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kinsoku/>
        <w:autoSpaceDE/>
        <w:autoSpaceDN/>
        <w:adjustRightInd/>
        <w:snapToGrid/>
        <w:spacing w:line="360" w:lineRule="auto"/>
        <w:ind w:left="0" w:leftChars="0" w:firstLine="0" w:firstLineChars="0"/>
        <w:jc w:val="center"/>
        <w:textAlignment w:val="auto"/>
        <w:rPr>
          <w:rFonts w:hint="default" w:ascii="Times New Roman" w:hAnsi="Times New Roman" w:eastAsia="黑体" w:cs="Times New Roman"/>
          <w:snapToGrid/>
          <w:color w:val="000000"/>
          <w:kern w:val="0"/>
          <w:sz w:val="52"/>
          <w:szCs w:val="52"/>
          <w:highlight w:val="none"/>
          <w:lang w:val="en-US" w:eastAsia="zh-CN" w:bidi="ar"/>
        </w:rPr>
      </w:pPr>
    </w:p>
    <w:p>
      <w:pPr>
        <w:keepNext w:val="0"/>
        <w:keepLines w:val="0"/>
        <w:widowControl/>
        <w:suppressLineNumbers w:val="0"/>
        <w:kinsoku/>
        <w:autoSpaceDE/>
        <w:autoSpaceDN/>
        <w:adjustRightInd/>
        <w:snapToGrid/>
        <w:spacing w:line="360" w:lineRule="auto"/>
        <w:ind w:left="0" w:leftChars="0" w:firstLine="0" w:firstLineChars="0"/>
        <w:jc w:val="center"/>
        <w:textAlignment w:val="auto"/>
        <w:rPr>
          <w:rFonts w:hint="default" w:ascii="Times New Roman" w:hAnsi="Times New Roman" w:eastAsia="黑体" w:cs="Times New Roman"/>
          <w:snapToGrid/>
          <w:color w:val="000000"/>
          <w:kern w:val="0"/>
          <w:sz w:val="52"/>
          <w:szCs w:val="52"/>
          <w:highlight w:val="none"/>
          <w:lang w:val="en-US" w:eastAsia="zh-CN" w:bidi="ar"/>
        </w:rPr>
      </w:pPr>
    </w:p>
    <w:p>
      <w:pPr>
        <w:keepNext w:val="0"/>
        <w:keepLines w:val="0"/>
        <w:widowControl/>
        <w:suppressLineNumbers w:val="0"/>
        <w:kinsoku/>
        <w:autoSpaceDE/>
        <w:autoSpaceDN/>
        <w:adjustRightInd/>
        <w:snapToGrid/>
        <w:spacing w:line="360" w:lineRule="auto"/>
        <w:ind w:left="0" w:leftChars="0" w:firstLine="0" w:firstLineChars="0"/>
        <w:jc w:val="center"/>
        <w:textAlignment w:val="auto"/>
        <w:rPr>
          <w:rFonts w:hint="default" w:ascii="Times New Roman" w:hAnsi="Times New Roman" w:eastAsia="宋体" w:cs="Times New Roman"/>
          <w:snapToGrid/>
          <w:kern w:val="2"/>
          <w:sz w:val="24"/>
          <w:szCs w:val="24"/>
          <w:highlight w:val="none"/>
          <w:lang w:eastAsia="zh-CN"/>
        </w:rPr>
      </w:pPr>
      <w:r>
        <w:rPr>
          <w:rFonts w:hint="default" w:ascii="Times New Roman" w:hAnsi="Times New Roman" w:eastAsia="黑体" w:cs="Times New Roman"/>
          <w:snapToGrid/>
          <w:color w:val="000000"/>
          <w:kern w:val="0"/>
          <w:sz w:val="52"/>
          <w:szCs w:val="52"/>
          <w:highlight w:val="none"/>
          <w:lang w:val="en-US" w:eastAsia="zh-CN" w:bidi="ar"/>
        </w:rPr>
        <w:t>建设项目环境影响报告表</w:t>
      </w:r>
    </w:p>
    <w:p>
      <w:pPr>
        <w:widowControl w:val="0"/>
        <w:kinsoku/>
        <w:autoSpaceDE/>
        <w:autoSpaceDN/>
        <w:adjustRightInd w:val="0"/>
        <w:snapToGrid w:val="0"/>
        <w:spacing w:before="192" w:beforeLines="80" w:line="360" w:lineRule="auto"/>
        <w:ind w:left="0" w:leftChars="0" w:firstLine="0" w:firstLineChars="0"/>
        <w:jc w:val="center"/>
        <w:textAlignment w:val="auto"/>
        <w:rPr>
          <w:rFonts w:hint="default" w:ascii="Times New Roman" w:hAnsi="Times New Roman" w:eastAsia="楷体_GB2312" w:cs="Times New Roman"/>
          <w:bCs/>
          <w:snapToGrid/>
          <w:kern w:val="2"/>
          <w:sz w:val="48"/>
          <w:szCs w:val="48"/>
          <w:highlight w:val="none"/>
          <w:lang w:eastAsia="zh-CN"/>
        </w:rPr>
      </w:pPr>
      <w:r>
        <w:rPr>
          <w:rFonts w:hint="default" w:ascii="Times New Roman" w:hAnsi="Times New Roman" w:eastAsia="楷体_GB2312" w:cs="Times New Roman"/>
          <w:bCs/>
          <w:snapToGrid/>
          <w:kern w:val="2"/>
          <w:sz w:val="48"/>
          <w:szCs w:val="48"/>
          <w:highlight w:val="none"/>
          <w:lang w:eastAsia="zh-CN"/>
        </w:rPr>
        <w:t>（</w:t>
      </w:r>
      <w:r>
        <w:rPr>
          <w:rFonts w:hint="eastAsia" w:ascii="Times New Roman" w:hAnsi="Times New Roman" w:eastAsia="楷体_GB2312" w:cs="Times New Roman"/>
          <w:bCs/>
          <w:snapToGrid/>
          <w:kern w:val="2"/>
          <w:sz w:val="48"/>
          <w:szCs w:val="48"/>
          <w:highlight w:val="none"/>
          <w:lang w:val="en-US" w:eastAsia="zh-CN"/>
        </w:rPr>
        <w:t>污染</w:t>
      </w:r>
      <w:r>
        <w:rPr>
          <w:rFonts w:hint="default" w:ascii="Times New Roman" w:hAnsi="Times New Roman" w:eastAsia="楷体_GB2312" w:cs="Times New Roman"/>
          <w:bCs/>
          <w:snapToGrid/>
          <w:kern w:val="2"/>
          <w:sz w:val="48"/>
          <w:szCs w:val="48"/>
          <w:highlight w:val="none"/>
          <w:lang w:val="en-US" w:eastAsia="zh-CN"/>
        </w:rPr>
        <w:t>影响类</w:t>
      </w:r>
      <w:r>
        <w:rPr>
          <w:rFonts w:hint="default" w:ascii="Times New Roman" w:hAnsi="Times New Roman" w:eastAsia="楷体_GB2312" w:cs="Times New Roman"/>
          <w:bCs/>
          <w:snapToGrid/>
          <w:kern w:val="2"/>
          <w:sz w:val="48"/>
          <w:szCs w:val="48"/>
          <w:highlight w:val="none"/>
          <w:lang w:eastAsia="zh-CN"/>
        </w:rPr>
        <w:t>）</w:t>
      </w:r>
    </w:p>
    <w:p>
      <w:pPr>
        <w:widowControl w:val="0"/>
        <w:kinsoku/>
        <w:autoSpaceDE/>
        <w:autoSpaceDN/>
        <w:adjustRightInd/>
        <w:snapToGrid/>
        <w:spacing w:line="360" w:lineRule="auto"/>
        <w:ind w:firstLine="1040" w:firstLineChars="200"/>
        <w:jc w:val="center"/>
        <w:textAlignment w:val="auto"/>
        <w:rPr>
          <w:rFonts w:hint="default" w:ascii="Times New Roman" w:hAnsi="Times New Roman" w:eastAsia="仿宋" w:cs="Times New Roman"/>
          <w:snapToGrid/>
          <w:kern w:val="2"/>
          <w:sz w:val="52"/>
          <w:szCs w:val="52"/>
          <w:highlight w:val="none"/>
          <w:lang w:eastAsia="zh-CN"/>
        </w:rPr>
      </w:pPr>
      <w:bookmarkStart w:id="0" w:name="_Hlk57883728"/>
    </w:p>
    <w:p>
      <w:pPr>
        <w:widowControl w:val="0"/>
        <w:kinsoku/>
        <w:autoSpaceDE/>
        <w:autoSpaceDN/>
        <w:adjustRightInd/>
        <w:snapToGrid/>
        <w:spacing w:line="360" w:lineRule="auto"/>
        <w:ind w:firstLine="880" w:firstLineChars="200"/>
        <w:jc w:val="both"/>
        <w:textAlignment w:val="auto"/>
        <w:rPr>
          <w:rFonts w:hint="default" w:ascii="Times New Roman" w:hAnsi="Times New Roman" w:eastAsia="仿宋" w:cs="Times New Roman"/>
          <w:snapToGrid/>
          <w:kern w:val="2"/>
          <w:sz w:val="44"/>
          <w:szCs w:val="44"/>
          <w:highlight w:val="none"/>
          <w:lang w:eastAsia="zh-CN"/>
        </w:rPr>
      </w:pPr>
    </w:p>
    <w:p>
      <w:pPr>
        <w:pStyle w:val="8"/>
        <w:spacing w:line="480" w:lineRule="auto"/>
        <w:rPr>
          <w:rFonts w:hint="default" w:ascii="Times New Roman" w:hAnsi="Times New Roman" w:eastAsia="宋体" w:cs="Times New Roman"/>
          <w:kern w:val="0"/>
          <w:sz w:val="24"/>
          <w:szCs w:val="18"/>
          <w:highlight w:val="none"/>
          <w:lang w:val="en-US" w:eastAsia="zh-CN" w:bidi="ar-SA"/>
        </w:rPr>
      </w:pPr>
    </w:p>
    <w:bookmarkEnd w:id="0"/>
    <w:p>
      <w:pPr>
        <w:keepNext w:val="0"/>
        <w:keepLines w:val="0"/>
        <w:widowControl/>
        <w:suppressLineNumbers w:val="0"/>
        <w:kinsoku/>
        <w:autoSpaceDE/>
        <w:autoSpaceDN/>
        <w:adjustRightInd/>
        <w:snapToGrid/>
        <w:spacing w:line="480" w:lineRule="auto"/>
        <w:ind w:left="2170" w:leftChars="0" w:hanging="2170" w:hangingChars="700"/>
        <w:jc w:val="left"/>
        <w:textAlignment w:val="auto"/>
        <w:rPr>
          <w:rFonts w:hint="default" w:ascii="Times New Roman" w:hAnsi="Times New Roman" w:eastAsia="宋体" w:cs="Times New Roman"/>
          <w:snapToGrid/>
          <w:color w:val="000000"/>
          <w:kern w:val="0"/>
          <w:sz w:val="31"/>
          <w:szCs w:val="31"/>
          <w:highlight w:val="none"/>
          <w:lang w:val="en-US" w:eastAsia="zh-CN" w:bidi="ar"/>
        </w:rPr>
      </w:pPr>
      <w:r>
        <w:rPr>
          <w:rFonts w:hint="default" w:ascii="Times New Roman" w:hAnsi="Times New Roman" w:eastAsia="宋体" w:cs="Times New Roman"/>
          <w:snapToGrid/>
          <w:color w:val="000000"/>
          <w:kern w:val="0"/>
          <w:sz w:val="31"/>
          <w:szCs w:val="31"/>
          <w:highlight w:val="none"/>
          <w:lang w:val="en-US" w:eastAsia="zh-CN" w:bidi="ar"/>
        </w:rPr>
        <w:t>项 目 名 称 ：</w:t>
      </w:r>
      <w:r>
        <w:rPr>
          <w:rFonts w:hint="default" w:ascii="Times New Roman" w:hAnsi="Times New Roman" w:eastAsia="宋体" w:cs="Times New Roman"/>
          <w:snapToGrid/>
          <w:color w:val="000000"/>
          <w:kern w:val="0"/>
          <w:sz w:val="31"/>
          <w:szCs w:val="31"/>
          <w:highlight w:val="none"/>
          <w:u w:val="single"/>
          <w:lang w:val="en-US" w:eastAsia="zh-CN" w:bidi="ar"/>
        </w:rPr>
        <w:t>巴州红旗中等职业学校锅炉改扩建及设备购置项目建设项目</w:t>
      </w:r>
    </w:p>
    <w:p>
      <w:pPr>
        <w:keepNext w:val="0"/>
        <w:keepLines w:val="0"/>
        <w:widowControl/>
        <w:suppressLineNumbers w:val="0"/>
        <w:kinsoku/>
        <w:autoSpaceDE/>
        <w:autoSpaceDN/>
        <w:adjustRightInd/>
        <w:snapToGrid/>
        <w:spacing w:line="480" w:lineRule="auto"/>
        <w:ind w:left="0" w:leftChars="0" w:firstLine="0" w:firstLineChars="0"/>
        <w:jc w:val="left"/>
        <w:textAlignment w:val="auto"/>
        <w:rPr>
          <w:rFonts w:hint="default" w:ascii="Times New Roman" w:hAnsi="Times New Roman" w:eastAsia="宋体" w:cs="Times New Roman"/>
          <w:snapToGrid/>
          <w:color w:val="000000"/>
          <w:kern w:val="0"/>
          <w:sz w:val="31"/>
          <w:szCs w:val="31"/>
          <w:highlight w:val="none"/>
          <w:lang w:val="en-US" w:eastAsia="zh-CN" w:bidi="ar"/>
        </w:rPr>
      </w:pPr>
      <w:r>
        <w:rPr>
          <w:rFonts w:hint="default" w:ascii="Times New Roman" w:hAnsi="Times New Roman" w:eastAsia="宋体" w:cs="Times New Roman"/>
          <w:snapToGrid/>
          <w:color w:val="000000"/>
          <w:kern w:val="0"/>
          <w:sz w:val="31"/>
          <w:szCs w:val="31"/>
          <w:highlight w:val="none"/>
          <w:lang w:val="en-US" w:eastAsia="zh-CN" w:bidi="ar"/>
        </w:rPr>
        <w:t>建</w:t>
      </w:r>
      <w:r>
        <w:rPr>
          <w:rFonts w:hint="default" w:ascii="Times New Roman" w:hAnsi="Times New Roman" w:cs="Times New Roman"/>
          <w:snapToGrid/>
          <w:color w:val="000000"/>
          <w:kern w:val="0"/>
          <w:sz w:val="31"/>
          <w:szCs w:val="31"/>
          <w:highlight w:val="none"/>
          <w:lang w:val="en-US" w:eastAsia="zh-CN" w:bidi="ar"/>
        </w:rPr>
        <w:t xml:space="preserve"> </w:t>
      </w:r>
      <w:r>
        <w:rPr>
          <w:rFonts w:hint="default" w:ascii="Times New Roman" w:hAnsi="Times New Roman" w:eastAsia="宋体" w:cs="Times New Roman"/>
          <w:snapToGrid/>
          <w:color w:val="000000"/>
          <w:kern w:val="0"/>
          <w:sz w:val="31"/>
          <w:szCs w:val="31"/>
          <w:highlight w:val="none"/>
          <w:lang w:val="en-US" w:eastAsia="zh-CN" w:bidi="ar"/>
        </w:rPr>
        <w:t>设</w:t>
      </w:r>
      <w:r>
        <w:rPr>
          <w:rFonts w:hint="default" w:ascii="Times New Roman" w:hAnsi="Times New Roman" w:cs="Times New Roman"/>
          <w:snapToGrid/>
          <w:color w:val="000000"/>
          <w:kern w:val="0"/>
          <w:sz w:val="31"/>
          <w:szCs w:val="31"/>
          <w:highlight w:val="none"/>
          <w:lang w:val="en-US" w:eastAsia="zh-CN" w:bidi="ar"/>
        </w:rPr>
        <w:t xml:space="preserve"> </w:t>
      </w:r>
      <w:r>
        <w:rPr>
          <w:rFonts w:hint="default" w:ascii="Times New Roman" w:hAnsi="Times New Roman" w:eastAsia="宋体" w:cs="Times New Roman"/>
          <w:snapToGrid/>
          <w:color w:val="000000"/>
          <w:kern w:val="0"/>
          <w:sz w:val="31"/>
          <w:szCs w:val="31"/>
          <w:highlight w:val="none"/>
          <w:lang w:val="en-US" w:eastAsia="zh-CN" w:bidi="ar"/>
        </w:rPr>
        <w:t>单</w:t>
      </w:r>
      <w:r>
        <w:rPr>
          <w:rFonts w:hint="default" w:ascii="Times New Roman" w:hAnsi="Times New Roman" w:cs="Times New Roman"/>
          <w:snapToGrid/>
          <w:color w:val="000000"/>
          <w:kern w:val="0"/>
          <w:sz w:val="31"/>
          <w:szCs w:val="31"/>
          <w:highlight w:val="none"/>
          <w:lang w:val="en-US" w:eastAsia="zh-CN" w:bidi="ar"/>
        </w:rPr>
        <w:t xml:space="preserve"> </w:t>
      </w:r>
      <w:r>
        <w:rPr>
          <w:rFonts w:hint="default" w:ascii="Times New Roman" w:hAnsi="Times New Roman" w:eastAsia="宋体" w:cs="Times New Roman"/>
          <w:snapToGrid/>
          <w:color w:val="000000"/>
          <w:kern w:val="0"/>
          <w:sz w:val="31"/>
          <w:szCs w:val="31"/>
          <w:highlight w:val="none"/>
          <w:lang w:val="en-US" w:eastAsia="zh-CN" w:bidi="ar"/>
        </w:rPr>
        <w:t>位（盖章）：</w:t>
      </w:r>
      <w:r>
        <w:rPr>
          <w:rFonts w:hint="default" w:ascii="Times New Roman" w:hAnsi="Times New Roman" w:eastAsia="宋体" w:cs="Times New Roman"/>
          <w:snapToGrid/>
          <w:color w:val="000000"/>
          <w:kern w:val="0"/>
          <w:sz w:val="31"/>
          <w:szCs w:val="31"/>
          <w:highlight w:val="none"/>
          <w:u w:val="single"/>
          <w:lang w:val="en-US" w:eastAsia="zh-CN" w:bidi="ar"/>
        </w:rPr>
        <w:t>新疆巴音郭楞蒙古自治州红旗高级技工学校（巴音郭楞蒙古自治州红旗中等职业技术学校）</w:t>
      </w:r>
      <w:r>
        <w:rPr>
          <w:rFonts w:hint="default"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ab/>
      </w:r>
    </w:p>
    <w:p>
      <w:pPr>
        <w:pStyle w:val="6"/>
        <w:ind w:left="0" w:leftChars="0" w:firstLine="0" w:firstLineChars="0"/>
        <w:rPr>
          <w:rFonts w:hint="default" w:ascii="Times New Roman" w:hAnsi="Times New Roman" w:eastAsia="黑体" w:cs="Times New Roman"/>
          <w:color w:val="000000"/>
          <w:kern w:val="0"/>
          <w:sz w:val="31"/>
          <w:szCs w:val="31"/>
          <w:highlight w:val="none"/>
          <w:lang w:val="en-US" w:eastAsia="zh-CN" w:bidi="ar"/>
        </w:rPr>
      </w:pPr>
      <w:r>
        <w:rPr>
          <w:rFonts w:hint="default" w:ascii="Times New Roman" w:hAnsi="Times New Roman" w:eastAsia="宋体" w:cs="Times New Roman"/>
          <w:snapToGrid/>
          <w:color w:val="000000"/>
          <w:kern w:val="0"/>
          <w:sz w:val="31"/>
          <w:szCs w:val="31"/>
          <w:highlight w:val="none"/>
          <w:lang w:val="en-US" w:eastAsia="zh-CN" w:bidi="ar"/>
        </w:rPr>
        <w:t>编</w:t>
      </w:r>
      <w:r>
        <w:rPr>
          <w:rFonts w:hint="default" w:ascii="Times New Roman" w:hAnsi="Times New Roman" w:cs="Times New Roman"/>
          <w:snapToGrid/>
          <w:color w:val="000000"/>
          <w:kern w:val="0"/>
          <w:sz w:val="31"/>
          <w:szCs w:val="31"/>
          <w:highlight w:val="none"/>
          <w:lang w:val="en-US" w:eastAsia="zh-CN" w:bidi="ar"/>
        </w:rPr>
        <w:t xml:space="preserve"> </w:t>
      </w:r>
      <w:r>
        <w:rPr>
          <w:rFonts w:hint="default" w:ascii="Times New Roman" w:hAnsi="Times New Roman" w:eastAsia="宋体" w:cs="Times New Roman"/>
          <w:snapToGrid/>
          <w:color w:val="000000"/>
          <w:kern w:val="0"/>
          <w:sz w:val="31"/>
          <w:szCs w:val="31"/>
          <w:highlight w:val="none"/>
          <w:lang w:val="en-US" w:eastAsia="zh-CN" w:bidi="ar"/>
        </w:rPr>
        <w:t>制</w:t>
      </w:r>
      <w:r>
        <w:rPr>
          <w:rFonts w:hint="default" w:ascii="Times New Roman" w:hAnsi="Times New Roman" w:cs="Times New Roman"/>
          <w:snapToGrid/>
          <w:color w:val="000000"/>
          <w:kern w:val="0"/>
          <w:sz w:val="31"/>
          <w:szCs w:val="31"/>
          <w:highlight w:val="none"/>
          <w:lang w:val="en-US" w:eastAsia="zh-CN" w:bidi="ar"/>
        </w:rPr>
        <w:t xml:space="preserve"> </w:t>
      </w:r>
      <w:r>
        <w:rPr>
          <w:rFonts w:hint="default" w:ascii="Times New Roman" w:hAnsi="Times New Roman" w:eastAsia="宋体" w:cs="Times New Roman"/>
          <w:snapToGrid/>
          <w:color w:val="000000"/>
          <w:kern w:val="0"/>
          <w:sz w:val="31"/>
          <w:szCs w:val="31"/>
          <w:highlight w:val="none"/>
          <w:lang w:val="en-US" w:eastAsia="zh-CN" w:bidi="ar"/>
        </w:rPr>
        <w:t>日</w:t>
      </w:r>
      <w:r>
        <w:rPr>
          <w:rFonts w:hint="default" w:ascii="Times New Roman" w:hAnsi="Times New Roman" w:cs="Times New Roman"/>
          <w:snapToGrid/>
          <w:color w:val="000000"/>
          <w:kern w:val="0"/>
          <w:sz w:val="31"/>
          <w:szCs w:val="31"/>
          <w:highlight w:val="none"/>
          <w:lang w:val="en-US" w:eastAsia="zh-CN" w:bidi="ar"/>
        </w:rPr>
        <w:t xml:space="preserve"> </w:t>
      </w:r>
      <w:r>
        <w:rPr>
          <w:rFonts w:hint="default" w:ascii="Times New Roman" w:hAnsi="Times New Roman" w:eastAsia="宋体" w:cs="Times New Roman"/>
          <w:snapToGrid/>
          <w:color w:val="000000"/>
          <w:kern w:val="0"/>
          <w:sz w:val="31"/>
          <w:szCs w:val="31"/>
          <w:highlight w:val="none"/>
          <w:lang w:val="en-US" w:eastAsia="zh-CN" w:bidi="ar"/>
        </w:rPr>
        <w:t>期：</w:t>
      </w:r>
      <w:r>
        <w:rPr>
          <w:rFonts w:hint="default" w:ascii="Times New Roman" w:hAnsi="Times New Roman" w:cs="Times New Roman"/>
          <w:snapToGrid/>
          <w:color w:val="000000"/>
          <w:kern w:val="0"/>
          <w:sz w:val="31"/>
          <w:szCs w:val="31"/>
          <w:highlight w:val="none"/>
          <w:u w:val="single"/>
          <w:lang w:val="en-US" w:eastAsia="zh-CN" w:bidi="ar"/>
        </w:rPr>
        <w:t xml:space="preserve"> </w:t>
      </w:r>
      <w:r>
        <w:rPr>
          <w:rFonts w:hint="default"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二</w:t>
      </w:r>
      <w:r>
        <w:rPr>
          <w:rFonts w:hint="eastAsia" w:cs="Times New Roman"/>
          <w:snapToGrid/>
          <w:color w:val="000000"/>
          <w:kern w:val="0"/>
          <w:sz w:val="31"/>
          <w:szCs w:val="31"/>
          <w:highlight w:val="none"/>
          <w:u w:val="single"/>
          <w:lang w:val="en-US" w:eastAsia="zh-CN" w:bidi="ar"/>
        </w:rPr>
        <w:t>〇</w:t>
      </w:r>
      <w:r>
        <w:rPr>
          <w:rFonts w:hint="default" w:ascii="Times New Roman" w:hAnsi="Times New Roman" w:cs="Times New Roman"/>
          <w:snapToGrid/>
          <w:color w:val="000000"/>
          <w:kern w:val="0"/>
          <w:sz w:val="31"/>
          <w:szCs w:val="31"/>
          <w:highlight w:val="none"/>
          <w:u w:val="single"/>
          <w:lang w:val="en-US" w:eastAsia="zh-CN" w:bidi="ar"/>
        </w:rPr>
        <w:t>二</w:t>
      </w:r>
      <w:r>
        <w:rPr>
          <w:rFonts w:hint="default" w:ascii="Times New Roman" w:hAnsi="Times New Roman" w:eastAsia="宋体" w:cs="Times New Roman"/>
          <w:snapToGrid/>
          <w:color w:val="000000"/>
          <w:kern w:val="0"/>
          <w:sz w:val="31"/>
          <w:szCs w:val="31"/>
          <w:highlight w:val="none"/>
          <w:u w:val="single"/>
          <w:lang w:val="en-US" w:eastAsia="zh-CN" w:bidi="ar"/>
        </w:rPr>
        <w:t>五年</w:t>
      </w:r>
      <w:r>
        <w:rPr>
          <w:rFonts w:hint="eastAsia" w:cs="Times New Roman"/>
          <w:snapToGrid/>
          <w:color w:val="000000"/>
          <w:kern w:val="0"/>
          <w:sz w:val="31"/>
          <w:szCs w:val="31"/>
          <w:highlight w:val="none"/>
          <w:u w:val="single"/>
          <w:lang w:val="en-US" w:eastAsia="zh-CN" w:bidi="ar"/>
        </w:rPr>
        <w:t>九</w:t>
      </w:r>
      <w:r>
        <w:rPr>
          <w:rFonts w:hint="default" w:ascii="Times New Roman" w:hAnsi="Times New Roman" w:eastAsia="宋体" w:cs="Times New Roman"/>
          <w:snapToGrid/>
          <w:color w:val="000000"/>
          <w:kern w:val="0"/>
          <w:sz w:val="31"/>
          <w:szCs w:val="31"/>
          <w:highlight w:val="none"/>
          <w:u w:val="single"/>
          <w:lang w:val="en-US" w:eastAsia="zh-CN" w:bidi="ar"/>
        </w:rPr>
        <w:t>月</w:t>
      </w:r>
      <w:r>
        <w:rPr>
          <w:rFonts w:hint="default"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ab/>
      </w:r>
      <w:r>
        <w:rPr>
          <w:rFonts w:hint="eastAsia"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ab/>
      </w:r>
      <w:r>
        <w:rPr>
          <w:rFonts w:hint="default" w:ascii="Times New Roman" w:hAnsi="Times New Roman" w:cs="Times New Roman"/>
          <w:snapToGrid/>
          <w:color w:val="000000"/>
          <w:kern w:val="0"/>
          <w:sz w:val="31"/>
          <w:szCs w:val="31"/>
          <w:highlight w:val="none"/>
          <w:u w:val="single"/>
          <w:lang w:val="en-US" w:eastAsia="zh-CN" w:bidi="ar"/>
        </w:rPr>
        <w:tab/>
      </w:r>
    </w:p>
    <w:p>
      <w:pPr>
        <w:pStyle w:val="6"/>
        <w:rPr>
          <w:rFonts w:hint="default" w:ascii="Times New Roman" w:hAnsi="Times New Roman" w:eastAsia="黑体" w:cs="Times New Roman"/>
          <w:color w:val="000000"/>
          <w:kern w:val="0"/>
          <w:sz w:val="31"/>
          <w:szCs w:val="31"/>
          <w:highlight w:val="none"/>
          <w:lang w:val="en-US" w:eastAsia="zh-CN" w:bidi="ar"/>
        </w:rPr>
      </w:pPr>
    </w:p>
    <w:p>
      <w:pPr>
        <w:pStyle w:val="6"/>
        <w:rPr>
          <w:rFonts w:hint="default" w:ascii="Times New Roman" w:hAnsi="Times New Roman" w:eastAsia="黑体" w:cs="Times New Roman"/>
          <w:color w:val="000000"/>
          <w:kern w:val="0"/>
          <w:sz w:val="31"/>
          <w:szCs w:val="31"/>
          <w:highlight w:val="none"/>
          <w:lang w:val="en-US" w:eastAsia="zh-CN" w:bidi="ar"/>
        </w:rPr>
      </w:pPr>
    </w:p>
    <w:p>
      <w:pPr>
        <w:pStyle w:val="6"/>
        <w:rPr>
          <w:rFonts w:hint="default" w:ascii="Times New Roman" w:hAnsi="Times New Roman" w:eastAsia="黑体" w:cs="Times New Roman"/>
          <w:color w:val="000000"/>
          <w:kern w:val="0"/>
          <w:sz w:val="31"/>
          <w:szCs w:val="31"/>
          <w:highlight w:val="none"/>
          <w:lang w:val="en-US" w:eastAsia="zh-CN" w:bidi="ar"/>
        </w:rPr>
      </w:pPr>
    </w:p>
    <w:p>
      <w:pPr>
        <w:pStyle w:val="6"/>
        <w:rPr>
          <w:rFonts w:hint="default" w:ascii="Times New Roman" w:hAnsi="Times New Roman" w:eastAsia="黑体" w:cs="Times New Roman"/>
          <w:color w:val="000000"/>
          <w:kern w:val="0"/>
          <w:sz w:val="31"/>
          <w:szCs w:val="31"/>
          <w:highlight w:val="none"/>
          <w:lang w:val="en-US" w:eastAsia="zh-CN" w:bidi="ar"/>
        </w:rPr>
      </w:pPr>
    </w:p>
    <w:p>
      <w:pPr>
        <w:pStyle w:val="21"/>
        <w:numPr>
          <w:ilvl w:val="0"/>
          <w:numId w:val="0"/>
        </w:numPr>
        <w:adjustRightInd w:val="0"/>
        <w:snapToGrid w:val="0"/>
        <w:spacing w:before="0" w:beforeAutospacing="0" w:after="0" w:afterAutospacing="0"/>
        <w:jc w:val="center"/>
        <w:outlineLvl w:val="9"/>
        <w:rPr>
          <w:rFonts w:hint="default" w:ascii="Times New Roman" w:hAnsi="Times New Roman" w:eastAsia="华文楷体" w:cs="Times New Roman"/>
          <w:color w:val="000000"/>
          <w:kern w:val="0"/>
          <w:sz w:val="31"/>
          <w:szCs w:val="31"/>
          <w:highlight w:val="none"/>
          <w:lang w:val="en-US" w:eastAsia="zh-CN" w:bidi="ar"/>
        </w:rPr>
        <w:sectPr>
          <w:pgSz w:w="11907" w:h="16840"/>
          <w:pgMar w:top="1701" w:right="1531" w:bottom="2127" w:left="1531" w:header="851" w:footer="851" w:gutter="0"/>
          <w:pgBorders>
            <w:top w:val="none" w:sz="0" w:space="0"/>
            <w:left w:val="none" w:sz="0" w:space="0"/>
            <w:bottom w:val="none" w:sz="0" w:space="0"/>
            <w:right w:val="none" w:sz="0" w:space="0"/>
          </w:pgBorders>
          <w:pgNumType w:fmt="numberInDash" w:start="1"/>
          <w:cols w:space="720" w:num="1"/>
          <w:docGrid w:linePitch="312" w:charSpace="0"/>
        </w:sectPr>
      </w:pPr>
      <w:r>
        <w:rPr>
          <w:rFonts w:hint="default" w:ascii="Times New Roman" w:hAnsi="Times New Roman" w:eastAsia="华文楷体" w:cs="Times New Roman"/>
          <w:color w:val="000000"/>
          <w:kern w:val="0"/>
          <w:sz w:val="31"/>
          <w:szCs w:val="31"/>
          <w:highlight w:val="none"/>
          <w:lang w:val="en-US" w:eastAsia="zh-CN" w:bidi="ar"/>
        </w:rPr>
        <w:t>中华人民共和国生态环境部制</w:t>
      </w:r>
    </w:p>
    <w:sdt>
      <w:sdtPr>
        <w:rPr>
          <w:rFonts w:ascii="宋体" w:hAnsi="宋体" w:eastAsia="宋体" w:cstheme="minorBidi"/>
          <w:kern w:val="2"/>
          <w:sz w:val="21"/>
          <w:szCs w:val="22"/>
          <w:highlight w:val="none"/>
          <w:lang w:val="en-US" w:eastAsia="zh-CN" w:bidi="ar-SA"/>
        </w:rPr>
        <w:id w:val="147471405"/>
        <w15:color w:val="DBDBDB"/>
        <w:docPartObj>
          <w:docPartGallery w:val="Table of Contents"/>
          <w:docPartUnique/>
        </w:docPartObj>
      </w:sdtPr>
      <w:sdtEndPr>
        <w:rPr>
          <w:rFonts w:hint="default" w:ascii="Times New Roman" w:hAnsi="Times New Roman" w:cs="Times New Roman" w:eastAsiaTheme="minorEastAsia"/>
          <w:b/>
          <w:bCs/>
          <w:kern w:val="44"/>
          <w:sz w:val="28"/>
          <w:szCs w:val="44"/>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17"/>
            <w:tabs>
              <w:tab w:val="right" w:leader="dot" w:pos="8306"/>
            </w:tabs>
            <w:rPr>
              <w:sz w:val="28"/>
              <w:szCs w:val="24"/>
              <w:highlight w:val="none"/>
            </w:rPr>
          </w:pPr>
          <w:r>
            <w:rPr>
              <w:rFonts w:hint="default" w:ascii="Times New Roman" w:hAnsi="Times New Roman" w:cs="Times New Roman" w:eastAsiaTheme="minorEastAsia"/>
              <w:highlight w:val="none"/>
            </w:rPr>
            <w:fldChar w:fldCharType="begin"/>
          </w:r>
          <w:r>
            <w:rPr>
              <w:rFonts w:hint="default" w:ascii="Times New Roman" w:hAnsi="Times New Roman" w:cs="Times New Roman" w:eastAsiaTheme="minorEastAsia"/>
              <w:highlight w:val="none"/>
            </w:rPr>
            <w:instrText xml:space="preserve">TOC \o "1-1" \h \u </w:instrText>
          </w:r>
          <w:r>
            <w:rPr>
              <w:rFonts w:hint="default" w:ascii="Times New Roman" w:hAnsi="Times New Roman" w:cs="Times New Roman" w:eastAsiaTheme="minorEastAsia"/>
              <w:highlight w:val="none"/>
            </w:rPr>
            <w:fldChar w:fldCharType="separate"/>
          </w:r>
          <w:r>
            <w:rPr>
              <w:rFonts w:hint="default" w:ascii="Times New Roman" w:hAnsi="Times New Roman" w:cs="Times New Roman" w:eastAsiaTheme="minorEastAsia"/>
              <w:sz w:val="28"/>
              <w:szCs w:val="24"/>
              <w:highlight w:val="none"/>
            </w:rPr>
            <w:fldChar w:fldCharType="begin"/>
          </w:r>
          <w:r>
            <w:rPr>
              <w:rFonts w:hint="default" w:ascii="Times New Roman" w:hAnsi="Times New Roman" w:cs="Times New Roman" w:eastAsiaTheme="minorEastAsia"/>
              <w:sz w:val="28"/>
              <w:szCs w:val="24"/>
              <w:highlight w:val="none"/>
            </w:rPr>
            <w:instrText xml:space="preserve"> HYPERLINK \l _Toc32564 </w:instrText>
          </w:r>
          <w:r>
            <w:rPr>
              <w:rFonts w:hint="default" w:ascii="Times New Roman" w:hAnsi="Times New Roman" w:cs="Times New Roman" w:eastAsiaTheme="minorEastAsia"/>
              <w:sz w:val="28"/>
              <w:szCs w:val="24"/>
              <w:highlight w:val="none"/>
            </w:rPr>
            <w:fldChar w:fldCharType="separate"/>
          </w:r>
          <w:r>
            <w:rPr>
              <w:rFonts w:hint="default" w:ascii="Times New Roman" w:hAnsi="Times New Roman" w:cs="Times New Roman" w:eastAsiaTheme="minorEastAsia"/>
              <w:sz w:val="28"/>
              <w:szCs w:val="24"/>
              <w:highlight w:val="none"/>
            </w:rPr>
            <w:t>一、建设项目基本情况</w:t>
          </w:r>
          <w:r>
            <w:rPr>
              <w:sz w:val="28"/>
              <w:szCs w:val="24"/>
              <w:highlight w:val="none"/>
            </w:rPr>
            <w:tab/>
          </w:r>
          <w:r>
            <w:rPr>
              <w:sz w:val="28"/>
              <w:szCs w:val="24"/>
              <w:highlight w:val="none"/>
            </w:rPr>
            <w:fldChar w:fldCharType="begin"/>
          </w:r>
          <w:r>
            <w:rPr>
              <w:sz w:val="28"/>
              <w:szCs w:val="24"/>
              <w:highlight w:val="none"/>
            </w:rPr>
            <w:instrText xml:space="preserve"> PAGEREF _Toc32564 \h </w:instrText>
          </w:r>
          <w:r>
            <w:rPr>
              <w:sz w:val="28"/>
              <w:szCs w:val="24"/>
              <w:highlight w:val="none"/>
            </w:rPr>
            <w:fldChar w:fldCharType="separate"/>
          </w:r>
          <w:r>
            <w:rPr>
              <w:sz w:val="28"/>
              <w:szCs w:val="24"/>
              <w:highlight w:val="none"/>
            </w:rPr>
            <w:t>3</w:t>
          </w:r>
          <w:r>
            <w:rPr>
              <w:sz w:val="28"/>
              <w:szCs w:val="24"/>
              <w:highlight w:val="none"/>
            </w:rPr>
            <w:fldChar w:fldCharType="end"/>
          </w:r>
          <w:r>
            <w:rPr>
              <w:rFonts w:hint="default" w:ascii="Times New Roman" w:hAnsi="Times New Roman" w:cs="Times New Roman" w:eastAsiaTheme="minorEastAsia"/>
              <w:sz w:val="28"/>
              <w:szCs w:val="24"/>
              <w:highlight w:val="none"/>
            </w:rPr>
            <w:fldChar w:fldCharType="end"/>
          </w:r>
        </w:p>
        <w:p>
          <w:pPr>
            <w:pStyle w:val="17"/>
            <w:tabs>
              <w:tab w:val="right" w:leader="dot" w:pos="8306"/>
            </w:tabs>
            <w:rPr>
              <w:sz w:val="28"/>
              <w:szCs w:val="24"/>
              <w:highlight w:val="none"/>
            </w:rPr>
          </w:pPr>
          <w:r>
            <w:rPr>
              <w:rFonts w:hint="default" w:ascii="Times New Roman" w:hAnsi="Times New Roman" w:cs="Times New Roman" w:eastAsiaTheme="minorEastAsia"/>
              <w:sz w:val="28"/>
              <w:szCs w:val="24"/>
              <w:highlight w:val="none"/>
            </w:rPr>
            <w:fldChar w:fldCharType="begin"/>
          </w:r>
          <w:r>
            <w:rPr>
              <w:rFonts w:hint="default" w:ascii="Times New Roman" w:hAnsi="Times New Roman" w:cs="Times New Roman" w:eastAsiaTheme="minorEastAsia"/>
              <w:sz w:val="28"/>
              <w:szCs w:val="24"/>
              <w:highlight w:val="none"/>
            </w:rPr>
            <w:instrText xml:space="preserve"> HYPERLINK \l _Toc4042 </w:instrText>
          </w:r>
          <w:r>
            <w:rPr>
              <w:rFonts w:hint="default" w:ascii="Times New Roman" w:hAnsi="Times New Roman" w:cs="Times New Roman" w:eastAsiaTheme="minorEastAsia"/>
              <w:sz w:val="28"/>
              <w:szCs w:val="24"/>
              <w:highlight w:val="none"/>
            </w:rPr>
            <w:fldChar w:fldCharType="separate"/>
          </w:r>
          <w:r>
            <w:rPr>
              <w:rFonts w:hint="default" w:ascii="Times New Roman" w:hAnsi="Times New Roman" w:cs="Times New Roman" w:eastAsiaTheme="minorEastAsia"/>
              <w:bCs/>
              <w:kern w:val="44"/>
              <w:sz w:val="28"/>
              <w:szCs w:val="48"/>
              <w:highlight w:val="none"/>
            </w:rPr>
            <w:t>二、建设项目工程分析</w:t>
          </w:r>
          <w:r>
            <w:rPr>
              <w:sz w:val="28"/>
              <w:szCs w:val="24"/>
              <w:highlight w:val="none"/>
            </w:rPr>
            <w:tab/>
          </w:r>
          <w:r>
            <w:rPr>
              <w:sz w:val="28"/>
              <w:szCs w:val="24"/>
              <w:highlight w:val="none"/>
            </w:rPr>
            <w:fldChar w:fldCharType="begin"/>
          </w:r>
          <w:r>
            <w:rPr>
              <w:sz w:val="28"/>
              <w:szCs w:val="24"/>
              <w:highlight w:val="none"/>
            </w:rPr>
            <w:instrText xml:space="preserve"> PAGEREF _Toc4042 \h </w:instrText>
          </w:r>
          <w:r>
            <w:rPr>
              <w:sz w:val="28"/>
              <w:szCs w:val="24"/>
              <w:highlight w:val="none"/>
            </w:rPr>
            <w:fldChar w:fldCharType="separate"/>
          </w:r>
          <w:r>
            <w:rPr>
              <w:sz w:val="28"/>
              <w:szCs w:val="24"/>
              <w:highlight w:val="none"/>
            </w:rPr>
            <w:t>15</w:t>
          </w:r>
          <w:r>
            <w:rPr>
              <w:sz w:val="28"/>
              <w:szCs w:val="24"/>
              <w:highlight w:val="none"/>
            </w:rPr>
            <w:fldChar w:fldCharType="end"/>
          </w:r>
          <w:r>
            <w:rPr>
              <w:rFonts w:hint="default" w:ascii="Times New Roman" w:hAnsi="Times New Roman" w:cs="Times New Roman" w:eastAsiaTheme="minorEastAsia"/>
              <w:sz w:val="28"/>
              <w:szCs w:val="24"/>
              <w:highlight w:val="none"/>
            </w:rPr>
            <w:fldChar w:fldCharType="end"/>
          </w:r>
        </w:p>
        <w:p>
          <w:pPr>
            <w:pStyle w:val="17"/>
            <w:tabs>
              <w:tab w:val="right" w:leader="dot" w:pos="8306"/>
            </w:tabs>
            <w:rPr>
              <w:sz w:val="28"/>
              <w:szCs w:val="24"/>
              <w:highlight w:val="none"/>
            </w:rPr>
          </w:pPr>
          <w:r>
            <w:rPr>
              <w:rFonts w:hint="default" w:ascii="Times New Roman" w:hAnsi="Times New Roman" w:cs="Times New Roman" w:eastAsiaTheme="minorEastAsia"/>
              <w:sz w:val="28"/>
              <w:szCs w:val="24"/>
              <w:highlight w:val="none"/>
            </w:rPr>
            <w:fldChar w:fldCharType="begin"/>
          </w:r>
          <w:r>
            <w:rPr>
              <w:rFonts w:hint="default" w:ascii="Times New Roman" w:hAnsi="Times New Roman" w:cs="Times New Roman" w:eastAsiaTheme="minorEastAsia"/>
              <w:sz w:val="28"/>
              <w:szCs w:val="24"/>
              <w:highlight w:val="none"/>
            </w:rPr>
            <w:instrText xml:space="preserve"> HYPERLINK \l _Toc28344 </w:instrText>
          </w:r>
          <w:r>
            <w:rPr>
              <w:rFonts w:hint="default" w:ascii="Times New Roman" w:hAnsi="Times New Roman" w:cs="Times New Roman" w:eastAsiaTheme="minorEastAsia"/>
              <w:sz w:val="28"/>
              <w:szCs w:val="24"/>
              <w:highlight w:val="none"/>
            </w:rPr>
            <w:fldChar w:fldCharType="separate"/>
          </w:r>
          <w:r>
            <w:rPr>
              <w:rFonts w:hint="default" w:ascii="Times New Roman" w:hAnsi="Times New Roman" w:cs="Times New Roman" w:eastAsiaTheme="minorEastAsia"/>
              <w:bCs/>
              <w:spacing w:val="-3"/>
              <w:kern w:val="2"/>
              <w:sz w:val="28"/>
              <w:szCs w:val="32"/>
              <w:highlight w:val="none"/>
              <w:lang w:val="en-US" w:eastAsia="zh-CN" w:bidi="ar-SA"/>
            </w:rPr>
            <w:t>三、</w:t>
          </w:r>
          <w:r>
            <w:rPr>
              <w:rFonts w:hint="default" w:ascii="Times New Roman" w:hAnsi="Times New Roman" w:cs="Times New Roman" w:eastAsiaTheme="minorEastAsia"/>
              <w:bCs/>
              <w:spacing w:val="-3"/>
              <w:sz w:val="28"/>
              <w:szCs w:val="32"/>
              <w:highlight w:val="none"/>
            </w:rPr>
            <w:t>区域环境质量现状、环境保护目标及评价标准</w:t>
          </w:r>
          <w:r>
            <w:rPr>
              <w:sz w:val="28"/>
              <w:szCs w:val="24"/>
              <w:highlight w:val="none"/>
            </w:rPr>
            <w:tab/>
          </w:r>
          <w:r>
            <w:rPr>
              <w:sz w:val="28"/>
              <w:szCs w:val="24"/>
              <w:highlight w:val="none"/>
            </w:rPr>
            <w:fldChar w:fldCharType="begin"/>
          </w:r>
          <w:r>
            <w:rPr>
              <w:sz w:val="28"/>
              <w:szCs w:val="24"/>
              <w:highlight w:val="none"/>
            </w:rPr>
            <w:instrText xml:space="preserve"> PAGEREF _Toc28344 \h </w:instrText>
          </w:r>
          <w:r>
            <w:rPr>
              <w:sz w:val="28"/>
              <w:szCs w:val="24"/>
              <w:highlight w:val="none"/>
            </w:rPr>
            <w:fldChar w:fldCharType="separate"/>
          </w:r>
          <w:r>
            <w:rPr>
              <w:sz w:val="28"/>
              <w:szCs w:val="24"/>
              <w:highlight w:val="none"/>
            </w:rPr>
            <w:t>27</w:t>
          </w:r>
          <w:r>
            <w:rPr>
              <w:sz w:val="28"/>
              <w:szCs w:val="24"/>
              <w:highlight w:val="none"/>
            </w:rPr>
            <w:fldChar w:fldCharType="end"/>
          </w:r>
          <w:r>
            <w:rPr>
              <w:rFonts w:hint="default" w:ascii="Times New Roman" w:hAnsi="Times New Roman" w:cs="Times New Roman" w:eastAsiaTheme="minorEastAsia"/>
              <w:sz w:val="28"/>
              <w:szCs w:val="24"/>
              <w:highlight w:val="none"/>
            </w:rPr>
            <w:fldChar w:fldCharType="end"/>
          </w:r>
        </w:p>
        <w:p>
          <w:pPr>
            <w:pStyle w:val="17"/>
            <w:tabs>
              <w:tab w:val="right" w:leader="dot" w:pos="8306"/>
            </w:tabs>
            <w:rPr>
              <w:sz w:val="28"/>
              <w:szCs w:val="24"/>
              <w:highlight w:val="none"/>
            </w:rPr>
          </w:pPr>
          <w:r>
            <w:rPr>
              <w:rFonts w:hint="default" w:ascii="Times New Roman" w:hAnsi="Times New Roman" w:cs="Times New Roman" w:eastAsiaTheme="minorEastAsia"/>
              <w:sz w:val="28"/>
              <w:szCs w:val="24"/>
              <w:highlight w:val="none"/>
            </w:rPr>
            <w:fldChar w:fldCharType="begin"/>
          </w:r>
          <w:r>
            <w:rPr>
              <w:rFonts w:hint="default" w:ascii="Times New Roman" w:hAnsi="Times New Roman" w:cs="Times New Roman" w:eastAsiaTheme="minorEastAsia"/>
              <w:sz w:val="28"/>
              <w:szCs w:val="24"/>
              <w:highlight w:val="none"/>
            </w:rPr>
            <w:instrText xml:space="preserve"> HYPERLINK \l _Toc27914 </w:instrText>
          </w:r>
          <w:r>
            <w:rPr>
              <w:rFonts w:hint="default" w:ascii="Times New Roman" w:hAnsi="Times New Roman" w:cs="Times New Roman" w:eastAsiaTheme="minorEastAsia"/>
              <w:sz w:val="28"/>
              <w:szCs w:val="24"/>
              <w:highlight w:val="none"/>
            </w:rPr>
            <w:fldChar w:fldCharType="separate"/>
          </w:r>
          <w:r>
            <w:rPr>
              <w:rFonts w:hint="default" w:ascii="Times New Roman" w:hAnsi="Times New Roman" w:cs="Times New Roman" w:eastAsiaTheme="minorEastAsia"/>
              <w:snapToGrid w:val="0"/>
              <w:sz w:val="28"/>
              <w:szCs w:val="32"/>
              <w:highlight w:val="none"/>
            </w:rPr>
            <w:t>四、主要环境影响和保护措施</w:t>
          </w:r>
          <w:r>
            <w:rPr>
              <w:sz w:val="28"/>
              <w:szCs w:val="24"/>
              <w:highlight w:val="none"/>
            </w:rPr>
            <w:tab/>
          </w:r>
          <w:r>
            <w:rPr>
              <w:sz w:val="28"/>
              <w:szCs w:val="24"/>
              <w:highlight w:val="none"/>
            </w:rPr>
            <w:fldChar w:fldCharType="begin"/>
          </w:r>
          <w:r>
            <w:rPr>
              <w:sz w:val="28"/>
              <w:szCs w:val="24"/>
              <w:highlight w:val="none"/>
            </w:rPr>
            <w:instrText xml:space="preserve"> PAGEREF _Toc27914 \h </w:instrText>
          </w:r>
          <w:r>
            <w:rPr>
              <w:sz w:val="28"/>
              <w:szCs w:val="24"/>
              <w:highlight w:val="none"/>
            </w:rPr>
            <w:fldChar w:fldCharType="separate"/>
          </w:r>
          <w:r>
            <w:rPr>
              <w:sz w:val="28"/>
              <w:szCs w:val="24"/>
              <w:highlight w:val="none"/>
            </w:rPr>
            <w:t>33</w:t>
          </w:r>
          <w:r>
            <w:rPr>
              <w:sz w:val="28"/>
              <w:szCs w:val="24"/>
              <w:highlight w:val="none"/>
            </w:rPr>
            <w:fldChar w:fldCharType="end"/>
          </w:r>
          <w:r>
            <w:rPr>
              <w:rFonts w:hint="default" w:ascii="Times New Roman" w:hAnsi="Times New Roman" w:cs="Times New Roman" w:eastAsiaTheme="minorEastAsia"/>
              <w:sz w:val="28"/>
              <w:szCs w:val="24"/>
              <w:highlight w:val="none"/>
            </w:rPr>
            <w:fldChar w:fldCharType="end"/>
          </w:r>
        </w:p>
        <w:p>
          <w:pPr>
            <w:pStyle w:val="17"/>
            <w:tabs>
              <w:tab w:val="right" w:leader="dot" w:pos="8306"/>
            </w:tabs>
            <w:rPr>
              <w:sz w:val="28"/>
              <w:szCs w:val="24"/>
              <w:highlight w:val="none"/>
            </w:rPr>
          </w:pPr>
          <w:r>
            <w:rPr>
              <w:rFonts w:hint="default" w:ascii="Times New Roman" w:hAnsi="Times New Roman" w:cs="Times New Roman" w:eastAsiaTheme="minorEastAsia"/>
              <w:sz w:val="28"/>
              <w:szCs w:val="24"/>
              <w:highlight w:val="none"/>
            </w:rPr>
            <w:fldChar w:fldCharType="begin"/>
          </w:r>
          <w:r>
            <w:rPr>
              <w:rFonts w:hint="default" w:ascii="Times New Roman" w:hAnsi="Times New Roman" w:cs="Times New Roman" w:eastAsiaTheme="minorEastAsia"/>
              <w:sz w:val="28"/>
              <w:szCs w:val="24"/>
              <w:highlight w:val="none"/>
            </w:rPr>
            <w:instrText xml:space="preserve"> HYPERLINK \l _Toc31027 </w:instrText>
          </w:r>
          <w:r>
            <w:rPr>
              <w:rFonts w:hint="default" w:ascii="Times New Roman" w:hAnsi="Times New Roman" w:cs="Times New Roman" w:eastAsiaTheme="minorEastAsia"/>
              <w:sz w:val="28"/>
              <w:szCs w:val="24"/>
              <w:highlight w:val="none"/>
            </w:rPr>
            <w:fldChar w:fldCharType="separate"/>
          </w:r>
          <w:r>
            <w:rPr>
              <w:rFonts w:hint="default" w:ascii="Times New Roman" w:hAnsi="Times New Roman" w:cs="Times New Roman" w:eastAsiaTheme="minorEastAsia"/>
              <w:snapToGrid w:val="0"/>
              <w:kern w:val="0"/>
              <w:sz w:val="28"/>
              <w:szCs w:val="32"/>
              <w:highlight w:val="none"/>
            </w:rPr>
            <w:t>五、环境保护措施监督检查清单</w:t>
          </w:r>
          <w:r>
            <w:rPr>
              <w:sz w:val="28"/>
              <w:szCs w:val="24"/>
              <w:highlight w:val="none"/>
            </w:rPr>
            <w:tab/>
          </w:r>
          <w:r>
            <w:rPr>
              <w:sz w:val="28"/>
              <w:szCs w:val="24"/>
              <w:highlight w:val="none"/>
            </w:rPr>
            <w:fldChar w:fldCharType="begin"/>
          </w:r>
          <w:r>
            <w:rPr>
              <w:sz w:val="28"/>
              <w:szCs w:val="24"/>
              <w:highlight w:val="none"/>
            </w:rPr>
            <w:instrText xml:space="preserve"> PAGEREF _Toc31027 \h </w:instrText>
          </w:r>
          <w:r>
            <w:rPr>
              <w:sz w:val="28"/>
              <w:szCs w:val="24"/>
              <w:highlight w:val="none"/>
            </w:rPr>
            <w:fldChar w:fldCharType="separate"/>
          </w:r>
          <w:r>
            <w:rPr>
              <w:sz w:val="28"/>
              <w:szCs w:val="24"/>
              <w:highlight w:val="none"/>
            </w:rPr>
            <w:t>51</w:t>
          </w:r>
          <w:r>
            <w:rPr>
              <w:sz w:val="28"/>
              <w:szCs w:val="24"/>
              <w:highlight w:val="none"/>
            </w:rPr>
            <w:fldChar w:fldCharType="end"/>
          </w:r>
          <w:r>
            <w:rPr>
              <w:rFonts w:hint="default" w:ascii="Times New Roman" w:hAnsi="Times New Roman" w:cs="Times New Roman" w:eastAsiaTheme="minorEastAsia"/>
              <w:sz w:val="28"/>
              <w:szCs w:val="24"/>
              <w:highlight w:val="none"/>
            </w:rPr>
            <w:fldChar w:fldCharType="end"/>
          </w:r>
        </w:p>
        <w:p>
          <w:pPr>
            <w:pStyle w:val="17"/>
            <w:tabs>
              <w:tab w:val="right" w:leader="dot" w:pos="8306"/>
            </w:tabs>
            <w:rPr>
              <w:sz w:val="28"/>
              <w:szCs w:val="24"/>
              <w:highlight w:val="none"/>
            </w:rPr>
          </w:pPr>
          <w:r>
            <w:rPr>
              <w:rFonts w:hint="default" w:ascii="Times New Roman" w:hAnsi="Times New Roman" w:cs="Times New Roman" w:eastAsiaTheme="minorEastAsia"/>
              <w:sz w:val="28"/>
              <w:szCs w:val="24"/>
              <w:highlight w:val="none"/>
            </w:rPr>
            <w:fldChar w:fldCharType="begin"/>
          </w:r>
          <w:r>
            <w:rPr>
              <w:rFonts w:hint="default" w:ascii="Times New Roman" w:hAnsi="Times New Roman" w:cs="Times New Roman" w:eastAsiaTheme="minorEastAsia"/>
              <w:sz w:val="28"/>
              <w:szCs w:val="24"/>
              <w:highlight w:val="none"/>
            </w:rPr>
            <w:instrText xml:space="preserve"> HYPERLINK \l _Toc30221 </w:instrText>
          </w:r>
          <w:r>
            <w:rPr>
              <w:rFonts w:hint="default" w:ascii="Times New Roman" w:hAnsi="Times New Roman" w:cs="Times New Roman" w:eastAsiaTheme="minorEastAsia"/>
              <w:sz w:val="28"/>
              <w:szCs w:val="24"/>
              <w:highlight w:val="none"/>
            </w:rPr>
            <w:fldChar w:fldCharType="separate"/>
          </w:r>
          <w:r>
            <w:rPr>
              <w:rFonts w:hint="default" w:ascii="Times New Roman" w:hAnsi="Times New Roman" w:cs="Times New Roman" w:eastAsiaTheme="minorEastAsia"/>
              <w:snapToGrid w:val="0"/>
              <w:kern w:val="0"/>
              <w:sz w:val="28"/>
              <w:szCs w:val="32"/>
              <w:highlight w:val="none"/>
            </w:rPr>
            <w:t>六、结论</w:t>
          </w:r>
          <w:r>
            <w:rPr>
              <w:sz w:val="28"/>
              <w:szCs w:val="24"/>
              <w:highlight w:val="none"/>
            </w:rPr>
            <w:tab/>
          </w:r>
          <w:r>
            <w:rPr>
              <w:sz w:val="28"/>
              <w:szCs w:val="24"/>
              <w:highlight w:val="none"/>
            </w:rPr>
            <w:fldChar w:fldCharType="begin"/>
          </w:r>
          <w:r>
            <w:rPr>
              <w:sz w:val="28"/>
              <w:szCs w:val="24"/>
              <w:highlight w:val="none"/>
            </w:rPr>
            <w:instrText xml:space="preserve"> PAGEREF _Toc30221 \h </w:instrText>
          </w:r>
          <w:r>
            <w:rPr>
              <w:sz w:val="28"/>
              <w:szCs w:val="24"/>
              <w:highlight w:val="none"/>
            </w:rPr>
            <w:fldChar w:fldCharType="separate"/>
          </w:r>
          <w:r>
            <w:rPr>
              <w:sz w:val="28"/>
              <w:szCs w:val="24"/>
              <w:highlight w:val="none"/>
            </w:rPr>
            <w:t>56</w:t>
          </w:r>
          <w:r>
            <w:rPr>
              <w:sz w:val="28"/>
              <w:szCs w:val="24"/>
              <w:highlight w:val="none"/>
            </w:rPr>
            <w:fldChar w:fldCharType="end"/>
          </w:r>
          <w:r>
            <w:rPr>
              <w:rFonts w:hint="default" w:ascii="Times New Roman" w:hAnsi="Times New Roman" w:cs="Times New Roman" w:eastAsiaTheme="minorEastAsia"/>
              <w:sz w:val="28"/>
              <w:szCs w:val="24"/>
              <w:highlight w:val="none"/>
            </w:rPr>
            <w:fldChar w:fldCharType="end"/>
          </w:r>
        </w:p>
        <w:p>
          <w:pPr>
            <w:pStyle w:val="17"/>
            <w:tabs>
              <w:tab w:val="right" w:leader="dot" w:pos="8306"/>
            </w:tabs>
            <w:rPr>
              <w:highlight w:val="none"/>
            </w:rPr>
          </w:pPr>
          <w:r>
            <w:rPr>
              <w:rFonts w:hint="default" w:ascii="Times New Roman" w:hAnsi="Times New Roman" w:cs="Times New Roman" w:eastAsiaTheme="minorEastAsia"/>
              <w:sz w:val="28"/>
              <w:szCs w:val="24"/>
              <w:highlight w:val="none"/>
            </w:rPr>
            <w:fldChar w:fldCharType="begin"/>
          </w:r>
          <w:r>
            <w:rPr>
              <w:rFonts w:hint="default" w:ascii="Times New Roman" w:hAnsi="Times New Roman" w:cs="Times New Roman" w:eastAsiaTheme="minorEastAsia"/>
              <w:sz w:val="28"/>
              <w:szCs w:val="24"/>
              <w:highlight w:val="none"/>
            </w:rPr>
            <w:instrText xml:space="preserve"> HYPERLINK \l _Toc14189 </w:instrText>
          </w:r>
          <w:r>
            <w:rPr>
              <w:rFonts w:hint="default" w:ascii="Times New Roman" w:hAnsi="Times New Roman" w:cs="Times New Roman" w:eastAsiaTheme="minorEastAsia"/>
              <w:sz w:val="28"/>
              <w:szCs w:val="24"/>
              <w:highlight w:val="none"/>
            </w:rPr>
            <w:fldChar w:fldCharType="separate"/>
          </w:r>
          <w:r>
            <w:rPr>
              <w:rFonts w:hint="default" w:ascii="Times New Roman" w:hAnsi="Times New Roman" w:cs="Times New Roman" w:eastAsiaTheme="minorEastAsia"/>
              <w:snapToGrid w:val="0"/>
              <w:sz w:val="28"/>
              <w:szCs w:val="28"/>
              <w:highlight w:val="none"/>
            </w:rPr>
            <w:t>附表</w:t>
          </w:r>
          <w:r>
            <w:rPr>
              <w:sz w:val="28"/>
              <w:szCs w:val="24"/>
              <w:highlight w:val="none"/>
            </w:rPr>
            <w:tab/>
          </w:r>
          <w:r>
            <w:rPr>
              <w:sz w:val="28"/>
              <w:szCs w:val="24"/>
              <w:highlight w:val="none"/>
            </w:rPr>
            <w:fldChar w:fldCharType="begin"/>
          </w:r>
          <w:r>
            <w:rPr>
              <w:sz w:val="28"/>
              <w:szCs w:val="24"/>
              <w:highlight w:val="none"/>
            </w:rPr>
            <w:instrText xml:space="preserve"> PAGEREF _Toc14189 \h </w:instrText>
          </w:r>
          <w:r>
            <w:rPr>
              <w:sz w:val="28"/>
              <w:szCs w:val="24"/>
              <w:highlight w:val="none"/>
            </w:rPr>
            <w:fldChar w:fldCharType="separate"/>
          </w:r>
          <w:r>
            <w:rPr>
              <w:sz w:val="28"/>
              <w:szCs w:val="24"/>
              <w:highlight w:val="none"/>
            </w:rPr>
            <w:t>57</w:t>
          </w:r>
          <w:r>
            <w:rPr>
              <w:sz w:val="28"/>
              <w:szCs w:val="24"/>
              <w:highlight w:val="none"/>
            </w:rPr>
            <w:fldChar w:fldCharType="end"/>
          </w:r>
          <w:r>
            <w:rPr>
              <w:rFonts w:hint="default" w:ascii="Times New Roman" w:hAnsi="Times New Roman" w:cs="Times New Roman" w:eastAsiaTheme="minorEastAsia"/>
              <w:sz w:val="28"/>
              <w:szCs w:val="24"/>
              <w:highlight w:val="none"/>
            </w:rPr>
            <w:fldChar w:fldCharType="end"/>
          </w:r>
        </w:p>
        <w:p>
          <w:pPr>
            <w:jc w:val="center"/>
            <w:outlineLvl w:val="9"/>
            <w:rPr>
              <w:rFonts w:hint="default" w:ascii="Times New Roman" w:hAnsi="Times New Roman" w:cs="Times New Roman" w:eastAsiaTheme="minorEastAsia"/>
              <w:b/>
              <w:bCs/>
              <w:kern w:val="44"/>
              <w:sz w:val="28"/>
              <w:szCs w:val="44"/>
              <w:highlight w:val="none"/>
              <w:lang w:val="en-US" w:eastAsia="zh-CN" w:bidi="ar-SA"/>
            </w:rPr>
          </w:pPr>
          <w:r>
            <w:rPr>
              <w:rFonts w:hint="default" w:ascii="Times New Roman" w:hAnsi="Times New Roman" w:cs="Times New Roman" w:eastAsiaTheme="minorEastAsia"/>
              <w:highlight w:val="none"/>
            </w:rPr>
            <w:fldChar w:fldCharType="end"/>
          </w:r>
        </w:p>
      </w:sdtContent>
    </w:sdt>
    <w:p>
      <w:pPr>
        <w:ind w:left="0" w:leftChars="0" w:firstLine="0" w:firstLineChars="0"/>
        <w:rPr>
          <w:rFonts w:hint="default"/>
          <w:highlight w:val="none"/>
        </w:rPr>
      </w:pPr>
    </w:p>
    <w:p>
      <w:pPr>
        <w:pStyle w:val="21"/>
        <w:numPr>
          <w:ilvl w:val="0"/>
          <w:numId w:val="0"/>
        </w:numPr>
        <w:adjustRightInd w:val="0"/>
        <w:snapToGrid w:val="0"/>
        <w:spacing w:before="0" w:beforeAutospacing="0" w:after="0" w:afterAutospacing="0" w:line="360" w:lineRule="auto"/>
        <w:jc w:val="both"/>
        <w:outlineLvl w:val="9"/>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附图1：项目地理位置图</w:t>
      </w:r>
    </w:p>
    <w:p>
      <w:pPr>
        <w:pStyle w:val="21"/>
        <w:numPr>
          <w:ilvl w:val="0"/>
          <w:numId w:val="0"/>
        </w:numPr>
        <w:adjustRightInd w:val="0"/>
        <w:snapToGrid w:val="0"/>
        <w:spacing w:before="0" w:beforeAutospacing="0" w:after="0" w:afterAutospacing="0" w:line="360" w:lineRule="auto"/>
        <w:jc w:val="both"/>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附图2：项目平面布置图</w:t>
      </w:r>
    </w:p>
    <w:p>
      <w:pPr>
        <w:pStyle w:val="21"/>
        <w:numPr>
          <w:ilvl w:val="0"/>
          <w:numId w:val="0"/>
        </w:numPr>
        <w:adjustRightInd w:val="0"/>
        <w:snapToGrid w:val="0"/>
        <w:spacing w:before="0" w:beforeAutospacing="0" w:after="0" w:afterAutospacing="0" w:line="360" w:lineRule="auto"/>
        <w:jc w:val="both"/>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附图3：项目周边关系示意图</w:t>
      </w:r>
    </w:p>
    <w:p>
      <w:pPr>
        <w:pStyle w:val="21"/>
        <w:numPr>
          <w:ilvl w:val="0"/>
          <w:numId w:val="0"/>
        </w:numPr>
        <w:adjustRightInd w:val="0"/>
        <w:snapToGrid w:val="0"/>
        <w:spacing w:before="0" w:beforeAutospacing="0" w:after="0" w:afterAutospacing="0" w:line="360" w:lineRule="auto"/>
        <w:jc w:val="both"/>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附图4：项目环境现状监测点位图</w:t>
      </w:r>
    </w:p>
    <w:p>
      <w:pPr>
        <w:pStyle w:val="21"/>
        <w:numPr>
          <w:ilvl w:val="0"/>
          <w:numId w:val="0"/>
        </w:numPr>
        <w:adjustRightInd w:val="0"/>
        <w:snapToGrid w:val="0"/>
        <w:spacing w:before="0" w:beforeAutospacing="0" w:after="0" w:afterAutospacing="0" w:line="360" w:lineRule="auto"/>
        <w:jc w:val="both"/>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附图5：项目环境保护目标分布图</w:t>
      </w:r>
    </w:p>
    <w:p>
      <w:pPr>
        <w:pStyle w:val="21"/>
        <w:numPr>
          <w:ilvl w:val="0"/>
          <w:numId w:val="0"/>
        </w:numPr>
        <w:adjustRightInd w:val="0"/>
        <w:snapToGrid w:val="0"/>
        <w:spacing w:before="0" w:beforeAutospacing="0" w:after="0" w:afterAutospacing="0" w:line="360" w:lineRule="auto"/>
        <w:jc w:val="both"/>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p>
    <w:p>
      <w:pPr>
        <w:pStyle w:val="21"/>
        <w:numPr>
          <w:ilvl w:val="0"/>
          <w:numId w:val="0"/>
        </w:numPr>
        <w:adjustRightInd w:val="0"/>
        <w:snapToGrid w:val="0"/>
        <w:spacing w:before="0" w:beforeAutospacing="0" w:after="0" w:afterAutospacing="0" w:line="360" w:lineRule="auto"/>
        <w:jc w:val="both"/>
        <w:outlineLvl w:val="9"/>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附件1：项目立项批复</w:t>
      </w:r>
    </w:p>
    <w:p>
      <w:pPr>
        <w:pStyle w:val="21"/>
        <w:numPr>
          <w:ilvl w:val="0"/>
          <w:numId w:val="0"/>
        </w:numPr>
        <w:adjustRightInd w:val="0"/>
        <w:snapToGrid w:val="0"/>
        <w:spacing w:before="0" w:beforeAutospacing="0" w:after="0" w:afterAutospacing="0" w:line="360" w:lineRule="auto"/>
        <w:jc w:val="both"/>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附件2：项目环境现状监测报告</w:t>
      </w:r>
    </w:p>
    <w:p>
      <w:pPr>
        <w:pStyle w:val="21"/>
        <w:numPr>
          <w:ilvl w:val="0"/>
          <w:numId w:val="0"/>
        </w:numPr>
        <w:adjustRightInd w:val="0"/>
        <w:snapToGrid w:val="0"/>
        <w:spacing w:before="0" w:beforeAutospacing="0" w:after="0" w:afterAutospacing="0" w:line="360" w:lineRule="auto"/>
        <w:jc w:val="both"/>
        <w:outlineLvl w:val="9"/>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附件3：法人证书</w:t>
      </w:r>
    </w:p>
    <w:p>
      <w:pPr>
        <w:pStyle w:val="21"/>
        <w:numPr>
          <w:ilvl w:val="0"/>
          <w:numId w:val="0"/>
        </w:numPr>
        <w:adjustRightInd w:val="0"/>
        <w:snapToGrid w:val="0"/>
        <w:spacing w:before="0" w:beforeAutospacing="0" w:after="0" w:afterAutospacing="0" w:line="360" w:lineRule="auto"/>
        <w:jc w:val="both"/>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附件4：法人身份证</w:t>
      </w:r>
    </w:p>
    <w:p>
      <w:pPr>
        <w:pStyle w:val="21"/>
        <w:numPr>
          <w:ilvl w:val="0"/>
          <w:numId w:val="0"/>
        </w:numPr>
        <w:adjustRightInd w:val="0"/>
        <w:snapToGrid w:val="0"/>
        <w:spacing w:before="0" w:beforeAutospacing="0" w:after="0" w:afterAutospacing="0" w:line="360" w:lineRule="auto"/>
        <w:jc w:val="both"/>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附件5：环评委托书</w:t>
      </w:r>
    </w:p>
    <w:p>
      <w:pPr>
        <w:pStyle w:val="21"/>
        <w:numPr>
          <w:ilvl w:val="0"/>
          <w:numId w:val="0"/>
        </w:numPr>
        <w:adjustRightInd w:val="0"/>
        <w:snapToGrid w:val="0"/>
        <w:spacing w:before="0" w:beforeAutospacing="0" w:after="0" w:afterAutospacing="0" w:line="360" w:lineRule="auto"/>
        <w:jc w:val="both"/>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附件6：建设单位承诺书</w:t>
      </w:r>
    </w:p>
    <w:p>
      <w:pPr>
        <w:pStyle w:val="21"/>
        <w:numPr>
          <w:ilvl w:val="0"/>
          <w:numId w:val="0"/>
        </w:numPr>
        <w:adjustRightInd w:val="0"/>
        <w:snapToGrid w:val="0"/>
        <w:spacing w:before="0" w:beforeAutospacing="0" w:after="0" w:afterAutospacing="0" w:line="360" w:lineRule="auto"/>
        <w:jc w:val="both"/>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附件7：天然气分析报告</w:t>
      </w:r>
    </w:p>
    <w:p>
      <w:pPr>
        <w:ind w:left="0" w:leftChars="0" w:firstLine="0" w:firstLineChars="0"/>
        <w:outlineLvl w:val="9"/>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附件8：现有锅炉环评批复</w:t>
      </w:r>
    </w:p>
    <w:p>
      <w:pPr>
        <w:ind w:left="0" w:leftChars="0" w:firstLine="0" w:firstLineChars="0"/>
        <w:outlineLvl w:val="9"/>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t>附件9：现有锅炉验收监测报告</w:t>
      </w:r>
    </w:p>
    <w:p>
      <w:pPr>
        <w:ind w:left="0" w:leftChars="0" w:firstLine="0" w:firstLineChars="0"/>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drawing>
          <wp:inline distT="0" distB="0" distL="114300" distR="114300">
            <wp:extent cx="5238750" cy="7353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38750" cy="7353300"/>
                    </a:xfrm>
                    <a:prstGeom prst="rect">
                      <a:avLst/>
                    </a:prstGeom>
                    <a:noFill/>
                    <a:ln>
                      <a:noFill/>
                    </a:ln>
                  </pic:spPr>
                </pic:pic>
              </a:graphicData>
            </a:graphic>
          </wp:inline>
        </w:drawing>
      </w:r>
    </w:p>
    <w:p>
      <w:pPr>
        <w:ind w:left="0" w:leftChars="0" w:firstLine="0" w:firstLineChars="0"/>
        <w:jc w:val="center"/>
        <w:outlineLvl w:val="9"/>
        <w:rPr>
          <w:rFonts w:hint="default" w:ascii="Times New Roman" w:hAnsi="Times New Roman" w:eastAsia="黑体" w:cs="Times New Roman"/>
          <w:snapToGrid w:val="0"/>
          <w:color w:val="000000" w:themeColor="text1"/>
          <w:kern w:val="0"/>
          <w:sz w:val="24"/>
          <w:szCs w:val="28"/>
          <w:highlight w:val="none"/>
          <w:lang w:val="en-US" w:eastAsia="zh-CN" w:bidi="ar-SA"/>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drawing>
          <wp:inline distT="0" distB="0" distL="114300" distR="114300">
            <wp:extent cx="4438650" cy="5972175"/>
            <wp:effectExtent l="0" t="0" r="0" b="952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8"/>
                    <a:stretch>
                      <a:fillRect/>
                    </a:stretch>
                  </pic:blipFill>
                  <pic:spPr>
                    <a:xfrm>
                      <a:off x="0" y="0"/>
                      <a:ext cx="4438650" cy="5972175"/>
                    </a:xfrm>
                    <a:prstGeom prst="rect">
                      <a:avLst/>
                    </a:prstGeom>
                    <a:noFill/>
                    <a:ln>
                      <a:noFill/>
                    </a:ln>
                  </pic:spPr>
                </pic:pic>
              </a:graphicData>
            </a:graphic>
          </wp:inline>
        </w:drawing>
      </w:r>
    </w:p>
    <w:p>
      <w:pPr>
        <w:pStyle w:val="2"/>
        <w:jc w:val="center"/>
        <w:rPr>
          <w:rFonts w:hint="default" w:ascii="Times New Roman" w:hAnsi="Times New Roman" w:cs="Times New Roman" w:eastAsiaTheme="minorEastAsia"/>
          <w:highlight w:val="none"/>
        </w:rPr>
      </w:pPr>
      <w:bookmarkStart w:id="1" w:name="_Toc32564"/>
      <w:r>
        <w:rPr>
          <w:rFonts w:hint="default" w:ascii="Times New Roman" w:hAnsi="Times New Roman" w:cs="Times New Roman" w:eastAsiaTheme="minorEastAsia"/>
          <w:highlight w:val="none"/>
        </w:rPr>
        <w:t>一、建设项目基本情况</w:t>
      </w:r>
      <w:bookmarkEnd w:id="1"/>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609"/>
        <w:gridCol w:w="2009"/>
        <w:gridCol w:w="1891"/>
        <w:gridCol w:w="28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965"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建设项目名称</w:t>
            </w:r>
          </w:p>
        </w:tc>
        <w:tc>
          <w:tcPr>
            <w:tcW w:w="4034" w:type="pct"/>
            <w:gridSpan w:val="3"/>
            <w:vAlign w:val="center"/>
          </w:tcPr>
          <w:p>
            <w:pPr>
              <w:keepNext w:val="0"/>
              <w:keepLines w:val="0"/>
              <w:suppressLineNumbers w:val="0"/>
              <w:adjustRightInd w:val="0"/>
              <w:snapToGrid w:val="0"/>
              <w:spacing w:before="0" w:beforeAutospacing="0" w:after="0" w:afterAutospacing="0" w:line="240" w:lineRule="auto"/>
              <w:ind w:left="0" w:right="0" w:firstLineChars="0"/>
              <w:jc w:val="center"/>
              <w:textAlignment w:val="auto"/>
              <w:rPr>
                <w:rFonts w:hint="default" w:ascii="Times New Roman" w:hAnsi="Times New Roman" w:cs="Times New Roman" w:eastAsiaTheme="minorEastAsia"/>
                <w:szCs w:val="24"/>
                <w:highlight w:val="none"/>
                <w:lang w:val="en-US" w:eastAsia="zh-CN"/>
              </w:rPr>
            </w:pPr>
            <w:bookmarkStart w:id="37" w:name="_GoBack"/>
            <w:bookmarkEnd w:id="3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965"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项目代码</w:t>
            </w:r>
          </w:p>
        </w:tc>
        <w:tc>
          <w:tcPr>
            <w:tcW w:w="4034" w:type="pct"/>
            <w:gridSpan w:val="3"/>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965"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建设单位联系人</w:t>
            </w:r>
          </w:p>
        </w:tc>
        <w:tc>
          <w:tcPr>
            <w:tcW w:w="120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lang w:val="en-US" w:eastAsia="zh-CN"/>
              </w:rPr>
            </w:pPr>
          </w:p>
        </w:tc>
        <w:tc>
          <w:tcPr>
            <w:tcW w:w="113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p>
        </w:tc>
        <w:tc>
          <w:tcPr>
            <w:tcW w:w="169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965"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建设地点</w:t>
            </w:r>
          </w:p>
        </w:tc>
        <w:tc>
          <w:tcPr>
            <w:tcW w:w="4034" w:type="pct"/>
            <w:gridSpan w:val="3"/>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965"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地理坐标</w:t>
            </w:r>
          </w:p>
        </w:tc>
        <w:tc>
          <w:tcPr>
            <w:tcW w:w="4034" w:type="pct"/>
            <w:gridSpan w:val="3"/>
            <w:vAlign w:val="center"/>
          </w:tcPr>
          <w:p>
            <w:pPr>
              <w:keepNext w:val="0"/>
              <w:keepLines w:val="0"/>
              <w:suppressLineNumbers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1" w:hRule="atLeast"/>
          <w:jc w:val="center"/>
        </w:trPr>
        <w:tc>
          <w:tcPr>
            <w:tcW w:w="965"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国民经济</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行业类别</w:t>
            </w:r>
          </w:p>
        </w:tc>
        <w:tc>
          <w:tcPr>
            <w:tcW w:w="120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D4</w:t>
            </w:r>
            <w:r>
              <w:rPr>
                <w:rFonts w:hint="default" w:ascii="Times New Roman" w:hAnsi="Times New Roman" w:cs="Times New Roman" w:eastAsiaTheme="minorEastAsia"/>
                <w:szCs w:val="24"/>
                <w:highlight w:val="none"/>
                <w:lang w:val="en-US" w:eastAsia="zh-CN"/>
              </w:rPr>
              <w:t>4</w:t>
            </w:r>
            <w:r>
              <w:rPr>
                <w:rFonts w:hint="default" w:ascii="Times New Roman" w:hAnsi="Times New Roman" w:cs="Times New Roman" w:eastAsiaTheme="minorEastAsia"/>
                <w:szCs w:val="24"/>
                <w:highlight w:val="none"/>
              </w:rPr>
              <w:t>30热力生产和供应</w:t>
            </w:r>
          </w:p>
        </w:tc>
        <w:tc>
          <w:tcPr>
            <w:tcW w:w="113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bookmarkStart w:id="2" w:name="_Hlk49843745"/>
            <w:r>
              <w:rPr>
                <w:rFonts w:hint="default" w:ascii="Times New Roman" w:hAnsi="Times New Roman" w:cs="Times New Roman" w:eastAsiaTheme="minorEastAsia"/>
                <w:szCs w:val="24"/>
                <w:highlight w:val="none"/>
              </w:rPr>
              <w:t>建设项目</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行业类别</w:t>
            </w:r>
            <w:bookmarkEnd w:id="2"/>
          </w:p>
        </w:tc>
        <w:tc>
          <w:tcPr>
            <w:tcW w:w="169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91、热力生产和供应工程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19" w:hRule="atLeast"/>
          <w:jc w:val="center"/>
        </w:trPr>
        <w:tc>
          <w:tcPr>
            <w:tcW w:w="965"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建设性质</w:t>
            </w:r>
          </w:p>
        </w:tc>
        <w:tc>
          <w:tcPr>
            <w:tcW w:w="1205" w:type="pct"/>
            <w:vAlign w:val="center"/>
          </w:tcPr>
          <w:p>
            <w:pPr>
              <w:keepNext w:val="0"/>
              <w:keepLines w:val="0"/>
              <w:suppressLineNumbers w:val="0"/>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sym w:font="Wingdings 2" w:char="00A3"/>
            </w:r>
            <w:r>
              <w:rPr>
                <w:rFonts w:hint="default" w:ascii="Times New Roman" w:hAnsi="Times New Roman" w:cs="Times New Roman" w:eastAsiaTheme="minorEastAsia"/>
                <w:szCs w:val="24"/>
                <w:highlight w:val="none"/>
              </w:rPr>
              <w:t>新建（迁建）</w:t>
            </w:r>
          </w:p>
          <w:p>
            <w:pPr>
              <w:keepNext w:val="0"/>
              <w:keepLines w:val="0"/>
              <w:suppressLineNumbers w:val="0"/>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sym w:font="Wingdings 2" w:char="F0A3"/>
            </w:r>
            <w:r>
              <w:rPr>
                <w:rFonts w:hint="default" w:ascii="Times New Roman" w:hAnsi="Times New Roman" w:cs="Times New Roman" w:eastAsiaTheme="minorEastAsia"/>
                <w:szCs w:val="24"/>
                <w:highlight w:val="none"/>
              </w:rPr>
              <w:t>改建</w:t>
            </w:r>
          </w:p>
          <w:p>
            <w:pPr>
              <w:keepNext w:val="0"/>
              <w:keepLines w:val="0"/>
              <w:suppressLineNumbers w:val="0"/>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sym w:font="Wingdings 2" w:char="0052"/>
            </w:r>
            <w:r>
              <w:rPr>
                <w:rFonts w:hint="default" w:ascii="Times New Roman" w:hAnsi="Times New Roman" w:cs="Times New Roman" w:eastAsiaTheme="minorEastAsia"/>
                <w:szCs w:val="24"/>
                <w:highlight w:val="none"/>
              </w:rPr>
              <w:t>扩建</w:t>
            </w:r>
          </w:p>
          <w:p>
            <w:pPr>
              <w:keepNext w:val="0"/>
              <w:keepLines w:val="0"/>
              <w:suppressLineNumbers w:val="0"/>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sym w:font="Wingdings 2" w:char="F0A3"/>
            </w:r>
            <w:r>
              <w:rPr>
                <w:rFonts w:hint="default" w:ascii="Times New Roman" w:hAnsi="Times New Roman" w:cs="Times New Roman" w:eastAsiaTheme="minorEastAsia"/>
                <w:szCs w:val="24"/>
                <w:highlight w:val="none"/>
              </w:rPr>
              <w:t>技术改造</w:t>
            </w:r>
          </w:p>
        </w:tc>
        <w:tc>
          <w:tcPr>
            <w:tcW w:w="113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建设项目</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申报情形</w:t>
            </w:r>
          </w:p>
        </w:tc>
        <w:tc>
          <w:tcPr>
            <w:tcW w:w="1694" w:type="pct"/>
            <w:vAlign w:val="center"/>
          </w:tcPr>
          <w:p>
            <w:pPr>
              <w:keepNext w:val="0"/>
              <w:keepLines w:val="0"/>
              <w:suppressLineNumbers w:val="0"/>
              <w:spacing w:before="0" w:beforeAutospacing="0" w:after="0" w:afterAutospacing="0" w:line="240" w:lineRule="auto"/>
              <w:ind w:left="0" w:right="0" w:firstLine="0" w:firstLineChars="0"/>
              <w:jc w:val="left"/>
              <w:textAlignment w:val="auto"/>
              <w:rPr>
                <w:rFonts w:hint="eastAsia" w:ascii="Times New Roman" w:hAnsi="Times New Roman" w:cs="Times New Roman" w:eastAsiaTheme="minorEastAsia"/>
                <w:szCs w:val="24"/>
                <w:highlight w:val="none"/>
                <w:lang w:eastAsia="zh-CN"/>
              </w:rPr>
            </w:pPr>
            <w:r>
              <w:rPr>
                <w:rFonts w:hint="default" w:ascii="Times New Roman" w:hAnsi="Times New Roman" w:cs="Times New Roman" w:eastAsiaTheme="minorEastAsia"/>
                <w:szCs w:val="24"/>
                <w:highlight w:val="none"/>
              </w:rPr>
              <w:sym w:font="Wingdings 2" w:char="F052"/>
            </w:r>
            <w:r>
              <w:rPr>
                <w:rFonts w:hint="default" w:ascii="Times New Roman" w:hAnsi="Times New Roman" w:cs="Times New Roman" w:eastAsiaTheme="minorEastAsia"/>
                <w:szCs w:val="24"/>
                <w:highlight w:val="none"/>
              </w:rPr>
              <w:t>首次申报项目</w:t>
            </w:r>
          </w:p>
          <w:p>
            <w:pPr>
              <w:keepNext w:val="0"/>
              <w:keepLines w:val="0"/>
              <w:suppressLineNumbers w:val="0"/>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sym w:font="Wingdings 2" w:char="F0A3"/>
            </w:r>
            <w:r>
              <w:rPr>
                <w:rFonts w:hint="default" w:ascii="Times New Roman" w:hAnsi="Times New Roman" w:cs="Times New Roman" w:eastAsiaTheme="minorEastAsia"/>
                <w:szCs w:val="24"/>
                <w:highlight w:val="none"/>
              </w:rPr>
              <w:t>不予批准后再次申报项目</w:t>
            </w:r>
          </w:p>
          <w:p>
            <w:pPr>
              <w:keepNext w:val="0"/>
              <w:keepLines w:val="0"/>
              <w:suppressLineNumbers w:val="0"/>
              <w:spacing w:before="0" w:beforeAutospacing="0" w:after="0" w:afterAutospacing="0" w:line="240" w:lineRule="auto"/>
              <w:ind w:left="0" w:right="0" w:firstLine="0" w:firstLineChars="0"/>
              <w:jc w:val="left"/>
              <w:textAlignment w:val="auto"/>
              <w:rPr>
                <w:rFonts w:hint="eastAsia" w:ascii="Times New Roman" w:hAnsi="Times New Roman" w:cs="Times New Roman" w:eastAsiaTheme="minorEastAsia"/>
                <w:szCs w:val="24"/>
                <w:highlight w:val="none"/>
                <w:lang w:eastAsia="zh-CN"/>
              </w:rPr>
            </w:pPr>
            <w:r>
              <w:rPr>
                <w:rFonts w:hint="default" w:ascii="Times New Roman" w:hAnsi="Times New Roman" w:cs="Times New Roman" w:eastAsiaTheme="minorEastAsia"/>
                <w:szCs w:val="24"/>
                <w:highlight w:val="none"/>
              </w:rPr>
              <w:sym w:font="Wingdings 2" w:char="F0A3"/>
            </w:r>
            <w:r>
              <w:rPr>
                <w:rFonts w:hint="default" w:ascii="Times New Roman" w:hAnsi="Times New Roman" w:cs="Times New Roman" w:eastAsiaTheme="minorEastAsia"/>
                <w:szCs w:val="24"/>
                <w:highlight w:val="none"/>
              </w:rPr>
              <w:t>超五年重新审核项目</w:t>
            </w:r>
          </w:p>
          <w:p>
            <w:pPr>
              <w:keepNext w:val="0"/>
              <w:keepLines w:val="0"/>
              <w:suppressLineNumbers w:val="0"/>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sym w:font="Wingdings 2" w:char="F0A3"/>
            </w:r>
            <w:r>
              <w:rPr>
                <w:rFonts w:hint="default" w:ascii="Times New Roman" w:hAnsi="Times New Roman" w:cs="Times New Roman" w:eastAsiaTheme="minorEastAsia"/>
                <w:szCs w:val="24"/>
                <w:highlight w:val="none"/>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1" w:hRule="atLeast"/>
          <w:jc w:val="center"/>
        </w:trPr>
        <w:tc>
          <w:tcPr>
            <w:tcW w:w="965"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项目审批（核准/</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备案）部门（选填）</w:t>
            </w:r>
          </w:p>
        </w:tc>
        <w:tc>
          <w:tcPr>
            <w:tcW w:w="120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lang w:val="en-US" w:eastAsia="zh-CN"/>
              </w:rPr>
            </w:pPr>
            <w:r>
              <w:rPr>
                <w:rFonts w:hint="eastAsia" w:cs="Times New Roman" w:eastAsiaTheme="minorEastAsia"/>
                <w:szCs w:val="24"/>
                <w:highlight w:val="none"/>
                <w:lang w:val="en-US" w:eastAsia="zh-CN"/>
              </w:rPr>
              <w:t>/</w:t>
            </w:r>
          </w:p>
        </w:tc>
        <w:tc>
          <w:tcPr>
            <w:tcW w:w="113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项目审批（核准/</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备案）文号（选填）</w:t>
            </w:r>
          </w:p>
        </w:tc>
        <w:tc>
          <w:tcPr>
            <w:tcW w:w="169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965"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总投资（万元）</w:t>
            </w:r>
          </w:p>
        </w:tc>
        <w:tc>
          <w:tcPr>
            <w:tcW w:w="120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lang w:val="en-US" w:eastAsia="zh-CN"/>
              </w:rPr>
              <w:t>2</w:t>
            </w:r>
            <w:r>
              <w:rPr>
                <w:rFonts w:hint="default" w:ascii="Times New Roman" w:hAnsi="Times New Roman" w:cs="Times New Roman" w:eastAsiaTheme="minorEastAsia"/>
                <w:szCs w:val="24"/>
                <w:highlight w:val="none"/>
              </w:rPr>
              <w:t>00</w:t>
            </w:r>
          </w:p>
        </w:tc>
        <w:tc>
          <w:tcPr>
            <w:tcW w:w="1134"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环保投资（万元）</w:t>
            </w:r>
          </w:p>
        </w:tc>
        <w:tc>
          <w:tcPr>
            <w:tcW w:w="169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lang w:val="en-US" w:eastAsia="zh-CN"/>
              </w:rPr>
              <w:t>4</w:t>
            </w:r>
            <w:r>
              <w:rPr>
                <w:rFonts w:hint="default" w:ascii="Times New Roman" w:hAnsi="Times New Roman" w:cs="Times New Roman" w:eastAsiaTheme="minorEastAsia"/>
                <w:szCs w:val="24"/>
                <w:highlight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965"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环保投资占比（%）</w:t>
            </w:r>
          </w:p>
        </w:tc>
        <w:tc>
          <w:tcPr>
            <w:tcW w:w="120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lang w:val="en-US" w:eastAsia="zh-CN"/>
              </w:rPr>
            </w:pPr>
            <w:r>
              <w:rPr>
                <w:rFonts w:hint="default" w:ascii="Times New Roman" w:hAnsi="Times New Roman" w:cs="Times New Roman" w:eastAsiaTheme="minorEastAsia"/>
                <w:szCs w:val="24"/>
                <w:highlight w:val="none"/>
                <w:lang w:val="en-US" w:eastAsia="zh-CN"/>
              </w:rPr>
              <w:t>25</w:t>
            </w:r>
          </w:p>
        </w:tc>
        <w:tc>
          <w:tcPr>
            <w:tcW w:w="1134"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施工工期</w:t>
            </w:r>
          </w:p>
        </w:tc>
        <w:tc>
          <w:tcPr>
            <w:tcW w:w="1694"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eastAsia" w:cs="Times New Roman" w:eastAsiaTheme="minorEastAsia"/>
                <w:szCs w:val="24"/>
                <w:highlight w:val="none"/>
                <w:lang w:val="en-US" w:eastAsia="zh-CN"/>
              </w:rPr>
            </w:pPr>
            <w:r>
              <w:rPr>
                <w:rFonts w:hint="eastAsia" w:cs="Times New Roman" w:eastAsiaTheme="minorEastAsia"/>
                <w:szCs w:val="24"/>
                <w:highlight w:val="none"/>
                <w:lang w:val="en-US" w:eastAsia="zh-CN"/>
              </w:rPr>
              <w:t>2024年8月-2025年4月</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lang w:val="en-US" w:eastAsia="zh-CN"/>
              </w:rPr>
            </w:pPr>
            <w:r>
              <w:rPr>
                <w:rFonts w:hint="eastAsia" w:cs="Times New Roman" w:eastAsiaTheme="minorEastAsia"/>
                <w:szCs w:val="24"/>
                <w:highlight w:val="none"/>
                <w:lang w:val="en-US" w:eastAsia="zh-CN"/>
              </w:rPr>
              <w:t>（8个月）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965"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是否开工建设</w:t>
            </w:r>
          </w:p>
        </w:tc>
        <w:tc>
          <w:tcPr>
            <w:tcW w:w="120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sym w:font="Wingdings 2" w:char="00A3"/>
            </w:r>
            <w:r>
              <w:rPr>
                <w:rFonts w:hint="default" w:ascii="Times New Roman" w:hAnsi="Times New Roman" w:cs="Times New Roman" w:eastAsiaTheme="minorEastAsia"/>
                <w:szCs w:val="24"/>
                <w:highlight w:val="none"/>
              </w:rPr>
              <w:t>否</w:t>
            </w:r>
          </w:p>
          <w:p>
            <w:pPr>
              <w:keepNext w:val="0"/>
              <w:keepLines w:val="0"/>
              <w:suppressLineNumbers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cs="Times New Roman" w:eastAsiaTheme="minorEastAsia"/>
                <w:szCs w:val="24"/>
                <w:highlight w:val="none"/>
                <w:lang w:eastAsia="zh-CN"/>
              </w:rPr>
            </w:pPr>
            <w:r>
              <w:rPr>
                <w:rFonts w:hint="default" w:ascii="Times New Roman" w:hAnsi="Times New Roman" w:cs="Times New Roman" w:eastAsiaTheme="minorEastAsia"/>
                <w:szCs w:val="24"/>
                <w:highlight w:val="none"/>
              </w:rPr>
              <w:sym w:font="Wingdings 2" w:char="0052"/>
            </w:r>
            <w:r>
              <w:rPr>
                <w:rFonts w:hint="default" w:ascii="Times New Roman" w:hAnsi="Times New Roman" w:cs="Times New Roman" w:eastAsiaTheme="minorEastAsia"/>
                <w:szCs w:val="24"/>
                <w:highlight w:val="none"/>
              </w:rPr>
              <w:t>是：</w:t>
            </w:r>
            <w:r>
              <w:rPr>
                <w:rFonts w:hint="default" w:ascii="Times New Roman" w:hAnsi="Times New Roman" w:cs="Times New Roman" w:eastAsiaTheme="minorEastAsia"/>
                <w:szCs w:val="24"/>
                <w:highlight w:val="none"/>
                <w:u w:val="single"/>
                <w:lang w:val="en-US" w:eastAsia="zh-CN"/>
              </w:rPr>
              <w:t>目前项目锅炉房已于2024年12月建设完成，</w:t>
            </w:r>
            <w:r>
              <w:rPr>
                <w:rFonts w:hint="eastAsia" w:cs="Times New Roman" w:eastAsiaTheme="minorEastAsia"/>
                <w:szCs w:val="24"/>
                <w:highlight w:val="none"/>
                <w:u w:val="single"/>
                <w:lang w:val="en-US" w:eastAsia="zh-CN"/>
              </w:rPr>
              <w:t>锅炉于2025年4月安装完成</w:t>
            </w:r>
            <w:r>
              <w:rPr>
                <w:rFonts w:hint="default" w:ascii="Times New Roman" w:hAnsi="Times New Roman" w:cs="Times New Roman" w:eastAsiaTheme="minorEastAsia"/>
                <w:szCs w:val="24"/>
                <w:highlight w:val="none"/>
                <w:u w:val="single"/>
                <w:lang w:val="en-US" w:eastAsia="zh-CN"/>
              </w:rPr>
              <w:t>但未投入使用</w:t>
            </w:r>
          </w:p>
        </w:tc>
        <w:tc>
          <w:tcPr>
            <w:tcW w:w="1134"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pacing w:val="-6"/>
                <w:szCs w:val="24"/>
                <w:highlight w:val="none"/>
              </w:rPr>
            </w:pPr>
            <w:r>
              <w:rPr>
                <w:rFonts w:hint="default" w:ascii="Times New Roman" w:hAnsi="Times New Roman" w:cs="Times New Roman" w:eastAsiaTheme="minorEastAsia"/>
                <w:spacing w:val="-6"/>
                <w:szCs w:val="24"/>
                <w:highlight w:val="none"/>
              </w:rPr>
              <w:t>用地（用海）</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pacing w:val="-6"/>
                <w:szCs w:val="24"/>
                <w:highlight w:val="none"/>
              </w:rPr>
              <w:t>面积（m</w:t>
            </w:r>
            <w:r>
              <w:rPr>
                <w:rFonts w:hint="default" w:ascii="Times New Roman" w:hAnsi="Times New Roman" w:cs="Times New Roman" w:eastAsiaTheme="minorEastAsia"/>
                <w:spacing w:val="-6"/>
                <w:szCs w:val="24"/>
                <w:highlight w:val="none"/>
                <w:vertAlign w:val="superscript"/>
              </w:rPr>
              <w:t>2</w:t>
            </w:r>
            <w:r>
              <w:rPr>
                <w:rFonts w:hint="default" w:ascii="Times New Roman" w:hAnsi="Times New Roman" w:cs="Times New Roman" w:eastAsiaTheme="minorEastAsia"/>
                <w:spacing w:val="-6"/>
                <w:szCs w:val="24"/>
                <w:highlight w:val="none"/>
              </w:rPr>
              <w:t>）</w:t>
            </w:r>
          </w:p>
        </w:tc>
        <w:tc>
          <w:tcPr>
            <w:tcW w:w="1694" w:type="pct"/>
            <w:vAlign w:val="center"/>
          </w:tcPr>
          <w:p>
            <w:pPr>
              <w:keepNext w:val="0"/>
              <w:keepLines w:val="0"/>
              <w:suppressLineNumbers w:val="0"/>
              <w:adjustRightInd w:val="0"/>
              <w:snapToGrid w:val="0"/>
              <w:spacing w:before="0" w:beforeAutospacing="0" w:after="0" w:afterAutospacing="0" w:line="240" w:lineRule="auto"/>
              <w:ind w:left="0" w:right="0" w:firstLineChars="8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 w:val="25"/>
                <w:szCs w:val="25"/>
                <w:highlight w:val="none"/>
                <w:lang w:val="en-US" w:eastAsia="zh-CN"/>
              </w:rPr>
              <w:t>103.7</w:t>
            </w:r>
            <w:r>
              <w:rPr>
                <w:rFonts w:hint="default" w:ascii="Times New Roman" w:hAnsi="Times New Roman" w:cs="Times New Roman" w:eastAsiaTheme="minorEastAsia"/>
                <w:sz w:val="25"/>
                <w:szCs w:val="25"/>
                <w:highlight w:val="none"/>
              </w:rPr>
              <w:t>m</w:t>
            </w:r>
            <w:r>
              <w:rPr>
                <w:rFonts w:hint="default" w:ascii="Times New Roman" w:hAnsi="Times New Roman" w:cs="Times New Roman" w:eastAsiaTheme="minorEastAsia"/>
                <w:sz w:val="25"/>
                <w:szCs w:val="25"/>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65" w:type="pct"/>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kern w:val="0"/>
                <w:szCs w:val="24"/>
                <w:highlight w:val="none"/>
              </w:rPr>
            </w:pPr>
            <w:r>
              <w:rPr>
                <w:rFonts w:hint="default" w:ascii="Times New Roman" w:hAnsi="Times New Roman" w:cs="Times New Roman" w:eastAsiaTheme="minorEastAsia"/>
                <w:kern w:val="0"/>
                <w:szCs w:val="24"/>
                <w:highlight w:val="none"/>
              </w:rPr>
              <w:t>专项评价设置情况</w:t>
            </w:r>
          </w:p>
        </w:tc>
        <w:tc>
          <w:tcPr>
            <w:tcW w:w="4034" w:type="pct"/>
            <w:gridSpan w:val="3"/>
            <w:vAlign w:val="center"/>
          </w:tcPr>
          <w:p>
            <w:pPr>
              <w:keepNext w:val="0"/>
              <w:keepLines w:val="0"/>
              <w:suppressLineNumbers w:val="0"/>
              <w:spacing w:before="0" w:beforeAutospacing="0" w:after="0" w:afterAutospacing="0"/>
              <w:ind w:left="0" w:right="0" w:firstLine="480"/>
              <w:jc w:val="both"/>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根据《建设项目环境影响报告表编制技术指南（污染影响类）（试行）》，项目专项设置情况参照下表。</w:t>
            </w:r>
          </w:p>
          <w:p>
            <w:pPr>
              <w:keepNext w:val="0"/>
              <w:keepLines w:val="0"/>
              <w:suppressLineNumbers w:val="0"/>
              <w:spacing w:before="0" w:beforeAutospacing="0" w:after="0" w:afterAutospacing="0"/>
              <w:ind w:left="0" w:right="0" w:firstLine="48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表1-1专项评价设置情况一览表</w:t>
            </w:r>
          </w:p>
          <w:tbl>
            <w:tblPr>
              <w:tblStyle w:val="2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458"/>
              <w:gridCol w:w="2022"/>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3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专项评价类别</w:t>
                  </w:r>
                </w:p>
              </w:tc>
              <w:tc>
                <w:tcPr>
                  <w:tcW w:w="189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设置原则</w:t>
                  </w:r>
                </w:p>
              </w:tc>
              <w:tc>
                <w:tcPr>
                  <w:tcW w:w="1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本项目情况</w:t>
                  </w:r>
                </w:p>
              </w:tc>
              <w:tc>
                <w:tcPr>
                  <w:tcW w:w="71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是否设置专项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3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大气</w:t>
                  </w:r>
                </w:p>
              </w:tc>
              <w:tc>
                <w:tcPr>
                  <w:tcW w:w="189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排放废气含有毒有害污染物①、二噁英、苯并[a]芘、氰化物、氯气且厂界外500米范围内有环境空气保护目标②的建设项目</w:t>
                  </w:r>
                </w:p>
              </w:tc>
              <w:tc>
                <w:tcPr>
                  <w:tcW w:w="1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本项目不涉及大气专项设置原则中提及的有毒有害物质</w:t>
                  </w:r>
                </w:p>
              </w:tc>
              <w:tc>
                <w:tcPr>
                  <w:tcW w:w="71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83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地表水</w:t>
                  </w:r>
                </w:p>
              </w:tc>
              <w:tc>
                <w:tcPr>
                  <w:tcW w:w="189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新增工业废水直排建设项目（槽罐车外送污水处理厂的除外）；新增废水直排的污水集中处理厂</w:t>
                  </w:r>
                </w:p>
              </w:tc>
              <w:tc>
                <w:tcPr>
                  <w:tcW w:w="1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无生产废水，生活污水拉运处置</w:t>
                  </w:r>
                </w:p>
              </w:tc>
              <w:tc>
                <w:tcPr>
                  <w:tcW w:w="71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3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环境风险</w:t>
                  </w:r>
                </w:p>
              </w:tc>
              <w:tc>
                <w:tcPr>
                  <w:tcW w:w="189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有毒有害和易燃易爆危险物质存储量超过临界量③的建设项目</w:t>
                  </w:r>
                </w:p>
              </w:tc>
              <w:tc>
                <w:tcPr>
                  <w:tcW w:w="1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rPr>
                    <w:t>本项目不涉及有毒有害</w:t>
                  </w:r>
                  <w:r>
                    <w:rPr>
                      <w:rFonts w:hint="default" w:ascii="Times New Roman" w:hAnsi="Times New Roman" w:cs="Times New Roman" w:eastAsiaTheme="minorEastAsia"/>
                      <w:sz w:val="21"/>
                      <w:szCs w:val="21"/>
                      <w:highlight w:val="none"/>
                      <w:lang w:val="en-US" w:eastAsia="zh-CN"/>
                    </w:rPr>
                    <w:t>物质</w:t>
                  </w:r>
                  <w:r>
                    <w:rPr>
                      <w:rFonts w:hint="default" w:ascii="Times New Roman" w:hAnsi="Times New Roman" w:cs="Times New Roman" w:eastAsiaTheme="minorEastAsia"/>
                      <w:sz w:val="21"/>
                      <w:szCs w:val="21"/>
                      <w:highlight w:val="none"/>
                      <w:lang w:eastAsia="zh-CN"/>
                    </w:rPr>
                    <w:t>，</w:t>
                  </w:r>
                  <w:r>
                    <w:rPr>
                      <w:rFonts w:hint="default" w:ascii="Times New Roman" w:hAnsi="Times New Roman" w:cs="Times New Roman" w:eastAsiaTheme="minorEastAsia"/>
                      <w:sz w:val="21"/>
                      <w:szCs w:val="21"/>
                      <w:highlight w:val="none"/>
                      <w:lang w:val="en-US" w:eastAsia="zh-CN"/>
                    </w:rPr>
                    <w:t>锅炉燃烧使用天然气，燃气通过管网传输，不在校内储存。</w:t>
                  </w:r>
                </w:p>
              </w:tc>
              <w:tc>
                <w:tcPr>
                  <w:tcW w:w="71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atLeast"/>
              </w:trPr>
              <w:tc>
                <w:tcPr>
                  <w:tcW w:w="83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生态</w:t>
                  </w:r>
                </w:p>
              </w:tc>
              <w:tc>
                <w:tcPr>
                  <w:tcW w:w="189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取水口下游500米范围内有重要水生生物的自然产卵场、索饵场、越冬场和洄游通道的新增河道取水的污染类建设项目</w:t>
                  </w:r>
                </w:p>
              </w:tc>
              <w:tc>
                <w:tcPr>
                  <w:tcW w:w="1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本项目不涉及取水口</w:t>
                  </w:r>
                </w:p>
              </w:tc>
              <w:tc>
                <w:tcPr>
                  <w:tcW w:w="71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9" w:hRule="atLeast"/>
              </w:trPr>
              <w:tc>
                <w:tcPr>
                  <w:tcW w:w="83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海洋</w:t>
                  </w:r>
                </w:p>
              </w:tc>
              <w:tc>
                <w:tcPr>
                  <w:tcW w:w="189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直接向海排放污染物的海洋工程建设项目</w:t>
                  </w:r>
                </w:p>
              </w:tc>
              <w:tc>
                <w:tcPr>
                  <w:tcW w:w="1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lang w:val="en-US" w:eastAsia="zh-CN"/>
                    </w:rPr>
                    <w:t>不涉及</w:t>
                  </w:r>
                </w:p>
              </w:tc>
              <w:tc>
                <w:tcPr>
                  <w:tcW w:w="71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3" w:hRule="atLeast"/>
              </w:trPr>
              <w:tc>
                <w:tcPr>
                  <w:tcW w:w="5000" w:type="pct"/>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注：①废气中有毒有害污染物指纳入《有毒有害大气污染物名录》的污染物（不包括</w:t>
                  </w:r>
                  <w:r>
                    <w:rPr>
                      <w:rFonts w:hint="default" w:ascii="Times New Roman" w:hAnsi="Times New Roman" w:cs="Times New Roman" w:eastAsiaTheme="minorEastAsia"/>
                      <w:sz w:val="21"/>
                      <w:szCs w:val="21"/>
                      <w:highlight w:val="none"/>
                      <w:lang w:eastAsia="zh-CN"/>
                    </w:rPr>
                    <w:t>无</w:t>
                  </w:r>
                  <w:r>
                    <w:rPr>
                      <w:rFonts w:hint="default" w:ascii="Times New Roman" w:hAnsi="Times New Roman" w:cs="Times New Roman" w:eastAsiaTheme="minorEastAsia"/>
                      <w:sz w:val="21"/>
                      <w:szCs w:val="21"/>
                      <w:highlight w:val="none"/>
                    </w:rPr>
                    <w:t>排放标准的污染物）。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②环境空气保护目标指自然保护区、风景名胜区、居住区、文化区和农村地区中人群较集中的区域。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③临界量及其计算方法参考《建设项目环境风险评价技术导则》（HJ169）附录B、附录C。</w:t>
                  </w:r>
                </w:p>
              </w:tc>
            </w:tr>
          </w:tbl>
          <w:p>
            <w:pPr>
              <w:keepNext w:val="0"/>
              <w:keepLines w:val="0"/>
              <w:suppressLineNumbers w:val="0"/>
              <w:spacing w:before="0" w:beforeAutospacing="0" w:after="0" w:afterAutospacing="0"/>
              <w:ind w:left="0" w:right="0" w:firstLine="48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根据上表分析可知，本项目无需开展专项评价工作。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65" w:type="pct"/>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kern w:val="0"/>
                <w:szCs w:val="24"/>
                <w:highlight w:val="none"/>
              </w:rPr>
            </w:pPr>
            <w:r>
              <w:rPr>
                <w:rFonts w:hint="default" w:ascii="Times New Roman" w:hAnsi="Times New Roman" w:cs="Times New Roman" w:eastAsiaTheme="minorEastAsia"/>
                <w:szCs w:val="24"/>
                <w:highlight w:val="none"/>
              </w:rPr>
              <w:t>规划情况</w:t>
            </w:r>
          </w:p>
        </w:tc>
        <w:tc>
          <w:tcPr>
            <w:tcW w:w="4034" w:type="pct"/>
            <w:gridSpan w:val="3"/>
            <w:vAlign w:val="center"/>
          </w:tcPr>
          <w:p>
            <w:pPr>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0" w:afterAutospacing="0" w:line="360" w:lineRule="auto"/>
              <w:ind w:left="0" w:leftChars="0" w:right="0" w:firstLine="0" w:firstLineChars="0"/>
              <w:jc w:val="both"/>
              <w:rPr>
                <w:rFonts w:hint="default" w:ascii="Times New Roman" w:hAnsi="Times New Roman" w:cs="Times New Roman" w:eastAsiaTheme="minorEastAsia"/>
                <w:color w:val="000000" w:themeColor="text1"/>
                <w:kern w:val="0"/>
                <w:sz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highlight w:val="none"/>
                <w:lang w:val="en-US" w:eastAsia="zh-CN"/>
                <w14:textFill>
                  <w14:solidFill>
                    <w14:schemeClr w14:val="tx1"/>
                  </w14:solidFill>
                </w14:textFill>
              </w:rPr>
              <w:t>文件名称：《库尔勒经济技术开发区总体规划》（2006-2025年）</w:t>
            </w:r>
          </w:p>
          <w:p>
            <w:pPr>
              <w:keepNext w:val="0"/>
              <w:keepLines w:val="0"/>
              <w:suppressLineNumbers w:val="0"/>
              <w:spacing w:before="0" w:beforeAutospacing="0" w:after="0" w:afterAutospacing="0"/>
              <w:ind w:left="0" w:leftChars="0" w:right="0" w:firstLine="0" w:firstLineChars="0"/>
              <w:jc w:val="left"/>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themeColor="text1"/>
                <w:kern w:val="0"/>
                <w:sz w:val="24"/>
                <w:highlight w:val="none"/>
                <w:lang w:val="en-US" w:eastAsia="zh-CN"/>
                <w14:textFill>
                  <w14:solidFill>
                    <w14:schemeClr w14:val="tx1"/>
                  </w14:solidFill>
                </w14:textFill>
              </w:rPr>
              <w:t>审查意见：《关于库尔勒经济技术开发区总体规划的批复》（新政函〔2003〕12号），新疆维吾尔自治区人民政府，2003年1月29日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6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规划环境影响</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kern w:val="0"/>
                <w:szCs w:val="24"/>
                <w:highlight w:val="none"/>
              </w:rPr>
            </w:pPr>
            <w:r>
              <w:rPr>
                <w:rFonts w:hint="default" w:ascii="Times New Roman" w:hAnsi="Times New Roman" w:cs="Times New Roman" w:eastAsiaTheme="minorEastAsia"/>
                <w:szCs w:val="24"/>
                <w:highlight w:val="none"/>
              </w:rPr>
              <w:t>评价情况</w:t>
            </w:r>
          </w:p>
        </w:tc>
        <w:tc>
          <w:tcPr>
            <w:tcW w:w="4034" w:type="pct"/>
            <w:gridSpan w:val="3"/>
            <w:vAlign w:val="center"/>
          </w:tcPr>
          <w:p>
            <w:pPr>
              <w:keepNext w:val="0"/>
              <w:keepLines w:val="0"/>
              <w:suppressLineNumbers w:val="0"/>
              <w:spacing w:before="0" w:beforeAutospacing="0" w:after="0" w:afterAutospacing="0"/>
              <w:ind w:left="0" w:right="0" w:firstLine="480"/>
              <w:jc w:val="left"/>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《库尔勒经济技术开发区总体规划环境影响报告书》（规划期为2006-2025年）于2006年6月16日通过原新疆维吾尔自治区环保局的审查（新环财函〔2006〕280号）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65" w:type="pct"/>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kern w:val="0"/>
                <w:szCs w:val="24"/>
                <w:highlight w:val="none"/>
              </w:rPr>
            </w:pPr>
            <w:r>
              <w:rPr>
                <w:rFonts w:hint="default" w:ascii="Times New Roman" w:hAnsi="Times New Roman" w:cs="Times New Roman" w:eastAsiaTheme="minorEastAsia"/>
                <w:kern w:val="0"/>
                <w:szCs w:val="24"/>
                <w:highlight w:val="none"/>
              </w:rPr>
              <w:t>规划及规划环境</w:t>
            </w:r>
          </w:p>
          <w:p>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kern w:val="0"/>
                <w:szCs w:val="24"/>
                <w:highlight w:val="none"/>
              </w:rPr>
            </w:pPr>
            <w:r>
              <w:rPr>
                <w:rFonts w:hint="default" w:ascii="Times New Roman" w:hAnsi="Times New Roman" w:cs="Times New Roman" w:eastAsiaTheme="minorEastAsia"/>
                <w:kern w:val="0"/>
                <w:szCs w:val="24"/>
                <w:highlight w:val="none"/>
              </w:rPr>
              <w:t>影响评价符合性分析</w:t>
            </w:r>
          </w:p>
        </w:tc>
        <w:tc>
          <w:tcPr>
            <w:tcW w:w="4034" w:type="pct"/>
            <w:gridSpan w:val="3"/>
            <w:shd w:val="clear" w:color="auto" w:fill="auto"/>
            <w:vAlign w:val="center"/>
          </w:tcPr>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根据《库尔勒经济技术开发区总体规划环境影响报告书》（规划期为2006-2025年），开发区是以天然气化工为特色、融纺织、机械制造、高新技术产业于一体的现代化综合型开发区。开发区域规划采取“5+2+3”的总体功能结构，即五个产业园区、二个服务区、三个配套居住区、规划用地布局采用：圈层结构。核心为综合加工服务园区，主要以各下游产品及深加工为主。以此为中心环绕布置是个产业区，西北面为化工园区，主要以石油、天然气化工为主；东北面为综合工业园区，主要以</w:t>
            </w:r>
            <w:r>
              <w:rPr>
                <w:rFonts w:hint="default" w:ascii="Times New Roman" w:hAnsi="Times New Roman" w:cs="Times New Roman" w:eastAsiaTheme="minorEastAsia"/>
                <w:sz w:val="24"/>
                <w:szCs w:val="24"/>
                <w:highlight w:val="none"/>
                <w:lang w:eastAsia="zh-CN"/>
              </w:rPr>
              <w:t>新型材料</w:t>
            </w:r>
            <w:r>
              <w:rPr>
                <w:rFonts w:hint="default" w:ascii="Times New Roman" w:hAnsi="Times New Roman" w:cs="Times New Roman" w:eastAsiaTheme="minorEastAsia"/>
                <w:sz w:val="24"/>
                <w:szCs w:val="24"/>
                <w:highlight w:val="none"/>
              </w:rPr>
              <w:t>、生态农业、生物医药为主；东南面为预留园区，以二类工业为主；南面为西尼尔工业园区，主要以棉纺织、机械制造矿产加工为主。</w:t>
            </w:r>
          </w:p>
          <w:p>
            <w:pPr>
              <w:keepNext w:val="0"/>
              <w:keepLines w:val="0"/>
              <w:suppressLineNumbers w:val="0"/>
              <w:autoSpaceDE w:val="0"/>
              <w:autoSpaceDN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本项目属于</w:t>
            </w:r>
            <w:r>
              <w:rPr>
                <w:rFonts w:hint="default" w:ascii="Times New Roman" w:hAnsi="Times New Roman" w:cs="Times New Roman" w:eastAsiaTheme="minorEastAsia"/>
                <w:sz w:val="24"/>
                <w:szCs w:val="24"/>
                <w:highlight w:val="none"/>
                <w:lang w:val="en-US" w:eastAsia="zh-CN"/>
              </w:rPr>
              <w:t>D4430热力生产和供应</w:t>
            </w:r>
            <w:r>
              <w:rPr>
                <w:rFonts w:hint="default" w:ascii="Times New Roman" w:hAnsi="Times New Roman" w:cs="Times New Roman" w:eastAsiaTheme="minorEastAsia"/>
                <w:sz w:val="24"/>
                <w:szCs w:val="24"/>
                <w:highlight w:val="none"/>
              </w:rPr>
              <w:t>，项目位于库尔勒经济技术开发区</w:t>
            </w:r>
            <w:r>
              <w:rPr>
                <w:rFonts w:hint="default" w:ascii="Times New Roman" w:hAnsi="Times New Roman" w:cs="Times New Roman" w:eastAsiaTheme="minorEastAsia"/>
                <w:szCs w:val="24"/>
                <w:highlight w:val="none"/>
                <w:lang w:val="en-US" w:eastAsia="zh-CN"/>
              </w:rPr>
              <w:t>学院路南侧、兴民路东侧</w:t>
            </w:r>
            <w:r>
              <w:rPr>
                <w:rFonts w:hint="default" w:ascii="Times New Roman" w:hAnsi="Times New Roman" w:cs="Times New Roman" w:eastAsiaTheme="minorEastAsia"/>
                <w:sz w:val="24"/>
                <w:szCs w:val="24"/>
                <w:highlight w:val="none"/>
              </w:rPr>
              <w:t>，项目用地为</w:t>
            </w:r>
            <w:r>
              <w:rPr>
                <w:rFonts w:hint="default" w:ascii="Times New Roman" w:hAnsi="Times New Roman" w:cs="Times New Roman" w:eastAsiaTheme="minorEastAsia"/>
                <w:sz w:val="24"/>
                <w:szCs w:val="24"/>
                <w:highlight w:val="none"/>
                <w:lang w:val="en-US" w:eastAsia="zh-CN"/>
              </w:rPr>
              <w:t>教育用地</w:t>
            </w:r>
            <w:r>
              <w:rPr>
                <w:rFonts w:hint="default" w:ascii="Times New Roman" w:hAnsi="Times New Roman" w:cs="Times New Roman" w:eastAsiaTheme="minorEastAsia"/>
                <w:sz w:val="24"/>
                <w:szCs w:val="24"/>
                <w:highlight w:val="none"/>
              </w:rPr>
              <w:t>，拟建项目符合</w:t>
            </w:r>
            <w:r>
              <w:rPr>
                <w:rFonts w:hint="default" w:ascii="Times New Roman" w:hAnsi="Times New Roman" w:cs="Times New Roman" w:eastAsiaTheme="minorEastAsia"/>
                <w:sz w:val="24"/>
                <w:szCs w:val="24"/>
                <w:highlight w:val="none"/>
                <w:lang w:val="en-US" w:eastAsia="zh-CN"/>
              </w:rPr>
              <w:t>库尔勒经济技术开发区</w:t>
            </w:r>
            <w:r>
              <w:rPr>
                <w:rFonts w:hint="default" w:ascii="Times New Roman" w:hAnsi="Times New Roman" w:cs="Times New Roman" w:eastAsiaTheme="minorEastAsia"/>
                <w:sz w:val="24"/>
                <w:szCs w:val="24"/>
                <w:highlight w:val="none"/>
              </w:rPr>
              <w:t>总体规划。</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根据《库尔勒经济技术开发区总体规划》，本项目与开发区总体规划的相符性分析见下表。</w:t>
            </w:r>
          </w:p>
          <w:p>
            <w:pPr>
              <w:pStyle w:val="29"/>
              <w:keepNext w:val="0"/>
              <w:keepLines w:val="0"/>
              <w:suppressLineNumbers w:val="0"/>
              <w:tabs>
                <w:tab w:val="right" w:leader="dot" w:pos="9060"/>
              </w:tabs>
              <w:adjustRightInd w:val="0"/>
              <w:spacing w:before="120" w:beforeLines="50" w:beforeAutospacing="0" w:after="0" w:afterAutospacing="0"/>
              <w:ind w:left="0" w:right="0" w:firstLine="0" w:firstLineChars="0"/>
              <w:textAlignment w:val="baseline"/>
              <w:rPr>
                <w:rFonts w:hint="default" w:ascii="Times New Roman" w:hAnsi="Times New Roman" w:cs="Times New Roman" w:eastAsiaTheme="minorEastAsia"/>
                <w:bCs w:val="0"/>
                <w:szCs w:val="20"/>
                <w:highlight w:val="none"/>
              </w:rPr>
            </w:pPr>
            <w:r>
              <w:rPr>
                <w:rFonts w:hint="default" w:ascii="Times New Roman" w:hAnsi="Times New Roman" w:cs="Times New Roman" w:eastAsiaTheme="minorEastAsia"/>
                <w:bCs w:val="0"/>
                <w:szCs w:val="20"/>
                <w:highlight w:val="none"/>
              </w:rPr>
              <w:t>表1-1</w:t>
            </w:r>
            <w:r>
              <w:rPr>
                <w:rFonts w:hint="default" w:ascii="Times New Roman" w:hAnsi="Times New Roman" w:cs="Times New Roman" w:eastAsiaTheme="minorEastAsia"/>
                <w:bCs w:val="0"/>
                <w:szCs w:val="20"/>
                <w:highlight w:val="none"/>
                <w:lang w:val="en-US" w:eastAsia="zh-CN"/>
              </w:rPr>
              <w:t>与库尔勒经济技术开发区</w:t>
            </w:r>
            <w:r>
              <w:rPr>
                <w:rFonts w:hint="default" w:ascii="Times New Roman" w:hAnsi="Times New Roman" w:cs="Times New Roman" w:eastAsiaTheme="minorEastAsia"/>
                <w:bCs w:val="0"/>
                <w:szCs w:val="20"/>
                <w:highlight w:val="none"/>
              </w:rPr>
              <w:t>总体规划的相符性分析</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253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规划内容</w:t>
                  </w:r>
                </w:p>
              </w:tc>
              <w:tc>
                <w:tcPr>
                  <w:tcW w:w="19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本项目情况</w:t>
                  </w:r>
                </w:p>
              </w:tc>
              <w:tc>
                <w:tcPr>
                  <w:tcW w:w="8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b/>
                      <w:bCs/>
                      <w:kern w:val="0"/>
                      <w:sz w:val="21"/>
                      <w:szCs w:val="21"/>
                      <w:highlight w:val="none"/>
                      <w:lang w:val="en-US" w:eastAsia="zh-CN"/>
                    </w:rPr>
                  </w:pPr>
                  <w:r>
                    <w:rPr>
                      <w:rFonts w:hint="default" w:ascii="Times New Roman" w:hAnsi="Times New Roman" w:cs="Times New Roman" w:eastAsiaTheme="minorEastAsia"/>
                      <w:b/>
                      <w:bCs/>
                      <w:kern w:val="0"/>
                      <w:sz w:val="21"/>
                      <w:szCs w:val="21"/>
                      <w:highlight w:val="none"/>
                      <w:lang w:val="en-US"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开发区规划实行“两心、三带、四轴、多片区”的空间发展格局，并将纺织服装产业、新能源及节能产业研发、智能装备制造业（智能制造）、临空经济、综合产业、农产品精深加工产业、文化教育创新作为未来开发区发展的主导产业。</w:t>
                  </w:r>
                </w:p>
              </w:tc>
              <w:tc>
                <w:tcPr>
                  <w:tcW w:w="19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根据《国民经济行业分类》（GB/T4754-2017），本项目属于“热力生产与供应”类，</w:t>
                  </w:r>
                  <w:r>
                    <w:rPr>
                      <w:rFonts w:hint="default" w:ascii="Times New Roman" w:hAnsi="Times New Roman" w:cs="Times New Roman" w:eastAsiaTheme="minorEastAsia"/>
                      <w:kern w:val="0"/>
                      <w:sz w:val="21"/>
                      <w:szCs w:val="21"/>
                      <w:highlight w:val="none"/>
                    </w:rPr>
                    <w:t>项目选址属于</w:t>
                  </w:r>
                  <w:r>
                    <w:rPr>
                      <w:rFonts w:hint="default" w:ascii="Times New Roman" w:hAnsi="Times New Roman" w:cs="Times New Roman" w:eastAsiaTheme="minorEastAsia"/>
                      <w:kern w:val="0"/>
                      <w:sz w:val="21"/>
                      <w:szCs w:val="21"/>
                      <w:highlight w:val="none"/>
                      <w:lang w:val="en-US" w:eastAsia="zh-CN"/>
                    </w:rPr>
                    <w:t>教育用地</w:t>
                  </w:r>
                  <w:r>
                    <w:rPr>
                      <w:rFonts w:hint="default" w:ascii="Times New Roman" w:hAnsi="Times New Roman" w:cs="Times New Roman" w:eastAsiaTheme="minorEastAsia"/>
                      <w:kern w:val="0"/>
                      <w:sz w:val="21"/>
                      <w:szCs w:val="21"/>
                      <w:highlight w:val="none"/>
                    </w:rPr>
                    <w:t>，与库尔勒经济技术开发区总体发展规划相符。</w:t>
                  </w:r>
                  <w:r>
                    <w:rPr>
                      <w:rFonts w:hint="default" w:ascii="Times New Roman" w:hAnsi="Times New Roman" w:cs="Times New Roman" w:eastAsiaTheme="minorEastAsia"/>
                      <w:kern w:val="0"/>
                      <w:sz w:val="21"/>
                      <w:szCs w:val="21"/>
                      <w:highlight w:val="none"/>
                      <w:lang w:val="en-US" w:eastAsia="zh-CN"/>
                    </w:rPr>
                    <w:t>项目选址位于北部综合功能片区，与</w:t>
                  </w:r>
                  <w:r>
                    <w:rPr>
                      <w:rFonts w:hint="default" w:ascii="Times New Roman" w:hAnsi="Times New Roman" w:cs="Times New Roman" w:eastAsiaTheme="minorEastAsia"/>
                      <w:kern w:val="0"/>
                      <w:sz w:val="21"/>
                      <w:szCs w:val="21"/>
                      <w:highlight w:val="none"/>
                    </w:rPr>
                    <w:t>库尔勒经济技术开发区</w:t>
                  </w:r>
                  <w:r>
                    <w:rPr>
                      <w:rFonts w:hint="default" w:ascii="Times New Roman" w:hAnsi="Times New Roman" w:cs="Times New Roman" w:eastAsiaTheme="minorEastAsia"/>
                      <w:kern w:val="0"/>
                      <w:sz w:val="21"/>
                      <w:szCs w:val="21"/>
                      <w:highlight w:val="none"/>
                      <w:lang w:val="en-US" w:eastAsia="zh-CN"/>
                    </w:rPr>
                    <w:t>功能定位及产业布局相符合。</w:t>
                  </w:r>
                </w:p>
              </w:tc>
              <w:tc>
                <w:tcPr>
                  <w:tcW w:w="8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符合</w:t>
                  </w:r>
                </w:p>
              </w:tc>
            </w:tr>
          </w:tbl>
          <w:p>
            <w:pPr>
              <w:pStyle w:val="56"/>
              <w:keepNext w:val="0"/>
              <w:keepLines w:val="0"/>
              <w:suppressLineNumbers w:val="0"/>
              <w:spacing w:before="0" w:beforeAutospacing="0" w:after="0" w:afterAutospacing="0"/>
              <w:ind w:left="0" w:right="0" w:firstLine="480"/>
              <w:rPr>
                <w:rFonts w:hint="default" w:ascii="Times New Roman" w:hAnsi="Times New Roman" w:cs="Times New Roman" w:eastAsiaTheme="minorEastAsia"/>
                <w:szCs w:val="20"/>
                <w:highlight w:val="none"/>
              </w:rPr>
            </w:pPr>
            <w:r>
              <w:rPr>
                <w:rFonts w:hint="default" w:ascii="Times New Roman" w:hAnsi="Times New Roman" w:cs="Times New Roman" w:eastAsiaTheme="minorEastAsia"/>
                <w:szCs w:val="20"/>
                <w:highlight w:val="none"/>
              </w:rPr>
              <w:t>本项目与规划环评审查意见的相符性分析见下表。</w:t>
            </w:r>
          </w:p>
          <w:p>
            <w:pPr>
              <w:pStyle w:val="29"/>
              <w:keepNext w:val="0"/>
              <w:keepLines w:val="0"/>
              <w:suppressLineNumbers w:val="0"/>
              <w:tabs>
                <w:tab w:val="right" w:leader="dot" w:pos="9060"/>
              </w:tabs>
              <w:adjustRightInd w:val="0"/>
              <w:spacing w:before="120" w:beforeLines="50" w:beforeAutospacing="0" w:after="0" w:afterAutospacing="0"/>
              <w:ind w:left="0" w:right="0" w:firstLine="0" w:firstLineChars="0"/>
              <w:textAlignment w:val="baseline"/>
              <w:rPr>
                <w:rFonts w:hint="default" w:ascii="Times New Roman" w:hAnsi="Times New Roman" w:cs="Times New Roman" w:eastAsiaTheme="minorEastAsia"/>
                <w:bCs w:val="0"/>
                <w:szCs w:val="20"/>
                <w:highlight w:val="none"/>
              </w:rPr>
            </w:pPr>
            <w:r>
              <w:rPr>
                <w:rFonts w:hint="default" w:ascii="Times New Roman" w:hAnsi="Times New Roman" w:cs="Times New Roman" w:eastAsiaTheme="minorEastAsia"/>
                <w:bCs w:val="0"/>
                <w:szCs w:val="20"/>
                <w:highlight w:val="none"/>
              </w:rPr>
              <w:t>表1-2</w:t>
            </w:r>
            <w:r>
              <w:rPr>
                <w:rFonts w:hint="default" w:ascii="Times New Roman" w:hAnsi="Times New Roman" w:cs="Times New Roman" w:eastAsiaTheme="minorEastAsia"/>
                <w:bCs w:val="0"/>
                <w:szCs w:val="20"/>
                <w:highlight w:val="none"/>
                <w:lang w:val="en-US" w:eastAsia="zh-CN"/>
              </w:rPr>
              <w:t>与</w:t>
            </w:r>
            <w:r>
              <w:rPr>
                <w:rFonts w:hint="default" w:ascii="Times New Roman" w:hAnsi="Times New Roman" w:cs="Times New Roman" w:eastAsiaTheme="minorEastAsia"/>
                <w:bCs w:val="0"/>
                <w:szCs w:val="20"/>
                <w:highlight w:val="none"/>
              </w:rPr>
              <w:t>规划环评审查意见的相符性分析</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9"/>
              <w:gridCol w:w="2539"/>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规划环评审查意见</w:t>
                  </w:r>
                </w:p>
              </w:tc>
              <w:tc>
                <w:tcPr>
                  <w:tcW w:w="19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本项目情况</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left"/>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color w:val="000000"/>
                      <w:kern w:val="0"/>
                      <w:sz w:val="21"/>
                      <w:szCs w:val="21"/>
                      <w:highlight w:val="none"/>
                    </w:rPr>
                    <w:t>申请进入开发区的建设项目必须按照《报告书》相关要求有序建设，选址、布局应严格</w:t>
                  </w:r>
                  <w:r>
                    <w:rPr>
                      <w:rFonts w:hint="default" w:ascii="Times New Roman" w:hAnsi="Times New Roman" w:cs="Times New Roman" w:eastAsiaTheme="minorEastAsia"/>
                      <w:color w:val="000000"/>
                      <w:kern w:val="0"/>
                      <w:sz w:val="21"/>
                      <w:szCs w:val="21"/>
                      <w:highlight w:val="none"/>
                      <w:lang w:eastAsia="zh-CN"/>
                    </w:rPr>
                    <w:t>按照</w:t>
                  </w:r>
                  <w:r>
                    <w:rPr>
                      <w:rFonts w:hint="default" w:ascii="Times New Roman" w:hAnsi="Times New Roman" w:cs="Times New Roman" w:eastAsiaTheme="minorEastAsia"/>
                      <w:color w:val="000000"/>
                      <w:kern w:val="0"/>
                      <w:sz w:val="21"/>
                      <w:szCs w:val="21"/>
                      <w:highlight w:val="none"/>
                    </w:rPr>
                    <w:t>《报告书》进行优化，保证安全防护距离；必须符合国家有关产业政策和清洁生产要求，严格执行环境影响评价和“三同时”制度。</w:t>
                  </w:r>
                </w:p>
              </w:tc>
              <w:tc>
                <w:tcPr>
                  <w:tcW w:w="19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本项目符合开发区发展方向定位，已开展建设项目环境影响评价，并严格执行建设项目“三同时”环境管理制度。</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color w:val="000000"/>
                      <w:kern w:val="0"/>
                      <w:sz w:val="21"/>
                      <w:szCs w:val="21"/>
                      <w:highlight w:val="none"/>
                    </w:rPr>
                    <w:t>建立环境管理和环境监控体系，入驻项目要按照污染源自动监控体系并与环保局联网，加强开发区的综合环境管理和企业环境管理，实施开发区污染源和环境质量监控；加强开发区污染物排放的监管力度，满足区域环境质量和总量控制的要求，妥善处置开发区内产生的固体废物和危险废物。</w:t>
                  </w:r>
                </w:p>
              </w:tc>
              <w:tc>
                <w:tcPr>
                  <w:tcW w:w="19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both"/>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本项目</w:t>
                  </w:r>
                  <w:r>
                    <w:rPr>
                      <w:rFonts w:hint="default" w:ascii="Times New Roman" w:hAnsi="Times New Roman" w:cs="Times New Roman" w:eastAsiaTheme="minorEastAsia"/>
                      <w:kern w:val="0"/>
                      <w:sz w:val="21"/>
                      <w:szCs w:val="21"/>
                      <w:highlight w:val="none"/>
                      <w:lang w:val="en-US" w:eastAsia="zh-CN"/>
                    </w:rPr>
                    <w:t>锅炉燃烧废气经</w:t>
                  </w:r>
                  <w:r>
                    <w:rPr>
                      <w:rFonts w:hint="eastAsia" w:cs="Times New Roman" w:eastAsiaTheme="minorEastAsia"/>
                      <w:kern w:val="0"/>
                      <w:sz w:val="21"/>
                      <w:szCs w:val="21"/>
                      <w:highlight w:val="none"/>
                      <w:lang w:val="en-US" w:eastAsia="zh-CN"/>
                    </w:rPr>
                    <w:t>8</w:t>
                  </w:r>
                  <w:r>
                    <w:rPr>
                      <w:rFonts w:hint="default" w:ascii="Times New Roman" w:hAnsi="Times New Roman" w:cs="Times New Roman" w:eastAsiaTheme="minorEastAsia"/>
                      <w:kern w:val="0"/>
                      <w:sz w:val="21"/>
                      <w:szCs w:val="21"/>
                      <w:highlight w:val="none"/>
                      <w:lang w:val="en-US" w:eastAsia="zh-CN"/>
                    </w:rPr>
                    <w:t>m高排气筒</w:t>
                  </w:r>
                  <w:r>
                    <w:rPr>
                      <w:rFonts w:hint="default" w:ascii="Times New Roman" w:hAnsi="Times New Roman" w:cs="Times New Roman" w:eastAsiaTheme="minorEastAsia"/>
                      <w:kern w:val="0"/>
                      <w:sz w:val="21"/>
                      <w:szCs w:val="21"/>
                      <w:highlight w:val="none"/>
                    </w:rPr>
                    <w:t>达标排放；本项目</w:t>
                  </w:r>
                  <w:r>
                    <w:rPr>
                      <w:rFonts w:hint="default" w:ascii="Times New Roman" w:hAnsi="Times New Roman" w:cs="Times New Roman" w:eastAsiaTheme="minorEastAsia"/>
                      <w:kern w:val="0"/>
                      <w:sz w:val="21"/>
                      <w:szCs w:val="21"/>
                      <w:highlight w:val="none"/>
                      <w:lang w:val="en-US" w:eastAsia="zh-CN"/>
                    </w:rPr>
                    <w:t>属扩建项目，</w:t>
                  </w:r>
                  <w:r>
                    <w:rPr>
                      <w:rFonts w:hint="default" w:ascii="Times New Roman" w:hAnsi="Times New Roman" w:cs="Times New Roman" w:eastAsiaTheme="minorEastAsia"/>
                      <w:color w:val="000000"/>
                      <w:kern w:val="0"/>
                      <w:sz w:val="21"/>
                      <w:szCs w:val="21"/>
                      <w:highlight w:val="none"/>
                      <w:lang w:val="en-US" w:eastAsia="zh-CN" w:bidi="ar"/>
                    </w:rPr>
                    <w:t>不增加工作人员，所需人员从现有员工中调配，因此本项目不排放生活污水，项目产生的锅炉排污水、软化排污水依托现有工程的化粪池处理后达标排入市政管网，供暖管道一次性排水属于清洁下水，可直接排入市政管网</w:t>
                  </w:r>
                  <w:r>
                    <w:rPr>
                      <w:rFonts w:hint="default" w:ascii="Times New Roman" w:hAnsi="Times New Roman" w:cs="Times New Roman" w:eastAsiaTheme="minorEastAsia"/>
                      <w:kern w:val="0"/>
                      <w:sz w:val="21"/>
                      <w:szCs w:val="21"/>
                      <w:highlight w:val="none"/>
                    </w:rPr>
                    <w:t>；</w:t>
                  </w:r>
                  <w:r>
                    <w:rPr>
                      <w:rFonts w:hint="default" w:ascii="Times New Roman" w:hAnsi="Times New Roman" w:cs="Times New Roman" w:eastAsiaTheme="minorEastAsia"/>
                      <w:kern w:val="0"/>
                      <w:sz w:val="21"/>
                      <w:szCs w:val="21"/>
                      <w:highlight w:val="none"/>
                      <w:lang w:val="en-US" w:eastAsia="zh-CN"/>
                    </w:rPr>
                    <w:t>厂区</w:t>
                  </w:r>
                  <w:r>
                    <w:rPr>
                      <w:rFonts w:hint="default" w:ascii="Times New Roman" w:hAnsi="Times New Roman" w:cs="Times New Roman" w:eastAsiaTheme="minorEastAsia"/>
                      <w:kern w:val="0"/>
                      <w:sz w:val="21"/>
                      <w:szCs w:val="21"/>
                      <w:highlight w:val="none"/>
                    </w:rPr>
                    <w:t>内设置垃圾箱，生活垃圾入箱，定期由环卫部门统一收集清运</w:t>
                  </w:r>
                  <w:r>
                    <w:rPr>
                      <w:rFonts w:hint="default" w:ascii="Times New Roman" w:hAnsi="Times New Roman" w:cs="Times New Roman" w:eastAsiaTheme="minorEastAsia"/>
                      <w:kern w:val="0"/>
                      <w:sz w:val="21"/>
                      <w:szCs w:val="21"/>
                      <w:highlight w:val="none"/>
                      <w:lang w:eastAsia="zh-CN"/>
                    </w:rPr>
                    <w:t>；</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建立健全环境管理机构，完善各种环境管理制度、环境风险防控体系、污染防治制度和环境监控体系，确保环境安全。在园区基础设施和企业建设项目运营管理中须制定并落实事故风险防范措施和应急预案，配套完善的运行管理设施，防止污染事故的发生。</w:t>
                  </w:r>
                </w:p>
              </w:tc>
              <w:tc>
                <w:tcPr>
                  <w:tcW w:w="19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项目建成后按照相关规定落实完善各项事故防范、处理制度和措施。</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lang w:val="en-US" w:eastAsia="zh-CN"/>
                    </w:rPr>
                    <w:t>符合</w:t>
                  </w:r>
                </w:p>
              </w:tc>
            </w:tr>
          </w:tbl>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65" w:type="pct"/>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kern w:val="0"/>
                <w:szCs w:val="24"/>
                <w:highlight w:val="none"/>
              </w:rPr>
            </w:pPr>
            <w:r>
              <w:rPr>
                <w:rFonts w:hint="default" w:ascii="Times New Roman" w:hAnsi="Times New Roman" w:cs="Times New Roman" w:eastAsiaTheme="minorEastAsia"/>
                <w:kern w:val="0"/>
                <w:szCs w:val="24"/>
                <w:highlight w:val="none"/>
              </w:rPr>
              <w:t>其他符合性分析</w:t>
            </w:r>
          </w:p>
        </w:tc>
        <w:tc>
          <w:tcPr>
            <w:tcW w:w="4034" w:type="pct"/>
            <w:gridSpan w:val="3"/>
            <w:shd w:val="clear" w:color="auto" w:fill="auto"/>
            <w:vAlign w:val="center"/>
          </w:tcPr>
          <w:p>
            <w:pPr>
              <w:keepNext w:val="0"/>
              <w:keepLines w:val="0"/>
              <w:suppressLineNumbers w:val="0"/>
              <w:spacing w:before="0" w:beforeAutospacing="0" w:after="0" w:afterAutospacing="0" w:line="360" w:lineRule="auto"/>
              <w:ind w:left="0" w:right="0" w:firstLine="0" w:firstLineChars="0"/>
              <w:textAlignment w:val="center"/>
              <w:rPr>
                <w:rFonts w:hint="default" w:ascii="Times New Roman" w:hAnsi="Times New Roman" w:cs="Times New Roman" w:eastAsiaTheme="minorEastAsia"/>
                <w:kern w:val="2"/>
                <w:sz w:val="24"/>
                <w:szCs w:val="20"/>
                <w:highlight w:val="none"/>
                <w:lang w:val="en-US" w:eastAsia="zh-CN" w:bidi="ar-SA"/>
              </w:rPr>
            </w:pPr>
            <w:r>
              <w:rPr>
                <w:rFonts w:hint="default" w:ascii="Times New Roman" w:hAnsi="Times New Roman" w:cs="Times New Roman" w:eastAsiaTheme="minorEastAsia"/>
                <w:b/>
                <w:bCs/>
                <w:sz w:val="24"/>
                <w:szCs w:val="22"/>
                <w:highlight w:val="none"/>
                <w:lang w:val="en-US" w:eastAsia="zh-CN"/>
              </w:rPr>
              <w:t>1、</w:t>
            </w:r>
            <w:r>
              <w:rPr>
                <w:rFonts w:hint="default" w:ascii="Times New Roman" w:hAnsi="Times New Roman" w:cs="Times New Roman" w:eastAsiaTheme="minorEastAsia"/>
                <w:b/>
                <w:bCs/>
                <w:sz w:val="24"/>
                <w:szCs w:val="22"/>
                <w:highlight w:val="none"/>
              </w:rPr>
              <w:t>产业政策符合性分析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kern w:val="2"/>
                <w:sz w:val="24"/>
                <w:szCs w:val="20"/>
                <w:highlight w:val="none"/>
                <w:lang w:val="en-US" w:eastAsia="zh-CN" w:bidi="ar-SA"/>
              </w:rPr>
            </w:pPr>
            <w:r>
              <w:rPr>
                <w:rFonts w:hint="default" w:ascii="Times New Roman" w:hAnsi="Times New Roman" w:cs="Times New Roman" w:eastAsiaTheme="minorEastAsia"/>
                <w:kern w:val="2"/>
                <w:sz w:val="24"/>
                <w:szCs w:val="20"/>
                <w:highlight w:val="none"/>
                <w:lang w:val="en-US" w:eastAsia="zh-CN" w:bidi="ar-SA"/>
              </w:rPr>
              <w:t>（1）依据《产业结构调整指导目录（2024年本）》，本项目属于允许类项目，项目符合国家相关产业政策的要求。</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kern w:val="2"/>
                <w:sz w:val="24"/>
                <w:szCs w:val="20"/>
                <w:highlight w:val="none"/>
                <w:lang w:val="en-US" w:eastAsia="zh-CN" w:bidi="ar-SA"/>
              </w:rPr>
            </w:pPr>
            <w:r>
              <w:rPr>
                <w:rFonts w:hint="default" w:ascii="Times New Roman" w:hAnsi="Times New Roman" w:cs="Times New Roman" w:eastAsiaTheme="minorEastAsia"/>
                <w:kern w:val="2"/>
                <w:sz w:val="24"/>
                <w:szCs w:val="20"/>
                <w:highlight w:val="none"/>
                <w:lang w:val="en-US" w:eastAsia="zh-CN" w:bidi="ar-SA"/>
              </w:rPr>
              <w:t>（2）本项目是燃气锅炉项目。对照《市场准入负面清单（202</w:t>
            </w:r>
            <w:r>
              <w:rPr>
                <w:rFonts w:hint="eastAsia" w:cs="Times New Roman" w:eastAsiaTheme="minorEastAsia"/>
                <w:kern w:val="2"/>
                <w:sz w:val="24"/>
                <w:szCs w:val="20"/>
                <w:highlight w:val="none"/>
                <w:lang w:val="en-US" w:eastAsia="zh-CN" w:bidi="ar-SA"/>
              </w:rPr>
              <w:t>5</w:t>
            </w:r>
            <w:r>
              <w:rPr>
                <w:rFonts w:hint="default" w:ascii="Times New Roman" w:hAnsi="Times New Roman" w:cs="Times New Roman" w:eastAsiaTheme="minorEastAsia"/>
                <w:kern w:val="2"/>
                <w:sz w:val="24"/>
                <w:szCs w:val="20"/>
                <w:highlight w:val="none"/>
                <w:lang w:val="en-US" w:eastAsia="zh-CN" w:bidi="ar-SA"/>
              </w:rPr>
              <w:t>年版）》（发改体改规〔202</w:t>
            </w:r>
            <w:r>
              <w:rPr>
                <w:rFonts w:hint="eastAsia" w:cs="Times New Roman" w:eastAsiaTheme="minorEastAsia"/>
                <w:kern w:val="2"/>
                <w:sz w:val="24"/>
                <w:szCs w:val="20"/>
                <w:highlight w:val="none"/>
                <w:lang w:val="en-US" w:eastAsia="zh-CN" w:bidi="ar-SA"/>
              </w:rPr>
              <w:t>5</w:t>
            </w:r>
            <w:r>
              <w:rPr>
                <w:rFonts w:hint="default" w:ascii="Times New Roman" w:hAnsi="Times New Roman" w:cs="Times New Roman" w:eastAsiaTheme="minorEastAsia"/>
                <w:kern w:val="2"/>
                <w:sz w:val="24"/>
                <w:szCs w:val="20"/>
                <w:highlight w:val="none"/>
                <w:lang w:val="en-US" w:eastAsia="zh-CN" w:bidi="ar-SA"/>
              </w:rPr>
              <w:t>〕</w:t>
            </w:r>
            <w:r>
              <w:rPr>
                <w:rFonts w:hint="eastAsia" w:cs="Times New Roman" w:eastAsiaTheme="minorEastAsia"/>
                <w:kern w:val="2"/>
                <w:sz w:val="24"/>
                <w:szCs w:val="20"/>
                <w:highlight w:val="none"/>
                <w:lang w:val="en-US" w:eastAsia="zh-CN" w:bidi="ar-SA"/>
              </w:rPr>
              <w:t>466</w:t>
            </w:r>
            <w:r>
              <w:rPr>
                <w:rFonts w:hint="default" w:ascii="Times New Roman" w:hAnsi="Times New Roman" w:cs="Times New Roman" w:eastAsiaTheme="minorEastAsia"/>
                <w:kern w:val="2"/>
                <w:sz w:val="24"/>
                <w:szCs w:val="20"/>
                <w:highlight w:val="none"/>
                <w:lang w:val="en-US" w:eastAsia="zh-CN" w:bidi="ar-SA"/>
              </w:rPr>
              <w:t>号），本项目不属于禁止准入类。</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kern w:val="2"/>
                <w:sz w:val="24"/>
                <w:szCs w:val="20"/>
                <w:highlight w:val="none"/>
                <w:lang w:val="en-US" w:eastAsia="zh-CN" w:bidi="ar-SA"/>
              </w:rPr>
              <w:t>综上，本项目符合国家相关产业政策。</w:t>
            </w:r>
          </w:p>
          <w:p>
            <w:pPr>
              <w:keepNext w:val="0"/>
              <w:keepLines w:val="0"/>
              <w:suppressLineNumbers w:val="0"/>
              <w:autoSpaceDE w:val="0"/>
              <w:autoSpaceDN w:val="0"/>
              <w:adjustRightInd w:val="0"/>
              <w:snapToGrid w:val="0"/>
              <w:spacing w:before="0" w:beforeAutospacing="0" w:after="0" w:afterAutospacing="0" w:line="360" w:lineRule="auto"/>
              <w:ind w:left="0" w:leftChars="0" w:right="0" w:firstLine="0" w:firstLineChars="0"/>
              <w:jc w:val="both"/>
              <w:rPr>
                <w:rFonts w:hint="default" w:ascii="Times New Roman" w:hAnsi="Times New Roman" w:cs="Times New Roman" w:eastAsiaTheme="minorEastAsia"/>
                <w:sz w:val="24"/>
                <w:highlight w:val="none"/>
                <w:lang w:val="en-US" w:eastAsia="zh-CN" w:bidi="ar-SA"/>
              </w:rPr>
            </w:pPr>
            <w:r>
              <w:rPr>
                <w:rFonts w:hint="default" w:ascii="Times New Roman" w:hAnsi="Times New Roman" w:cs="Times New Roman" w:eastAsiaTheme="minorEastAsia"/>
                <w:b/>
                <w:bCs/>
                <w:kern w:val="2"/>
                <w:sz w:val="24"/>
                <w:szCs w:val="20"/>
                <w:highlight w:val="none"/>
                <w:lang w:val="en-US" w:eastAsia="zh-CN" w:bidi="ar-SA"/>
              </w:rPr>
              <w:t>2、</w:t>
            </w:r>
            <w:r>
              <w:rPr>
                <w:rFonts w:hint="eastAsia" w:cs="Times New Roman" w:eastAsiaTheme="minorEastAsia"/>
                <w:b/>
                <w:bCs/>
                <w:kern w:val="2"/>
                <w:sz w:val="24"/>
                <w:szCs w:val="20"/>
                <w:highlight w:val="none"/>
                <w:lang w:val="en-US" w:eastAsia="zh-CN" w:bidi="ar-SA"/>
              </w:rPr>
              <w:t>与</w:t>
            </w:r>
            <w:r>
              <w:rPr>
                <w:rFonts w:hint="default" w:ascii="Times New Roman" w:hAnsi="Times New Roman" w:cs="Times New Roman" w:eastAsiaTheme="minorEastAsia"/>
                <w:b/>
                <w:bCs/>
                <w:kern w:val="2"/>
                <w:sz w:val="24"/>
                <w:szCs w:val="20"/>
                <w:highlight w:val="none"/>
                <w:lang w:val="en-US" w:eastAsia="zh-CN" w:bidi="ar-SA"/>
              </w:rPr>
              <w:t>生态环境分区管控</w:t>
            </w:r>
            <w:r>
              <w:rPr>
                <w:rFonts w:hint="eastAsia" w:cs="Times New Roman" w:eastAsiaTheme="minorEastAsia"/>
                <w:b/>
                <w:bCs/>
                <w:kern w:val="2"/>
                <w:sz w:val="24"/>
                <w:szCs w:val="20"/>
                <w:highlight w:val="none"/>
                <w:lang w:val="en-US" w:eastAsia="zh-CN" w:bidi="ar-SA"/>
              </w:rPr>
              <w:t>符合</w:t>
            </w:r>
            <w:r>
              <w:rPr>
                <w:rFonts w:hint="default" w:ascii="Times New Roman" w:hAnsi="Times New Roman" w:cs="Times New Roman" w:eastAsiaTheme="minorEastAsia"/>
                <w:b/>
                <w:bCs/>
                <w:kern w:val="2"/>
                <w:sz w:val="24"/>
                <w:szCs w:val="20"/>
                <w:highlight w:val="none"/>
                <w:lang w:val="en-US" w:eastAsia="zh-CN" w:bidi="ar-SA"/>
              </w:rPr>
              <w:t>性分析</w:t>
            </w:r>
          </w:p>
          <w:p>
            <w:pPr>
              <w:keepNext w:val="0"/>
              <w:keepLines w:val="0"/>
              <w:widowControl/>
              <w:suppressLineNumbers w:val="0"/>
              <w:adjustRightInd w:val="0"/>
              <w:snapToGrid w:val="0"/>
              <w:spacing w:before="120" w:beforeLines="50" w:beforeAutospacing="0" w:after="0" w:afterAutospacing="0" w:line="240" w:lineRule="auto"/>
              <w:ind w:left="0" w:leftChars="0" w:right="113" w:firstLine="0" w:firstLineChars="0"/>
              <w:jc w:val="center"/>
              <w:textAlignment w:val="baseline"/>
              <w:rPr>
                <w:rFonts w:hint="default" w:ascii="Times New Roman" w:hAnsi="Times New Roman" w:cs="Times New Roman" w:eastAsiaTheme="minorEastAsia"/>
                <w:b/>
                <w:kern w:val="0"/>
                <w:sz w:val="21"/>
                <w:szCs w:val="20"/>
                <w:highlight w:val="none"/>
                <w:lang w:val="en-US" w:eastAsia="zh-CN" w:bidi="ar-SA"/>
              </w:rPr>
            </w:pPr>
            <w:r>
              <w:rPr>
                <w:rFonts w:hint="default" w:ascii="Times New Roman" w:hAnsi="Times New Roman" w:cs="Times New Roman" w:eastAsiaTheme="minorEastAsia"/>
                <w:b/>
                <w:kern w:val="0"/>
                <w:sz w:val="21"/>
                <w:szCs w:val="20"/>
                <w:highlight w:val="none"/>
                <w:lang w:val="en-US" w:eastAsia="zh-CN" w:bidi="ar-SA"/>
              </w:rPr>
              <w:t>表1-3</w:t>
            </w:r>
            <w:r>
              <w:rPr>
                <w:rFonts w:hint="eastAsia" w:cs="Times New Roman" w:eastAsiaTheme="minorEastAsia"/>
                <w:b/>
                <w:kern w:val="0"/>
                <w:sz w:val="21"/>
                <w:szCs w:val="20"/>
                <w:highlight w:val="none"/>
                <w:lang w:val="en-US" w:eastAsia="zh-CN" w:bidi="ar-SA"/>
              </w:rPr>
              <w:t>与</w:t>
            </w:r>
            <w:r>
              <w:rPr>
                <w:rFonts w:hint="default" w:ascii="Times New Roman" w:hAnsi="Times New Roman" w:cs="Times New Roman" w:eastAsiaTheme="minorEastAsia"/>
                <w:b/>
                <w:kern w:val="0"/>
                <w:sz w:val="21"/>
                <w:szCs w:val="20"/>
                <w:highlight w:val="none"/>
                <w:lang w:val="en-US" w:eastAsia="zh-CN" w:bidi="ar-SA"/>
              </w:rPr>
              <w:t>《新疆维吾尔自治区生态环境分区管控动态更新成果</w:t>
            </w:r>
            <w:r>
              <w:rPr>
                <w:rFonts w:hint="eastAsia" w:cs="Times New Roman" w:eastAsiaTheme="minorEastAsia"/>
                <w:b/>
                <w:kern w:val="0"/>
                <w:sz w:val="21"/>
                <w:szCs w:val="20"/>
                <w:highlight w:val="none"/>
                <w:lang w:val="en-US" w:eastAsia="zh-CN" w:bidi="ar-SA"/>
              </w:rPr>
              <w:t>（2024）</w:t>
            </w:r>
            <w:r>
              <w:rPr>
                <w:rFonts w:hint="default" w:ascii="Times New Roman" w:hAnsi="Times New Roman" w:cs="Times New Roman" w:eastAsiaTheme="minorEastAsia"/>
                <w:b/>
                <w:kern w:val="0"/>
                <w:sz w:val="21"/>
                <w:szCs w:val="20"/>
                <w:highlight w:val="none"/>
                <w:lang w:val="en-US" w:eastAsia="zh-CN" w:bidi="ar-SA"/>
              </w:rPr>
              <w:t>》符合分析</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655"/>
              <w:gridCol w:w="3041"/>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982" w:type="pct"/>
                  <w:gridSpan w:val="2"/>
                  <w:tcBorders>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类别</w:t>
                  </w:r>
                </w:p>
              </w:tc>
              <w:tc>
                <w:tcPr>
                  <w:tcW w:w="234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管控要求</w:t>
                  </w:r>
                </w:p>
              </w:tc>
              <w:tc>
                <w:tcPr>
                  <w:tcW w:w="167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47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A</w:t>
                  </w:r>
                  <w:r>
                    <w:rPr>
                      <w:rFonts w:hint="eastAsia" w:cs="Times New Roman" w:eastAsiaTheme="minorEastAsia"/>
                      <w:color w:val="000000"/>
                      <w:sz w:val="21"/>
                      <w:szCs w:val="21"/>
                      <w:highlight w:val="none"/>
                      <w:lang w:val="en-US" w:eastAsia="zh-CN"/>
                    </w:rPr>
                    <w:t>1</w:t>
                  </w:r>
                  <w:r>
                    <w:rPr>
                      <w:rFonts w:hint="default" w:ascii="Times New Roman" w:hAnsi="Times New Roman" w:cs="Times New Roman" w:eastAsiaTheme="minorEastAsia"/>
                      <w:color w:val="000000"/>
                      <w:sz w:val="21"/>
                      <w:szCs w:val="21"/>
                      <w:highlight w:val="none"/>
                    </w:rPr>
                    <w:t>空间布局约束</w:t>
                  </w:r>
                </w:p>
              </w:tc>
              <w:tc>
                <w:tcPr>
                  <w:tcW w:w="504" w:type="pct"/>
                  <w:vMerge w:val="restart"/>
                  <w:tcBorders>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rPr>
                    <w:t>A</w:t>
                  </w:r>
                  <w:r>
                    <w:rPr>
                      <w:rFonts w:hint="eastAsia" w:cs="Times New Roman" w:eastAsiaTheme="minorEastAsia"/>
                      <w:color w:val="000000"/>
                      <w:sz w:val="21"/>
                      <w:szCs w:val="21"/>
                      <w:highlight w:val="none"/>
                      <w:lang w:val="en-US" w:eastAsia="zh-CN"/>
                    </w:rPr>
                    <w:t>1</w:t>
                  </w:r>
                  <w:r>
                    <w:rPr>
                      <w:rFonts w:hint="default" w:ascii="Times New Roman" w:hAnsi="Times New Roman" w:cs="Times New Roman" w:eastAsiaTheme="minorEastAsia"/>
                      <w:color w:val="000000"/>
                      <w:sz w:val="21"/>
                      <w:szCs w:val="21"/>
                      <w:highlight w:val="none"/>
                    </w:rPr>
                    <w:t>.1</w:t>
                  </w:r>
                  <w:r>
                    <w:rPr>
                      <w:rFonts w:hint="eastAsia" w:cs="Times New Roman" w:eastAsiaTheme="minorEastAsia"/>
                      <w:color w:val="000000"/>
                      <w:sz w:val="21"/>
                      <w:szCs w:val="21"/>
                      <w:highlight w:val="none"/>
                      <w:lang w:val="en-US" w:eastAsia="zh-CN"/>
                    </w:rPr>
                    <w:t>禁止开发建设的活动</w:t>
                  </w:r>
                </w:p>
              </w:tc>
              <w:tc>
                <w:tcPr>
                  <w:tcW w:w="234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eastAsia" w:cs="Times New Roman" w:eastAsiaTheme="minorEastAsia"/>
                      <w:color w:val="000000"/>
                      <w:sz w:val="21"/>
                      <w:szCs w:val="21"/>
                      <w:highlight w:val="none"/>
                      <w:lang w:val="en-US" w:eastAsia="zh-CN"/>
                    </w:rPr>
                    <w:t>A1.1-1</w:t>
                  </w:r>
                  <w:r>
                    <w:rPr>
                      <w:rFonts w:hint="default" w:ascii="Times New Roman" w:hAnsi="Times New Roman" w:cs="Times New Roman" w:eastAsiaTheme="minorEastAsia"/>
                      <w:color w:val="000000"/>
                      <w:sz w:val="21"/>
                      <w:szCs w:val="21"/>
                      <w:highlight w:val="none"/>
                    </w:rPr>
                    <w:t>禁止新建、扩建《产业结构调整指导目录</w:t>
                  </w:r>
                  <w:r>
                    <w:rPr>
                      <w:rFonts w:hint="eastAsia"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rPr>
                    <w:t>2024年本</w:t>
                  </w:r>
                  <w:r>
                    <w:rPr>
                      <w:rFonts w:hint="eastAsia"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rPr>
                    <w:t>》中淘汰类项目。禁止引入《市场准入负面清单</w:t>
                  </w:r>
                  <w:r>
                    <w:rPr>
                      <w:rFonts w:hint="eastAsia"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rPr>
                    <w:t>2022年版</w:t>
                  </w:r>
                  <w:r>
                    <w:rPr>
                      <w:rFonts w:hint="eastAsia"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rPr>
                    <w:t>》禁止准入类事项。</w:t>
                  </w:r>
                </w:p>
              </w:tc>
              <w:tc>
                <w:tcPr>
                  <w:tcW w:w="167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rPr>
                    <w:t>符合，本项目属于</w:t>
                  </w:r>
                  <w:r>
                    <w:rPr>
                      <w:rFonts w:hint="default" w:ascii="Times New Roman" w:hAnsi="Times New Roman" w:cs="Times New Roman" w:eastAsiaTheme="minorEastAsia"/>
                      <w:color w:val="000000"/>
                      <w:sz w:val="21"/>
                      <w:szCs w:val="21"/>
                      <w:highlight w:val="none"/>
                      <w:lang w:val="en-US" w:eastAsia="zh-CN"/>
                    </w:rPr>
                    <w:t>热力供应天然气锅炉</w:t>
                  </w:r>
                  <w:r>
                    <w:rPr>
                      <w:rFonts w:hint="default" w:ascii="Times New Roman" w:hAnsi="Times New Roman" w:cs="Times New Roman" w:eastAsiaTheme="minorEastAsia"/>
                      <w:color w:val="000000"/>
                      <w:sz w:val="21"/>
                      <w:szCs w:val="21"/>
                      <w:highlight w:val="none"/>
                    </w:rPr>
                    <w:t>，不属于《产业结构调整指导目录</w:t>
                  </w:r>
                  <w:r>
                    <w:rPr>
                      <w:rFonts w:hint="eastAsia"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rPr>
                    <w:t>2024年本</w:t>
                  </w:r>
                  <w:r>
                    <w:rPr>
                      <w:rFonts w:hint="eastAsia"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rPr>
                    <w:t>》中淘汰类项目</w:t>
                  </w:r>
                  <w:r>
                    <w:rPr>
                      <w:rFonts w:hint="eastAsia" w:ascii="Times New Roman" w:hAnsi="Times New Roman" w:cs="Times New Roman" w:eastAsiaTheme="minorEastAsia"/>
                      <w:color w:val="000000"/>
                      <w:sz w:val="21"/>
                      <w:szCs w:val="21"/>
                      <w:highlight w:val="none"/>
                      <w:lang w:val="en-US" w:eastAsia="zh-CN"/>
                    </w:rPr>
                    <w:t>及</w:t>
                  </w:r>
                  <w:r>
                    <w:rPr>
                      <w:rFonts w:hint="default" w:ascii="Times New Roman" w:hAnsi="Times New Roman" w:cs="Times New Roman" w:eastAsiaTheme="minorEastAsia"/>
                      <w:color w:val="000000"/>
                      <w:sz w:val="21"/>
                      <w:szCs w:val="21"/>
                      <w:highlight w:val="none"/>
                    </w:rPr>
                    <w:t>《市场准入负面清单</w:t>
                  </w:r>
                  <w:r>
                    <w:rPr>
                      <w:rFonts w:hint="eastAsia"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rPr>
                    <w:t>202</w:t>
                  </w:r>
                  <w:r>
                    <w:rPr>
                      <w:rFonts w:hint="eastAsia" w:ascii="Times New Roman" w:hAnsi="Times New Roman" w:cs="Times New Roman" w:eastAsiaTheme="minorEastAsia"/>
                      <w:color w:val="000000"/>
                      <w:sz w:val="21"/>
                      <w:szCs w:val="21"/>
                      <w:highlight w:val="none"/>
                      <w:lang w:val="en-US" w:eastAsia="zh-CN"/>
                    </w:rPr>
                    <w:t>5</w:t>
                  </w:r>
                  <w:r>
                    <w:rPr>
                      <w:rFonts w:hint="default" w:ascii="Times New Roman" w:hAnsi="Times New Roman" w:cs="Times New Roman" w:eastAsiaTheme="minorEastAsia"/>
                      <w:color w:val="000000"/>
                      <w:sz w:val="21"/>
                      <w:szCs w:val="21"/>
                      <w:highlight w:val="none"/>
                    </w:rPr>
                    <w:t>年版</w:t>
                  </w:r>
                  <w:r>
                    <w:rPr>
                      <w:rFonts w:hint="eastAsia"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rPr>
                    <w:t>》禁止准入类事项</w:t>
                  </w:r>
                  <w:r>
                    <w:rPr>
                      <w:rFonts w:hint="default" w:ascii="Times New Roman" w:hAnsi="Times New Roman" w:cs="Times New Roman" w:eastAsiaTheme="minorEastAsia"/>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47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p>
              </w:tc>
              <w:tc>
                <w:tcPr>
                  <w:tcW w:w="504" w:type="pct"/>
                  <w:vMerge w:val="continue"/>
                  <w:tcBorders>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p>
              </w:tc>
              <w:tc>
                <w:tcPr>
                  <w:tcW w:w="234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eastAsia" w:ascii="Times New Roman" w:hAnsi="Times New Roman" w:cs="Times New Roman" w:eastAsiaTheme="minorEastAsia"/>
                      <w:color w:val="000000"/>
                      <w:sz w:val="21"/>
                      <w:szCs w:val="21"/>
                      <w:highlight w:val="none"/>
                      <w:lang w:eastAsia="zh-CN"/>
                    </w:rPr>
                  </w:pPr>
                  <w:r>
                    <w:rPr>
                      <w:rFonts w:hint="eastAsia" w:cs="Times New Roman" w:eastAsiaTheme="minorEastAsia"/>
                      <w:color w:val="000000"/>
                      <w:sz w:val="21"/>
                      <w:szCs w:val="21"/>
                      <w:highlight w:val="none"/>
                      <w:lang w:val="en-US" w:eastAsia="zh-CN"/>
                    </w:rPr>
                    <w:t>A1.1-2</w:t>
                  </w:r>
                  <w:r>
                    <w:rPr>
                      <w:rFonts w:hint="default" w:ascii="Times New Roman" w:hAnsi="Times New Roman" w:cs="Times New Roman" w:eastAsiaTheme="minorEastAsia"/>
                      <w:color w:val="000000"/>
                      <w:sz w:val="21"/>
                      <w:szCs w:val="21"/>
                      <w:highlight w:val="none"/>
                    </w:rPr>
                    <w:t>禁止建设不符合国家和自治区环境保护标准的项目</w:t>
                  </w:r>
                  <w:r>
                    <w:rPr>
                      <w:rFonts w:hint="eastAsia" w:cs="Times New Roman" w:eastAsiaTheme="minorEastAsia"/>
                      <w:color w:val="000000"/>
                      <w:sz w:val="21"/>
                      <w:szCs w:val="21"/>
                      <w:highlight w:val="none"/>
                      <w:lang w:eastAsia="zh-CN"/>
                    </w:rPr>
                    <w:t>。</w:t>
                  </w:r>
                </w:p>
              </w:tc>
              <w:tc>
                <w:tcPr>
                  <w:tcW w:w="167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rPr>
                    <w:t>符合，项目</w:t>
                  </w:r>
                  <w:r>
                    <w:rPr>
                      <w:rFonts w:hint="eastAsia" w:cs="Times New Roman" w:eastAsiaTheme="minorEastAsia"/>
                      <w:color w:val="000000"/>
                      <w:sz w:val="21"/>
                      <w:szCs w:val="21"/>
                      <w:highlight w:val="none"/>
                      <w:lang w:val="en-US" w:eastAsia="zh-CN"/>
                    </w:rPr>
                    <w:t>建设1台10t/h的天然气锅炉符合</w:t>
                  </w:r>
                  <w:r>
                    <w:rPr>
                      <w:rFonts w:hint="default" w:ascii="Times New Roman" w:hAnsi="Times New Roman" w:cs="Times New Roman" w:eastAsiaTheme="minorEastAsia"/>
                      <w:color w:val="000000"/>
                      <w:sz w:val="21"/>
                      <w:szCs w:val="21"/>
                      <w:highlight w:val="none"/>
                    </w:rPr>
                    <w:t>国家和自治区环境保护标准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47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p>
              </w:tc>
              <w:tc>
                <w:tcPr>
                  <w:tcW w:w="504" w:type="pct"/>
                  <w:vMerge w:val="continue"/>
                  <w:tcBorders>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p>
              </w:tc>
              <w:tc>
                <w:tcPr>
                  <w:tcW w:w="234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A1.1-7坚决遏制高耗能高排放低水平项目盲目发展。严把高耗能高排放低水平项目准入关口，严格落实污染物排放区域削减要求，对不符合规定的项目坚决停批停建。依法依规淘汰落后产能和化解过剩产能。</w:t>
                  </w:r>
                </w:p>
              </w:tc>
              <w:tc>
                <w:tcPr>
                  <w:tcW w:w="167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val="en-US" w:eastAsia="zh-CN"/>
                    </w:rPr>
                  </w:pPr>
                  <w:r>
                    <w:rPr>
                      <w:rFonts w:hint="eastAsia" w:cs="Times New Roman" w:eastAsiaTheme="minorEastAsia"/>
                      <w:color w:val="000000"/>
                      <w:sz w:val="21"/>
                      <w:szCs w:val="21"/>
                      <w:highlight w:val="none"/>
                      <w:lang w:val="en-US" w:eastAsia="zh-CN"/>
                    </w:rPr>
                    <w:t>符合，本项目为燃气锅炉不属于高能耗项目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7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p>
              </w:tc>
              <w:tc>
                <w:tcPr>
                  <w:tcW w:w="504" w:type="pct"/>
                  <w:tcBorders>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rPr>
                    <w:t>A</w:t>
                  </w:r>
                  <w:r>
                    <w:rPr>
                      <w:rFonts w:hint="eastAsia" w:cs="Times New Roman" w:eastAsiaTheme="minorEastAsia"/>
                      <w:color w:val="000000"/>
                      <w:sz w:val="21"/>
                      <w:szCs w:val="21"/>
                      <w:highlight w:val="none"/>
                      <w:lang w:val="en-US" w:eastAsia="zh-CN"/>
                    </w:rPr>
                    <w:t>1</w:t>
                  </w:r>
                  <w:r>
                    <w:rPr>
                      <w:rFonts w:hint="default" w:ascii="Times New Roman" w:hAnsi="Times New Roman" w:cs="Times New Roman" w:eastAsiaTheme="minorEastAsia"/>
                      <w:color w:val="000000"/>
                      <w:sz w:val="21"/>
                      <w:szCs w:val="21"/>
                      <w:highlight w:val="none"/>
                    </w:rPr>
                    <w:t>.2</w:t>
                  </w:r>
                  <w:r>
                    <w:rPr>
                      <w:rFonts w:hint="eastAsia" w:cs="Times New Roman" w:eastAsiaTheme="minorEastAsia"/>
                      <w:color w:val="000000"/>
                      <w:sz w:val="21"/>
                      <w:szCs w:val="21"/>
                      <w:highlight w:val="none"/>
                      <w:lang w:val="en-US" w:eastAsia="zh-CN"/>
                    </w:rPr>
                    <w:t>限值开发的建设活动</w:t>
                  </w:r>
                </w:p>
              </w:tc>
              <w:tc>
                <w:tcPr>
                  <w:tcW w:w="234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rightChars="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A</w:t>
                  </w:r>
                  <w:r>
                    <w:rPr>
                      <w:rFonts w:hint="eastAsia" w:cs="Times New Roman" w:eastAsiaTheme="minorEastAsia"/>
                      <w:color w:val="000000"/>
                      <w:sz w:val="21"/>
                      <w:szCs w:val="21"/>
                      <w:highlight w:val="none"/>
                      <w:lang w:val="en-US" w:eastAsia="zh-CN"/>
                    </w:rPr>
                    <w:t>1</w:t>
                  </w:r>
                  <w:r>
                    <w:rPr>
                      <w:rFonts w:hint="default" w:ascii="Times New Roman" w:hAnsi="Times New Roman" w:cs="Times New Roman" w:eastAsiaTheme="minorEastAsia"/>
                      <w:color w:val="000000"/>
                      <w:sz w:val="21"/>
                      <w:szCs w:val="21"/>
                      <w:highlight w:val="none"/>
                    </w:rPr>
                    <w:t>.2</w:t>
                  </w:r>
                  <w:r>
                    <w:rPr>
                      <w:rFonts w:hint="eastAsia" w:cs="Times New Roman" w:eastAsiaTheme="minorEastAsia"/>
                      <w:color w:val="000000"/>
                      <w:sz w:val="21"/>
                      <w:szCs w:val="21"/>
                      <w:highlight w:val="none"/>
                      <w:lang w:val="en-US" w:eastAsia="zh-CN"/>
                    </w:rPr>
                    <w:t>-1</w:t>
                  </w:r>
                  <w:r>
                    <w:rPr>
                      <w:rFonts w:hint="default" w:ascii="Times New Roman" w:hAnsi="Times New Roman" w:cs="Times New Roman" w:eastAsiaTheme="minorEastAsia"/>
                      <w:color w:val="000000"/>
                      <w:sz w:val="21"/>
                      <w:szCs w:val="21"/>
                      <w:highlight w:val="none"/>
                    </w:rPr>
                    <w:t>严格控制缺水地区、水污染严重区域和敏感区域高耗水、高污染行业发展。</w:t>
                  </w:r>
                </w:p>
              </w:tc>
              <w:tc>
                <w:tcPr>
                  <w:tcW w:w="167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rightChars="0" w:firstLine="0" w:firstLineChars="0"/>
                    <w:jc w:val="both"/>
                    <w:textAlignment w:val="auto"/>
                    <w:rPr>
                      <w:rFonts w:hint="default" w:ascii="Times New Roman" w:hAnsi="Times New Roman" w:cs="Times New Roman" w:eastAsiaTheme="minorEastAsia"/>
                      <w:color w:val="000000"/>
                      <w:sz w:val="21"/>
                      <w:szCs w:val="21"/>
                      <w:highlight w:val="none"/>
                    </w:rPr>
                  </w:pPr>
                  <w:r>
                    <w:rPr>
                      <w:rFonts w:hint="eastAsia" w:cs="Times New Roman" w:eastAsiaTheme="minorEastAsia"/>
                      <w:color w:val="000000"/>
                      <w:sz w:val="21"/>
                      <w:szCs w:val="21"/>
                      <w:highlight w:val="none"/>
                      <w:lang w:val="en-US" w:eastAsia="zh-CN"/>
                    </w:rPr>
                    <w:t>符合，该项目锅炉未供暖锅炉不属于</w:t>
                  </w:r>
                  <w:r>
                    <w:rPr>
                      <w:rFonts w:hint="default" w:ascii="Times New Roman" w:hAnsi="Times New Roman" w:cs="Times New Roman" w:eastAsiaTheme="minorEastAsia"/>
                      <w:color w:val="000000"/>
                      <w:sz w:val="21"/>
                      <w:szCs w:val="21"/>
                      <w:highlight w:val="none"/>
                    </w:rPr>
                    <w:t>高耗水、高污染行业</w:t>
                  </w:r>
                  <w:r>
                    <w:rPr>
                      <w:rFonts w:hint="eastAsia" w:cs="Times New Roman" w:eastAsiaTheme="minor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7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highlight w:val="none"/>
                    </w:rPr>
                  </w:pPr>
                </w:p>
              </w:tc>
              <w:tc>
                <w:tcPr>
                  <w:tcW w:w="504" w:type="pct"/>
                  <w:tcBorders>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rPr>
                    <w:t>A</w:t>
                  </w:r>
                  <w:r>
                    <w:rPr>
                      <w:rFonts w:hint="eastAsia" w:cs="Times New Roman" w:eastAsiaTheme="minorEastAsia"/>
                      <w:color w:val="000000"/>
                      <w:sz w:val="21"/>
                      <w:szCs w:val="21"/>
                      <w:highlight w:val="none"/>
                      <w:lang w:val="en-US" w:eastAsia="zh-CN"/>
                    </w:rPr>
                    <w:t>1</w:t>
                  </w:r>
                  <w:r>
                    <w:rPr>
                      <w:rFonts w:hint="default" w:ascii="Times New Roman" w:hAnsi="Times New Roman" w:cs="Times New Roman" w:eastAsiaTheme="minorEastAsia"/>
                      <w:color w:val="000000"/>
                      <w:sz w:val="21"/>
                      <w:szCs w:val="21"/>
                      <w:highlight w:val="none"/>
                    </w:rPr>
                    <w:t>.</w:t>
                  </w:r>
                  <w:r>
                    <w:rPr>
                      <w:rFonts w:hint="eastAsia" w:cs="Times New Roman" w:eastAsiaTheme="minorEastAsia"/>
                      <w:color w:val="000000"/>
                      <w:sz w:val="21"/>
                      <w:szCs w:val="21"/>
                      <w:highlight w:val="none"/>
                      <w:lang w:val="en-US" w:eastAsia="zh-CN"/>
                    </w:rPr>
                    <w:t>4其他布局要求</w:t>
                  </w:r>
                </w:p>
              </w:tc>
              <w:tc>
                <w:tcPr>
                  <w:tcW w:w="234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eastAsia"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rPr>
                    <w:t>A</w:t>
                  </w:r>
                  <w:r>
                    <w:rPr>
                      <w:rFonts w:hint="eastAsia" w:cs="Times New Roman" w:eastAsiaTheme="minorEastAsia"/>
                      <w:color w:val="000000"/>
                      <w:sz w:val="21"/>
                      <w:szCs w:val="21"/>
                      <w:highlight w:val="none"/>
                      <w:lang w:val="en-US" w:eastAsia="zh-CN"/>
                    </w:rPr>
                    <w:t>1</w:t>
                  </w:r>
                  <w:r>
                    <w:rPr>
                      <w:rFonts w:hint="default" w:ascii="Times New Roman" w:hAnsi="Times New Roman" w:cs="Times New Roman" w:eastAsiaTheme="minorEastAsia"/>
                      <w:color w:val="000000"/>
                      <w:sz w:val="21"/>
                      <w:szCs w:val="21"/>
                      <w:highlight w:val="none"/>
                    </w:rPr>
                    <w:t>.</w:t>
                  </w:r>
                  <w:r>
                    <w:rPr>
                      <w:rFonts w:hint="eastAsia" w:cs="Times New Roman" w:eastAsiaTheme="minorEastAsia"/>
                      <w:color w:val="000000"/>
                      <w:sz w:val="21"/>
                      <w:szCs w:val="21"/>
                      <w:highlight w:val="none"/>
                      <w:lang w:val="en-US" w:eastAsia="zh-CN"/>
                    </w:rPr>
                    <w:t>4-1</w:t>
                  </w:r>
                  <w:r>
                    <w:rPr>
                      <w:rFonts w:hint="default" w:ascii="Times New Roman" w:hAnsi="Times New Roman" w:cs="Times New Roman" w:eastAsiaTheme="minorEastAsia"/>
                      <w:color w:val="000000"/>
                      <w:sz w:val="21"/>
                      <w:szCs w:val="21"/>
                      <w:highlight w:val="none"/>
                    </w:rPr>
                    <w:t>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r>
                    <w:rPr>
                      <w:rFonts w:hint="eastAsia" w:cs="Times New Roman" w:eastAsiaTheme="minorEastAsia"/>
                      <w:color w:val="000000"/>
                      <w:sz w:val="21"/>
                      <w:szCs w:val="21"/>
                      <w:highlight w:val="none"/>
                      <w:lang w:eastAsia="zh-CN"/>
                    </w:rPr>
                    <w:t>。</w:t>
                  </w:r>
                </w:p>
              </w:tc>
              <w:tc>
                <w:tcPr>
                  <w:tcW w:w="167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rPr>
                    <w:t>符合，本项目</w:t>
                  </w:r>
                  <w:r>
                    <w:rPr>
                      <w:rFonts w:hint="eastAsia" w:cs="Times New Roman" w:eastAsiaTheme="minorEastAsia"/>
                      <w:color w:val="000000"/>
                      <w:sz w:val="21"/>
                      <w:szCs w:val="21"/>
                      <w:highlight w:val="none"/>
                      <w:lang w:val="en-US" w:eastAsia="zh-CN"/>
                    </w:rPr>
                    <w:t>在库尔勒经济开发区范围内</w:t>
                  </w:r>
                  <w:r>
                    <w:rPr>
                      <w:rFonts w:hint="default" w:ascii="Times New Roman" w:hAnsi="Times New Roman" w:cs="Times New Roman" w:eastAsiaTheme="minorEastAsia"/>
                      <w:color w:val="000000"/>
                      <w:sz w:val="21"/>
                      <w:szCs w:val="21"/>
                      <w:highlight w:val="none"/>
                    </w:rPr>
                    <w:t>符合区域或产业规划环评要求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47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highlight w:val="none"/>
                      <w:lang w:val="en-US" w:eastAsia="zh-CN"/>
                    </w:rPr>
                  </w:pPr>
                  <w:r>
                    <w:rPr>
                      <w:rFonts w:hint="eastAsia" w:cs="Times New Roman" w:eastAsiaTheme="minorEastAsia"/>
                      <w:color w:val="000000"/>
                      <w:highlight w:val="none"/>
                      <w:lang w:val="en-US" w:eastAsia="zh-CN"/>
                    </w:rPr>
                    <w:t>A2污染物排放管控</w:t>
                  </w:r>
                </w:p>
              </w:tc>
              <w:tc>
                <w:tcPr>
                  <w:tcW w:w="504" w:type="pct"/>
                  <w:vMerge w:val="restart"/>
                  <w:tcBorders>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A2.1污染物削减/替代要求</w:t>
                  </w:r>
                </w:p>
              </w:tc>
              <w:tc>
                <w:tcPr>
                  <w:tcW w:w="234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A2.1-1新、改、扩建重点行业建设项目应符合“三线一单”、产业政策、区域环评、规划环评和行业环境准入管控要求。重点区域的新、改、扩建重点行业建设项目应遵循重点重金属污染物排放“减量替代”原则。</w:t>
                  </w:r>
                </w:p>
              </w:tc>
              <w:tc>
                <w:tcPr>
                  <w:tcW w:w="167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val="en-US" w:eastAsia="zh-CN"/>
                    </w:rPr>
                  </w:pPr>
                  <w:r>
                    <w:rPr>
                      <w:rFonts w:hint="eastAsia" w:cs="Times New Roman" w:eastAsiaTheme="minorEastAsia"/>
                      <w:color w:val="000000"/>
                      <w:sz w:val="21"/>
                      <w:szCs w:val="21"/>
                      <w:highlight w:val="none"/>
                      <w:lang w:val="en-US" w:eastAsia="zh-CN"/>
                    </w:rPr>
                    <w:t>符合，本项目不属于重点项目。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47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eastAsia" w:cs="Times New Roman" w:eastAsiaTheme="minorEastAsia"/>
                      <w:color w:val="000000"/>
                      <w:highlight w:val="none"/>
                      <w:lang w:val="en-US" w:eastAsia="zh-CN"/>
                    </w:rPr>
                  </w:pPr>
                </w:p>
              </w:tc>
              <w:tc>
                <w:tcPr>
                  <w:tcW w:w="504" w:type="pct"/>
                  <w:vMerge w:val="continue"/>
                  <w:tcBorders>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p>
              </w:tc>
              <w:tc>
                <w:tcPr>
                  <w:tcW w:w="234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eastAsia" w:ascii="Times New Roman" w:hAnsi="Times New Roman" w:cs="Times New Roman" w:eastAsiaTheme="minorEastAsia"/>
                      <w:color w:val="000000"/>
                      <w:sz w:val="21"/>
                      <w:szCs w:val="21"/>
                      <w:highlight w:val="none"/>
                      <w:lang w:eastAsia="zh-CN"/>
                    </w:rPr>
                  </w:pPr>
                  <w:r>
                    <w:rPr>
                      <w:rFonts w:hint="default" w:ascii="Times New Roman" w:hAnsi="Times New Roman" w:cs="Times New Roman" w:eastAsiaTheme="minorEastAsia"/>
                      <w:color w:val="000000"/>
                      <w:sz w:val="21"/>
                      <w:szCs w:val="21"/>
                      <w:highlight w:val="none"/>
                    </w:rPr>
                    <w:t>A2.1-3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氟碳化物、甲烷、氧化亚氮等温室气体。加强节约能源与大气污染防治协同有效衔接，促进大气污染防治协同增效</w:t>
                  </w:r>
                  <w:r>
                    <w:rPr>
                      <w:rFonts w:hint="eastAsia" w:cs="Times New Roman" w:eastAsiaTheme="minorEastAsia"/>
                      <w:color w:val="000000"/>
                      <w:sz w:val="21"/>
                      <w:szCs w:val="21"/>
                      <w:highlight w:val="none"/>
                      <w:lang w:eastAsia="zh-CN"/>
                    </w:rPr>
                    <w:t>。</w:t>
                  </w:r>
                </w:p>
              </w:tc>
              <w:tc>
                <w:tcPr>
                  <w:tcW w:w="167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eastAsia" w:ascii="Times New Roman" w:hAnsi="Times New Roman" w:cs="Times New Roman" w:eastAsiaTheme="minorEastAsia"/>
                      <w:color w:val="000000"/>
                      <w:sz w:val="21"/>
                      <w:szCs w:val="21"/>
                      <w:highlight w:val="none"/>
                      <w:lang w:eastAsia="zh-CN"/>
                    </w:rPr>
                  </w:pPr>
                  <w:r>
                    <w:rPr>
                      <w:rFonts w:hint="default" w:ascii="Times New Roman" w:hAnsi="Times New Roman" w:cs="Times New Roman" w:eastAsiaTheme="minorEastAsia"/>
                      <w:color w:val="000000"/>
                      <w:sz w:val="21"/>
                      <w:szCs w:val="21"/>
                      <w:highlight w:val="none"/>
                    </w:rPr>
                    <w:t>符合，本项目</w:t>
                  </w:r>
                  <w:r>
                    <w:rPr>
                      <w:rFonts w:hint="default" w:ascii="Times New Roman" w:hAnsi="Times New Roman" w:cs="Times New Roman" w:eastAsiaTheme="minorEastAsia"/>
                      <w:color w:val="000000"/>
                      <w:sz w:val="21"/>
                      <w:szCs w:val="21"/>
                      <w:highlight w:val="none"/>
                      <w:lang w:val="en-US" w:eastAsia="zh-CN"/>
                    </w:rPr>
                    <w:t>天然气锅炉</w:t>
                  </w:r>
                  <w:r>
                    <w:rPr>
                      <w:rFonts w:hint="default" w:ascii="Times New Roman" w:hAnsi="Times New Roman" w:cs="Times New Roman" w:eastAsiaTheme="minorEastAsia"/>
                      <w:color w:val="000000"/>
                      <w:sz w:val="21"/>
                      <w:szCs w:val="21"/>
                      <w:highlight w:val="none"/>
                    </w:rPr>
                    <w:t>的大气污染物主要是</w:t>
                  </w:r>
                  <w:r>
                    <w:rPr>
                      <w:rFonts w:hint="default" w:ascii="Times New Roman" w:hAnsi="Times New Roman" w:cs="Times New Roman" w:eastAsiaTheme="minorEastAsia"/>
                      <w:color w:val="000000"/>
                      <w:sz w:val="21"/>
                      <w:szCs w:val="21"/>
                      <w:highlight w:val="none"/>
                      <w:lang w:val="en-US" w:eastAsia="zh-CN"/>
                    </w:rPr>
                    <w:t>颗粒物、二氧化硫、氮氧化物及林格曼黑度</w:t>
                  </w:r>
                  <w:r>
                    <w:rPr>
                      <w:rFonts w:hint="default" w:ascii="Times New Roman" w:hAnsi="Times New Roman" w:cs="Times New Roman" w:eastAsiaTheme="minorEastAsia"/>
                      <w:color w:val="000000"/>
                      <w:sz w:val="21"/>
                      <w:szCs w:val="21"/>
                      <w:highlight w:val="none"/>
                    </w:rPr>
                    <w:t>，通过采取</w:t>
                  </w:r>
                  <w:r>
                    <w:rPr>
                      <w:rFonts w:hint="default" w:ascii="Times New Roman" w:hAnsi="Times New Roman" w:cs="Times New Roman" w:eastAsiaTheme="minorEastAsia"/>
                      <w:color w:val="000000"/>
                      <w:sz w:val="21"/>
                      <w:szCs w:val="21"/>
                      <w:highlight w:val="none"/>
                      <w:lang w:val="en-US" w:eastAsia="zh-CN"/>
                    </w:rPr>
                    <w:t>用氮燃烧机头</w:t>
                  </w:r>
                  <w:r>
                    <w:rPr>
                      <w:rFonts w:hint="default" w:ascii="Times New Roman" w:hAnsi="Times New Roman" w:cs="Times New Roman" w:eastAsiaTheme="minorEastAsia"/>
                      <w:color w:val="000000"/>
                      <w:sz w:val="21"/>
                      <w:szCs w:val="21"/>
                      <w:highlight w:val="none"/>
                    </w:rPr>
                    <w:t>，</w:t>
                  </w:r>
                  <w:r>
                    <w:rPr>
                      <w:rFonts w:hint="default" w:ascii="Times New Roman" w:hAnsi="Times New Roman" w:cs="Times New Roman" w:eastAsiaTheme="minorEastAsia"/>
                      <w:color w:val="000000"/>
                      <w:sz w:val="21"/>
                      <w:szCs w:val="21"/>
                      <w:highlight w:val="none"/>
                      <w:lang w:val="en-US" w:eastAsia="zh-CN"/>
                    </w:rPr>
                    <w:t>氮氧化物</w:t>
                  </w:r>
                  <w:r>
                    <w:rPr>
                      <w:rFonts w:hint="eastAsia" w:cs="Times New Roman" w:eastAsiaTheme="minorEastAsia"/>
                      <w:color w:val="000000"/>
                      <w:sz w:val="21"/>
                      <w:szCs w:val="21"/>
                      <w:highlight w:val="none"/>
                      <w:lang w:val="en-US" w:eastAsia="zh-CN"/>
                    </w:rPr>
                    <w:t>采用低氮燃烧技术，污</w:t>
                  </w:r>
                  <w:r>
                    <w:rPr>
                      <w:rFonts w:hint="default" w:ascii="Times New Roman" w:hAnsi="Times New Roman" w:cs="Times New Roman" w:eastAsiaTheme="minorEastAsia"/>
                      <w:color w:val="000000"/>
                      <w:sz w:val="21"/>
                      <w:szCs w:val="21"/>
                      <w:highlight w:val="none"/>
                      <w:lang w:val="en-US" w:eastAsia="zh-CN"/>
                    </w:rPr>
                    <w:t>染</w:t>
                  </w:r>
                  <w:r>
                    <w:rPr>
                      <w:rFonts w:hint="default" w:ascii="Times New Roman" w:hAnsi="Times New Roman" w:cs="Times New Roman" w:eastAsiaTheme="minorEastAsia"/>
                      <w:color w:val="000000"/>
                      <w:sz w:val="21"/>
                      <w:szCs w:val="21"/>
                      <w:highlight w:val="none"/>
                    </w:rPr>
                    <w:t>物预测浓度在</w:t>
                  </w:r>
                  <w:r>
                    <w:rPr>
                      <w:rFonts w:hint="default" w:ascii="Times New Roman" w:hAnsi="Times New Roman" w:cs="Times New Roman" w:eastAsiaTheme="minorEastAsia"/>
                      <w:color w:val="000000"/>
                      <w:sz w:val="21"/>
                      <w:szCs w:val="21"/>
                      <w:highlight w:val="none"/>
                      <w:lang w:val="en-US" w:eastAsia="zh-CN"/>
                    </w:rPr>
                    <w:t>相应排放标准</w:t>
                  </w:r>
                  <w:r>
                    <w:rPr>
                      <w:rFonts w:hint="default" w:ascii="Times New Roman" w:hAnsi="Times New Roman" w:cs="Times New Roman" w:eastAsiaTheme="minorEastAsia"/>
                      <w:color w:val="000000"/>
                      <w:sz w:val="21"/>
                      <w:szCs w:val="21"/>
                      <w:highlight w:val="none"/>
                    </w:rPr>
                    <w:t>浓度限值范围之内，对环境空气质量影响较小，不会降低区域环境空气质量</w:t>
                  </w:r>
                  <w:r>
                    <w:rPr>
                      <w:rFonts w:hint="eastAsia" w:cs="Times New Roman" w:eastAsiaTheme="minorEastAsia"/>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47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eastAsia" w:cs="Times New Roman" w:eastAsiaTheme="minorEastAsia"/>
                      <w:color w:val="000000"/>
                      <w:highlight w:val="none"/>
                      <w:lang w:val="en-US" w:eastAsia="zh-CN"/>
                    </w:rPr>
                  </w:pPr>
                </w:p>
              </w:tc>
              <w:tc>
                <w:tcPr>
                  <w:tcW w:w="504" w:type="pct"/>
                  <w:tcBorders>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A2.2污染控制措施要求</w:t>
                  </w:r>
                </w:p>
              </w:tc>
              <w:tc>
                <w:tcPr>
                  <w:tcW w:w="234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w:t>
                  </w:r>
                  <w:r>
                    <w:rPr>
                      <w:rFonts w:hint="eastAsia"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rPr>
                    <w:t>大宗货物“公转铁”</w:t>
                  </w:r>
                  <w:r>
                    <w:rPr>
                      <w:rFonts w:hint="eastAsia"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rPr>
                    <w:t>、柴油货车治理、</w:t>
                  </w:r>
                  <w:r>
                    <w:rPr>
                      <w:rFonts w:hint="eastAsia" w:cs="Times New Roman" w:eastAsiaTheme="minorEastAsia"/>
                      <w:color w:val="000000"/>
                      <w:sz w:val="21"/>
                      <w:szCs w:val="21"/>
                      <w:highlight w:val="none"/>
                      <w:lang w:eastAsia="zh-CN"/>
                    </w:rPr>
                    <w:t>锅炉炉墙</w:t>
                  </w:r>
                  <w:r>
                    <w:rPr>
                      <w:rFonts w:hint="default" w:ascii="Times New Roman" w:hAnsi="Times New Roman" w:cs="Times New Roman" w:eastAsiaTheme="minorEastAsia"/>
                      <w:color w:val="000000"/>
                      <w:sz w:val="21"/>
                      <w:szCs w:val="21"/>
                      <w:highlight w:val="none"/>
                    </w:rPr>
                    <w:t>综合治理等工程项目。全面推行绿色施工，持续推动城市建成区重污染企业搬迁或关闭退出。</w:t>
                  </w:r>
                </w:p>
              </w:tc>
              <w:tc>
                <w:tcPr>
                  <w:tcW w:w="167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eastAsia" w:ascii="Times New Roman" w:hAnsi="Times New Roman" w:cs="Times New Roman" w:eastAsiaTheme="minorEastAsia"/>
                      <w:color w:val="000000"/>
                      <w:sz w:val="21"/>
                      <w:szCs w:val="21"/>
                      <w:highlight w:val="none"/>
                      <w:lang w:val="en-US" w:eastAsia="zh-CN"/>
                    </w:rPr>
                  </w:pPr>
                  <w:r>
                    <w:rPr>
                      <w:rFonts w:hint="eastAsia" w:cs="Times New Roman" w:eastAsiaTheme="minorEastAsia"/>
                      <w:color w:val="000000"/>
                      <w:sz w:val="21"/>
                      <w:szCs w:val="21"/>
                      <w:highlight w:val="none"/>
                      <w:lang w:val="en-US" w:eastAsia="zh-CN"/>
                    </w:rPr>
                    <w:t>符合，该项目位于</w:t>
                  </w:r>
                  <w:r>
                    <w:rPr>
                      <w:rFonts w:hint="default" w:ascii="Times New Roman" w:hAnsi="Times New Roman" w:cs="Times New Roman" w:eastAsiaTheme="minorEastAsia"/>
                      <w:color w:val="000000"/>
                      <w:sz w:val="21"/>
                      <w:szCs w:val="21"/>
                      <w:highlight w:val="none"/>
                    </w:rPr>
                    <w:t>重点区域燃气锅炉</w:t>
                  </w:r>
                  <w:r>
                    <w:rPr>
                      <w:rFonts w:hint="eastAsia" w:ascii="Times New Roman" w:hAnsi="Times New Roman" w:cs="Times New Roman" w:eastAsiaTheme="minorEastAsia"/>
                      <w:color w:val="000000"/>
                      <w:sz w:val="21"/>
                      <w:szCs w:val="21"/>
                      <w:highlight w:val="none"/>
                      <w:lang w:val="en-US" w:eastAsia="zh-CN"/>
                    </w:rPr>
                    <w:t>采用</w:t>
                  </w:r>
                  <w:r>
                    <w:rPr>
                      <w:rFonts w:hint="default" w:ascii="Times New Roman" w:hAnsi="Times New Roman" w:cs="Times New Roman" w:eastAsiaTheme="minorEastAsia"/>
                      <w:color w:val="000000"/>
                      <w:sz w:val="21"/>
                      <w:szCs w:val="21"/>
                      <w:highlight w:val="none"/>
                    </w:rPr>
                    <w:t>低氮燃烧</w:t>
                  </w:r>
                  <w:r>
                    <w:rPr>
                      <w:rFonts w:hint="eastAsia" w:ascii="Times New Roman" w:hAnsi="Times New Roman" w:cs="Times New Roman" w:eastAsiaTheme="minorEastAsia"/>
                      <w:color w:val="000000"/>
                      <w:sz w:val="21"/>
                      <w:szCs w:val="21"/>
                      <w:highlight w:val="none"/>
                      <w:lang w:val="en-US" w:eastAsia="zh-CN"/>
                    </w:rPr>
                    <w:t>技术，</w:t>
                  </w:r>
                  <w:r>
                    <w:rPr>
                      <w:rFonts w:hint="default" w:ascii="Times New Roman" w:hAnsi="Times New Roman" w:cs="Times New Roman" w:eastAsiaTheme="minorEastAsia"/>
                      <w:color w:val="000000"/>
                      <w:sz w:val="21"/>
                      <w:szCs w:val="21"/>
                      <w:highlight w:val="none"/>
                      <w:lang w:val="en-US" w:eastAsia="zh-CN"/>
                    </w:rPr>
                    <w:t>氮氧化物污染</w:t>
                  </w:r>
                  <w:r>
                    <w:rPr>
                      <w:rFonts w:hint="default" w:ascii="Times New Roman" w:hAnsi="Times New Roman" w:cs="Times New Roman" w:eastAsiaTheme="minorEastAsia"/>
                      <w:color w:val="000000"/>
                      <w:sz w:val="21"/>
                      <w:szCs w:val="21"/>
                      <w:highlight w:val="none"/>
                    </w:rPr>
                    <w:t>物预测浓度在</w:t>
                  </w:r>
                  <w:r>
                    <w:rPr>
                      <w:rFonts w:hint="default" w:ascii="Times New Roman" w:hAnsi="Times New Roman" w:cs="Times New Roman" w:eastAsiaTheme="minorEastAsia"/>
                      <w:color w:val="000000"/>
                      <w:sz w:val="21"/>
                      <w:szCs w:val="21"/>
                      <w:highlight w:val="none"/>
                      <w:lang w:val="en-US" w:eastAsia="zh-CN"/>
                    </w:rPr>
                    <w:t>相应排放标准</w:t>
                  </w:r>
                  <w:r>
                    <w:rPr>
                      <w:rFonts w:hint="default" w:ascii="Times New Roman" w:hAnsi="Times New Roman" w:cs="Times New Roman" w:eastAsiaTheme="minorEastAsia"/>
                      <w:color w:val="000000"/>
                      <w:sz w:val="21"/>
                      <w:szCs w:val="21"/>
                      <w:highlight w:val="none"/>
                    </w:rPr>
                    <w:t>浓度限值范围之内</w:t>
                  </w:r>
                  <w:r>
                    <w:rPr>
                      <w:rFonts w:hint="eastAsia" w:cs="Times New Roman" w:eastAsiaTheme="minorEastAsia"/>
                      <w:color w:val="000000"/>
                      <w:sz w:val="21"/>
                      <w:szCs w:val="21"/>
                      <w:highlight w:val="none"/>
                      <w:lang w:eastAsia="zh-CN"/>
                    </w:rPr>
                    <w:t>。</w:t>
                  </w:r>
                </w:p>
              </w:tc>
            </w:tr>
          </w:tbl>
          <w:p>
            <w:pPr>
              <w:keepNext w:val="0"/>
              <w:keepLines w:val="0"/>
              <w:widowControl/>
              <w:suppressLineNumbers w:val="0"/>
              <w:adjustRightInd w:val="0"/>
              <w:snapToGrid w:val="0"/>
              <w:spacing w:before="120" w:beforeLines="50" w:beforeAutospacing="0" w:after="0" w:afterAutospacing="0" w:line="240" w:lineRule="auto"/>
              <w:ind w:left="0" w:right="113"/>
              <w:jc w:val="center"/>
              <w:textAlignment w:val="baseline"/>
              <w:rPr>
                <w:rFonts w:hint="default" w:ascii="Times New Roman" w:hAnsi="Times New Roman" w:cs="Times New Roman" w:eastAsiaTheme="minorEastAsia"/>
                <w:b/>
                <w:kern w:val="0"/>
                <w:sz w:val="21"/>
                <w:szCs w:val="20"/>
                <w:highlight w:val="none"/>
                <w:lang w:val="en-US" w:eastAsia="zh-CN" w:bidi="ar-SA"/>
              </w:rPr>
            </w:pPr>
            <w:r>
              <w:rPr>
                <w:rFonts w:hint="default" w:ascii="Times New Roman" w:hAnsi="Times New Roman" w:cs="Times New Roman" w:eastAsiaTheme="minorEastAsia"/>
                <w:b/>
                <w:kern w:val="0"/>
                <w:sz w:val="21"/>
                <w:szCs w:val="20"/>
                <w:highlight w:val="none"/>
                <w:lang w:val="en-US" w:eastAsia="zh-CN" w:bidi="ar-SA"/>
              </w:rPr>
              <w:t>表1-4</w:t>
            </w:r>
            <w:r>
              <w:rPr>
                <w:rFonts w:hint="eastAsia" w:cs="Times New Roman" w:eastAsiaTheme="minorEastAsia"/>
                <w:b/>
                <w:kern w:val="0"/>
                <w:sz w:val="21"/>
                <w:szCs w:val="20"/>
                <w:highlight w:val="none"/>
                <w:lang w:val="en-US" w:eastAsia="zh-CN" w:bidi="ar-SA"/>
              </w:rPr>
              <w:t>与</w:t>
            </w:r>
            <w:r>
              <w:rPr>
                <w:rFonts w:hint="default" w:ascii="Times New Roman" w:hAnsi="Times New Roman" w:cs="Times New Roman" w:eastAsiaTheme="minorEastAsia"/>
                <w:b/>
                <w:kern w:val="0"/>
                <w:sz w:val="21"/>
                <w:szCs w:val="20"/>
                <w:highlight w:val="none"/>
                <w:lang w:val="en-US" w:eastAsia="zh-CN" w:bidi="ar-SA"/>
              </w:rPr>
              <w:t>《巴音郭楞蒙古自治州“三线一单”生态环境分区管控方案</w:t>
            </w:r>
            <w:r>
              <w:rPr>
                <w:rFonts w:hint="eastAsia" w:cs="Times New Roman" w:eastAsiaTheme="minorEastAsia"/>
                <w:b/>
                <w:kern w:val="0"/>
                <w:sz w:val="21"/>
                <w:szCs w:val="20"/>
                <w:highlight w:val="none"/>
                <w:lang w:val="en-US" w:eastAsia="zh-CN" w:bidi="ar-SA"/>
              </w:rPr>
              <w:t>动态更新成果（2023年）</w:t>
            </w:r>
            <w:r>
              <w:rPr>
                <w:rFonts w:hint="default" w:ascii="Times New Roman" w:hAnsi="Times New Roman" w:cs="Times New Roman" w:eastAsiaTheme="minorEastAsia"/>
                <w:b/>
                <w:kern w:val="0"/>
                <w:sz w:val="21"/>
                <w:szCs w:val="20"/>
                <w:highlight w:val="none"/>
                <w:lang w:val="en-US" w:eastAsia="zh-CN" w:bidi="ar-SA"/>
              </w:rPr>
              <w:t>》符合分析</w:t>
            </w:r>
          </w:p>
          <w:tbl>
            <w:tblPr>
              <w:tblStyle w:val="24"/>
              <w:tblW w:w="4829"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426"/>
              <w:gridCol w:w="2379"/>
              <w:gridCol w:w="1887"/>
              <w:gridCol w:w="4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9" w:hRule="atLeast"/>
              </w:trPr>
              <w:tc>
                <w:tcPr>
                  <w:tcW w:w="924" w:type="pct"/>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环境管控单元名称及编码</w:t>
                  </w:r>
                </w:p>
              </w:tc>
              <w:tc>
                <w:tcPr>
                  <w:tcW w:w="2233" w:type="pct"/>
                  <w:gridSpan w:val="2"/>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eastAsia" w:cs="Times New Roman" w:eastAsiaTheme="minorEastAsia"/>
                      <w:color w:val="000000"/>
                      <w:kern w:val="0"/>
                      <w:sz w:val="21"/>
                      <w:szCs w:val="21"/>
                      <w:highlight w:val="none"/>
                      <w:lang w:val="en-US" w:eastAsia="zh-CN"/>
                    </w:rPr>
                    <w:t>管控</w:t>
                  </w:r>
                  <w:r>
                    <w:rPr>
                      <w:rFonts w:hint="default" w:ascii="Times New Roman" w:hAnsi="Times New Roman" w:cs="Times New Roman" w:eastAsiaTheme="minorEastAsia"/>
                      <w:color w:val="000000"/>
                      <w:kern w:val="0"/>
                      <w:sz w:val="21"/>
                      <w:szCs w:val="21"/>
                      <w:highlight w:val="none"/>
                    </w:rPr>
                    <w:t>要求</w:t>
                  </w:r>
                </w:p>
              </w:tc>
              <w:tc>
                <w:tcPr>
                  <w:tcW w:w="1502" w:type="pct"/>
                  <w:tcBorders>
                    <w:lef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项目具体情况</w:t>
                  </w:r>
                </w:p>
              </w:tc>
              <w:tc>
                <w:tcPr>
                  <w:tcW w:w="339" w:type="pct"/>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相符性分析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4" w:hRule="atLeast"/>
              </w:trPr>
              <w:tc>
                <w:tcPr>
                  <w:tcW w:w="924" w:type="pct"/>
                  <w:vMerge w:val="restart"/>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巴州总体管控要求</w:t>
                  </w:r>
                </w:p>
              </w:tc>
              <w:tc>
                <w:tcPr>
                  <w:tcW w:w="339" w:type="pct"/>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空间布局约束</w:t>
                  </w:r>
                </w:p>
              </w:tc>
              <w:tc>
                <w:tcPr>
                  <w:tcW w:w="1893" w:type="pct"/>
                  <w:tcBorders>
                    <w:left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1.3县级及以上城市建成区原则上不再新建每小时35蒸吨以下的燃煤锅炉，其他地区原则上不再新建每小时10蒸吨及以下的燃煤锅炉。</w:t>
                  </w:r>
                </w:p>
              </w:tc>
              <w:tc>
                <w:tcPr>
                  <w:tcW w:w="1502" w:type="pct"/>
                  <w:tcBorders>
                    <w:left w:val="single" w:color="auto" w:sz="4" w:space="0"/>
                  </w:tcBorders>
                  <w:noWrap w:val="0"/>
                  <w:vAlign w:val="top"/>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本项目新建1台10t/h的燃气锅炉。</w:t>
                  </w:r>
                </w:p>
              </w:tc>
              <w:tc>
                <w:tcPr>
                  <w:tcW w:w="339" w:type="pct"/>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eastAsia"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4" w:hRule="atLeast"/>
              </w:trPr>
              <w:tc>
                <w:tcPr>
                  <w:tcW w:w="924" w:type="pct"/>
                  <w:vMerge w:val="continue"/>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339" w:type="pct"/>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污染排放管控</w:t>
                  </w:r>
                </w:p>
              </w:tc>
              <w:tc>
                <w:tcPr>
                  <w:tcW w:w="1893" w:type="pct"/>
                  <w:tcBorders>
                    <w:left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推进循环发展。加强工业水循环利用。推进矿井水综合利用，煤炭矿区的补充用水、周边地区生产和生态用水应优先使用矿井水，加强洗煤废水循环利用。鼓励钢铁、纺织印染、造纸、石油石化、化工、制革等高耗水企业废水深度处理回用。</w:t>
                  </w:r>
                </w:p>
              </w:tc>
              <w:tc>
                <w:tcPr>
                  <w:tcW w:w="1502" w:type="pct"/>
                  <w:tcBorders>
                    <w:left w:val="single" w:color="auto" w:sz="4" w:space="0"/>
                  </w:tcBorders>
                  <w:noWrap w:val="0"/>
                  <w:vAlign w:val="top"/>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项目冬季供暖管道用水为循环使用，供暖季结束后管道用水通过园区管网一次性排入开发区污水处理厂。</w:t>
                  </w:r>
                </w:p>
              </w:tc>
              <w:tc>
                <w:tcPr>
                  <w:tcW w:w="339" w:type="pct"/>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4" w:hRule="atLeast"/>
              </w:trPr>
              <w:tc>
                <w:tcPr>
                  <w:tcW w:w="924" w:type="pct"/>
                  <w:vMerge w:val="restart"/>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库尔勒经济技术开发区（ZH6528</w:t>
                  </w:r>
                </w:p>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0120016</w:t>
                  </w:r>
                  <w:r>
                    <w:rPr>
                      <w:rFonts w:hint="eastAsia" w:cs="Times New Roman" w:eastAsiaTheme="minorEastAsia"/>
                      <w:sz w:val="21"/>
                      <w:szCs w:val="21"/>
                      <w:highlight w:val="none"/>
                      <w:lang w:eastAsia="zh-CN"/>
                    </w:rPr>
                    <w:t>)</w:t>
                  </w:r>
                </w:p>
              </w:tc>
              <w:tc>
                <w:tcPr>
                  <w:tcW w:w="339" w:type="pct"/>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空间布局约束</w:t>
                  </w:r>
                </w:p>
              </w:tc>
              <w:tc>
                <w:tcPr>
                  <w:tcW w:w="1893" w:type="pct"/>
                  <w:tcBorders>
                    <w:left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加大落后产能淘汰力度，对不符合国家产业政策、污染严重且经治理仍无法达标的工业企业实施关停并转。优化高耗水、重污染工业项目的布局与发展，逐步淘汰落后工艺和设备。淘汰效率低、能耗高、污染严重的小火电机组和小造纸业。</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eastAsia" w:cs="Times New Roman" w:eastAsiaTheme="minorEastAsia"/>
                      <w:sz w:val="21"/>
                      <w:szCs w:val="21"/>
                      <w:highlight w:val="none"/>
                      <w:lang w:val="en-US" w:eastAsia="zh-CN"/>
                    </w:rPr>
                    <w:t>2</w:t>
                  </w:r>
                  <w:r>
                    <w:rPr>
                      <w:rFonts w:hint="default" w:ascii="Times New Roman" w:hAnsi="Times New Roman" w:cs="Times New Roman" w:eastAsiaTheme="minorEastAsia"/>
                      <w:sz w:val="21"/>
                      <w:szCs w:val="21"/>
                      <w:highlight w:val="none"/>
                    </w:rPr>
                    <w:t>.通过热电联产、集中供热等工程建设，除必要保留的以外，域内建成区全部淘汰10蒸吨及以下燃煤锅炉，禁止审批新建20蒸吨以下燃煤锅炉。</w:t>
                  </w:r>
                </w:p>
              </w:tc>
              <w:tc>
                <w:tcPr>
                  <w:tcW w:w="1502" w:type="pct"/>
                  <w:tcBorders>
                    <w:left w:val="single" w:color="auto" w:sz="4" w:space="0"/>
                  </w:tcBorders>
                  <w:noWrap w:val="0"/>
                  <w:vAlign w:val="top"/>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sz w:val="21"/>
                      <w:szCs w:val="21"/>
                      <w:highlight w:val="none"/>
                    </w:rPr>
                    <w:t>本项目属于</w:t>
                  </w:r>
                  <w:r>
                    <w:rPr>
                      <w:rFonts w:hint="default" w:ascii="Times New Roman" w:hAnsi="Times New Roman" w:cs="Times New Roman" w:eastAsiaTheme="minorEastAsia"/>
                      <w:sz w:val="21"/>
                      <w:szCs w:val="21"/>
                      <w:highlight w:val="none"/>
                      <w:lang w:val="en-US" w:eastAsia="zh-CN"/>
                    </w:rPr>
                    <w:t>热力生产和供应（燃气锅炉）</w:t>
                  </w:r>
                  <w:r>
                    <w:rPr>
                      <w:rFonts w:hint="default" w:ascii="Times New Roman" w:hAnsi="Times New Roman" w:cs="Times New Roman" w:eastAsiaTheme="minorEastAsia"/>
                      <w:sz w:val="21"/>
                      <w:szCs w:val="21"/>
                      <w:highlight w:val="none"/>
                    </w:rPr>
                    <w:t>，不属于污染严重行业企业。根据《巴音郭楞蒙古自治州“三线一单”生态环境分区管控方案》，本项目不涉及生态保护红线，</w:t>
                  </w:r>
                  <w:r>
                    <w:rPr>
                      <w:rFonts w:hint="default" w:ascii="Times New Roman" w:hAnsi="Times New Roman" w:cs="Times New Roman" w:eastAsiaTheme="minorEastAsia"/>
                      <w:color w:val="000000"/>
                      <w:kern w:val="0"/>
                      <w:sz w:val="21"/>
                      <w:szCs w:val="21"/>
                      <w:highlight w:val="none"/>
                    </w:rPr>
                    <w:t>项目不涉及冰川、森林、湿地、基本农田、基本草原等环境敏感区，项目区周边无饮用水水源保护区等生态保护目标；</w:t>
                  </w:r>
                  <w:r>
                    <w:rPr>
                      <w:rFonts w:hint="default" w:ascii="Times New Roman" w:hAnsi="Times New Roman" w:cs="Times New Roman" w:eastAsiaTheme="minorEastAsia"/>
                      <w:sz w:val="21"/>
                      <w:szCs w:val="21"/>
                      <w:highlight w:val="none"/>
                    </w:rPr>
                    <w:t>项目建设符合开发区发展规划，</w:t>
                  </w:r>
                  <w:r>
                    <w:rPr>
                      <w:rFonts w:hint="default" w:ascii="Times New Roman" w:hAnsi="Times New Roman" w:cs="Times New Roman" w:eastAsiaTheme="minorEastAsia"/>
                      <w:color w:val="000000"/>
                      <w:kern w:val="0"/>
                      <w:sz w:val="21"/>
                      <w:szCs w:val="21"/>
                      <w:highlight w:val="none"/>
                    </w:rPr>
                    <w:t>符合该管控单元的</w:t>
                  </w:r>
                  <w:r>
                    <w:rPr>
                      <w:rFonts w:hint="default" w:ascii="Times New Roman" w:hAnsi="Times New Roman" w:cs="Times New Roman" w:eastAsiaTheme="minorEastAsia"/>
                      <w:sz w:val="21"/>
                      <w:szCs w:val="21"/>
                      <w:highlight w:val="none"/>
                    </w:rPr>
                    <w:t>空间布局约束</w:t>
                  </w:r>
                  <w:r>
                    <w:rPr>
                      <w:rFonts w:hint="default" w:ascii="Times New Roman" w:hAnsi="Times New Roman" w:cs="Times New Roman" w:eastAsiaTheme="minorEastAsia"/>
                      <w:color w:val="000000"/>
                      <w:kern w:val="0"/>
                      <w:sz w:val="21"/>
                      <w:szCs w:val="21"/>
                      <w:highlight w:val="none"/>
                    </w:rPr>
                    <w:t>要求</w:t>
                  </w:r>
                  <w:r>
                    <w:rPr>
                      <w:rFonts w:hint="default" w:ascii="Times New Roman" w:hAnsi="Times New Roman" w:cs="Times New Roman" w:eastAsiaTheme="minorEastAsia"/>
                      <w:sz w:val="21"/>
                      <w:szCs w:val="21"/>
                      <w:highlight w:val="none"/>
                    </w:rPr>
                    <w:t>。</w:t>
                  </w:r>
                </w:p>
              </w:tc>
              <w:tc>
                <w:tcPr>
                  <w:tcW w:w="339" w:type="pct"/>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9" w:hRule="atLeast"/>
              </w:trPr>
              <w:tc>
                <w:tcPr>
                  <w:tcW w:w="924" w:type="pct"/>
                  <w:vMerge w:val="continue"/>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339" w:type="pct"/>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污</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染</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物</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排</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放</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管</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控</w:t>
                  </w:r>
                </w:p>
              </w:tc>
              <w:tc>
                <w:tcPr>
                  <w:tcW w:w="1893" w:type="pct"/>
                  <w:tcBorders>
                    <w:left w:val="single" w:color="auto" w:sz="4" w:space="0"/>
                    <w:right w:val="single" w:color="auto" w:sz="4" w:space="0"/>
                  </w:tcBorders>
                  <w:noWrap w:val="0"/>
                  <w:vAlign w:val="top"/>
                </w:tcPr>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eastAsiaTheme="minorEastAsia"/>
                      <w:color w:val="000000"/>
                      <w:kern w:val="0"/>
                      <w:sz w:val="21"/>
                      <w:szCs w:val="21"/>
                      <w:highlight w:val="none"/>
                      <w:lang w:val="en-US" w:eastAsia="zh-CN" w:bidi="ar-SA"/>
                    </w:rPr>
                    <w:t>1.加强工业企业污染治理。开发区属于库尔勒大气联防联控区范围，火电、钢铁、水泥、石化行业和燃煤锅炉实施大气污染物特别排放限值。加强对除尘、脱硫、脱硝设施的监督管理，确保污染治理设施的高效稳定运行，使各类污染源大气污染物的排放达到国家和地方排放标准。火电行业：所有燃煤机组必须进行脱硫脱硝治理和高效除尘技术改造。石化行业：加快石化企业催化裂化装置脱硫以及动力车间脱硫、脱硝工作，加强挥发性有机物治理、恶臭治理。</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firstLine="0" w:firstLineChars="0"/>
                    <w:rPr>
                      <w:rFonts w:hint="default"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eastAsiaTheme="minorEastAsia"/>
                      <w:color w:val="000000"/>
                      <w:kern w:val="0"/>
                      <w:sz w:val="21"/>
                      <w:szCs w:val="21"/>
                      <w:highlight w:val="none"/>
                      <w:lang w:val="en-US" w:eastAsia="zh-CN" w:bidi="ar-SA"/>
                    </w:rPr>
                    <w:t>2.实施挥发性有机物综合治理。在石化、有机化工、表面涂装、包装印刷等重点行业开展挥发性有机物综合治理，在石化行业开展“泄漏检测与修复”技术改造。建立挥发性有机物重点监管企业名录。推广使用水性涂料，鼓励生产、销售和使用低毒、低挥发性溶剂。积极推进加油站开展油气回收。</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lang w:val="en-US" w:eastAsia="zh-CN" w:bidi="ar-SA"/>
                    </w:rPr>
                    <w:t>3.保证污染治理设施稳定运行。对建成的库尔勒经济技术开发区工业废水处理回用厂、库尔勒纺织服装城污水处理及中水回用厂实施“全口径”水污染物排放总量控制。鼓励和支持污水处理收费产业化制度改革，推动处理后污水综合利用；加强污水处理厂的在线监测和环境监察，保障污水处理设施正常运行。</w:t>
                  </w:r>
                </w:p>
              </w:tc>
              <w:tc>
                <w:tcPr>
                  <w:tcW w:w="1502" w:type="pct"/>
                  <w:tcBorders>
                    <w:left w:val="single" w:color="auto" w:sz="4" w:space="0"/>
                  </w:tcBorders>
                  <w:noWrap w:val="0"/>
                  <w:vAlign w:val="top"/>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both"/>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sz w:val="21"/>
                      <w:szCs w:val="21"/>
                      <w:highlight w:val="none"/>
                    </w:rPr>
                    <w:t>本项目选址于库尔勒经济技术开发区内，废气处理措施严格执行有关环保各项规定，采用简单、成熟、稳定、实用、经济合理的处理方案，保证处理效果，</w:t>
                  </w:r>
                  <w:r>
                    <w:rPr>
                      <w:rFonts w:hint="default" w:ascii="Times New Roman" w:hAnsi="Times New Roman" w:cs="Times New Roman" w:eastAsiaTheme="minorEastAsia"/>
                      <w:sz w:val="21"/>
                      <w:szCs w:val="21"/>
                      <w:highlight w:val="none"/>
                      <w:lang w:val="en-US" w:eastAsia="zh-CN"/>
                    </w:rPr>
                    <w:t>各污染</w:t>
                  </w:r>
                  <w:r>
                    <w:rPr>
                      <w:rFonts w:hint="default" w:ascii="Times New Roman" w:hAnsi="Times New Roman" w:cs="Times New Roman" w:eastAsiaTheme="minorEastAsia"/>
                      <w:sz w:val="21"/>
                      <w:szCs w:val="21"/>
                      <w:highlight w:val="none"/>
                    </w:rPr>
                    <w:t>物排放浓度不超过</w:t>
                  </w:r>
                  <w:r>
                    <w:rPr>
                      <w:rFonts w:hint="default" w:ascii="Times New Roman" w:hAnsi="Times New Roman" w:cs="Times New Roman" w:eastAsiaTheme="minorEastAsia"/>
                      <w:sz w:val="21"/>
                      <w:szCs w:val="21"/>
                      <w:highlight w:val="none"/>
                      <w:lang w:val="en-US" w:eastAsia="zh-CN"/>
                    </w:rPr>
                    <w:t>相应排放标准</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color w:val="000000"/>
                      <w:sz w:val="21"/>
                      <w:szCs w:val="21"/>
                      <w:highlight w:val="none"/>
                    </w:rPr>
                    <w:t>本项目产生</w:t>
                  </w:r>
                  <w:r>
                    <w:rPr>
                      <w:rFonts w:hint="default" w:ascii="Times New Roman" w:hAnsi="Times New Roman" w:cs="Times New Roman" w:eastAsiaTheme="minorEastAsia"/>
                      <w:color w:val="000000"/>
                      <w:sz w:val="21"/>
                      <w:szCs w:val="21"/>
                      <w:highlight w:val="none"/>
                      <w:lang w:eastAsia="zh-CN"/>
                    </w:rPr>
                    <w:t>的</w:t>
                  </w:r>
                  <w:r>
                    <w:rPr>
                      <w:rFonts w:hint="default" w:ascii="Times New Roman" w:hAnsi="Times New Roman" w:cs="Times New Roman" w:eastAsiaTheme="minorEastAsia"/>
                      <w:color w:val="000000"/>
                      <w:sz w:val="21"/>
                      <w:szCs w:val="21"/>
                      <w:highlight w:val="none"/>
                      <w:lang w:val="en-US" w:eastAsia="zh-CN"/>
                    </w:rPr>
                    <w:t>锅炉排污水、</w:t>
                  </w:r>
                  <w:r>
                    <w:rPr>
                      <w:rFonts w:hint="eastAsia" w:cs="Times New Roman" w:eastAsiaTheme="minorEastAsia"/>
                      <w:color w:val="000000"/>
                      <w:sz w:val="21"/>
                      <w:szCs w:val="21"/>
                      <w:highlight w:val="none"/>
                      <w:lang w:val="en-US" w:eastAsia="zh-CN"/>
                    </w:rPr>
                    <w:t>反冲洗</w:t>
                  </w:r>
                  <w:r>
                    <w:rPr>
                      <w:rFonts w:hint="default" w:ascii="Times New Roman" w:hAnsi="Times New Roman" w:cs="Times New Roman" w:eastAsiaTheme="minorEastAsia"/>
                      <w:color w:val="000000"/>
                      <w:sz w:val="21"/>
                      <w:szCs w:val="21"/>
                      <w:highlight w:val="none"/>
                      <w:lang w:val="en-US" w:eastAsia="zh-CN"/>
                    </w:rPr>
                    <w:t>水</w:t>
                  </w:r>
                  <w:r>
                    <w:rPr>
                      <w:rFonts w:hint="default" w:ascii="Times New Roman" w:hAnsi="Times New Roman" w:cs="Times New Roman" w:eastAsiaTheme="minorEastAsia"/>
                      <w:color w:val="000000"/>
                      <w:sz w:val="21"/>
                      <w:szCs w:val="21"/>
                      <w:highlight w:val="none"/>
                    </w:rPr>
                    <w:t>一并排入</w:t>
                  </w:r>
                  <w:r>
                    <w:rPr>
                      <w:rFonts w:hint="default" w:ascii="Times New Roman" w:hAnsi="Times New Roman" w:cs="Times New Roman" w:eastAsiaTheme="minorEastAsia"/>
                      <w:color w:val="000000"/>
                      <w:sz w:val="21"/>
                      <w:szCs w:val="21"/>
                      <w:highlight w:val="none"/>
                      <w:lang w:val="en-US" w:eastAsia="zh-CN"/>
                    </w:rPr>
                    <w:t>我校现有化粪池沉淀后排入开发区地下管网进入开发区污水处理厂，供暖管道一次性排污水属于清洁下水可直接排入开发区地下管网进入开发区污水处理厂。项目废水去向明确，措施有效，达标排放；</w:t>
                  </w:r>
                  <w:r>
                    <w:rPr>
                      <w:rFonts w:hint="default" w:ascii="Times New Roman" w:hAnsi="Times New Roman" w:cs="Times New Roman" w:eastAsiaTheme="minorEastAsia"/>
                      <w:sz w:val="21"/>
                      <w:szCs w:val="21"/>
                      <w:highlight w:val="none"/>
                    </w:rPr>
                    <w:t>本项目</w:t>
                  </w:r>
                  <w:r>
                    <w:rPr>
                      <w:rFonts w:hint="default" w:ascii="Times New Roman" w:hAnsi="Times New Roman" w:cs="Times New Roman" w:eastAsiaTheme="minorEastAsia"/>
                      <w:sz w:val="21"/>
                      <w:szCs w:val="21"/>
                      <w:highlight w:val="none"/>
                      <w:lang w:val="en-US" w:eastAsia="zh-CN"/>
                    </w:rPr>
                    <w:t>一般</w:t>
                  </w:r>
                  <w:r>
                    <w:rPr>
                      <w:rFonts w:hint="default" w:ascii="Times New Roman" w:hAnsi="Times New Roman" w:cs="Times New Roman" w:eastAsiaTheme="minorEastAsia"/>
                      <w:sz w:val="21"/>
                      <w:szCs w:val="21"/>
                      <w:highlight w:val="none"/>
                    </w:rPr>
                    <w:t>固体废物</w:t>
                  </w:r>
                  <w:r>
                    <w:rPr>
                      <w:rFonts w:hint="default" w:ascii="Times New Roman" w:hAnsi="Times New Roman" w:cs="Times New Roman" w:eastAsiaTheme="minorEastAsia"/>
                      <w:sz w:val="21"/>
                      <w:szCs w:val="21"/>
                      <w:highlight w:val="none"/>
                      <w:lang w:val="en-US" w:eastAsia="zh-CN"/>
                    </w:rPr>
                    <w:t>按照相关规定处理处置，</w:t>
                  </w:r>
                  <w:r>
                    <w:rPr>
                      <w:rFonts w:hint="default" w:ascii="Times New Roman" w:hAnsi="Times New Roman" w:cs="Times New Roman" w:eastAsiaTheme="minorEastAsia"/>
                      <w:sz w:val="21"/>
                      <w:szCs w:val="21"/>
                      <w:highlight w:val="none"/>
                    </w:rPr>
                    <w:t>生活垃圾分类收集在</w:t>
                  </w:r>
                  <w:r>
                    <w:rPr>
                      <w:rFonts w:hint="default" w:ascii="Times New Roman" w:hAnsi="Times New Roman" w:cs="Times New Roman" w:eastAsiaTheme="minorEastAsia"/>
                      <w:sz w:val="21"/>
                      <w:szCs w:val="21"/>
                      <w:highlight w:val="none"/>
                      <w:lang w:val="en-US" w:eastAsia="zh-CN"/>
                    </w:rPr>
                    <w:t>校</w:t>
                  </w:r>
                  <w:r>
                    <w:rPr>
                      <w:rFonts w:hint="default" w:ascii="Times New Roman" w:hAnsi="Times New Roman" w:cs="Times New Roman" w:eastAsiaTheme="minorEastAsia"/>
                      <w:sz w:val="21"/>
                      <w:szCs w:val="21"/>
                      <w:highlight w:val="none"/>
                    </w:rPr>
                    <w:t>区垃圾箱，定期由环卫部门拉运，</w:t>
                  </w:r>
                  <w:r>
                    <w:rPr>
                      <w:rFonts w:hint="default" w:ascii="Times New Roman" w:hAnsi="Times New Roman" w:cs="Times New Roman" w:eastAsiaTheme="minorEastAsia"/>
                      <w:sz w:val="21"/>
                      <w:szCs w:val="21"/>
                      <w:highlight w:val="none"/>
                      <w:lang w:val="en-US" w:eastAsia="zh-CN"/>
                    </w:rPr>
                    <w:t>锅炉定期更换的废离子交换树脂属于一般工业固废更换后</w:t>
                  </w:r>
                  <w:r>
                    <w:rPr>
                      <w:rFonts w:hint="eastAsia" w:cs="Times New Roman" w:eastAsiaTheme="minorEastAsia"/>
                      <w:sz w:val="21"/>
                      <w:szCs w:val="21"/>
                      <w:highlight w:val="none"/>
                      <w:lang w:val="en-US" w:eastAsia="zh-CN"/>
                    </w:rPr>
                    <w:t>由厂家回收</w:t>
                  </w:r>
                  <w:r>
                    <w:rPr>
                      <w:rFonts w:hint="default" w:ascii="Times New Roman" w:hAnsi="Times New Roman" w:cs="Times New Roman" w:eastAsiaTheme="minorEastAsia"/>
                      <w:sz w:val="21"/>
                      <w:szCs w:val="21"/>
                      <w:highlight w:val="none"/>
                      <w:lang w:val="en-US" w:eastAsia="zh-CN"/>
                    </w:rPr>
                    <w:t>。本项目</w:t>
                  </w:r>
                  <w:r>
                    <w:rPr>
                      <w:rFonts w:hint="default" w:ascii="Times New Roman" w:hAnsi="Times New Roman" w:cs="Times New Roman" w:eastAsiaTheme="minorEastAsia"/>
                      <w:color w:val="000000"/>
                      <w:kern w:val="0"/>
                      <w:sz w:val="21"/>
                      <w:szCs w:val="21"/>
                      <w:highlight w:val="none"/>
                    </w:rPr>
                    <w:t>符合该管控单元的污染物排放管控要求。</w:t>
                  </w:r>
                </w:p>
              </w:tc>
              <w:tc>
                <w:tcPr>
                  <w:tcW w:w="339" w:type="pct"/>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924" w:type="pct"/>
                  <w:vMerge w:val="continue"/>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339" w:type="pct"/>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环境风</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险防控</w:t>
                  </w:r>
                </w:p>
              </w:tc>
              <w:tc>
                <w:tcPr>
                  <w:tcW w:w="1893" w:type="pct"/>
                  <w:tcBorders>
                    <w:left w:val="single" w:color="auto" w:sz="4" w:space="0"/>
                    <w:right w:val="single" w:color="auto" w:sz="4" w:space="0"/>
                  </w:tcBorders>
                  <w:noWrap w:val="0"/>
                  <w:vAlign w:val="top"/>
                </w:tcPr>
                <w:p>
                  <w:pPr>
                    <w:pStyle w:val="57"/>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0" w:firstLineChars="0"/>
                    <w:jc w:val="both"/>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危险废物无害化处置率达到100%。2.执行区域大气污染预警应急机制。建立区域重污染事件应急预案，构建区域联动一体的应急响应体系。3.对使用和排放重金属、持久性有机物、危险废物和危险化学品的工业企业，实行分类管理和全过程监控。建立环保和企业相互对应配合、衔接的环境应急预案。4.严格执行项目安全和卫生防护距离要求，项目卫生防护距离内不得规划、建设居民区、学校、医院等环境敏感目标，对于已存在的环境敏感目标要采取合理措施加以保护。5.近期拟建的项目应布局园区南部片区东侧、南侧和东部片区，北部片区和南部片区西侧应布置轻工业，减少地周边敏感点的影响；尽量不引进高风险企业进驻园区。</w:t>
                  </w:r>
                </w:p>
              </w:tc>
              <w:tc>
                <w:tcPr>
                  <w:tcW w:w="1502" w:type="pct"/>
                  <w:tcBorders>
                    <w:left w:val="single" w:color="auto" w:sz="4" w:space="0"/>
                  </w:tcBorders>
                  <w:noWrap w:val="0"/>
                  <w:vAlign w:val="top"/>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项目不涉及</w:t>
                  </w:r>
                  <w:r>
                    <w:rPr>
                      <w:rFonts w:hint="default" w:ascii="Times New Roman" w:hAnsi="Times New Roman" w:cs="Times New Roman" w:eastAsiaTheme="minorEastAsia"/>
                      <w:sz w:val="21"/>
                      <w:szCs w:val="21"/>
                      <w:highlight w:val="none"/>
                    </w:rPr>
                    <w:t>重点流域、饮用水源等环境敏感区域，非影响水源安全的制药、化工、造纸、采选、制革、印染、电镀、农药等重点行业企业，</w:t>
                  </w:r>
                  <w:r>
                    <w:rPr>
                      <w:rFonts w:hint="default" w:ascii="Times New Roman" w:hAnsi="Times New Roman" w:cs="Times New Roman" w:eastAsiaTheme="minorEastAsia"/>
                      <w:sz w:val="21"/>
                      <w:szCs w:val="21"/>
                      <w:highlight w:val="none"/>
                      <w:lang w:val="en-US" w:eastAsia="zh-CN"/>
                    </w:rPr>
                    <w:t>项目</w:t>
                  </w:r>
                  <w:r>
                    <w:rPr>
                      <w:rFonts w:hint="default" w:ascii="Times New Roman" w:hAnsi="Times New Roman" w:cs="Times New Roman" w:eastAsiaTheme="minorEastAsia"/>
                      <w:sz w:val="21"/>
                      <w:szCs w:val="21"/>
                      <w:highlight w:val="none"/>
                    </w:rPr>
                    <w:t>危险物质数量与临界量比值＜1，风险潜势为Ⅰ，环境风险较小</w:t>
                  </w:r>
                  <w:r>
                    <w:rPr>
                      <w:rFonts w:hint="default" w:ascii="Times New Roman" w:hAnsi="Times New Roman" w:cs="Times New Roman" w:eastAsiaTheme="minorEastAsia"/>
                      <w:sz w:val="21"/>
                      <w:szCs w:val="21"/>
                      <w:highlight w:val="none"/>
                      <w:lang w:eastAsia="zh-CN"/>
                    </w:rPr>
                    <w:t>。</w:t>
                  </w:r>
                  <w:r>
                    <w:rPr>
                      <w:rFonts w:hint="default" w:ascii="Times New Roman" w:hAnsi="Times New Roman" w:cs="Times New Roman" w:eastAsiaTheme="minorEastAsia"/>
                      <w:color w:val="000000"/>
                      <w:kern w:val="0"/>
                      <w:sz w:val="21"/>
                      <w:szCs w:val="21"/>
                      <w:highlight w:val="none"/>
                    </w:rPr>
                    <w:t>运营期产生</w:t>
                  </w:r>
                  <w:r>
                    <w:rPr>
                      <w:rFonts w:hint="default" w:ascii="Times New Roman" w:hAnsi="Times New Roman" w:cs="Times New Roman" w:eastAsiaTheme="minorEastAsia"/>
                      <w:color w:val="000000"/>
                      <w:kern w:val="0"/>
                      <w:sz w:val="21"/>
                      <w:szCs w:val="21"/>
                      <w:highlight w:val="none"/>
                      <w:lang w:eastAsia="zh-CN"/>
                    </w:rPr>
                    <w:t>的</w:t>
                  </w:r>
                  <w:r>
                    <w:rPr>
                      <w:rFonts w:hint="default" w:ascii="Times New Roman" w:hAnsi="Times New Roman" w:cs="Times New Roman" w:eastAsiaTheme="minorEastAsia"/>
                      <w:color w:val="000000"/>
                      <w:kern w:val="0"/>
                      <w:sz w:val="21"/>
                      <w:szCs w:val="21"/>
                      <w:highlight w:val="none"/>
                      <w:lang w:val="en-US" w:eastAsia="zh-CN"/>
                    </w:rPr>
                    <w:t>危险废物与</w:t>
                  </w:r>
                  <w:r>
                    <w:rPr>
                      <w:rFonts w:hint="default" w:ascii="Times New Roman" w:hAnsi="Times New Roman" w:cs="Times New Roman" w:eastAsiaTheme="minorEastAsia"/>
                      <w:color w:val="000000"/>
                      <w:kern w:val="0"/>
                      <w:sz w:val="21"/>
                      <w:szCs w:val="21"/>
                      <w:highlight w:val="none"/>
                    </w:rPr>
                    <w:t>固体废物处置符合有关规定要求，符合该管控单元的环境风险防控要求。</w:t>
                  </w:r>
                </w:p>
              </w:tc>
              <w:tc>
                <w:tcPr>
                  <w:tcW w:w="339" w:type="pct"/>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4" w:hRule="atLeast"/>
              </w:trPr>
              <w:tc>
                <w:tcPr>
                  <w:tcW w:w="924" w:type="pct"/>
                  <w:vMerge w:val="continue"/>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339" w:type="pct"/>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资源利</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用效率</w:t>
                  </w:r>
                </w:p>
              </w:tc>
              <w:tc>
                <w:tcPr>
                  <w:tcW w:w="1893" w:type="pct"/>
                  <w:tcBorders>
                    <w:left w:val="single" w:color="auto" w:sz="4" w:space="0"/>
                    <w:right w:val="single" w:color="auto" w:sz="4" w:space="0"/>
                  </w:tcBorders>
                  <w:noWrap w:val="0"/>
                  <w:vAlign w:val="top"/>
                </w:tcPr>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kern w:val="2"/>
                      <w:sz w:val="21"/>
                      <w:szCs w:val="21"/>
                      <w:highlight w:val="none"/>
                      <w:lang w:val="en-US" w:eastAsia="zh-CN" w:bidi="ar-SA"/>
                    </w:rPr>
                    <w:t>1.</w:t>
                  </w:r>
                  <w:r>
                    <w:rPr>
                      <w:rFonts w:hint="default" w:ascii="Times New Roman" w:hAnsi="Times New Roman" w:cs="Times New Roman" w:eastAsiaTheme="minorEastAsia"/>
                      <w:sz w:val="21"/>
                      <w:szCs w:val="21"/>
                      <w:highlight w:val="none"/>
                    </w:rPr>
                    <w:t>实施节水措施，提高工业用水的重复利用率，达到节水的目的。实施再生水回用。实现中水回用率达到20%的目标。</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产业链延伸要符合清洁生产要求，且属于国家鼓励或允许的项目，其中国家已经颁布清洁生产标准的行业，引入项目后其清洁生产水平应达到一级标准以上；国家尚未颁布清洁生产标准的行业，引入项目应达到国内同行业清洁生产先进水平以上，避免清洁生产水平低的项目，落后生产技术、工艺、设备和产品进入。对于不符合清洁生产水平指标的企业，责令更改工艺及设备，对于还达不到清洁生产水平的企业，禁止在现有产业基础上进行延伸；同时，不得新增占地，不得新增与规划产业布局不相符的产业类型。</w:t>
                  </w:r>
                </w:p>
              </w:tc>
              <w:tc>
                <w:tcPr>
                  <w:tcW w:w="1502" w:type="pct"/>
                  <w:tcBorders>
                    <w:left w:val="single" w:color="auto" w:sz="4" w:space="0"/>
                  </w:tcBorders>
                  <w:noWrap w:val="0"/>
                  <w:vAlign w:val="top"/>
                </w:tcPr>
                <w:p>
                  <w:pPr>
                    <w:pStyle w:val="58"/>
                    <w:pageBreakBefore w:val="0"/>
                    <w:suppressLineNumbers w:val="0"/>
                    <w:kinsoku/>
                    <w:wordWrap/>
                    <w:overflowPunct/>
                    <w:topLinePunct w:val="0"/>
                    <w:bidi w:val="0"/>
                    <w:snapToGrid/>
                    <w:spacing w:before="0" w:beforeAutospacing="0" w:after="0" w:afterAutospacing="0" w:line="240" w:lineRule="auto"/>
                    <w:ind w:left="0" w:right="0" w:firstLine="0" w:firstLineChars="0"/>
                    <w:rPr>
                      <w:rFonts w:hint="default" w:ascii="Times New Roman" w:hAnsi="Times New Roman" w:cs="Times New Roman" w:eastAsiaTheme="minorEastAsia"/>
                      <w:b w:val="0"/>
                      <w:sz w:val="21"/>
                      <w:szCs w:val="21"/>
                      <w:highlight w:val="none"/>
                    </w:rPr>
                  </w:pPr>
                  <w:r>
                    <w:rPr>
                      <w:rFonts w:hint="default" w:ascii="Times New Roman" w:hAnsi="Times New Roman" w:cs="Times New Roman" w:eastAsiaTheme="minorEastAsia"/>
                      <w:b w:val="0"/>
                      <w:bCs w:val="0"/>
                      <w:sz w:val="21"/>
                      <w:szCs w:val="21"/>
                      <w:highlight w:val="none"/>
                    </w:rPr>
                    <w:t>本项目依托</w:t>
                  </w:r>
                  <w:r>
                    <w:rPr>
                      <w:rFonts w:hint="default" w:ascii="Times New Roman" w:hAnsi="Times New Roman" w:cs="Times New Roman" w:eastAsiaTheme="minorEastAsia"/>
                      <w:b w:val="0"/>
                      <w:bCs w:val="0"/>
                      <w:sz w:val="21"/>
                      <w:szCs w:val="21"/>
                      <w:highlight w:val="none"/>
                      <w:lang w:val="en-US" w:eastAsia="zh-CN"/>
                    </w:rPr>
                    <w:t>项目原厂址内新建锅炉房一座</w:t>
                  </w:r>
                  <w:r>
                    <w:rPr>
                      <w:rFonts w:hint="default" w:ascii="Times New Roman" w:hAnsi="Times New Roman" w:cs="Times New Roman" w:eastAsiaTheme="minorEastAsia"/>
                      <w:b w:val="0"/>
                      <w:bCs w:val="0"/>
                      <w:sz w:val="21"/>
                      <w:szCs w:val="21"/>
                      <w:highlight w:val="none"/>
                    </w:rPr>
                    <w:t>，不新增用地。项目运营过程中会消耗电和新鲜水，由国家电网统</w:t>
                  </w:r>
                  <w:r>
                    <w:rPr>
                      <w:rFonts w:hint="default" w:ascii="Times New Roman" w:hAnsi="Times New Roman" w:cs="Times New Roman" w:eastAsiaTheme="minorEastAsia"/>
                      <w:b w:val="0"/>
                      <w:sz w:val="21"/>
                      <w:szCs w:val="21"/>
                      <w:highlight w:val="none"/>
                    </w:rPr>
                    <w:t>一供电、开发区供水管网统一供水，不会突破地区资源利用配额，符合资源利用上线要求。</w:t>
                  </w:r>
                </w:p>
              </w:tc>
              <w:tc>
                <w:tcPr>
                  <w:tcW w:w="339" w:type="pct"/>
                  <w:noWrap w:val="0"/>
                  <w:vAlign w:val="center"/>
                </w:tcPr>
                <w:p>
                  <w:pPr>
                    <w:keepNext w:val="0"/>
                    <w:keepLines w:val="0"/>
                    <w:pageBreakBefore w:val="0"/>
                    <w:suppressLineNumbers w:val="0"/>
                    <w:tabs>
                      <w:tab w:val="left" w:pos="1264"/>
                    </w:tabs>
                    <w:kinsoku/>
                    <w:wordWrap/>
                    <w:overflowPunct/>
                    <w:topLinePunct w:val="0"/>
                    <w:bidi w:val="0"/>
                    <w:snapToGrid/>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符合</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default" w:ascii="Times New Roman" w:hAnsi="Times New Roman" w:cs="Times New Roman" w:eastAsiaTheme="minorEastAsia"/>
                <w:b/>
                <w:bCs/>
                <w:color w:val="000000"/>
                <w:sz w:val="24"/>
                <w:szCs w:val="24"/>
                <w:highlight w:val="none"/>
              </w:rPr>
            </w:pPr>
            <w:r>
              <w:rPr>
                <w:rFonts w:hint="default" w:ascii="Times New Roman" w:hAnsi="Times New Roman" w:cs="Times New Roman" w:eastAsiaTheme="minorEastAsia"/>
                <w:b/>
                <w:bCs/>
                <w:color w:val="000000"/>
                <w:sz w:val="24"/>
                <w:szCs w:val="24"/>
                <w:highlight w:val="none"/>
                <w:lang w:val="en-US" w:eastAsia="zh-CN"/>
              </w:rPr>
              <w:t>3</w:t>
            </w:r>
            <w:r>
              <w:rPr>
                <w:rFonts w:hint="default" w:ascii="Times New Roman" w:hAnsi="Times New Roman" w:cs="Times New Roman" w:eastAsiaTheme="minorEastAsia"/>
                <w:b/>
                <w:bCs/>
                <w:color w:val="000000"/>
                <w:sz w:val="24"/>
                <w:szCs w:val="24"/>
                <w:highlight w:val="none"/>
              </w:rPr>
              <w:t>、与相关政策法规符合性分析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default" w:ascii="Times New Roman" w:hAnsi="Times New Roman" w:cs="Times New Roman" w:eastAsiaTheme="minorEastAsia"/>
                <w:b/>
                <w:bCs/>
                <w:color w:val="000000"/>
                <w:sz w:val="24"/>
                <w:szCs w:val="24"/>
                <w:highlight w:val="none"/>
              </w:rPr>
            </w:pPr>
            <w:r>
              <w:rPr>
                <w:rFonts w:hint="default" w:ascii="Times New Roman" w:hAnsi="Times New Roman" w:cs="Times New Roman" w:eastAsiaTheme="minorEastAsia"/>
                <w:b/>
                <w:bCs/>
                <w:color w:val="000000"/>
                <w:sz w:val="21"/>
                <w:szCs w:val="21"/>
                <w:highlight w:val="none"/>
              </w:rPr>
              <w:t>表1-</w:t>
            </w:r>
            <w:r>
              <w:rPr>
                <w:rFonts w:hint="default" w:ascii="Times New Roman" w:hAnsi="Times New Roman" w:cs="Times New Roman" w:eastAsiaTheme="minorEastAsia"/>
                <w:b/>
                <w:bCs/>
                <w:color w:val="000000"/>
                <w:sz w:val="21"/>
                <w:szCs w:val="21"/>
                <w:highlight w:val="none"/>
                <w:lang w:val="en-US" w:eastAsia="zh-CN"/>
              </w:rPr>
              <w:t>5</w:t>
            </w:r>
            <w:r>
              <w:rPr>
                <w:rFonts w:hint="default" w:ascii="Times New Roman" w:hAnsi="Times New Roman" w:cs="Times New Roman" w:eastAsiaTheme="minorEastAsia"/>
                <w:b/>
                <w:bCs/>
                <w:color w:val="000000"/>
                <w:sz w:val="21"/>
                <w:szCs w:val="21"/>
                <w:highlight w:val="none"/>
              </w:rPr>
              <w:t>与政策方案的符合性分析</w:t>
            </w:r>
          </w:p>
          <w:tbl>
            <w:tblPr>
              <w:tblStyle w:val="25"/>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2593"/>
              <w:gridCol w:w="1540"/>
              <w:gridCol w:w="9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4"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文件名称</w:t>
                  </w:r>
                </w:p>
              </w:tc>
              <w:tc>
                <w:tcPr>
                  <w:tcW w:w="1992"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文件要求</w:t>
                  </w:r>
                </w:p>
              </w:tc>
              <w:tc>
                <w:tcPr>
                  <w:tcW w:w="1183"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本项目情况</w:t>
                  </w:r>
                </w:p>
              </w:tc>
              <w:tc>
                <w:tcPr>
                  <w:tcW w:w="719"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4"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bCs/>
                      <w:color w:val="auto"/>
                      <w:sz w:val="21"/>
                      <w:szCs w:val="21"/>
                      <w:highlight w:val="none"/>
                    </w:rPr>
                    <w:t>《2022年度自治州大气污染防治“冬病夏治”工作推进方案</w:t>
                  </w:r>
                  <w:r>
                    <w:rPr>
                      <w:rFonts w:hint="default"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巴音郭楞蒙古自治州重污染天气突发环境事件应急预案》</w:t>
                  </w:r>
                </w:p>
              </w:tc>
              <w:tc>
                <w:tcPr>
                  <w:tcW w:w="199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以库尔勒人民广场为中心，半径50公里的范围，总面积7850平方公里，主要包括库尔勒市和</w:t>
                  </w:r>
                  <w:r>
                    <w:rPr>
                      <w:rFonts w:hint="default" w:ascii="Times New Roman" w:hAnsi="Times New Roman" w:cs="Times New Roman" w:eastAsiaTheme="minorEastAsia"/>
                      <w:color w:val="000000"/>
                      <w:sz w:val="21"/>
                      <w:szCs w:val="21"/>
                      <w:highlight w:val="none"/>
                      <w:lang w:eastAsia="zh-CN"/>
                    </w:rPr>
                    <w:t>焉耆回族自治县</w:t>
                  </w:r>
                  <w:r>
                    <w:rPr>
                      <w:rFonts w:hint="default" w:ascii="Times New Roman" w:hAnsi="Times New Roman" w:cs="Times New Roman" w:eastAsiaTheme="minorEastAsia"/>
                      <w:color w:val="000000"/>
                      <w:sz w:val="21"/>
                      <w:szCs w:val="21"/>
                      <w:highlight w:val="none"/>
                    </w:rPr>
                    <w:t>、博湖县、和静县、尉犁县的部分行政区域划定为库尔勒大气联防联控区，作为我州大气污染治理重点区域。重点区域是以库尔勒人民广场为中心点，半径25km范围，面积962.5km</w:t>
                  </w:r>
                  <w:r>
                    <w:rPr>
                      <w:rFonts w:hint="default" w:ascii="Times New Roman" w:hAnsi="Times New Roman" w:cs="Times New Roman" w:eastAsiaTheme="minorEastAsia"/>
                      <w:color w:val="000000"/>
                      <w:sz w:val="21"/>
                      <w:szCs w:val="21"/>
                      <w:highlight w:val="none"/>
                      <w:vertAlign w:val="superscript"/>
                    </w:rPr>
                    <w:t>2</w:t>
                  </w:r>
                  <w:r>
                    <w:rPr>
                      <w:rFonts w:hint="default" w:ascii="Times New Roman" w:hAnsi="Times New Roman" w:cs="Times New Roman" w:eastAsiaTheme="minorEastAsia"/>
                      <w:color w:val="000000"/>
                      <w:sz w:val="21"/>
                      <w:szCs w:val="21"/>
                      <w:highlight w:val="none"/>
                    </w:rPr>
                    <w:t>，包括库尔勒市城市建成区、库尔勒</w:t>
                  </w:r>
                  <w:r>
                    <w:rPr>
                      <w:rFonts w:hint="default" w:ascii="Times New Roman" w:hAnsi="Times New Roman" w:cs="Times New Roman" w:eastAsiaTheme="minorEastAsia"/>
                      <w:color w:val="000000"/>
                      <w:sz w:val="21"/>
                      <w:szCs w:val="21"/>
                      <w:highlight w:val="none"/>
                      <w:lang w:val="en-US" w:eastAsia="zh-CN"/>
                    </w:rPr>
                    <w:t>经济技术开发区</w:t>
                  </w:r>
                  <w:r>
                    <w:rPr>
                      <w:rFonts w:hint="default" w:ascii="Times New Roman" w:hAnsi="Times New Roman" w:cs="Times New Roman" w:eastAsiaTheme="minorEastAsia"/>
                      <w:color w:val="000000"/>
                      <w:sz w:val="21"/>
                      <w:szCs w:val="21"/>
                      <w:highlight w:val="none"/>
                    </w:rPr>
                    <w:t>和库尔勒塔什店循环经济产业开发区。</w:t>
                  </w:r>
                </w:p>
              </w:tc>
              <w:tc>
                <w:tcPr>
                  <w:tcW w:w="11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本项目位于新疆库尔勒市</w:t>
                  </w:r>
                  <w:r>
                    <w:rPr>
                      <w:rFonts w:hint="default" w:ascii="Times New Roman" w:hAnsi="Times New Roman" w:cs="Times New Roman" w:eastAsiaTheme="minorEastAsia"/>
                      <w:color w:val="000000"/>
                      <w:sz w:val="21"/>
                      <w:szCs w:val="21"/>
                      <w:highlight w:val="none"/>
                      <w:lang w:val="en-US" w:eastAsia="zh-CN"/>
                    </w:rPr>
                    <w:t>经济技术开发区</w:t>
                  </w:r>
                  <w:r>
                    <w:rPr>
                      <w:rFonts w:hint="default" w:ascii="Times New Roman" w:hAnsi="Times New Roman" w:cs="Times New Roman" w:eastAsiaTheme="minorEastAsia"/>
                      <w:color w:val="000000"/>
                      <w:sz w:val="21"/>
                      <w:szCs w:val="21"/>
                      <w:highlight w:val="none"/>
                    </w:rPr>
                    <w:t>，处于库尔勒大气联防联控区，是大气污染治理重点区域，项目</w:t>
                  </w:r>
                  <w:r>
                    <w:rPr>
                      <w:rFonts w:hint="default" w:ascii="Times New Roman" w:hAnsi="Times New Roman" w:cs="Times New Roman" w:eastAsiaTheme="minorEastAsia"/>
                      <w:color w:val="000000"/>
                      <w:sz w:val="21"/>
                      <w:szCs w:val="21"/>
                      <w:highlight w:val="none"/>
                      <w:lang w:val="en-US" w:eastAsia="zh-CN"/>
                    </w:rPr>
                    <w:t>本身</w:t>
                  </w:r>
                  <w:r>
                    <w:rPr>
                      <w:rFonts w:hint="default" w:ascii="Times New Roman" w:hAnsi="Times New Roman" w:cs="Times New Roman" w:eastAsiaTheme="minorEastAsia"/>
                      <w:color w:val="000000"/>
                      <w:sz w:val="21"/>
                      <w:szCs w:val="21"/>
                      <w:highlight w:val="none"/>
                    </w:rPr>
                    <w:t>不是库尔勒区域大气污染防治2014-2017年）总体方案中严格控制的排放大气污染物的建设项目</w:t>
                  </w:r>
                </w:p>
              </w:tc>
              <w:tc>
                <w:tcPr>
                  <w:tcW w:w="719"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4"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eastAsia="zh-CN"/>
                    </w:rPr>
                  </w:pPr>
                  <w:r>
                    <w:rPr>
                      <w:rFonts w:hint="default" w:ascii="Times New Roman" w:hAnsi="Times New Roman"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lang w:val="en-US" w:eastAsia="zh-CN"/>
                    </w:rPr>
                    <w:t>巴音郭楞蒙古自治州“十四五”规划和2035年远景目标纲要</w:t>
                  </w:r>
                  <w:r>
                    <w:rPr>
                      <w:rFonts w:hint="default" w:ascii="Times New Roman" w:hAnsi="Times New Roman" w:cs="Times New Roman" w:eastAsiaTheme="minorEastAsia"/>
                      <w:color w:val="000000"/>
                      <w:sz w:val="21"/>
                      <w:szCs w:val="21"/>
                      <w:highlight w:val="none"/>
                      <w:lang w:eastAsia="zh-CN"/>
                    </w:rPr>
                    <w:t>》</w:t>
                  </w:r>
                </w:p>
              </w:tc>
              <w:tc>
                <w:tcPr>
                  <w:tcW w:w="199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持续开展大气污染防治。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加强城镇大气污染治理，强化区域联防联控同防同治，库尔勒大气联防联控区二氧化硫、氮氧化物、颗粒物、挥发性有机物执行大气污染物特别排放限值，加快燃煤电厂超低排放和节能改造。继续加大火电、钢铁、水泥、石化等工业污染防治，确保工业污染源全面稳定达标排放。加强防风固沙绿化工程建设，加强扬尘、露天矿山综合治理，开展餐饮油烟污染治理，建立和完善大气污染预警应急体系，编制重污染天气应急减排清单，落实应急减排措施。到2025年，库尔勒市空气质量优良天数比例达到74%以上。</w:t>
                  </w:r>
                </w:p>
              </w:tc>
              <w:tc>
                <w:tcPr>
                  <w:tcW w:w="11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eastAsia="zh-CN"/>
                    </w:rPr>
                  </w:pPr>
                  <w:r>
                    <w:rPr>
                      <w:rFonts w:hint="default" w:ascii="Times New Roman" w:hAnsi="Times New Roman" w:cs="Times New Roman" w:eastAsiaTheme="minorEastAsia"/>
                      <w:color w:val="000000"/>
                      <w:sz w:val="21"/>
                      <w:szCs w:val="21"/>
                      <w:highlight w:val="none"/>
                      <w:lang w:eastAsia="zh-CN"/>
                    </w:rPr>
                    <w:t>库尔勒经济技术开发区</w:t>
                  </w:r>
                  <w:r>
                    <w:rPr>
                      <w:rFonts w:hint="default" w:ascii="Times New Roman" w:hAnsi="Times New Roman" w:cs="Times New Roman" w:eastAsiaTheme="minorEastAsia"/>
                      <w:color w:val="000000"/>
                      <w:sz w:val="21"/>
                      <w:szCs w:val="21"/>
                      <w:highlight w:val="none"/>
                      <w:lang w:val="en-US" w:eastAsia="zh-CN"/>
                    </w:rPr>
                    <w:t>位</w:t>
                  </w:r>
                  <w:r>
                    <w:rPr>
                      <w:rFonts w:hint="default" w:ascii="Times New Roman" w:hAnsi="Times New Roman" w:cs="Times New Roman" w:eastAsiaTheme="minorEastAsia"/>
                      <w:color w:val="000000"/>
                      <w:sz w:val="21"/>
                      <w:szCs w:val="21"/>
                      <w:highlight w:val="none"/>
                    </w:rPr>
                    <w:t>于库尔勒市规划大气污染治理区内，主要污染物非甲烷总烃和颗粒物执行特别排放限值；本项目不属于规划所列的高污染行业，项目建成后</w:t>
                  </w:r>
                  <w:r>
                    <w:rPr>
                      <w:rFonts w:hint="default" w:ascii="Times New Roman" w:hAnsi="Times New Roman" w:cs="Times New Roman" w:eastAsiaTheme="minorEastAsia"/>
                      <w:color w:val="000000"/>
                      <w:sz w:val="21"/>
                      <w:szCs w:val="21"/>
                      <w:highlight w:val="none"/>
                      <w:lang w:val="en-US" w:eastAsia="zh-CN"/>
                    </w:rPr>
                    <w:t>可沿用现行</w:t>
                  </w:r>
                  <w:r>
                    <w:rPr>
                      <w:rFonts w:hint="default" w:ascii="Times New Roman" w:hAnsi="Times New Roman" w:cs="Times New Roman" w:eastAsiaTheme="minorEastAsia"/>
                      <w:color w:val="000000"/>
                      <w:sz w:val="21"/>
                      <w:szCs w:val="21"/>
                      <w:highlight w:val="none"/>
                    </w:rPr>
                    <w:t>突发环境事件应急预案</w:t>
                  </w:r>
                  <w:r>
                    <w:rPr>
                      <w:rFonts w:hint="default" w:ascii="Times New Roman" w:hAnsi="Times New Roman" w:cs="Times New Roman" w:eastAsiaTheme="minorEastAsia"/>
                      <w:color w:val="000000"/>
                      <w:sz w:val="21"/>
                      <w:szCs w:val="21"/>
                      <w:highlight w:val="none"/>
                      <w:lang w:eastAsia="zh-CN"/>
                    </w:rPr>
                    <w:t>。</w:t>
                  </w:r>
                </w:p>
              </w:tc>
              <w:tc>
                <w:tcPr>
                  <w:tcW w:w="719"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000000"/>
                      <w:sz w:val="21"/>
                      <w:szCs w:val="21"/>
                      <w:highlight w:val="none"/>
                      <w:lang w:eastAsia="zh-CN"/>
                    </w:rPr>
                  </w:pPr>
                  <w:r>
                    <w:rPr>
                      <w:rFonts w:hint="default" w:ascii="Times New Roman" w:hAnsi="Times New Roman" w:cs="Times New Roman" w:eastAsiaTheme="minorEastAsia"/>
                      <w:color w:val="000000"/>
                      <w:sz w:val="21"/>
                      <w:szCs w:val="21"/>
                      <w:highlight w:val="none"/>
                      <w:lang w:val="en-US" w:eastAsia="zh-CN"/>
                    </w:rPr>
                    <w:t>《巴音郭楞蒙古自治州生态环境“十四五”规划》</w:t>
                  </w:r>
                </w:p>
              </w:tc>
              <w:tc>
                <w:tcPr>
                  <w:tcW w:w="199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lang w:val="en-US" w:eastAsia="zh-CN"/>
                    </w:rPr>
                    <w:t>燃煤锅炉污染整治。城市建成区35蒸吨/小时及以下的燃煤锅炉全部淘汰或实施清洁能源替代；推动65蒸吨/小时及以上的燃煤锅炉全部实现超低排放改造，实施燃气锅炉低氮改造。</w:t>
                  </w:r>
                </w:p>
              </w:tc>
              <w:tc>
                <w:tcPr>
                  <w:tcW w:w="11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本项目属于燃气锅炉产生的废气中</w:t>
                  </w:r>
                  <w:r>
                    <w:rPr>
                      <w:rFonts w:hint="default" w:ascii="Times New Roman" w:hAnsi="Times New Roman" w:cs="Times New Roman" w:eastAsiaTheme="minorEastAsia"/>
                      <w:color w:val="000000"/>
                      <w:sz w:val="21"/>
                      <w:szCs w:val="21"/>
                      <w:highlight w:val="none"/>
                    </w:rPr>
                    <w:t>NOx</w:t>
                  </w:r>
                  <w:r>
                    <w:rPr>
                      <w:rFonts w:hint="default" w:ascii="Times New Roman" w:hAnsi="Times New Roman" w:cs="Times New Roman" w:eastAsiaTheme="minorEastAsia"/>
                      <w:color w:val="000000"/>
                      <w:sz w:val="21"/>
                      <w:szCs w:val="21"/>
                      <w:highlight w:val="none"/>
                      <w:lang w:val="en-US" w:eastAsia="zh-CN"/>
                    </w:rPr>
                    <w:t>，采用低氮燃烧器处理后达标排放，对周边环境空气质量的影响较小。</w:t>
                  </w:r>
                </w:p>
              </w:tc>
              <w:tc>
                <w:tcPr>
                  <w:tcW w:w="719"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4"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《新疆维吾尔自治区环境保护条例》</w:t>
                  </w:r>
                </w:p>
              </w:tc>
              <w:tc>
                <w:tcPr>
                  <w:tcW w:w="199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各类开发和建设活动应当符合环境保护规划和生态功能区划的要求，严格遵守生态保护红线的规定。</w:t>
                  </w:r>
                </w:p>
              </w:tc>
              <w:tc>
                <w:tcPr>
                  <w:tcW w:w="11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本项目符合环</w:t>
                  </w:r>
                  <w:r>
                    <w:rPr>
                      <w:rFonts w:hint="default" w:ascii="Times New Roman" w:hAnsi="Times New Roman" w:cs="Times New Roman" w:eastAsiaTheme="minorEastAsia"/>
                      <w:color w:val="000000"/>
                      <w:sz w:val="21"/>
                      <w:szCs w:val="21"/>
                      <w:highlight w:val="none"/>
                    </w:rPr>
                    <w:t>境保护规划和生态功能区划的要求</w:t>
                  </w:r>
                  <w:r>
                    <w:rPr>
                      <w:rFonts w:hint="default" w:ascii="Times New Roman" w:hAnsi="Times New Roman"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lang w:val="en-US" w:eastAsia="zh-CN"/>
                    </w:rPr>
                    <w:t>不涉及生态保护红线</w:t>
                  </w:r>
                </w:p>
              </w:tc>
              <w:tc>
                <w:tcPr>
                  <w:tcW w:w="719"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符合</w:t>
                  </w:r>
                </w:p>
              </w:tc>
            </w:tr>
          </w:tbl>
          <w:p>
            <w:pPr>
              <w:keepNext w:val="0"/>
              <w:keepLines w:val="0"/>
              <w:widowControl w:val="0"/>
              <w:suppressLineNumbers w:val="0"/>
              <w:spacing w:before="0" w:beforeAutospacing="0" w:after="0" w:afterAutospacing="0" w:line="360" w:lineRule="auto"/>
              <w:ind w:left="0" w:right="0" w:firstLine="0" w:firstLineChars="0"/>
              <w:jc w:val="both"/>
              <w:textAlignment w:val="auto"/>
              <w:rPr>
                <w:rFonts w:hint="default" w:ascii="Times New Roman" w:hAnsi="Times New Roman" w:cs="Times New Roman" w:eastAsiaTheme="minorEastAsia"/>
                <w:b/>
                <w:kern w:val="2"/>
                <w:sz w:val="24"/>
                <w:szCs w:val="20"/>
                <w:highlight w:val="none"/>
                <w:lang w:val="en-US" w:eastAsia="zh-CN" w:bidi="ar-SA"/>
              </w:rPr>
            </w:pPr>
            <w:r>
              <w:rPr>
                <w:rFonts w:hint="default" w:ascii="Times New Roman" w:hAnsi="Times New Roman" w:cs="Times New Roman" w:eastAsiaTheme="minorEastAsia"/>
                <w:b/>
                <w:kern w:val="2"/>
                <w:sz w:val="24"/>
                <w:szCs w:val="20"/>
                <w:highlight w:val="none"/>
                <w:lang w:val="en-US" w:eastAsia="zh-CN" w:bidi="ar-SA"/>
              </w:rPr>
              <w:t>3、选址合理性分析</w:t>
            </w:r>
          </w:p>
          <w:p>
            <w:pPr>
              <w:keepNext w:val="0"/>
              <w:keepLines w:val="0"/>
              <w:suppressLineNumbers w:val="0"/>
              <w:spacing w:before="0" w:beforeAutospacing="0" w:after="0" w:afterAutospacing="0" w:line="360" w:lineRule="auto"/>
              <w:ind w:left="0" w:right="0" w:firstLine="360" w:firstLineChars="150"/>
              <w:textAlignment w:val="center"/>
              <w:rPr>
                <w:rFonts w:hint="default" w:ascii="Times New Roman" w:hAnsi="Times New Roman" w:cs="Times New Roman" w:eastAsiaTheme="minorEastAsia"/>
                <w:sz w:val="24"/>
                <w:szCs w:val="22"/>
                <w:highlight w:val="none"/>
                <w:lang w:eastAsia="zh-CN"/>
              </w:rPr>
            </w:pPr>
            <w:r>
              <w:rPr>
                <w:rFonts w:hint="default" w:ascii="Times New Roman" w:hAnsi="Times New Roman" w:cs="Times New Roman" w:eastAsiaTheme="minorEastAsia"/>
                <w:sz w:val="24"/>
                <w:szCs w:val="22"/>
                <w:highlight w:val="none"/>
              </w:rPr>
              <w:t>本项目</w:t>
            </w:r>
            <w:r>
              <w:rPr>
                <w:rFonts w:hint="default" w:ascii="Times New Roman" w:hAnsi="Times New Roman" w:cs="Times New Roman" w:eastAsiaTheme="minorEastAsia"/>
                <w:sz w:val="24"/>
                <w:szCs w:val="22"/>
                <w:highlight w:val="none"/>
                <w:lang w:val="en-US" w:eastAsia="zh-CN"/>
              </w:rPr>
              <w:t>属于扩建项目，</w:t>
            </w:r>
            <w:r>
              <w:rPr>
                <w:rFonts w:hint="default" w:ascii="Times New Roman" w:hAnsi="Times New Roman" w:cs="Times New Roman" w:eastAsiaTheme="minorEastAsia"/>
                <w:color w:val="000000"/>
                <w:kern w:val="0"/>
                <w:sz w:val="24"/>
                <w:szCs w:val="24"/>
                <w:highlight w:val="none"/>
                <w:lang w:val="en-US" w:eastAsia="zh-CN" w:bidi="ar"/>
              </w:rPr>
              <w:t>本项目现有工程位于库尔勒经济技术开发区，学院路南侧、兴民路东侧，</w:t>
            </w:r>
            <w:r>
              <w:rPr>
                <w:rFonts w:hint="default" w:ascii="Times New Roman" w:hAnsi="Times New Roman" w:cs="Times New Roman" w:eastAsiaTheme="minorEastAsia"/>
                <w:sz w:val="25"/>
                <w:szCs w:val="25"/>
                <w:highlight w:val="none"/>
              </w:rPr>
              <w:t>随着</w:t>
            </w:r>
            <w:r>
              <w:rPr>
                <w:rFonts w:hint="default" w:ascii="Times New Roman" w:hAnsi="Times New Roman" w:cs="Times New Roman" w:eastAsiaTheme="minorEastAsia"/>
                <w:sz w:val="25"/>
                <w:szCs w:val="25"/>
                <w:highlight w:val="none"/>
                <w:lang w:val="en-US" w:eastAsia="zh-CN"/>
              </w:rPr>
              <w:t>校园供暖需求</w:t>
            </w:r>
            <w:r>
              <w:rPr>
                <w:rFonts w:hint="default" w:ascii="Times New Roman" w:hAnsi="Times New Roman" w:cs="Times New Roman" w:eastAsiaTheme="minorEastAsia"/>
                <w:sz w:val="25"/>
                <w:szCs w:val="25"/>
                <w:highlight w:val="none"/>
              </w:rPr>
              <w:t>增加，</w:t>
            </w:r>
            <w:r>
              <w:rPr>
                <w:rFonts w:hint="default" w:ascii="Times New Roman" w:hAnsi="Times New Roman" w:cs="Times New Roman" w:eastAsiaTheme="minorEastAsia"/>
                <w:sz w:val="24"/>
                <w:szCs w:val="32"/>
                <w:highlight w:val="none"/>
                <w:lang w:val="en-US" w:eastAsia="zh-CN"/>
              </w:rPr>
              <w:t>我校拟在紧邻原锅炉房西侧新建一间锅炉房及其配套设施</w:t>
            </w:r>
            <w:r>
              <w:rPr>
                <w:rFonts w:hint="default" w:ascii="Times New Roman" w:hAnsi="Times New Roman" w:cs="Times New Roman" w:eastAsiaTheme="minorEastAsia"/>
                <w:sz w:val="24"/>
                <w:szCs w:val="22"/>
                <w:highlight w:val="none"/>
              </w:rPr>
              <w:t>。项目场地周边主要以工业企业为主，项目选址</w:t>
            </w:r>
            <w:r>
              <w:rPr>
                <w:rFonts w:hint="default" w:ascii="Times New Roman" w:hAnsi="Times New Roman" w:cs="Times New Roman" w:eastAsiaTheme="minorEastAsia"/>
                <w:sz w:val="24"/>
                <w:szCs w:val="22"/>
                <w:highlight w:val="none"/>
                <w:lang w:val="en-US" w:eastAsia="zh-CN"/>
              </w:rPr>
              <w:t>位于现有工程校区内，不新增占地，</w:t>
            </w:r>
            <w:r>
              <w:rPr>
                <w:rFonts w:hint="default" w:ascii="Times New Roman" w:hAnsi="Times New Roman" w:cs="Times New Roman" w:eastAsiaTheme="minorEastAsia"/>
                <w:sz w:val="24"/>
                <w:szCs w:val="22"/>
                <w:highlight w:val="none"/>
              </w:rPr>
              <w:t>不涉及自然保护区、风景名胜区、饮用水源保护区、基本农田保护区</w:t>
            </w:r>
            <w:r>
              <w:rPr>
                <w:rFonts w:hint="default" w:ascii="Times New Roman" w:hAnsi="Times New Roman" w:cs="Times New Roman" w:eastAsiaTheme="minorEastAsia"/>
                <w:sz w:val="24"/>
                <w:szCs w:val="22"/>
                <w:highlight w:val="none"/>
                <w:lang w:eastAsia="zh-CN"/>
              </w:rPr>
              <w:t>及其他</w:t>
            </w:r>
            <w:r>
              <w:rPr>
                <w:rFonts w:hint="default" w:ascii="Times New Roman" w:hAnsi="Times New Roman" w:cs="Times New Roman" w:eastAsiaTheme="minorEastAsia"/>
                <w:sz w:val="24"/>
                <w:szCs w:val="22"/>
                <w:highlight w:val="none"/>
              </w:rPr>
              <w:t>需要特殊保护的敏感区域</w:t>
            </w:r>
            <w:r>
              <w:rPr>
                <w:rFonts w:hint="default" w:ascii="Times New Roman" w:hAnsi="Times New Roman" w:cs="Times New Roman" w:eastAsiaTheme="minorEastAsia"/>
                <w:sz w:val="24"/>
                <w:szCs w:val="22"/>
                <w:highlight w:val="none"/>
                <w:lang w:eastAsia="zh-CN"/>
              </w:rPr>
              <w:t>。</w:t>
            </w:r>
          </w:p>
          <w:p>
            <w:pPr>
              <w:keepNext w:val="0"/>
              <w:keepLines w:val="0"/>
              <w:suppressLineNumbers w:val="0"/>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rPr>
              <w:t>项目正常运营时产生的污染物较少，且均可达标排放，基本不会对周边的敏感点及环境产生影响，且具有水、电供应有保障，交通便利等条件。综上，从环境的角度分析，项目选址基本合理。</w:t>
            </w:r>
          </w:p>
          <w:p>
            <w:pPr>
              <w:keepNext w:val="0"/>
              <w:keepLines w:val="0"/>
              <w:suppressLineNumbers w:val="0"/>
              <w:spacing w:before="0" w:beforeAutospacing="0" w:after="0" w:afterAutospacing="0" w:line="360" w:lineRule="auto"/>
              <w:ind w:left="0" w:right="0" w:firstLine="0" w:firstLineChars="0"/>
              <w:jc w:val="left"/>
              <w:textAlignment w:val="center"/>
              <w:rPr>
                <w:rFonts w:hint="default" w:ascii="Times New Roman" w:hAnsi="Times New Roman" w:cs="Times New Roman" w:eastAsiaTheme="minorEastAsia"/>
                <w:b/>
                <w:sz w:val="24"/>
                <w:szCs w:val="20"/>
                <w:highlight w:val="none"/>
              </w:rPr>
            </w:pPr>
            <w:r>
              <w:rPr>
                <w:rFonts w:hint="default" w:ascii="Times New Roman" w:hAnsi="Times New Roman" w:cs="Times New Roman" w:eastAsiaTheme="minorEastAsia"/>
                <w:b/>
                <w:sz w:val="24"/>
                <w:szCs w:val="20"/>
                <w:highlight w:val="none"/>
                <w:lang w:val="en-US" w:eastAsia="zh-CN"/>
              </w:rPr>
              <w:t>4、</w:t>
            </w:r>
            <w:r>
              <w:rPr>
                <w:rFonts w:hint="default" w:ascii="Times New Roman" w:hAnsi="Times New Roman" w:cs="Times New Roman" w:eastAsiaTheme="minorEastAsia"/>
                <w:b/>
                <w:sz w:val="24"/>
                <w:szCs w:val="20"/>
                <w:highlight w:val="none"/>
              </w:rPr>
              <w:t>用地符合性分析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500" w:firstLineChars="200"/>
              <w:jc w:val="both"/>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sz w:val="25"/>
                <w:szCs w:val="25"/>
                <w:highlight w:val="none"/>
                <w:lang w:val="en-US" w:eastAsia="zh-CN"/>
              </w:rPr>
              <w:t>锅炉房不新增用地，在校内老锅炉房旁边新建一座锅炉房，位于库尔勒经济技术开发区，学院路南侧、兴民路东侧，</w:t>
            </w:r>
            <w:r>
              <w:rPr>
                <w:rFonts w:hint="default" w:ascii="Times New Roman" w:hAnsi="Times New Roman" w:cs="Times New Roman" w:eastAsiaTheme="minorEastAsia"/>
                <w:sz w:val="25"/>
                <w:szCs w:val="25"/>
                <w:highlight w:val="none"/>
              </w:rPr>
              <w:t>因此，本项目用地性质符合要求。</w:t>
            </w:r>
          </w:p>
        </w:tc>
      </w:tr>
    </w:tbl>
    <w:p>
      <w:pPr>
        <w:widowControl/>
        <w:spacing w:line="240" w:lineRule="auto"/>
        <w:ind w:firstLine="0" w:firstLineChars="0"/>
        <w:jc w:val="center"/>
        <w:textAlignment w:val="auto"/>
        <w:outlineLvl w:val="0"/>
        <w:rPr>
          <w:rFonts w:hint="default" w:ascii="Times New Roman" w:hAnsi="Times New Roman" w:cs="Times New Roman" w:eastAsiaTheme="minorEastAsia"/>
          <w:snapToGrid w:val="0"/>
          <w:highlight w:val="none"/>
        </w:rPr>
      </w:pPr>
      <w:r>
        <w:rPr>
          <w:rFonts w:hint="default" w:ascii="Times New Roman" w:hAnsi="Times New Roman" w:cs="Times New Roman" w:eastAsiaTheme="minorEastAsia"/>
          <w:snapToGrid w:val="0"/>
          <w:highlight w:val="none"/>
        </w:rPr>
        <w:br w:type="page"/>
      </w:r>
      <w:bookmarkStart w:id="3" w:name="_Toc4042"/>
      <w:r>
        <w:rPr>
          <w:rFonts w:hint="default" w:ascii="Times New Roman" w:hAnsi="Times New Roman" w:cs="Times New Roman" w:eastAsiaTheme="minorEastAsia"/>
          <w:b/>
          <w:bCs/>
          <w:kern w:val="44"/>
          <w:sz w:val="28"/>
          <w:szCs w:val="44"/>
          <w:highlight w:val="none"/>
        </w:rPr>
        <w:t>二、建设项目工程分析</w:t>
      </w:r>
      <w:bookmarkEnd w:id="3"/>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4"/>
        <w:gridCol w:w="80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8" w:hRule="atLeast"/>
          <w:jc w:val="center"/>
        </w:trPr>
        <w:tc>
          <w:tcPr>
            <w:tcW w:w="240" w:type="pct"/>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建设内容</w:t>
            </w:r>
          </w:p>
        </w:tc>
        <w:tc>
          <w:tcPr>
            <w:tcW w:w="4760" w:type="pct"/>
          </w:tcPr>
          <w:p>
            <w:pPr>
              <w:pStyle w:val="3"/>
              <w:suppressLineNumbers w:val="0"/>
              <w:spacing w:beforeAutospacing="0" w:afterAutospacing="0"/>
              <w:ind w:left="0" w:right="0" w:firstLine="482"/>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2.1项目建设内容</w:t>
            </w:r>
          </w:p>
          <w:p>
            <w:pPr>
              <w:keepNext w:val="0"/>
              <w:keepLines w:val="0"/>
              <w:suppressLineNumbers w:val="0"/>
              <w:adjustRightInd w:val="0"/>
              <w:snapToGrid w:val="0"/>
              <w:spacing w:before="0" w:beforeAutospacing="0" w:after="0" w:afterAutospacing="0" w:line="480" w:lineRule="exact"/>
              <w:ind w:left="0" w:right="0" w:firstLine="5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巴州红旗中等职业学校位于库尔勒经济技术开发区学院路南侧、兴民路东侧，其中北侧为</w:t>
            </w:r>
            <w:r>
              <w:rPr>
                <w:rFonts w:hint="default" w:ascii="Times New Roman" w:hAnsi="Times New Roman" w:cs="Times New Roman" w:eastAsiaTheme="minorEastAsia"/>
                <w:sz w:val="24"/>
                <w:szCs w:val="24"/>
                <w:highlight w:val="none"/>
                <w:lang w:val="en-US" w:eastAsia="zh-CN"/>
              </w:rPr>
              <w:t>巴州特种设备检验检测所</w:t>
            </w:r>
            <w:r>
              <w:rPr>
                <w:rFonts w:hint="default" w:ascii="Times New Roman" w:hAnsi="Times New Roman" w:cs="Times New Roman" w:eastAsiaTheme="minorEastAsia"/>
                <w:sz w:val="24"/>
                <w:szCs w:val="24"/>
                <w:highlight w:val="none"/>
              </w:rPr>
              <w:t>，南侧为</w:t>
            </w:r>
            <w:r>
              <w:rPr>
                <w:rFonts w:hint="default" w:ascii="Times New Roman" w:hAnsi="Times New Roman" w:cs="Times New Roman" w:eastAsiaTheme="minorEastAsia"/>
                <w:sz w:val="24"/>
                <w:szCs w:val="24"/>
                <w:highlight w:val="none"/>
                <w:lang w:val="en-US" w:eastAsia="zh-CN"/>
              </w:rPr>
              <w:t>巴州纤维检测所和新疆阿帕奇武装押运有限公司</w:t>
            </w:r>
            <w:r>
              <w:rPr>
                <w:rFonts w:hint="default" w:ascii="Times New Roman" w:hAnsi="Times New Roman" w:cs="Times New Roman" w:eastAsiaTheme="minorEastAsia"/>
                <w:sz w:val="24"/>
                <w:szCs w:val="24"/>
                <w:highlight w:val="none"/>
              </w:rPr>
              <w:t>，西侧为</w:t>
            </w:r>
            <w:r>
              <w:rPr>
                <w:rFonts w:hint="default" w:ascii="Times New Roman" w:hAnsi="Times New Roman" w:cs="Times New Roman" w:eastAsiaTheme="minorEastAsia"/>
                <w:sz w:val="24"/>
                <w:szCs w:val="24"/>
                <w:highlight w:val="none"/>
                <w:lang w:val="en-US" w:eastAsia="zh-CN"/>
              </w:rPr>
              <w:t>巴音郭楞职业技术学院</w:t>
            </w:r>
            <w:r>
              <w:rPr>
                <w:rFonts w:hint="default" w:ascii="Times New Roman" w:hAnsi="Times New Roman" w:cs="Times New Roman" w:eastAsiaTheme="minorEastAsia"/>
                <w:sz w:val="24"/>
                <w:szCs w:val="24"/>
                <w:highlight w:val="none"/>
              </w:rPr>
              <w:t>，东侧为</w:t>
            </w:r>
            <w:r>
              <w:rPr>
                <w:rFonts w:hint="default" w:ascii="Times New Roman" w:hAnsi="Times New Roman" w:cs="Times New Roman" w:eastAsiaTheme="minorEastAsia"/>
                <w:sz w:val="24"/>
                <w:szCs w:val="24"/>
                <w:highlight w:val="none"/>
                <w:lang w:val="en-US" w:eastAsia="zh-CN"/>
              </w:rPr>
              <w:t>空地</w:t>
            </w:r>
            <w:r>
              <w:rPr>
                <w:rFonts w:hint="default" w:ascii="Times New Roman" w:hAnsi="Times New Roman" w:cs="Times New Roman" w:eastAsiaTheme="minorEastAsia"/>
                <w:sz w:val="24"/>
                <w:szCs w:val="24"/>
                <w:highlight w:val="none"/>
              </w:rPr>
              <w:t>。</w:t>
            </w:r>
          </w:p>
          <w:p>
            <w:pPr>
              <w:keepNext w:val="0"/>
              <w:keepLines w:val="0"/>
              <w:suppressLineNumbers w:val="0"/>
              <w:adjustRightInd w:val="0"/>
              <w:snapToGrid w:val="0"/>
              <w:spacing w:before="0" w:beforeAutospacing="0" w:after="0" w:afterAutospacing="0" w:line="480" w:lineRule="exact"/>
              <w:ind w:left="0" w:right="0" w:firstLine="500"/>
              <w:rPr>
                <w:rFonts w:hint="default" w:ascii="Times New Roman" w:hAnsi="Times New Roman" w:cs="Times New Roman" w:eastAsiaTheme="minorEastAsia"/>
                <w:sz w:val="24"/>
                <w:szCs w:val="24"/>
                <w:highlight w:val="none"/>
              </w:rPr>
            </w:pPr>
            <w:r>
              <w:rPr>
                <w:rFonts w:hint="eastAsia" w:cs="Times New Roman" w:eastAsiaTheme="minorEastAsia"/>
                <w:bCs/>
                <w:sz w:val="24"/>
                <w:szCs w:val="24"/>
                <w:highlight w:val="none"/>
                <w:lang w:val="en-US" w:eastAsia="zh-CN"/>
              </w:rPr>
              <w:t>学校占地199.96余亩，目前现有建筑面积52631.03平方米，其中实习实验场所建筑面积12366.67平方米，教学基础设施较为齐全。学校现有6t/h燃气锅炉一台，不能满足正常的教学需要。现建设一台10t/h燃气锅炉弥补供热缺口，现有6t/h锅炉作为备用锅炉</w:t>
            </w:r>
            <w:r>
              <w:rPr>
                <w:rFonts w:hint="default" w:ascii="Times New Roman" w:hAnsi="Times New Roman" w:cs="Times New Roman" w:eastAsiaTheme="minorEastAsia"/>
                <w:sz w:val="24"/>
                <w:szCs w:val="24"/>
                <w:highlight w:val="none"/>
              </w:rPr>
              <w:t>。</w:t>
            </w:r>
          </w:p>
          <w:p>
            <w:pPr>
              <w:keepNext w:val="0"/>
              <w:keepLines w:val="0"/>
              <w:suppressLineNumbers w:val="0"/>
              <w:adjustRightInd w:val="0"/>
              <w:snapToGrid w:val="0"/>
              <w:spacing w:before="0" w:beforeAutospacing="0" w:after="0" w:afterAutospacing="0" w:line="480" w:lineRule="exact"/>
              <w:ind w:left="0" w:right="0" w:firstLine="5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本项目总占地面积</w:t>
            </w:r>
            <w:r>
              <w:rPr>
                <w:rFonts w:hint="default" w:ascii="Times New Roman" w:hAnsi="Times New Roman" w:cs="Times New Roman" w:eastAsiaTheme="minorEastAsia"/>
                <w:sz w:val="24"/>
                <w:szCs w:val="24"/>
                <w:highlight w:val="none"/>
                <w:lang w:val="en-US" w:eastAsia="zh-CN"/>
              </w:rPr>
              <w:t>103.7</w:t>
            </w:r>
            <w:r>
              <w:rPr>
                <w:rFonts w:hint="default" w:ascii="Times New Roman" w:hAnsi="Times New Roman" w:cs="Times New Roman" w:eastAsiaTheme="minorEastAsia"/>
                <w:sz w:val="24"/>
                <w:szCs w:val="24"/>
                <w:highlight w:val="none"/>
              </w:rPr>
              <w:t>m</w:t>
            </w:r>
            <w:r>
              <w:rPr>
                <w:rFonts w:hint="default" w:ascii="Times New Roman" w:hAnsi="Times New Roman" w:cs="Times New Roman" w:eastAsiaTheme="minorEastAsia"/>
                <w:sz w:val="24"/>
                <w:szCs w:val="24"/>
                <w:highlight w:val="none"/>
                <w:vertAlign w:val="superscript"/>
              </w:rPr>
              <w:t>2</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在紧邻现有1#锅炉房的西侧新建2#锅炉房一座并安装一台10t/h天然气锅炉及其附属设施，锅炉烟气通过排气筒排入大气，排气筒高度</w:t>
            </w:r>
            <w:r>
              <w:rPr>
                <w:rFonts w:hint="eastAsia" w:cs="Times New Roman" w:eastAsiaTheme="minorEastAsia"/>
                <w:sz w:val="24"/>
                <w:szCs w:val="24"/>
                <w:highlight w:val="none"/>
                <w:lang w:val="en-US" w:eastAsia="zh-CN"/>
              </w:rPr>
              <w:t>8</w:t>
            </w:r>
            <w:r>
              <w:rPr>
                <w:rFonts w:hint="default" w:ascii="Times New Roman" w:hAnsi="Times New Roman" w:cs="Times New Roman" w:eastAsiaTheme="minorEastAsia"/>
                <w:sz w:val="24"/>
                <w:szCs w:val="24"/>
                <w:highlight w:val="none"/>
                <w:lang w:val="en-US" w:eastAsia="zh-CN"/>
              </w:rPr>
              <w:t>m，同时对设备燃气管线及流量计、阀门进行改造。</w:t>
            </w:r>
          </w:p>
          <w:p>
            <w:pPr>
              <w:pStyle w:val="35"/>
              <w:keepNext w:val="0"/>
              <w:keepLines w:val="0"/>
              <w:suppressLineNumbers w:val="0"/>
              <w:spacing w:before="163"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表2-1项目组成一览表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28"/>
              <w:gridCol w:w="1326"/>
              <w:gridCol w:w="4392"/>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783"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工程类别</w:t>
                  </w: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建设内容</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具体工程内容</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restar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主体工程</w:t>
                  </w: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val="en-US" w:eastAsia="zh-CN"/>
                    </w:rPr>
                    <w:t>锅炉房</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position w:val="7"/>
                      <w:sz w:val="13"/>
                      <w:szCs w:val="13"/>
                      <w:highlight w:val="none"/>
                    </w:rPr>
                  </w:pPr>
                  <w:r>
                    <w:rPr>
                      <w:rFonts w:hint="default" w:ascii="Times New Roman" w:hAnsi="Times New Roman" w:cs="Times New Roman" w:eastAsiaTheme="minorEastAsia"/>
                      <w:highlight w:val="none"/>
                      <w:lang w:val="en-US" w:eastAsia="zh-CN"/>
                    </w:rPr>
                    <w:t>一层锅炉房占地面积103.7</w:t>
                  </w:r>
                  <w:r>
                    <w:rPr>
                      <w:rFonts w:hint="default" w:ascii="Times New Roman" w:hAnsi="Times New Roman" w:cs="Times New Roman" w:eastAsiaTheme="minorEastAsia"/>
                      <w:highlight w:val="none"/>
                    </w:rPr>
                    <w:t>m</w:t>
                  </w:r>
                  <w:r>
                    <w:rPr>
                      <w:rFonts w:hint="default" w:ascii="Times New Roman" w:hAnsi="Times New Roman" w:cs="Times New Roman" w:eastAsiaTheme="minorEastAsia"/>
                      <w:position w:val="7"/>
                      <w:sz w:val="13"/>
                      <w:szCs w:val="13"/>
                      <w:highlight w:val="none"/>
                    </w:rPr>
                    <w:t>2</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continue"/>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冷凝燃气真 空热水锅炉</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sz w:val="24"/>
                      <w:szCs w:val="24"/>
                      <w:highlight w:val="none"/>
                      <w:lang w:val="en-US" w:eastAsia="zh-CN"/>
                    </w:rPr>
                    <w:t>10t/h</w:t>
                  </w:r>
                  <w:r>
                    <w:rPr>
                      <w:rFonts w:hint="eastAsia" w:cs="Times New Roman" w:eastAsiaTheme="minorEastAsia"/>
                      <w:sz w:val="24"/>
                      <w:szCs w:val="24"/>
                      <w:highlight w:val="none"/>
                      <w:lang w:val="en-US" w:eastAsia="zh-CN"/>
                    </w:rPr>
                    <w:t>(</w:t>
                  </w:r>
                  <w:r>
                    <w:rPr>
                      <w:rFonts w:hint="default"/>
                      <w:spacing w:val="-1"/>
                      <w:highlight w:val="none"/>
                    </w:rPr>
                    <w:t>ZWNS7-1.0/80/60-</w:t>
                  </w:r>
                  <w:r>
                    <w:rPr>
                      <w:rFonts w:hint="default"/>
                      <w:spacing w:val="8"/>
                      <w:highlight w:val="none"/>
                    </w:rPr>
                    <w:t xml:space="preserve"> </w:t>
                  </w:r>
                  <w:r>
                    <w:rPr>
                      <w:rFonts w:hint="default"/>
                      <w:highlight w:val="none"/>
                    </w:rPr>
                    <w:t>Q</w:t>
                  </w:r>
                  <w:r>
                    <w:rPr>
                      <w:rFonts w:hint="eastAsia"/>
                      <w:highlight w:val="none"/>
                      <w:lang w:eastAsia="zh-CN"/>
                    </w:rPr>
                    <w:t>)</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continue"/>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eastAsia" w:cs="Times New Roman" w:eastAsiaTheme="minorEastAsia"/>
                      <w:highlight w:val="none"/>
                      <w:lang w:val="en-US" w:eastAsia="zh-CN"/>
                    </w:rPr>
                    <w:t>软水系统</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eastAsia" w:cs="Times New Roman" w:eastAsiaTheme="minorEastAsia"/>
                      <w:highlight w:val="none"/>
                      <w:lang w:val="en-US" w:eastAsia="zh-CN"/>
                    </w:rPr>
                    <w:t>离子交换</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运输工程</w:t>
                  </w: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燃气管线</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校内燃气管线改造，使用天然气约10</w:t>
                  </w:r>
                  <w:r>
                    <w:rPr>
                      <w:rFonts w:hint="eastAsia" w:cs="Times New Roman" w:eastAsiaTheme="minorEastAsia"/>
                      <w:highlight w:val="none"/>
                      <w:lang w:val="en-US" w:eastAsia="zh-CN"/>
                    </w:rPr>
                    <w:t>2.3</w:t>
                  </w:r>
                  <w:r>
                    <w:rPr>
                      <w:rFonts w:hint="default" w:ascii="Times New Roman" w:hAnsi="Times New Roman" w:cs="Times New Roman" w:eastAsiaTheme="minorEastAsia"/>
                      <w:highlight w:val="none"/>
                      <w:lang w:val="en-US" w:eastAsia="zh-CN"/>
                    </w:rPr>
                    <w:t>万Nm</w:t>
                  </w:r>
                  <w:r>
                    <w:rPr>
                      <w:rFonts w:hint="default" w:ascii="Times New Roman" w:hAnsi="Times New Roman" w:cs="Times New Roman" w:eastAsiaTheme="minorEastAsia"/>
                      <w:highlight w:val="none"/>
                      <w:vertAlign w:val="superscript"/>
                      <w:lang w:val="en-US" w:eastAsia="zh-CN"/>
                    </w:rPr>
                    <w:t>3</w:t>
                  </w:r>
                  <w:r>
                    <w:rPr>
                      <w:rFonts w:hint="default" w:ascii="Times New Roman" w:hAnsi="Times New Roman" w:cs="Times New Roman" w:eastAsiaTheme="minorEastAsia"/>
                      <w:highlight w:val="none"/>
                      <w:lang w:val="en-US" w:eastAsia="zh-CN"/>
                    </w:rPr>
                    <w:t>/a</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辅助工程</w:t>
                  </w: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val="en-US" w:eastAsia="zh-CN"/>
                    </w:rPr>
                    <w:t>/</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position w:val="7"/>
                      <w:sz w:val="13"/>
                      <w:szCs w:val="13"/>
                      <w:highlight w:val="none"/>
                      <w:lang w:eastAsia="zh-CN"/>
                    </w:rPr>
                  </w:pPr>
                  <w:r>
                    <w:rPr>
                      <w:rFonts w:hint="default" w:ascii="Times New Roman" w:hAnsi="Times New Roman" w:cs="Times New Roman" w:eastAsiaTheme="minorEastAsia"/>
                      <w:highlight w:val="none"/>
                      <w:lang w:val="en-US" w:eastAsia="zh-CN"/>
                    </w:rPr>
                    <w:t>/</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restar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公用工程</w:t>
                  </w: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供水</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依托市政管网</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continue"/>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 w:val="2"/>
                      <w:szCs w:val="2"/>
                      <w:highlight w:val="none"/>
                    </w:rPr>
                  </w:pP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供电</w:t>
                  </w:r>
                </w:p>
              </w:tc>
              <w:tc>
                <w:tcPr>
                  <w:tcW w:w="2799" w:type="pct"/>
                  <w:vAlign w:val="center"/>
                </w:tcPr>
                <w:p>
                  <w:pPr>
                    <w:pStyle w:val="36"/>
                    <w:keepNext w:val="0"/>
                    <w:keepLines w:val="0"/>
                    <w:suppressLineNumbers w:val="0"/>
                    <w:spacing w:before="0" w:beforeAutospacing="0" w:after="0" w:afterAutospacing="0"/>
                    <w:ind w:right="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本项目由市政电网供电</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continue"/>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 w:val="2"/>
                      <w:szCs w:val="2"/>
                      <w:highlight w:val="none"/>
                    </w:rPr>
                  </w:pP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供热、制冷</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锅炉房无需</w:t>
                  </w:r>
                  <w:r>
                    <w:rPr>
                      <w:rFonts w:hint="default" w:ascii="Times New Roman" w:hAnsi="Times New Roman" w:cs="Times New Roman" w:eastAsiaTheme="minorEastAsia"/>
                      <w:highlight w:val="none"/>
                    </w:rPr>
                    <w:t>供热、制冷</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continue"/>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 w:val="2"/>
                      <w:szCs w:val="2"/>
                      <w:highlight w:val="none"/>
                    </w:rPr>
                  </w:pP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排水</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排入</w:t>
                  </w:r>
                  <w:r>
                    <w:rPr>
                      <w:rFonts w:hint="default" w:ascii="Times New Roman" w:hAnsi="Times New Roman" w:cs="Times New Roman" w:eastAsiaTheme="minorEastAsia"/>
                      <w:highlight w:val="none"/>
                    </w:rPr>
                    <w:t>市政管网</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783" w:type="pct"/>
                  <w:vMerge w:val="restar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环保工程</w:t>
                  </w: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锅炉排水</w:t>
                  </w:r>
                </w:p>
              </w:tc>
              <w:tc>
                <w:tcPr>
                  <w:tcW w:w="2799" w:type="pct"/>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kern w:val="2"/>
                      <w:sz w:val="21"/>
                      <w:szCs w:val="22"/>
                      <w:highlight w:val="none"/>
                      <w:lang w:val="en-US" w:eastAsia="zh-CN" w:bidi="ar-SA"/>
                    </w:rPr>
                    <w:t>本项目产生的锅炉排污水、软化水装置排污水一并排入我校现有化粪池沉淀后排入开发区地下管网进入开发区污水处理厂，供暖管道一次性排污水属于清洁下水可直接排入开发区地下管网进入开发区污水处理厂。</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w w:val="99"/>
                      <w:highlight w:val="none"/>
                    </w:rPr>
                  </w:pPr>
                  <w:r>
                    <w:rPr>
                      <w:rFonts w:hint="default" w:ascii="Times New Roman" w:hAnsi="Times New Roman" w:cs="Times New Roman" w:eastAsiaTheme="minorEastAsia"/>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continue"/>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 w:val="2"/>
                      <w:szCs w:val="2"/>
                      <w:highlight w:val="none"/>
                    </w:rPr>
                  </w:pP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锅炉</w:t>
                  </w:r>
                  <w:r>
                    <w:rPr>
                      <w:rFonts w:hint="default" w:ascii="Times New Roman" w:hAnsi="Times New Roman" w:cs="Times New Roman" w:eastAsiaTheme="minorEastAsia"/>
                      <w:highlight w:val="none"/>
                    </w:rPr>
                    <w:t>废气</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sz w:val="21"/>
                      <w:highlight w:val="none"/>
                    </w:rPr>
                    <w:t>收集后通过</w:t>
                  </w:r>
                  <w:r>
                    <w:rPr>
                      <w:rFonts w:hint="eastAsia" w:cs="Times New Roman" w:eastAsiaTheme="minorEastAsia"/>
                      <w:sz w:val="21"/>
                      <w:highlight w:val="none"/>
                      <w:lang w:val="en-US" w:eastAsia="zh-CN"/>
                    </w:rPr>
                    <w:t>8</w:t>
                  </w:r>
                  <w:r>
                    <w:rPr>
                      <w:rFonts w:hint="default" w:ascii="Times New Roman" w:hAnsi="Times New Roman" w:cs="Times New Roman" w:eastAsiaTheme="minorEastAsia"/>
                      <w:sz w:val="21"/>
                      <w:highlight w:val="none"/>
                      <w:lang w:val="en-US" w:eastAsia="zh-CN"/>
                    </w:rPr>
                    <w:t>m高排气筒排入大气</w:t>
                  </w:r>
                  <w:r>
                    <w:rPr>
                      <w:rFonts w:hint="default" w:ascii="Times New Roman" w:hAnsi="Times New Roman" w:cs="Times New Roman" w:eastAsiaTheme="minorEastAsia"/>
                      <w:highlight w:val="none"/>
                    </w:rPr>
                    <w:t>。</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w w:val="99"/>
                      <w:highlight w:val="none"/>
                    </w:rPr>
                  </w:pPr>
                  <w:r>
                    <w:rPr>
                      <w:rFonts w:hint="default" w:ascii="Times New Roman" w:hAnsi="Times New Roman" w:cs="Times New Roman" w:eastAsiaTheme="minorEastAsia"/>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continue"/>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 w:val="2"/>
                      <w:szCs w:val="2"/>
                      <w:highlight w:val="none"/>
                    </w:rPr>
                  </w:pP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生活固废</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环卫部门统一清运</w:t>
                  </w:r>
                </w:p>
              </w:tc>
              <w:tc>
                <w:tcPr>
                  <w:tcW w:w="571"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w w:val="99"/>
                      <w:highlight w:val="none"/>
                    </w:rPr>
                  </w:pPr>
                  <w:r>
                    <w:rPr>
                      <w:rFonts w:hint="default" w:ascii="Times New Roman" w:hAnsi="Times New Roman" w:cs="Times New Roman" w:eastAsiaTheme="minorEastAsia"/>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continue"/>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 w:val="2"/>
                      <w:szCs w:val="2"/>
                      <w:highlight w:val="none"/>
                    </w:rPr>
                  </w:pPr>
                </w:p>
              </w:tc>
              <w:tc>
                <w:tcPr>
                  <w:tcW w:w="845"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固体</w:t>
                  </w:r>
                  <w:r>
                    <w:rPr>
                      <w:rFonts w:hint="default" w:ascii="Times New Roman" w:hAnsi="Times New Roman" w:cs="Times New Roman" w:eastAsiaTheme="minorEastAsia"/>
                      <w:highlight w:val="none"/>
                    </w:rPr>
                    <w:t>废物</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锅炉软化水产生的废离子交换树脂厂家回收</w:t>
                  </w:r>
                </w:p>
              </w:tc>
              <w:tc>
                <w:tcPr>
                  <w:tcW w:w="571" w:type="pct"/>
                  <w:vAlign w:val="center"/>
                </w:tcPr>
                <w:p>
                  <w:pPr>
                    <w:pStyle w:val="36"/>
                    <w:keepNext w:val="0"/>
                    <w:keepLines w:val="0"/>
                    <w:suppressLineNumbers w:val="0"/>
                    <w:spacing w:before="0" w:beforeAutospacing="0" w:after="0" w:afterAutospacing="0"/>
                    <w:ind w:right="0"/>
                    <w:rPr>
                      <w:rFonts w:hint="eastAsia" w:ascii="Times New Roman" w:hAnsi="Times New Roman" w:cs="Times New Roman" w:eastAsiaTheme="minorEastAsia"/>
                      <w:w w:val="99"/>
                      <w:highlight w:val="none"/>
                      <w:lang w:eastAsia="zh-CN"/>
                    </w:rPr>
                  </w:pPr>
                  <w:r>
                    <w:rPr>
                      <w:rFonts w:hint="eastAsia" w:cs="Times New Roman" w:eastAsiaTheme="minor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continue"/>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 w:val="2"/>
                      <w:szCs w:val="2"/>
                      <w:highlight w:val="none"/>
                    </w:rPr>
                  </w:pPr>
                </w:p>
              </w:tc>
              <w:tc>
                <w:tcPr>
                  <w:tcW w:w="845" w:type="pct"/>
                  <w:vAlign w:val="center"/>
                </w:tcPr>
                <w:p>
                  <w:pPr>
                    <w:pStyle w:val="36"/>
                    <w:keepNext w:val="0"/>
                    <w:keepLines w:val="0"/>
                    <w:suppressLineNumbers w:val="0"/>
                    <w:spacing w:before="0" w:beforeAutospacing="0" w:after="0" w:afterAutospacing="0"/>
                    <w:ind w:right="0"/>
                    <w:rPr>
                      <w:rFonts w:hint="eastAsia" w:ascii="Times New Roman" w:hAnsi="Times New Roman" w:cs="Times New Roman" w:eastAsiaTheme="minorEastAsia"/>
                      <w:highlight w:val="none"/>
                      <w:lang w:eastAsia="zh-CN"/>
                    </w:rPr>
                  </w:pPr>
                  <w:r>
                    <w:rPr>
                      <w:rFonts w:hint="eastAsia" w:cs="Times New Roman" w:eastAsiaTheme="minorEastAsia"/>
                      <w:highlight w:val="none"/>
                      <w:lang w:val="en-US" w:eastAsia="zh-CN"/>
                    </w:rPr>
                    <w:t>危险废物</w:t>
                  </w:r>
                </w:p>
              </w:tc>
              <w:tc>
                <w:tcPr>
                  <w:tcW w:w="2799" w:type="pct"/>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eastAsia" w:cs="Times New Roman" w:eastAsiaTheme="minorEastAsia"/>
                      <w:highlight w:val="none"/>
                      <w:lang w:val="en-US" w:eastAsia="zh-CN"/>
                    </w:rPr>
                    <w:t>废润滑油暂存于危险废物临时贮存场所</w:t>
                  </w:r>
                </w:p>
              </w:tc>
              <w:tc>
                <w:tcPr>
                  <w:tcW w:w="571" w:type="pct"/>
                  <w:vAlign w:val="center"/>
                </w:tcPr>
                <w:p>
                  <w:pPr>
                    <w:pStyle w:val="36"/>
                    <w:keepNext w:val="0"/>
                    <w:keepLines w:val="0"/>
                    <w:suppressLineNumbers w:val="0"/>
                    <w:spacing w:before="0" w:beforeAutospacing="0" w:after="0" w:afterAutospacing="0"/>
                    <w:ind w:right="0"/>
                    <w:rPr>
                      <w:rFonts w:hint="eastAsia" w:ascii="Times New Roman" w:hAnsi="Times New Roman" w:cs="Times New Roman" w:eastAsiaTheme="minorEastAsia"/>
                      <w:w w:val="99"/>
                      <w:highlight w:val="none"/>
                      <w:lang w:eastAsia="zh-CN"/>
                    </w:rPr>
                  </w:pPr>
                  <w:r>
                    <w:rPr>
                      <w:rFonts w:hint="eastAsia" w:cs="Times New Roman" w:eastAsiaTheme="minorEastAsia"/>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83" w:type="pct"/>
                  <w:vMerge w:val="continue"/>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 w:val="2"/>
                      <w:szCs w:val="2"/>
                      <w:highlight w:val="none"/>
                    </w:rPr>
                  </w:pPr>
                </w:p>
              </w:tc>
              <w:tc>
                <w:tcPr>
                  <w:tcW w:w="1325" w:type="dxa"/>
                  <w:vAlign w:val="center"/>
                </w:tcPr>
                <w:p>
                  <w:pPr>
                    <w:pStyle w:val="36"/>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噪声</w:t>
                  </w:r>
                </w:p>
              </w:tc>
              <w:tc>
                <w:tcPr>
                  <w:tcW w:w="4391" w:type="dxa"/>
                  <w:vAlign w:val="center"/>
                </w:tcPr>
                <w:p>
                  <w:pPr>
                    <w:pStyle w:val="36"/>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隔声、减震措施</w:t>
                  </w:r>
                </w:p>
              </w:tc>
              <w:tc>
                <w:tcPr>
                  <w:tcW w:w="896" w:type="dxa"/>
                  <w:vAlign w:val="center"/>
                </w:tcPr>
                <w:p>
                  <w:pPr>
                    <w:pStyle w:val="36"/>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新建</w:t>
                  </w:r>
                </w:p>
              </w:tc>
            </w:tr>
          </w:tbl>
          <w:p>
            <w:pPr>
              <w:pStyle w:val="31"/>
              <w:keepNext w:val="0"/>
              <w:keepLines w:val="0"/>
              <w:suppressLineNumbers w:val="0"/>
              <w:spacing w:before="0" w:beforeAutospacing="0" w:afterAutospacing="0"/>
              <w:ind w:left="0" w:right="0" w:firstLine="0" w:firstLineChars="0"/>
              <w:rPr>
                <w:rStyle w:val="37"/>
                <w:rFonts w:hint="default" w:ascii="Times New Roman" w:hAnsi="Times New Roman" w:cs="Times New Roman" w:eastAsiaTheme="minorEastAsia"/>
                <w:b/>
                <w:highlight w:val="none"/>
              </w:rPr>
            </w:pPr>
            <w:r>
              <w:rPr>
                <w:rFonts w:hint="default" w:ascii="Times New Roman" w:hAnsi="Times New Roman" w:cs="Times New Roman" w:eastAsiaTheme="minorEastAsia"/>
                <w:b/>
                <w:bCs/>
                <w:sz w:val="25"/>
                <w:szCs w:val="25"/>
                <w:highlight w:val="none"/>
              </w:rPr>
              <w:t>2.</w:t>
            </w:r>
            <w:r>
              <w:rPr>
                <w:rFonts w:hint="default" w:ascii="Times New Roman" w:hAnsi="Times New Roman" w:cs="Times New Roman" w:eastAsiaTheme="minorEastAsia"/>
                <w:b/>
                <w:bCs/>
                <w:sz w:val="25"/>
                <w:szCs w:val="25"/>
                <w:highlight w:val="none"/>
                <w:lang w:val="en-US" w:eastAsia="zh-CN"/>
              </w:rPr>
              <w:t>2</w:t>
            </w:r>
            <w:r>
              <w:rPr>
                <w:rStyle w:val="37"/>
                <w:rFonts w:hint="default" w:ascii="Times New Roman" w:hAnsi="Times New Roman" w:cs="Times New Roman" w:eastAsiaTheme="minorEastAsia"/>
                <w:b/>
                <w:highlight w:val="none"/>
              </w:rPr>
              <w:t>主要仪器设备</w:t>
            </w:r>
          </w:p>
          <w:p>
            <w:pPr>
              <w:keepNext w:val="0"/>
              <w:keepLines w:val="0"/>
              <w:suppressLineNumbers w:val="0"/>
              <w:spacing w:before="0" w:beforeAutospacing="0" w:after="0" w:afterAutospacing="0" w:line="480" w:lineRule="exact"/>
              <w:ind w:left="0" w:right="0" w:firstLine="5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项目建成后</w:t>
            </w:r>
            <w:r>
              <w:rPr>
                <w:rFonts w:hint="default" w:ascii="Times New Roman" w:hAnsi="Times New Roman" w:cs="Times New Roman" w:eastAsiaTheme="minorEastAsia"/>
                <w:sz w:val="24"/>
                <w:szCs w:val="24"/>
                <w:highlight w:val="none"/>
                <w:lang w:val="en-US" w:eastAsia="zh-CN"/>
              </w:rPr>
              <w:t>学校集中供热锅炉房供热总面积为8万平方米</w:t>
            </w:r>
            <w:r>
              <w:rPr>
                <w:rFonts w:hint="default" w:ascii="Times New Roman" w:hAnsi="Times New Roman" w:cs="Times New Roman" w:eastAsiaTheme="minorEastAsia"/>
                <w:sz w:val="24"/>
                <w:szCs w:val="24"/>
                <w:highlight w:val="none"/>
              </w:rPr>
              <w:t>。</w:t>
            </w:r>
          </w:p>
          <w:p>
            <w:pPr>
              <w:pStyle w:val="29"/>
              <w:keepNext w:val="0"/>
              <w:keepLines w:val="0"/>
              <w:suppressLineNumbers w:val="0"/>
              <w:spacing w:before="0" w:beforeAutospacing="0" w:afterAutospacing="0"/>
              <w:ind w:left="0" w:right="0" w:firstLine="422"/>
              <w:rPr>
                <w:rFonts w:hint="default" w:ascii="Times New Roman" w:hAnsi="Times New Roman" w:cs="Times New Roman" w:eastAsiaTheme="minorEastAsia"/>
                <w:color w:val="auto"/>
                <w:highlight w:val="none"/>
                <w:lang w:eastAsia="zh-CN"/>
              </w:rPr>
            </w:pPr>
            <w:r>
              <w:rPr>
                <w:rFonts w:hint="default" w:ascii="Times New Roman" w:hAnsi="Times New Roman" w:cs="Times New Roman" w:eastAsiaTheme="minorEastAsia"/>
                <w:color w:val="auto"/>
                <w:highlight w:val="none"/>
              </w:rPr>
              <w:t>表2-3本项目拟定仪器设备一览表</w:t>
            </w:r>
          </w:p>
          <w:tbl>
            <w:tblPr>
              <w:tblStyle w:val="4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08"/>
              <w:gridCol w:w="2095"/>
              <w:gridCol w:w="3081"/>
              <w:gridCol w:w="912"/>
              <w:gridCol w:w="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515" w:type="pct"/>
                  <w:vAlign w:val="center"/>
                </w:tcPr>
                <w:p>
                  <w:pPr>
                    <w:pStyle w:val="30"/>
                    <w:keepNext w:val="0"/>
                    <w:keepLines w:val="0"/>
                    <w:pageBreakBefore w:val="0"/>
                    <w:widowControl w:val="0"/>
                    <w:kinsoku/>
                    <w:wordWrap/>
                    <w:overflowPunct/>
                    <w:topLinePunct w:val="0"/>
                    <w:autoSpaceDE/>
                    <w:autoSpaceDN/>
                    <w:bidi w:val="0"/>
                    <w:adjustRightInd/>
                    <w:snapToGrid/>
                    <w:spacing w:line="211"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序号</w:t>
                  </w:r>
                </w:p>
              </w:tc>
              <w:tc>
                <w:tcPr>
                  <w:tcW w:w="1335" w:type="pct"/>
                  <w:vAlign w:val="center"/>
                </w:tcPr>
                <w:p>
                  <w:pPr>
                    <w:pStyle w:val="30"/>
                    <w:keepNext w:val="0"/>
                    <w:keepLines w:val="0"/>
                    <w:pageBreakBefore w:val="0"/>
                    <w:widowControl w:val="0"/>
                    <w:kinsoku/>
                    <w:wordWrap/>
                    <w:overflowPunct/>
                    <w:topLinePunct w:val="0"/>
                    <w:autoSpaceDE/>
                    <w:autoSpaceDN/>
                    <w:bidi w:val="0"/>
                    <w:adjustRightInd/>
                    <w:snapToGrid/>
                    <w:spacing w:line="222"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5"/>
                      <w:sz w:val="21"/>
                      <w:szCs w:val="21"/>
                      <w:highlight w:val="none"/>
                    </w:rPr>
                    <w:t>名称</w:t>
                  </w:r>
                </w:p>
              </w:tc>
              <w:tc>
                <w:tcPr>
                  <w:tcW w:w="1963" w:type="pct"/>
                  <w:vAlign w:val="center"/>
                </w:tcPr>
                <w:p>
                  <w:pPr>
                    <w:pStyle w:val="30"/>
                    <w:keepNext w:val="0"/>
                    <w:keepLines w:val="0"/>
                    <w:pageBreakBefore w:val="0"/>
                    <w:widowControl w:val="0"/>
                    <w:kinsoku/>
                    <w:wordWrap/>
                    <w:overflowPunct/>
                    <w:topLinePunct w:val="0"/>
                    <w:autoSpaceDE/>
                    <w:autoSpaceDN/>
                    <w:bidi w:val="0"/>
                    <w:adjustRightInd/>
                    <w:snapToGrid/>
                    <w:spacing w:line="22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4"/>
                      <w:sz w:val="21"/>
                      <w:szCs w:val="21"/>
                      <w:highlight w:val="none"/>
                    </w:rPr>
                    <w:t>规格</w:t>
                  </w:r>
                </w:p>
              </w:tc>
              <w:tc>
                <w:tcPr>
                  <w:tcW w:w="581" w:type="pct"/>
                  <w:vAlign w:val="center"/>
                </w:tcPr>
                <w:p>
                  <w:pPr>
                    <w:pStyle w:val="30"/>
                    <w:keepNext w:val="0"/>
                    <w:keepLines w:val="0"/>
                    <w:pageBreakBefore w:val="0"/>
                    <w:widowControl w:val="0"/>
                    <w:kinsoku/>
                    <w:wordWrap/>
                    <w:overflowPunct/>
                    <w:topLinePunct w:val="0"/>
                    <w:autoSpaceDE/>
                    <w:autoSpaceDN/>
                    <w:bidi w:val="0"/>
                    <w:adjustRightInd/>
                    <w:snapToGrid/>
                    <w:spacing w:line="209"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单位</w:t>
                  </w:r>
                </w:p>
              </w:tc>
              <w:tc>
                <w:tcPr>
                  <w:tcW w:w="604" w:type="pct"/>
                  <w:vAlign w:val="center"/>
                </w:tcPr>
                <w:p>
                  <w:pPr>
                    <w:pStyle w:val="30"/>
                    <w:keepNext w:val="0"/>
                    <w:keepLines w:val="0"/>
                    <w:pageBreakBefore w:val="0"/>
                    <w:widowControl w:val="0"/>
                    <w:kinsoku/>
                    <w:wordWrap/>
                    <w:overflowPunct/>
                    <w:topLinePunct w:val="0"/>
                    <w:autoSpaceDE/>
                    <w:autoSpaceDN/>
                    <w:bidi w:val="0"/>
                    <w:adjustRightInd/>
                    <w:snapToGrid/>
                    <w:spacing w:line="209"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15"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1335" w:type="pct"/>
                  <w:vAlign w:val="center"/>
                </w:tcPr>
                <w:p>
                  <w:pPr>
                    <w:pStyle w:val="30"/>
                    <w:keepNext w:val="0"/>
                    <w:keepLines w:val="0"/>
                    <w:pageBreakBefore w:val="0"/>
                    <w:widowControl w:val="0"/>
                    <w:kinsoku/>
                    <w:wordWrap/>
                    <w:overflowPunct/>
                    <w:topLinePunct w:val="0"/>
                    <w:autoSpaceDE/>
                    <w:autoSpaceDN/>
                    <w:bidi w:val="0"/>
                    <w:adjustRightInd/>
                    <w:snapToGrid/>
                    <w:spacing w:line="239"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冷凝燃气真</w:t>
                  </w:r>
                  <w:r>
                    <w:rPr>
                      <w:rFonts w:hint="default" w:ascii="Times New Roman" w:hAnsi="Times New Roman" w:cs="Times New Roman" w:eastAsiaTheme="minorEastAsia"/>
                      <w:spacing w:val="-3"/>
                      <w:sz w:val="21"/>
                      <w:szCs w:val="21"/>
                      <w:highlight w:val="none"/>
                    </w:rPr>
                    <w:t>空热水锅炉</w:t>
                  </w:r>
                </w:p>
              </w:tc>
              <w:tc>
                <w:tcPr>
                  <w:tcW w:w="1963" w:type="pct"/>
                  <w:vAlign w:val="center"/>
                </w:tcPr>
                <w:p>
                  <w:pPr>
                    <w:pStyle w:val="30"/>
                    <w:keepNext w:val="0"/>
                    <w:keepLines w:val="0"/>
                    <w:pageBreakBefore w:val="0"/>
                    <w:widowControl w:val="0"/>
                    <w:kinsoku/>
                    <w:wordWrap/>
                    <w:overflowPunct/>
                    <w:topLinePunct w:val="0"/>
                    <w:autoSpaceDE/>
                    <w:autoSpaceDN/>
                    <w:bidi w:val="0"/>
                    <w:adjustRightInd/>
                    <w:snapToGrid/>
                    <w:spacing w:line="239"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1"/>
                      <w:sz w:val="21"/>
                      <w:szCs w:val="21"/>
                      <w:highlight w:val="none"/>
                    </w:rPr>
                    <w:t>ZWNS7-1.0/80/60-</w:t>
                  </w:r>
                  <w:r>
                    <w:rPr>
                      <w:rFonts w:hint="default" w:ascii="Times New Roman" w:hAnsi="Times New Roman" w:cs="Times New Roman" w:eastAsiaTheme="minorEastAsia"/>
                      <w:sz w:val="21"/>
                      <w:szCs w:val="21"/>
                      <w:highlight w:val="none"/>
                    </w:rPr>
                    <w:t>Q</w:t>
                  </w:r>
                </w:p>
              </w:tc>
              <w:tc>
                <w:tcPr>
                  <w:tcW w:w="581" w:type="pct"/>
                  <w:vAlign w:val="center"/>
                </w:tcPr>
                <w:p>
                  <w:pPr>
                    <w:pStyle w:val="30"/>
                    <w:keepNext w:val="0"/>
                    <w:keepLines w:val="0"/>
                    <w:pageBreakBefore w:val="0"/>
                    <w:widowControl w:val="0"/>
                    <w:kinsoku/>
                    <w:wordWrap/>
                    <w:overflowPunct/>
                    <w:topLinePunct w:val="0"/>
                    <w:autoSpaceDE/>
                    <w:autoSpaceDN/>
                    <w:bidi w:val="0"/>
                    <w:adjustRightInd/>
                    <w:snapToGrid/>
                    <w:spacing w:line="222"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台</w:t>
                  </w:r>
                </w:p>
              </w:tc>
              <w:tc>
                <w:tcPr>
                  <w:tcW w:w="604"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15"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1335" w:type="pct"/>
                  <w:vAlign w:val="center"/>
                </w:tcPr>
                <w:p>
                  <w:pPr>
                    <w:pStyle w:val="30"/>
                    <w:keepNext w:val="0"/>
                    <w:keepLines w:val="0"/>
                    <w:pageBreakBefore w:val="0"/>
                    <w:widowControl w:val="0"/>
                    <w:kinsoku/>
                    <w:wordWrap/>
                    <w:overflowPunct/>
                    <w:topLinePunct w:val="0"/>
                    <w:autoSpaceDE/>
                    <w:autoSpaceDN/>
                    <w:bidi w:val="0"/>
                    <w:adjustRightInd/>
                    <w:snapToGrid/>
                    <w:spacing w:line="219"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3"/>
                      <w:sz w:val="21"/>
                      <w:szCs w:val="21"/>
                      <w:highlight w:val="none"/>
                    </w:rPr>
                    <w:t>燃烧机</w:t>
                  </w:r>
                </w:p>
              </w:tc>
              <w:tc>
                <w:tcPr>
                  <w:tcW w:w="1963"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1"/>
                      <w:sz w:val="21"/>
                      <w:szCs w:val="21"/>
                      <w:highlight w:val="none"/>
                    </w:rPr>
                    <w:t>EKEVO9.10400G-EU</w:t>
                  </w:r>
                </w:p>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5"/>
                      <w:sz w:val="21"/>
                      <w:szCs w:val="21"/>
                      <w:highlight w:val="none"/>
                    </w:rPr>
                    <w:t>3FGR</w:t>
                  </w:r>
                </w:p>
              </w:tc>
              <w:tc>
                <w:tcPr>
                  <w:tcW w:w="581" w:type="pct"/>
                  <w:vAlign w:val="center"/>
                </w:tcPr>
                <w:p>
                  <w:pPr>
                    <w:pStyle w:val="30"/>
                    <w:keepNext w:val="0"/>
                    <w:keepLines w:val="0"/>
                    <w:pageBreakBefore w:val="0"/>
                    <w:widowControl w:val="0"/>
                    <w:kinsoku/>
                    <w:wordWrap/>
                    <w:overflowPunct/>
                    <w:topLinePunct w:val="0"/>
                    <w:autoSpaceDE/>
                    <w:autoSpaceDN/>
                    <w:bidi w:val="0"/>
                    <w:adjustRightInd/>
                    <w:snapToGrid/>
                    <w:spacing w:line="222"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台</w:t>
                  </w:r>
                </w:p>
              </w:tc>
              <w:tc>
                <w:tcPr>
                  <w:tcW w:w="604"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08" w:type="dxa"/>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1335" w:type="pct"/>
                  <w:vAlign w:val="center"/>
                </w:tcPr>
                <w:p>
                  <w:pPr>
                    <w:pStyle w:val="30"/>
                    <w:keepNext w:val="0"/>
                    <w:keepLines w:val="0"/>
                    <w:pageBreakBefore w:val="0"/>
                    <w:widowControl w:val="0"/>
                    <w:kinsoku/>
                    <w:wordWrap/>
                    <w:overflowPunct/>
                    <w:topLinePunct w:val="0"/>
                    <w:autoSpaceDE/>
                    <w:autoSpaceDN/>
                    <w:bidi w:val="0"/>
                    <w:adjustRightInd/>
                    <w:snapToGrid/>
                    <w:spacing w:line="219" w:lineRule="auto"/>
                    <w:ind w:left="0" w:right="0" w:firstLine="0" w:firstLineChars="0"/>
                    <w:jc w:val="center"/>
                    <w:textAlignment w:val="center"/>
                    <w:rPr>
                      <w:rFonts w:hint="default" w:ascii="Times New Roman" w:hAnsi="Times New Roman" w:cs="Times New Roman" w:eastAsiaTheme="minorEastAsia"/>
                      <w:spacing w:val="-3"/>
                      <w:sz w:val="21"/>
                      <w:szCs w:val="21"/>
                      <w:highlight w:val="none"/>
                      <w:lang w:val="en-US" w:eastAsia="zh-CN"/>
                    </w:rPr>
                  </w:pPr>
                  <w:r>
                    <w:rPr>
                      <w:rFonts w:hint="default" w:ascii="Times New Roman" w:hAnsi="Times New Roman" w:cs="Times New Roman" w:eastAsiaTheme="minorEastAsia"/>
                      <w:spacing w:val="-3"/>
                      <w:sz w:val="21"/>
                      <w:szCs w:val="21"/>
                      <w:highlight w:val="none"/>
                      <w:lang w:val="en-US" w:eastAsia="zh-CN"/>
                    </w:rPr>
                    <w:t>软水制备设备</w:t>
                  </w:r>
                </w:p>
              </w:tc>
              <w:tc>
                <w:tcPr>
                  <w:tcW w:w="1963"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pacing w:val="-5"/>
                      <w:sz w:val="21"/>
                      <w:szCs w:val="21"/>
                      <w:highlight w:val="none"/>
                      <w:lang w:val="en-US" w:eastAsia="zh-CN"/>
                    </w:rPr>
                  </w:pPr>
                  <w:r>
                    <w:rPr>
                      <w:rFonts w:hint="default" w:ascii="Times New Roman" w:hAnsi="Times New Roman" w:cs="Times New Roman" w:eastAsiaTheme="minorEastAsia"/>
                      <w:spacing w:val="-5"/>
                      <w:sz w:val="21"/>
                      <w:szCs w:val="21"/>
                      <w:highlight w:val="none"/>
                      <w:lang w:val="en-US" w:eastAsia="zh-CN"/>
                    </w:rPr>
                    <w:t>水处理量15m</w:t>
                  </w:r>
                  <w:r>
                    <w:rPr>
                      <w:rFonts w:hint="default" w:ascii="Times New Roman" w:hAnsi="Times New Roman" w:cs="Times New Roman" w:eastAsiaTheme="minorEastAsia"/>
                      <w:spacing w:val="-5"/>
                      <w:sz w:val="21"/>
                      <w:szCs w:val="21"/>
                      <w:highlight w:val="none"/>
                      <w:vertAlign w:val="superscript"/>
                      <w:lang w:val="en-US" w:eastAsia="zh-CN"/>
                    </w:rPr>
                    <w:t>3</w:t>
                  </w:r>
                  <w:r>
                    <w:rPr>
                      <w:rFonts w:hint="default" w:ascii="Times New Roman" w:hAnsi="Times New Roman" w:cs="Times New Roman" w:eastAsiaTheme="minorEastAsia"/>
                      <w:spacing w:val="-5"/>
                      <w:sz w:val="21"/>
                      <w:szCs w:val="21"/>
                      <w:highlight w:val="none"/>
                      <w:lang w:val="en-US" w:eastAsia="zh-CN"/>
                    </w:rPr>
                    <w:t>/h</w:t>
                  </w:r>
                </w:p>
              </w:tc>
              <w:tc>
                <w:tcPr>
                  <w:tcW w:w="912" w:type="dxa"/>
                  <w:vAlign w:val="center"/>
                </w:tcPr>
                <w:p>
                  <w:pPr>
                    <w:pStyle w:val="30"/>
                    <w:keepNext w:val="0"/>
                    <w:keepLines w:val="0"/>
                    <w:pageBreakBefore w:val="0"/>
                    <w:widowControl w:val="0"/>
                    <w:kinsoku/>
                    <w:wordWrap/>
                    <w:overflowPunct/>
                    <w:topLinePunct w:val="0"/>
                    <w:autoSpaceDE/>
                    <w:autoSpaceDN/>
                    <w:bidi w:val="0"/>
                    <w:adjustRightInd/>
                    <w:snapToGrid/>
                    <w:spacing w:line="221"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套</w:t>
                  </w:r>
                </w:p>
              </w:tc>
              <w:tc>
                <w:tcPr>
                  <w:tcW w:w="948" w:type="dxa"/>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8" w:type="dxa"/>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1335" w:type="pct"/>
                  <w:vAlign w:val="center"/>
                </w:tcPr>
                <w:p>
                  <w:pPr>
                    <w:pStyle w:val="30"/>
                    <w:keepNext w:val="0"/>
                    <w:keepLines w:val="0"/>
                    <w:pageBreakBefore w:val="0"/>
                    <w:widowControl w:val="0"/>
                    <w:kinsoku/>
                    <w:wordWrap/>
                    <w:overflowPunct/>
                    <w:topLinePunct w:val="0"/>
                    <w:autoSpaceDE/>
                    <w:autoSpaceDN/>
                    <w:bidi w:val="0"/>
                    <w:adjustRightInd/>
                    <w:snapToGrid/>
                    <w:spacing w:line="221"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锅炉电控</w:t>
                  </w:r>
                </w:p>
              </w:tc>
              <w:tc>
                <w:tcPr>
                  <w:tcW w:w="1963" w:type="pct"/>
                  <w:vAlign w:val="center"/>
                </w:tcPr>
                <w:p>
                  <w:pPr>
                    <w:pStyle w:val="30"/>
                    <w:keepNext w:val="0"/>
                    <w:keepLines w:val="0"/>
                    <w:pageBreakBefore w:val="0"/>
                    <w:widowControl w:val="0"/>
                    <w:kinsoku/>
                    <w:wordWrap/>
                    <w:overflowPunct/>
                    <w:topLinePunct w:val="0"/>
                    <w:autoSpaceDE/>
                    <w:autoSpaceDN/>
                    <w:bidi w:val="0"/>
                    <w:adjustRightInd/>
                    <w:snapToGrid/>
                    <w:spacing w:line="221"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锅炉配套</w:t>
                  </w:r>
                </w:p>
              </w:tc>
              <w:tc>
                <w:tcPr>
                  <w:tcW w:w="581" w:type="pct"/>
                  <w:vAlign w:val="center"/>
                </w:tcPr>
                <w:p>
                  <w:pPr>
                    <w:pStyle w:val="30"/>
                    <w:keepNext w:val="0"/>
                    <w:keepLines w:val="0"/>
                    <w:pageBreakBefore w:val="0"/>
                    <w:widowControl w:val="0"/>
                    <w:kinsoku/>
                    <w:wordWrap/>
                    <w:overflowPunct/>
                    <w:topLinePunct w:val="0"/>
                    <w:autoSpaceDE/>
                    <w:autoSpaceDN/>
                    <w:bidi w:val="0"/>
                    <w:adjustRightInd/>
                    <w:snapToGrid/>
                    <w:spacing w:line="222"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台</w:t>
                  </w:r>
                </w:p>
              </w:tc>
              <w:tc>
                <w:tcPr>
                  <w:tcW w:w="604"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center"/>
                </w:tcPr>
                <w:p>
                  <w:pPr>
                    <w:pStyle w:val="30"/>
                    <w:keepNext w:val="0"/>
                    <w:keepLines w:val="0"/>
                    <w:pageBreakBefore w:val="0"/>
                    <w:widowControl w:val="0"/>
                    <w:kinsoku/>
                    <w:wordWrap/>
                    <w:overflowPunct/>
                    <w:topLinePunct w:val="0"/>
                    <w:autoSpaceDE/>
                    <w:autoSpaceDN/>
                    <w:bidi w:val="0"/>
                    <w:adjustRightInd/>
                    <w:snapToGrid/>
                    <w:spacing w:line="182"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p>
              </w:tc>
              <w:tc>
                <w:tcPr>
                  <w:tcW w:w="1335" w:type="pct"/>
                  <w:vAlign w:val="center"/>
                </w:tcPr>
                <w:p>
                  <w:pPr>
                    <w:pStyle w:val="30"/>
                    <w:keepNext w:val="0"/>
                    <w:keepLines w:val="0"/>
                    <w:pageBreakBefore w:val="0"/>
                    <w:widowControl w:val="0"/>
                    <w:kinsoku/>
                    <w:wordWrap/>
                    <w:overflowPunct/>
                    <w:topLinePunct w:val="0"/>
                    <w:autoSpaceDE/>
                    <w:autoSpaceDN/>
                    <w:bidi w:val="0"/>
                    <w:adjustRightInd/>
                    <w:snapToGrid/>
                    <w:spacing w:line="22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锅炉循环泵</w:t>
                  </w:r>
                </w:p>
              </w:tc>
              <w:tc>
                <w:tcPr>
                  <w:tcW w:w="1963" w:type="pct"/>
                  <w:vAlign w:val="center"/>
                </w:tcPr>
                <w:p>
                  <w:pPr>
                    <w:pStyle w:val="30"/>
                    <w:keepNext w:val="0"/>
                    <w:keepLines w:val="0"/>
                    <w:pageBreakBefore w:val="0"/>
                    <w:widowControl w:val="0"/>
                    <w:kinsoku/>
                    <w:wordWrap/>
                    <w:overflowPunct/>
                    <w:topLinePunct w:val="0"/>
                    <w:autoSpaceDE/>
                    <w:autoSpaceDN/>
                    <w:bidi w:val="0"/>
                    <w:adjustRightInd/>
                    <w:snapToGrid/>
                    <w:spacing w:line="238"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4"/>
                      <w:sz w:val="21"/>
                      <w:szCs w:val="21"/>
                      <w:highlight w:val="none"/>
                    </w:rPr>
                    <w:t>Q=400m3/H,H=32m</w:t>
                  </w:r>
                  <w:r>
                    <w:rPr>
                      <w:rFonts w:hint="eastAsia" w:ascii="Times New Roman" w:hAnsi="Times New Roman" w:cs="Times New Roman" w:eastAsiaTheme="minorEastAsia"/>
                      <w:spacing w:val="-4"/>
                      <w:sz w:val="21"/>
                      <w:szCs w:val="21"/>
                      <w:highlight w:val="none"/>
                      <w:lang w:eastAsia="zh-CN"/>
                    </w:rPr>
                    <w:t xml:space="preserve">, </w:t>
                  </w:r>
                  <w:r>
                    <w:rPr>
                      <w:rFonts w:hint="default" w:ascii="Times New Roman" w:hAnsi="Times New Roman" w:cs="Times New Roman" w:eastAsiaTheme="minorEastAsia"/>
                      <w:sz w:val="21"/>
                      <w:szCs w:val="21"/>
                      <w:highlight w:val="none"/>
                    </w:rPr>
                    <w:t>N=55</w:t>
                  </w:r>
                  <w:r>
                    <w:rPr>
                      <w:rFonts w:hint="default" w:ascii="Times New Roman" w:hAnsi="Times New Roman" w:cs="Times New Roman" w:eastAsiaTheme="minorEastAsia"/>
                      <w:sz w:val="21"/>
                      <w:szCs w:val="21"/>
                      <w:highlight w:val="none"/>
                      <w:lang w:eastAsia="zh-CN"/>
                    </w:rPr>
                    <w:t>kW</w:t>
                  </w:r>
                </w:p>
              </w:tc>
              <w:tc>
                <w:tcPr>
                  <w:tcW w:w="581" w:type="pct"/>
                  <w:vAlign w:val="center"/>
                </w:tcPr>
                <w:p>
                  <w:pPr>
                    <w:pStyle w:val="30"/>
                    <w:keepNext w:val="0"/>
                    <w:keepLines w:val="0"/>
                    <w:pageBreakBefore w:val="0"/>
                    <w:widowControl w:val="0"/>
                    <w:kinsoku/>
                    <w:wordWrap/>
                    <w:overflowPunct/>
                    <w:topLinePunct w:val="0"/>
                    <w:autoSpaceDE/>
                    <w:autoSpaceDN/>
                    <w:bidi w:val="0"/>
                    <w:adjustRightInd/>
                    <w:snapToGrid/>
                    <w:spacing w:line="222"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台</w:t>
                  </w:r>
                </w:p>
              </w:tc>
              <w:tc>
                <w:tcPr>
                  <w:tcW w:w="604"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p>
              </w:tc>
              <w:tc>
                <w:tcPr>
                  <w:tcW w:w="1335" w:type="pct"/>
                  <w:vAlign w:val="center"/>
                </w:tcPr>
                <w:p>
                  <w:pPr>
                    <w:pStyle w:val="30"/>
                    <w:keepNext w:val="0"/>
                    <w:keepLines w:val="0"/>
                    <w:pageBreakBefore w:val="0"/>
                    <w:widowControl w:val="0"/>
                    <w:kinsoku/>
                    <w:wordWrap/>
                    <w:overflowPunct/>
                    <w:topLinePunct w:val="0"/>
                    <w:autoSpaceDE/>
                    <w:autoSpaceDN/>
                    <w:bidi w:val="0"/>
                    <w:adjustRightInd/>
                    <w:snapToGrid/>
                    <w:spacing w:line="22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锅炉补水泵</w:t>
                  </w:r>
                </w:p>
              </w:tc>
              <w:tc>
                <w:tcPr>
                  <w:tcW w:w="1963" w:type="pct"/>
                  <w:vAlign w:val="center"/>
                </w:tcPr>
                <w:p>
                  <w:pPr>
                    <w:pStyle w:val="30"/>
                    <w:keepNext w:val="0"/>
                    <w:keepLines w:val="0"/>
                    <w:pageBreakBefore w:val="0"/>
                    <w:widowControl w:val="0"/>
                    <w:kinsoku/>
                    <w:wordWrap/>
                    <w:overflowPunct/>
                    <w:topLinePunct w:val="0"/>
                    <w:autoSpaceDE/>
                    <w:autoSpaceDN/>
                    <w:bidi w:val="0"/>
                    <w:adjustRightInd/>
                    <w:snapToGrid/>
                    <w:spacing w:line="238"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4"/>
                      <w:sz w:val="21"/>
                      <w:szCs w:val="21"/>
                      <w:highlight w:val="none"/>
                    </w:rPr>
                    <w:t>Q=6.3m3/H,H=50m</w:t>
                  </w:r>
                  <w:r>
                    <w:rPr>
                      <w:rFonts w:hint="eastAsia" w:ascii="Times New Roman" w:hAnsi="Times New Roman" w:cs="Times New Roman" w:eastAsiaTheme="minorEastAsia"/>
                      <w:spacing w:val="-4"/>
                      <w:sz w:val="21"/>
                      <w:szCs w:val="21"/>
                      <w:highlight w:val="none"/>
                      <w:lang w:eastAsia="zh-CN"/>
                    </w:rPr>
                    <w:t xml:space="preserve">, </w:t>
                  </w:r>
                  <w:r>
                    <w:rPr>
                      <w:rFonts w:hint="default" w:ascii="Times New Roman" w:hAnsi="Times New Roman" w:cs="Times New Roman" w:eastAsiaTheme="minorEastAsia"/>
                      <w:sz w:val="21"/>
                      <w:szCs w:val="21"/>
                      <w:highlight w:val="none"/>
                    </w:rPr>
                    <w:t>N=4</w:t>
                  </w:r>
                  <w:r>
                    <w:rPr>
                      <w:rFonts w:hint="default" w:ascii="Times New Roman" w:hAnsi="Times New Roman" w:cs="Times New Roman" w:eastAsiaTheme="minorEastAsia"/>
                      <w:sz w:val="21"/>
                      <w:szCs w:val="21"/>
                      <w:highlight w:val="none"/>
                      <w:lang w:eastAsia="zh-CN"/>
                    </w:rPr>
                    <w:t>kW</w:t>
                  </w:r>
                </w:p>
              </w:tc>
              <w:tc>
                <w:tcPr>
                  <w:tcW w:w="581" w:type="pct"/>
                  <w:vAlign w:val="center"/>
                </w:tcPr>
                <w:p>
                  <w:pPr>
                    <w:pStyle w:val="30"/>
                    <w:keepNext w:val="0"/>
                    <w:keepLines w:val="0"/>
                    <w:pageBreakBefore w:val="0"/>
                    <w:widowControl w:val="0"/>
                    <w:kinsoku/>
                    <w:wordWrap/>
                    <w:overflowPunct/>
                    <w:topLinePunct w:val="0"/>
                    <w:autoSpaceDE/>
                    <w:autoSpaceDN/>
                    <w:bidi w:val="0"/>
                    <w:adjustRightInd/>
                    <w:snapToGrid/>
                    <w:spacing w:line="222"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台</w:t>
                  </w:r>
                </w:p>
              </w:tc>
              <w:tc>
                <w:tcPr>
                  <w:tcW w:w="604"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8" w:type="dxa"/>
                  <w:vAlign w:val="center"/>
                </w:tcPr>
                <w:p>
                  <w:pPr>
                    <w:pStyle w:val="30"/>
                    <w:keepNext w:val="0"/>
                    <w:keepLines w:val="0"/>
                    <w:pageBreakBefore w:val="0"/>
                    <w:widowControl w:val="0"/>
                    <w:kinsoku/>
                    <w:wordWrap/>
                    <w:overflowPunct/>
                    <w:topLinePunct w:val="0"/>
                    <w:autoSpaceDE/>
                    <w:autoSpaceDN/>
                    <w:bidi w:val="0"/>
                    <w:adjustRightInd/>
                    <w:snapToGrid/>
                    <w:spacing w:line="182"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w:t>
                  </w:r>
                </w:p>
              </w:tc>
              <w:tc>
                <w:tcPr>
                  <w:tcW w:w="1335" w:type="pct"/>
                  <w:vAlign w:val="center"/>
                </w:tcPr>
                <w:p>
                  <w:pPr>
                    <w:pStyle w:val="30"/>
                    <w:keepNext w:val="0"/>
                    <w:keepLines w:val="0"/>
                    <w:pageBreakBefore w:val="0"/>
                    <w:widowControl w:val="0"/>
                    <w:kinsoku/>
                    <w:wordWrap/>
                    <w:overflowPunct/>
                    <w:topLinePunct w:val="0"/>
                    <w:autoSpaceDE/>
                    <w:autoSpaceDN/>
                    <w:bidi w:val="0"/>
                    <w:adjustRightInd/>
                    <w:snapToGrid/>
                    <w:spacing w:line="22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水泵控制柜</w:t>
                  </w:r>
                </w:p>
              </w:tc>
              <w:tc>
                <w:tcPr>
                  <w:tcW w:w="1963" w:type="pct"/>
                  <w:vAlign w:val="center"/>
                </w:tcPr>
                <w:p>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w:t>
                  </w:r>
                </w:p>
              </w:tc>
              <w:tc>
                <w:tcPr>
                  <w:tcW w:w="581" w:type="pct"/>
                  <w:vAlign w:val="center"/>
                </w:tcPr>
                <w:p>
                  <w:pPr>
                    <w:pStyle w:val="30"/>
                    <w:keepNext w:val="0"/>
                    <w:keepLines w:val="0"/>
                    <w:pageBreakBefore w:val="0"/>
                    <w:widowControl w:val="0"/>
                    <w:kinsoku/>
                    <w:wordWrap/>
                    <w:overflowPunct/>
                    <w:topLinePunct w:val="0"/>
                    <w:autoSpaceDE/>
                    <w:autoSpaceDN/>
                    <w:bidi w:val="0"/>
                    <w:adjustRightInd/>
                    <w:snapToGrid/>
                    <w:spacing w:line="221"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套</w:t>
                  </w:r>
                </w:p>
              </w:tc>
              <w:tc>
                <w:tcPr>
                  <w:tcW w:w="604"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8" w:type="dxa"/>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w:t>
                  </w:r>
                </w:p>
              </w:tc>
              <w:tc>
                <w:tcPr>
                  <w:tcW w:w="1335" w:type="pct"/>
                  <w:vAlign w:val="center"/>
                </w:tcPr>
                <w:p>
                  <w:pPr>
                    <w:pStyle w:val="30"/>
                    <w:keepNext w:val="0"/>
                    <w:keepLines w:val="0"/>
                    <w:pageBreakBefore w:val="0"/>
                    <w:widowControl w:val="0"/>
                    <w:kinsoku/>
                    <w:wordWrap/>
                    <w:overflowPunct/>
                    <w:topLinePunct w:val="0"/>
                    <w:autoSpaceDE/>
                    <w:autoSpaceDN/>
                    <w:bidi w:val="0"/>
                    <w:adjustRightInd/>
                    <w:snapToGrid/>
                    <w:spacing w:line="221"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11"/>
                      <w:sz w:val="21"/>
                      <w:szCs w:val="21"/>
                      <w:highlight w:val="none"/>
                    </w:rPr>
                    <w:t>电源柜</w:t>
                  </w:r>
                </w:p>
              </w:tc>
              <w:tc>
                <w:tcPr>
                  <w:tcW w:w="1963" w:type="pct"/>
                  <w:vAlign w:val="center"/>
                </w:tcPr>
                <w:p>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w:t>
                  </w:r>
                </w:p>
              </w:tc>
              <w:tc>
                <w:tcPr>
                  <w:tcW w:w="581" w:type="pct"/>
                  <w:vAlign w:val="center"/>
                </w:tcPr>
                <w:p>
                  <w:pPr>
                    <w:pStyle w:val="30"/>
                    <w:keepNext w:val="0"/>
                    <w:keepLines w:val="0"/>
                    <w:pageBreakBefore w:val="0"/>
                    <w:widowControl w:val="0"/>
                    <w:kinsoku/>
                    <w:wordWrap/>
                    <w:overflowPunct/>
                    <w:topLinePunct w:val="0"/>
                    <w:autoSpaceDE/>
                    <w:autoSpaceDN/>
                    <w:bidi w:val="0"/>
                    <w:adjustRightInd/>
                    <w:snapToGrid/>
                    <w:spacing w:line="222"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台</w:t>
                  </w:r>
                </w:p>
              </w:tc>
              <w:tc>
                <w:tcPr>
                  <w:tcW w:w="604"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8" w:type="dxa"/>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9</w:t>
                  </w:r>
                </w:p>
              </w:tc>
              <w:tc>
                <w:tcPr>
                  <w:tcW w:w="1335" w:type="pct"/>
                  <w:vAlign w:val="center"/>
                </w:tcPr>
                <w:p>
                  <w:pPr>
                    <w:pStyle w:val="30"/>
                    <w:keepNext w:val="0"/>
                    <w:keepLines w:val="0"/>
                    <w:pageBreakBefore w:val="0"/>
                    <w:widowControl w:val="0"/>
                    <w:kinsoku/>
                    <w:wordWrap/>
                    <w:overflowPunct/>
                    <w:topLinePunct w:val="0"/>
                    <w:autoSpaceDE/>
                    <w:autoSpaceDN/>
                    <w:bidi w:val="0"/>
                    <w:adjustRightInd/>
                    <w:snapToGrid/>
                    <w:spacing w:line="22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5"/>
                      <w:sz w:val="21"/>
                      <w:szCs w:val="21"/>
                      <w:highlight w:val="none"/>
                    </w:rPr>
                    <w:t>线缆</w:t>
                  </w:r>
                </w:p>
              </w:tc>
              <w:tc>
                <w:tcPr>
                  <w:tcW w:w="1963" w:type="pct"/>
                  <w:vAlign w:val="center"/>
                </w:tcPr>
                <w:p>
                  <w:pPr>
                    <w:pStyle w:val="3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4*50</w:t>
                  </w:r>
                </w:p>
              </w:tc>
              <w:tc>
                <w:tcPr>
                  <w:tcW w:w="581" w:type="pct"/>
                  <w:vAlign w:val="center"/>
                </w:tcPr>
                <w:p>
                  <w:pPr>
                    <w:pStyle w:val="30"/>
                    <w:keepNext w:val="0"/>
                    <w:keepLines w:val="0"/>
                    <w:pageBreakBefore w:val="0"/>
                    <w:widowControl w:val="0"/>
                    <w:kinsoku/>
                    <w:wordWrap/>
                    <w:overflowPunct/>
                    <w:topLinePunct w:val="0"/>
                    <w:autoSpaceDE/>
                    <w:autoSpaceDN/>
                    <w:bidi w:val="0"/>
                    <w:adjustRightInd/>
                    <w:snapToGrid/>
                    <w:spacing w:line="22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米</w:t>
                  </w:r>
                </w:p>
              </w:tc>
              <w:tc>
                <w:tcPr>
                  <w:tcW w:w="604"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4"/>
                      <w:sz w:val="21"/>
                      <w:szCs w:val="21"/>
                      <w:highlight w:val="none"/>
                    </w:rPr>
                    <w:t>230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15"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10</w:t>
                  </w:r>
                </w:p>
              </w:tc>
              <w:tc>
                <w:tcPr>
                  <w:tcW w:w="1335" w:type="pct"/>
                  <w:vAlign w:val="center"/>
                </w:tcPr>
                <w:p>
                  <w:pPr>
                    <w:pStyle w:val="30"/>
                    <w:keepNext w:val="0"/>
                    <w:keepLines w:val="0"/>
                    <w:pageBreakBefore w:val="0"/>
                    <w:widowControl w:val="0"/>
                    <w:kinsoku/>
                    <w:wordWrap/>
                    <w:overflowPunct/>
                    <w:topLinePunct w:val="0"/>
                    <w:autoSpaceDE/>
                    <w:autoSpaceDN/>
                    <w:bidi w:val="0"/>
                    <w:adjustRightInd/>
                    <w:snapToGrid/>
                    <w:spacing w:line="222"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4"/>
                      <w:sz w:val="21"/>
                      <w:szCs w:val="21"/>
                      <w:highlight w:val="none"/>
                    </w:rPr>
                    <w:t>烟囱</w:t>
                  </w:r>
                </w:p>
              </w:tc>
              <w:tc>
                <w:tcPr>
                  <w:tcW w:w="1963" w:type="pct"/>
                  <w:vAlign w:val="center"/>
                </w:tcPr>
                <w:p>
                  <w:pPr>
                    <w:pStyle w:val="30"/>
                    <w:keepNext w:val="0"/>
                    <w:keepLines w:val="0"/>
                    <w:pageBreakBefore w:val="0"/>
                    <w:widowControl w:val="0"/>
                    <w:kinsoku/>
                    <w:wordWrap/>
                    <w:overflowPunct/>
                    <w:topLinePunct w:val="0"/>
                    <w:autoSpaceDE/>
                    <w:autoSpaceDN/>
                    <w:bidi w:val="0"/>
                    <w:adjustRightInd/>
                    <w:snapToGrid/>
                    <w:spacing w:line="233"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17"/>
                      <w:sz w:val="21"/>
                      <w:szCs w:val="21"/>
                      <w:highlight w:val="none"/>
                    </w:rPr>
                    <w:t>∮800</w:t>
                  </w:r>
                </w:p>
              </w:tc>
              <w:tc>
                <w:tcPr>
                  <w:tcW w:w="581" w:type="pct"/>
                  <w:vAlign w:val="center"/>
                </w:tcPr>
                <w:p>
                  <w:pPr>
                    <w:pStyle w:val="30"/>
                    <w:keepNext w:val="0"/>
                    <w:keepLines w:val="0"/>
                    <w:pageBreakBefore w:val="0"/>
                    <w:widowControl w:val="0"/>
                    <w:kinsoku/>
                    <w:wordWrap/>
                    <w:overflowPunct/>
                    <w:topLinePunct w:val="0"/>
                    <w:autoSpaceDE/>
                    <w:autoSpaceDN/>
                    <w:bidi w:val="0"/>
                    <w:adjustRightInd/>
                    <w:snapToGrid/>
                    <w:spacing w:line="22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米</w:t>
                  </w:r>
                </w:p>
              </w:tc>
              <w:tc>
                <w:tcPr>
                  <w:tcW w:w="604" w:type="pct"/>
                  <w:vAlign w:val="center"/>
                </w:tcPr>
                <w:p>
                  <w:pPr>
                    <w:pStyle w:val="30"/>
                    <w:keepNext w:val="0"/>
                    <w:keepLines w:val="0"/>
                    <w:pageBreakBefore w:val="0"/>
                    <w:widowControl w:val="0"/>
                    <w:kinsoku/>
                    <w:wordWrap/>
                    <w:overflowPunct/>
                    <w:topLinePunct w:val="0"/>
                    <w:autoSpaceDE/>
                    <w:autoSpaceDN/>
                    <w:bidi w:val="0"/>
                    <w:adjustRightInd/>
                    <w:snapToGrid/>
                    <w:spacing w:line="184" w:lineRule="auto"/>
                    <w:ind w:left="0" w:right="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pacing w:val="-6"/>
                      <w:sz w:val="21"/>
                      <w:szCs w:val="21"/>
                      <w:highlight w:val="none"/>
                      <w:lang w:val="en-US" w:eastAsia="zh-CN"/>
                    </w:rPr>
                    <w:t>8</w:t>
                  </w:r>
                </w:p>
              </w:tc>
            </w:tr>
          </w:tbl>
          <w:p>
            <w:pPr>
              <w:pStyle w:val="31"/>
              <w:keepNext w:val="0"/>
              <w:keepLines w:val="0"/>
              <w:suppressLineNumbers w:val="0"/>
              <w:spacing w:before="0" w:beforeAutospacing="0" w:afterAutospacing="0"/>
              <w:ind w:left="0" w:right="0" w:firstLine="0" w:firstLineChars="0"/>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rPr>
              <w:t>2.4主要原辅材料</w:t>
            </w:r>
          </w:p>
          <w:p>
            <w:pPr>
              <w:pStyle w:val="31"/>
              <w:keepNext w:val="0"/>
              <w:keepLines w:val="0"/>
              <w:suppressLineNumbers w:val="0"/>
              <w:spacing w:before="0" w:beforeAutospacing="0" w:afterAutospacing="0"/>
              <w:ind w:left="0" w:right="0" w:firstLine="0" w:firstLineChars="0"/>
              <w:jc w:val="center"/>
              <w:rPr>
                <w:rFonts w:hint="default" w:ascii="Times New Roman" w:hAnsi="Times New Roman" w:cs="Times New Roman" w:eastAsiaTheme="minorEastAsia"/>
                <w:b/>
                <w:color w:val="000000"/>
                <w:kern w:val="2"/>
                <w:sz w:val="21"/>
                <w:szCs w:val="25"/>
                <w:highlight w:val="none"/>
                <w:lang w:val="en-US" w:eastAsia="zh-CN" w:bidi="ar-SA"/>
              </w:rPr>
            </w:pPr>
            <w:r>
              <w:rPr>
                <w:rFonts w:hint="default" w:ascii="Times New Roman" w:hAnsi="Times New Roman" w:cs="Times New Roman" w:eastAsiaTheme="minorEastAsia"/>
                <w:b/>
                <w:color w:val="000000"/>
                <w:kern w:val="2"/>
                <w:sz w:val="21"/>
                <w:szCs w:val="25"/>
                <w:highlight w:val="none"/>
                <w:lang w:val="en-US" w:eastAsia="zh-CN" w:bidi="ar-SA"/>
              </w:rPr>
              <w:t>表2-4主要原辅材料</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920"/>
              <w:gridCol w:w="2034"/>
              <w:gridCol w:w="156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477"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序号</w:t>
                  </w:r>
                </w:p>
              </w:tc>
              <w:tc>
                <w:tcPr>
                  <w:tcW w:w="1224"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名称</w:t>
                  </w:r>
                </w:p>
              </w:tc>
              <w:tc>
                <w:tcPr>
                  <w:tcW w:w="1297"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年使用量</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单位</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477"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w:t>
                  </w:r>
                </w:p>
              </w:tc>
              <w:tc>
                <w:tcPr>
                  <w:tcW w:w="1224"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val="en-US" w:eastAsia="zh-CN"/>
                    </w:rPr>
                    <w:t>工业盐</w:t>
                  </w:r>
                </w:p>
              </w:tc>
              <w:tc>
                <w:tcPr>
                  <w:tcW w:w="1297"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0.2</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t/a</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p>
              </w:tc>
            </w:tr>
          </w:tbl>
          <w:p>
            <w:pPr>
              <w:pStyle w:val="31"/>
              <w:keepNext w:val="0"/>
              <w:keepLines w:val="0"/>
              <w:suppressLineNumbers w:val="0"/>
              <w:spacing w:before="0" w:beforeAutospacing="0" w:afterAutospacing="0"/>
              <w:ind w:left="0" w:right="0" w:firstLine="0" w:firstLineChars="0"/>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rPr>
              <w:t>2.5主要能源消耗</w:t>
            </w:r>
          </w:p>
          <w:p>
            <w:pPr>
              <w:pStyle w:val="31"/>
              <w:keepNext w:val="0"/>
              <w:keepLines w:val="0"/>
              <w:suppressLineNumbers w:val="0"/>
              <w:spacing w:before="0" w:beforeAutospacing="0" w:afterAutospacing="0"/>
              <w:ind w:left="0" w:right="0" w:firstLine="500"/>
              <w:rPr>
                <w:rFonts w:hint="default" w:ascii="Times New Roman" w:hAnsi="Times New Roman" w:cs="Times New Roman" w:eastAsiaTheme="minorEastAsia"/>
                <w:sz w:val="25"/>
                <w:szCs w:val="25"/>
                <w:highlight w:val="none"/>
                <w:lang w:val="en-US" w:eastAsia="zh-CN"/>
              </w:rPr>
            </w:pPr>
            <w:r>
              <w:rPr>
                <w:rFonts w:hint="default" w:ascii="Times New Roman" w:hAnsi="Times New Roman" w:cs="Times New Roman" w:eastAsiaTheme="minorEastAsia"/>
                <w:sz w:val="25"/>
                <w:szCs w:val="25"/>
                <w:highlight w:val="none"/>
              </w:rPr>
              <w:t>本项目在生产过程中</w:t>
            </w:r>
            <w:r>
              <w:rPr>
                <w:rFonts w:hint="default" w:ascii="Times New Roman" w:hAnsi="Times New Roman" w:cs="Times New Roman" w:eastAsiaTheme="minorEastAsia"/>
                <w:sz w:val="25"/>
                <w:szCs w:val="25"/>
                <w:highlight w:val="none"/>
                <w:lang w:val="en-US" w:eastAsia="zh-CN"/>
              </w:rPr>
              <w:t>主要能源消耗为天然气、水及电。天然气由中国石油天然气股份有限公司经园区管网输送；用水使用园区管网提供的自来水；用电由国家电网提供。</w:t>
            </w:r>
          </w:p>
          <w:p>
            <w:pPr>
              <w:pStyle w:val="31"/>
              <w:keepNext w:val="0"/>
              <w:keepLines w:val="0"/>
              <w:suppressLineNumbers w:val="0"/>
              <w:spacing w:before="0" w:beforeAutospacing="0" w:afterAutospacing="0"/>
              <w:ind w:left="0" w:leftChars="0" w:right="0" w:firstLine="0" w:firstLineChars="0"/>
              <w:rPr>
                <w:rFonts w:hint="default" w:ascii="Times New Roman" w:hAnsi="Times New Roman" w:cs="Times New Roman" w:eastAsiaTheme="minorEastAsia"/>
                <w:sz w:val="25"/>
                <w:szCs w:val="25"/>
                <w:highlight w:val="none"/>
                <w:lang w:val="en-US" w:eastAsia="zh-CN"/>
              </w:rPr>
            </w:pPr>
            <w:r>
              <w:rPr>
                <w:rFonts w:hint="default" w:ascii="Times New Roman" w:hAnsi="Times New Roman" w:cs="Times New Roman" w:eastAsiaTheme="minorEastAsia"/>
                <w:sz w:val="25"/>
                <w:szCs w:val="25"/>
                <w:highlight w:val="none"/>
                <w:lang w:val="en-US" w:eastAsia="zh-CN"/>
              </w:rPr>
              <w:t>2.5.1天然气年用量</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500" w:firstLineChars="200"/>
              <w:textAlignment w:val="auto"/>
              <w:rPr>
                <w:rFonts w:hint="default" w:ascii="Times New Roman" w:hAnsi="Times New Roman" w:cs="Times New Roman" w:eastAsiaTheme="minorEastAsia"/>
                <w:sz w:val="25"/>
                <w:szCs w:val="25"/>
                <w:highlight w:val="none"/>
                <w:lang w:val="en-US" w:eastAsia="zh-CN"/>
              </w:rPr>
            </w:pPr>
            <w:r>
              <w:rPr>
                <w:rFonts w:hint="default" w:ascii="Times New Roman" w:hAnsi="Times New Roman" w:cs="Times New Roman" w:eastAsiaTheme="minorEastAsia"/>
                <w:sz w:val="25"/>
                <w:szCs w:val="25"/>
                <w:highlight w:val="none"/>
                <w:lang w:val="en-US" w:eastAsia="zh-CN"/>
              </w:rPr>
              <w:t>锅炉蒸发量10t/h，按0.7MW/t计算：</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500" w:firstLineChars="200"/>
              <w:textAlignment w:val="auto"/>
              <w:rPr>
                <w:rFonts w:hint="default" w:ascii="Times New Roman" w:hAnsi="Times New Roman" w:cs="Times New Roman" w:eastAsiaTheme="minorEastAsia"/>
                <w:sz w:val="25"/>
                <w:szCs w:val="25"/>
                <w:highlight w:val="none"/>
                <w:lang w:val="en-US" w:eastAsia="zh-CN"/>
              </w:rPr>
            </w:pPr>
            <w:r>
              <w:rPr>
                <w:rFonts w:hint="default" w:ascii="Times New Roman" w:hAnsi="Times New Roman" w:cs="Times New Roman" w:eastAsiaTheme="minorEastAsia"/>
                <w:sz w:val="25"/>
                <w:szCs w:val="25"/>
                <w:highlight w:val="none"/>
                <w:lang w:val="en-US" w:eastAsia="zh-CN"/>
              </w:rPr>
              <w:t>P=10 t/h×0.7 MW/t=7 MW=7000 kWP=10t/h×0.7MW/t=7MW=7000kW</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500" w:firstLineChars="200"/>
              <w:textAlignment w:val="auto"/>
              <w:rPr>
                <w:rFonts w:hint="default" w:ascii="Times New Roman" w:hAnsi="Times New Roman" w:cs="Times New Roman" w:eastAsiaTheme="minorEastAsia"/>
                <w:sz w:val="25"/>
                <w:szCs w:val="25"/>
                <w:highlight w:val="none"/>
                <w:lang w:val="en-US" w:eastAsia="zh-CN"/>
              </w:rPr>
            </w:pPr>
            <w:r>
              <w:rPr>
                <w:rFonts w:hint="default" w:ascii="Times New Roman" w:hAnsi="Times New Roman" w:cs="Times New Roman" w:eastAsiaTheme="minorEastAsia"/>
                <w:sz w:val="25"/>
                <w:szCs w:val="25"/>
                <w:highlight w:val="none"/>
                <w:lang w:val="en-US" w:eastAsia="zh-CN"/>
              </w:rPr>
              <w:t>年运行时间1200小时，年热能需求：</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500" w:firstLineChars="200"/>
              <w:textAlignment w:val="auto"/>
              <w:rPr>
                <w:rFonts w:hint="default" w:ascii="Times New Roman" w:hAnsi="Times New Roman" w:cs="Times New Roman" w:eastAsiaTheme="minorEastAsia"/>
                <w:sz w:val="25"/>
                <w:szCs w:val="25"/>
                <w:highlight w:val="none"/>
                <w:lang w:val="en-US" w:eastAsia="zh-CN"/>
              </w:rPr>
            </w:pPr>
            <w:r>
              <w:rPr>
                <w:rFonts w:hint="default" w:ascii="Times New Roman" w:hAnsi="Times New Roman" w:cs="Times New Roman" w:eastAsiaTheme="minorEastAsia"/>
                <w:sz w:val="25"/>
                <w:szCs w:val="25"/>
                <w:highlight w:val="none"/>
                <w:lang w:val="en-US" w:eastAsia="zh-CN"/>
              </w:rPr>
              <w:t>E=P×t=7000 kW×1200 h×3600kJ=8400000 kWh=P×t=30240000000kJ</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500" w:firstLineChars="200"/>
              <w:textAlignment w:val="auto"/>
              <w:rPr>
                <w:rFonts w:hint="default" w:ascii="Times New Roman" w:hAnsi="Times New Roman" w:cs="Times New Roman" w:eastAsiaTheme="minorEastAsia"/>
                <w:sz w:val="25"/>
                <w:szCs w:val="25"/>
                <w:highlight w:val="none"/>
                <w:lang w:val="en-US" w:eastAsia="zh-CN"/>
              </w:rPr>
            </w:pPr>
            <w:r>
              <w:rPr>
                <w:rFonts w:hint="default" w:ascii="Times New Roman" w:hAnsi="Times New Roman" w:cs="Times New Roman" w:eastAsiaTheme="minorEastAsia"/>
                <w:sz w:val="25"/>
                <w:szCs w:val="25"/>
                <w:highlight w:val="none"/>
                <w:lang w:val="en-US" w:eastAsia="zh-CN"/>
              </w:rPr>
              <w:t>天然气低位发热量LHV：32830kJ/m³，锅炉效率η=90%=0.9，则天然气消耗量：</w:t>
            </w:r>
          </w:p>
          <w:p>
            <w:pPr>
              <w:pStyle w:val="31"/>
              <w:keepNext w:val="0"/>
              <w:keepLines w:val="0"/>
              <w:suppressLineNumbers w:val="0"/>
              <w:spacing w:before="0" w:beforeAutospacing="0" w:afterAutospacing="0"/>
              <w:ind w:left="0" w:leftChars="0" w:right="0" w:firstLine="0" w:firstLineChars="0"/>
              <w:jc w:val="center"/>
              <w:rPr>
                <w:rFonts w:hint="default" w:ascii="Times New Roman" w:hAnsi="Times New Roman" w:cs="Times New Roman" w:eastAsiaTheme="minorEastAsia"/>
                <w:sz w:val="25"/>
                <w:szCs w:val="25"/>
                <w:highlight w:val="none"/>
              </w:rPr>
            </w:pPr>
            <w:r>
              <w:rPr>
                <w:rFonts w:hint="default" w:ascii="Times New Roman" w:hAnsi="Times New Roman" w:cs="Times New Roman"/>
                <w:highlight w:val="none"/>
              </w:rPr>
              <w:drawing>
                <wp:inline distT="0" distB="0" distL="114300" distR="114300">
                  <wp:extent cx="3314700" cy="112395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3314700" cy="1123950"/>
                          </a:xfrm>
                          <a:prstGeom prst="rect">
                            <a:avLst/>
                          </a:prstGeom>
                          <a:noFill/>
                          <a:ln>
                            <a:noFill/>
                          </a:ln>
                        </pic:spPr>
                      </pic:pic>
                    </a:graphicData>
                  </a:graphic>
                </wp:inline>
              </w:drawing>
            </w:r>
          </w:p>
          <w:p>
            <w:pPr>
              <w:pStyle w:val="31"/>
              <w:keepNext w:val="0"/>
              <w:keepLines w:val="0"/>
              <w:suppressLineNumbers w:val="0"/>
              <w:spacing w:before="0" w:beforeAutospacing="0" w:afterAutospacing="0"/>
              <w:ind w:left="0" w:right="0" w:firstLine="500"/>
              <w:rPr>
                <w:rFonts w:hint="default" w:ascii="Times New Roman" w:hAnsi="Times New Roman" w:cs="Times New Roman" w:eastAsiaTheme="minorEastAsia"/>
                <w:sz w:val="25"/>
                <w:szCs w:val="25"/>
                <w:highlight w:val="none"/>
                <w:lang w:val="en-US" w:eastAsia="zh-CN"/>
              </w:rPr>
            </w:pPr>
            <w:r>
              <w:rPr>
                <w:rFonts w:hint="default" w:ascii="Times New Roman" w:hAnsi="Times New Roman" w:cs="Times New Roman" w:eastAsiaTheme="minorEastAsia"/>
                <w:sz w:val="25"/>
                <w:szCs w:val="25"/>
                <w:highlight w:val="none"/>
              </w:rPr>
              <w:t>主要能源消耗见表2-</w:t>
            </w:r>
            <w:r>
              <w:rPr>
                <w:rFonts w:hint="default" w:ascii="Times New Roman" w:hAnsi="Times New Roman" w:cs="Times New Roman" w:eastAsiaTheme="minorEastAsia"/>
                <w:sz w:val="25"/>
                <w:szCs w:val="25"/>
                <w:highlight w:val="none"/>
                <w:lang w:val="en-US" w:eastAsia="zh-CN"/>
              </w:rPr>
              <w:t>5</w:t>
            </w:r>
            <w:r>
              <w:rPr>
                <w:rFonts w:hint="default" w:ascii="Times New Roman" w:hAnsi="Times New Roman" w:cs="Times New Roman" w:eastAsiaTheme="minorEastAsia"/>
                <w:sz w:val="25"/>
                <w:szCs w:val="25"/>
                <w:highlight w:val="none"/>
                <w:lang w:eastAsia="zh-CN"/>
              </w:rPr>
              <w:t>，</w:t>
            </w:r>
            <w:r>
              <w:rPr>
                <w:rFonts w:hint="default" w:ascii="Times New Roman" w:hAnsi="Times New Roman" w:cs="Times New Roman" w:eastAsiaTheme="minorEastAsia"/>
                <w:sz w:val="25"/>
                <w:szCs w:val="25"/>
                <w:highlight w:val="none"/>
                <w:lang w:val="en-US" w:eastAsia="zh-CN"/>
              </w:rPr>
              <w:t>燃气成分表见表2-6.</w:t>
            </w:r>
          </w:p>
          <w:p>
            <w:pPr>
              <w:pStyle w:val="29"/>
              <w:keepNext w:val="0"/>
              <w:keepLines w:val="0"/>
              <w:suppressLineNumbers w:val="0"/>
              <w:spacing w:before="0" w:beforeAutospacing="0" w:afterAutospacing="0"/>
              <w:ind w:left="0" w:leftChars="0" w:right="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表2-</w:t>
            </w:r>
            <w:r>
              <w:rPr>
                <w:rFonts w:hint="default" w:ascii="Times New Roman" w:hAnsi="Times New Roman" w:cs="Times New Roman" w:eastAsiaTheme="minorEastAsia"/>
                <w:highlight w:val="none"/>
                <w:lang w:val="en-US" w:eastAsia="zh-CN"/>
              </w:rPr>
              <w:t>5</w:t>
            </w:r>
            <w:r>
              <w:rPr>
                <w:rFonts w:hint="default" w:ascii="Times New Roman" w:hAnsi="Times New Roman" w:cs="Times New Roman" w:eastAsiaTheme="minorEastAsia"/>
                <w:highlight w:val="none"/>
              </w:rPr>
              <w:t>主要能源消耗</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919"/>
              <w:gridCol w:w="2034"/>
              <w:gridCol w:w="156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478"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序号</w:t>
                  </w:r>
                </w:p>
              </w:tc>
              <w:tc>
                <w:tcPr>
                  <w:tcW w:w="1224"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能源</w:t>
                  </w:r>
                </w:p>
              </w:tc>
              <w:tc>
                <w:tcPr>
                  <w:tcW w:w="1297"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年使用量</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单位</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8"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w:t>
                  </w:r>
                </w:p>
              </w:tc>
              <w:tc>
                <w:tcPr>
                  <w:tcW w:w="1224"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水</w:t>
                  </w:r>
                </w:p>
              </w:tc>
              <w:tc>
                <w:tcPr>
                  <w:tcW w:w="1297"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24000</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m</w:t>
                  </w:r>
                  <w:r>
                    <w:rPr>
                      <w:rFonts w:hint="default" w:ascii="Times New Roman" w:hAnsi="Times New Roman" w:cs="Times New Roman" w:eastAsiaTheme="minorEastAsia"/>
                      <w:highlight w:val="none"/>
                      <w:vertAlign w:val="superscript"/>
                    </w:rPr>
                    <w:t>3</w:t>
                  </w:r>
                  <w:r>
                    <w:rPr>
                      <w:rFonts w:hint="default" w:ascii="Times New Roman" w:hAnsi="Times New Roman" w:cs="Times New Roman" w:eastAsiaTheme="minorEastAsia"/>
                      <w:highlight w:val="none"/>
                    </w:rPr>
                    <w:t>/a</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78"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w:t>
                  </w:r>
                </w:p>
              </w:tc>
              <w:tc>
                <w:tcPr>
                  <w:tcW w:w="1224"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电</w:t>
                  </w:r>
                </w:p>
              </w:tc>
              <w:tc>
                <w:tcPr>
                  <w:tcW w:w="1297"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500</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eastAsia="zh-CN"/>
                    </w:rPr>
                    <w:t>kW</w:t>
                  </w:r>
                  <w:r>
                    <w:rPr>
                      <w:rFonts w:hint="default" w:ascii="Times New Roman" w:hAnsi="Times New Roman" w:cs="Times New Roman" w:eastAsiaTheme="minorEastAsia"/>
                      <w:highlight w:val="none"/>
                    </w:rPr>
                    <w:t>·h/a</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478"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3</w:t>
                  </w:r>
                </w:p>
              </w:tc>
              <w:tc>
                <w:tcPr>
                  <w:tcW w:w="1224"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天然气</w:t>
                  </w:r>
                </w:p>
              </w:tc>
              <w:tc>
                <w:tcPr>
                  <w:tcW w:w="1297"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10</w:t>
                  </w:r>
                  <w:r>
                    <w:rPr>
                      <w:rFonts w:hint="default" w:ascii="Times New Roman" w:hAnsi="Times New Roman" w:cs="Times New Roman"/>
                      <w:highlight w:val="none"/>
                      <w:lang w:val="en-US" w:eastAsia="zh-CN"/>
                    </w:rPr>
                    <w:t>2.3</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万m</w:t>
                  </w:r>
                  <w:r>
                    <w:rPr>
                      <w:rFonts w:hint="default" w:ascii="Times New Roman" w:hAnsi="Times New Roman" w:cs="Times New Roman" w:eastAsiaTheme="minorEastAsia"/>
                      <w:highlight w:val="none"/>
                      <w:vertAlign w:val="superscript"/>
                    </w:rPr>
                    <w:t>3</w:t>
                  </w:r>
                  <w:r>
                    <w:rPr>
                      <w:rFonts w:hint="default" w:ascii="Times New Roman" w:hAnsi="Times New Roman" w:cs="Times New Roman" w:eastAsiaTheme="minorEastAsia"/>
                      <w:highlight w:val="none"/>
                    </w:rPr>
                    <w:t>/a</w:t>
                  </w:r>
                </w:p>
              </w:tc>
              <w:tc>
                <w:tcPr>
                  <w:tcW w:w="1000" w:type="pct"/>
                  <w:vAlign w:val="center"/>
                </w:tcPr>
                <w:p>
                  <w:pPr>
                    <w:pStyle w:val="39"/>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p>
              </w:tc>
            </w:tr>
          </w:tbl>
          <w:p>
            <w:pPr>
              <w:pStyle w:val="31"/>
              <w:keepNext w:val="0"/>
              <w:keepLines w:val="0"/>
              <w:suppressLineNumbers w:val="0"/>
              <w:spacing w:before="0" w:beforeAutospacing="0" w:afterAutospacing="0"/>
              <w:ind w:left="0" w:right="0" w:firstLine="0" w:firstLineChars="0"/>
              <w:jc w:val="center"/>
              <w:rPr>
                <w:rFonts w:hint="default" w:ascii="Times New Roman" w:hAnsi="Times New Roman" w:cs="Times New Roman" w:eastAsiaTheme="minorEastAsia"/>
                <w:b/>
                <w:sz w:val="21"/>
                <w:szCs w:val="16"/>
                <w:highlight w:val="none"/>
                <w:lang w:val="en-US" w:eastAsia="zh-CN"/>
              </w:rPr>
            </w:pPr>
            <w:r>
              <w:rPr>
                <w:rFonts w:hint="default" w:ascii="Times New Roman" w:hAnsi="Times New Roman" w:cs="Times New Roman" w:eastAsiaTheme="minorEastAsia"/>
                <w:b/>
                <w:sz w:val="21"/>
                <w:szCs w:val="16"/>
                <w:highlight w:val="none"/>
                <w:lang w:val="en-US" w:eastAsia="zh-CN"/>
              </w:rPr>
              <w:t>表2-6天然气成分表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960"/>
              <w:gridCol w:w="1960"/>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组分名称</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摩尔百分比</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组分名称</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摩尔百分比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甲烷</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97.5</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辛烷及更重组分</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0.00281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乙烷</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0.370</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氮气</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丙烷</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0.0136</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氧气</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异丁烷</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0.00208</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二氧化碳</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正丁烷</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0.000276</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硫化氢</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异戊烷</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0.000906</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氢气</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正戊烷</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0.000717</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氦气</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乙烷</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0.000341</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取样含空气</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庚烷</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0.000377</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硫化氢mg/m</w:t>
                  </w:r>
                  <w:r>
                    <w:rPr>
                      <w:rFonts w:hint="default" w:ascii="Times New Roman" w:hAnsi="Times New Roman" w:cs="Times New Roman" w:eastAsiaTheme="minorEastAsia"/>
                      <w:kern w:val="2"/>
                      <w:sz w:val="21"/>
                      <w:szCs w:val="21"/>
                      <w:highlight w:val="none"/>
                      <w:vertAlign w:val="superscript"/>
                      <w:lang w:val="en-US" w:eastAsia="zh-CN" w:bidi="ar-SA"/>
                    </w:rPr>
                    <w:t>3</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0</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甲硫醇mg/m</w:t>
                  </w:r>
                  <w:r>
                    <w:rPr>
                      <w:rFonts w:hint="default" w:ascii="Times New Roman" w:hAnsi="Times New Roman" w:cs="Times New Roman" w:eastAsiaTheme="minorEastAsia"/>
                      <w:kern w:val="2"/>
                      <w:sz w:val="21"/>
                      <w:szCs w:val="21"/>
                      <w:highlight w:val="none"/>
                      <w:vertAlign w:val="superscript"/>
                      <w:lang w:val="en-US" w:eastAsia="zh-CN" w:bidi="ar-SA"/>
                    </w:rPr>
                    <w:t>3</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总硫mg/m</w:t>
                  </w:r>
                  <w:r>
                    <w:rPr>
                      <w:rFonts w:hint="default" w:ascii="Times New Roman" w:hAnsi="Times New Roman" w:cs="Times New Roman" w:eastAsiaTheme="minorEastAsia"/>
                      <w:kern w:val="2"/>
                      <w:sz w:val="21"/>
                      <w:szCs w:val="21"/>
                      <w:highlight w:val="none"/>
                      <w:vertAlign w:val="superscript"/>
                      <w:lang w:val="en-US" w:eastAsia="zh-CN" w:bidi="ar-SA"/>
                    </w:rPr>
                    <w:t>3</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7.6×10</w:t>
                  </w:r>
                  <w:r>
                    <w:rPr>
                      <w:rFonts w:hint="default" w:ascii="Times New Roman" w:hAnsi="Times New Roman" w:cs="Times New Roman" w:eastAsiaTheme="minorEastAsia"/>
                      <w:kern w:val="2"/>
                      <w:sz w:val="21"/>
                      <w:szCs w:val="21"/>
                      <w:highlight w:val="none"/>
                      <w:vertAlign w:val="superscript"/>
                      <w:lang w:val="en-US" w:eastAsia="zh-CN" w:bidi="ar-SA"/>
                    </w:rPr>
                    <w:t>-1</w:t>
                  </w:r>
                </w:p>
              </w:tc>
              <w:tc>
                <w:tcPr>
                  <w:tcW w:w="1962" w:type="dxa"/>
                  <w:vAlign w:val="center"/>
                </w:tcPr>
                <w:p>
                  <w:pPr>
                    <w:keepNext w:val="0"/>
                    <w:keepLines w:val="0"/>
                    <w:widowControl w:val="0"/>
                    <w:suppressLineNumbers w:val="0"/>
                    <w:spacing w:before="0" w:beforeAutospacing="0" w:after="0" w:afterAutospacing="0" w:line="360" w:lineRule="auto"/>
                    <w:ind w:left="0" w:leftChars="0" w:right="0" w:firstLine="0" w:firstLineChars="0"/>
                    <w:jc w:val="center"/>
                    <w:textAlignment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羰基硫</w:t>
                  </w:r>
                  <w:r>
                    <w:rPr>
                      <w:rFonts w:hint="default" w:ascii="Times New Roman" w:hAnsi="Times New Roman" w:eastAsia="宋体" w:cs="Times New Roman"/>
                      <w:kern w:val="2"/>
                      <w:sz w:val="21"/>
                      <w:szCs w:val="21"/>
                      <w:highlight w:val="none"/>
                      <w:lang w:val="en-US" w:eastAsia="zh-CN" w:bidi="ar"/>
                    </w:rPr>
                    <w:t>mg/m</w:t>
                  </w:r>
                  <w:r>
                    <w:rPr>
                      <w:rFonts w:hint="default" w:ascii="Times New Roman" w:hAnsi="Times New Roman" w:eastAsia="宋体" w:cs="Times New Roman"/>
                      <w:kern w:val="2"/>
                      <w:sz w:val="21"/>
                      <w:szCs w:val="21"/>
                      <w:highlight w:val="none"/>
                      <w:vertAlign w:val="superscript"/>
                      <w:lang w:val="en-US" w:eastAsia="zh-CN" w:bidi="ar"/>
                    </w:rPr>
                    <w:t>3</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20℃理想体积高位发热量MJ/m</w:t>
                  </w:r>
                  <w:r>
                    <w:rPr>
                      <w:rFonts w:hint="default" w:ascii="Times New Roman" w:hAnsi="Times New Roman" w:cs="Times New Roman" w:eastAsiaTheme="minorEastAsia"/>
                      <w:kern w:val="2"/>
                      <w:sz w:val="21"/>
                      <w:szCs w:val="21"/>
                      <w:highlight w:val="none"/>
                      <w:vertAlign w:val="superscript"/>
                      <w:lang w:val="en-US" w:eastAsia="zh-CN" w:bidi="ar-SA"/>
                    </w:rPr>
                    <w:t>3</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36.44</w:t>
                  </w:r>
                </w:p>
              </w:tc>
              <w:tc>
                <w:tcPr>
                  <w:tcW w:w="1962"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20℃理想体积低位发热量MJ/m</w:t>
                  </w:r>
                  <w:r>
                    <w:rPr>
                      <w:rFonts w:hint="default" w:ascii="Times New Roman" w:hAnsi="Times New Roman" w:cs="Times New Roman" w:eastAsiaTheme="minorEastAsia"/>
                      <w:kern w:val="2"/>
                      <w:sz w:val="21"/>
                      <w:szCs w:val="21"/>
                      <w:highlight w:val="none"/>
                      <w:vertAlign w:val="superscript"/>
                      <w:lang w:val="en-US" w:eastAsia="zh-CN" w:bidi="ar-SA"/>
                    </w:rPr>
                    <w:t>3</w:t>
                  </w:r>
                </w:p>
              </w:tc>
              <w:tc>
                <w:tcPr>
                  <w:tcW w:w="1963"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32.83</w:t>
                  </w:r>
                </w:p>
              </w:tc>
            </w:tr>
          </w:tbl>
          <w:p>
            <w:pPr>
              <w:pStyle w:val="31"/>
              <w:keepNext w:val="0"/>
              <w:keepLines w:val="0"/>
              <w:suppressLineNumbers w:val="0"/>
              <w:spacing w:before="0" w:beforeAutospacing="0" w:afterAutospacing="0"/>
              <w:ind w:left="0" w:right="0" w:firstLine="0" w:firstLineChars="0"/>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rPr>
              <w:t>2.6水平衡分析</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本项目用水主要包括锅炉用水、软水制备用水及反冲洗用水等。</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1.给水</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①锅炉循环水量</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本项目设置1台7.0MW</w:t>
            </w:r>
            <w:r>
              <w:rPr>
                <w:rFonts w:hint="default" w:ascii="Times New Roman" w:hAnsi="Times New Roman" w:cs="Times New Roman"/>
                <w:highlight w:val="none"/>
                <w:lang w:val="en-US" w:eastAsia="zh-CN"/>
              </w:rPr>
              <w:t>真空</w:t>
            </w:r>
            <w:r>
              <w:rPr>
                <w:rFonts w:hint="default" w:ascii="Times New Roman" w:hAnsi="Times New Roman" w:cs="Times New Roman"/>
                <w:highlight w:val="none"/>
              </w:rPr>
              <w:t>燃气热水锅炉，属于密闭式热力网循环系统，主要为</w:t>
            </w:r>
            <w:r>
              <w:rPr>
                <w:rFonts w:hint="default" w:ascii="Times New Roman" w:hAnsi="Times New Roman" w:cs="Times New Roman"/>
                <w:highlight w:val="none"/>
                <w:lang w:val="en-US" w:eastAsia="zh-CN"/>
              </w:rPr>
              <w:t>冬季供暖</w:t>
            </w:r>
            <w:r>
              <w:rPr>
                <w:rFonts w:hint="default" w:ascii="Times New Roman" w:hAnsi="Times New Roman" w:cs="Times New Roman"/>
                <w:highlight w:val="none"/>
              </w:rPr>
              <w:t>提供热能。根据《工业锅炉房设计手册》（第二版）中的经验公式，锅炉循环水量按下式计算：</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G=0.86Q/∆T</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式中：G</w:t>
            </w:r>
            <w:r>
              <w:rPr>
                <w:rFonts w:hint="eastAsia" w:cs="Times New Roman"/>
                <w:highlight w:val="none"/>
                <w:lang w:eastAsia="zh-CN"/>
              </w:rPr>
              <w:t>－</w:t>
            </w:r>
            <w:r>
              <w:rPr>
                <w:rFonts w:hint="default" w:ascii="Times New Roman" w:hAnsi="Times New Roman" w:cs="Times New Roman"/>
                <w:highlight w:val="none"/>
              </w:rPr>
              <w:t>循环水流量，m</w:t>
            </w:r>
            <w:r>
              <w:rPr>
                <w:rFonts w:hint="default" w:ascii="Times New Roman" w:hAnsi="Times New Roman" w:cs="Times New Roman"/>
                <w:highlight w:val="none"/>
                <w:vertAlign w:val="superscript"/>
              </w:rPr>
              <w:t>3</w:t>
            </w:r>
            <w:r>
              <w:rPr>
                <w:rFonts w:hint="default" w:ascii="Times New Roman" w:hAnsi="Times New Roman" w:cs="Times New Roman"/>
                <w:highlight w:val="none"/>
              </w:rPr>
              <w:t>/h；</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Q-采暖热负荷，kW；</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△T-供/回水温差，℃;</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本项目锅炉采暖热负荷Q为</w:t>
            </w:r>
            <w:r>
              <w:rPr>
                <w:rFonts w:hint="default" w:ascii="Times New Roman" w:hAnsi="Times New Roman" w:cs="Times New Roman"/>
                <w:highlight w:val="none"/>
                <w:lang w:val="en-US" w:eastAsia="zh-CN"/>
              </w:rPr>
              <w:t>4200</w:t>
            </w:r>
            <w:r>
              <w:rPr>
                <w:rFonts w:hint="default" w:ascii="Times New Roman" w:hAnsi="Times New Roman" w:cs="Times New Roman"/>
                <w:highlight w:val="none"/>
              </w:rPr>
              <w:t>kW，供/回水温差△T为25℃。年运行</w:t>
            </w:r>
            <w:r>
              <w:rPr>
                <w:rFonts w:hint="default" w:ascii="Times New Roman" w:hAnsi="Times New Roman" w:cs="Times New Roman"/>
                <w:highlight w:val="none"/>
                <w:lang w:val="en-US" w:eastAsia="zh-CN"/>
              </w:rPr>
              <w:t>12</w:t>
            </w:r>
            <w:r>
              <w:rPr>
                <w:rFonts w:hint="default" w:ascii="Times New Roman" w:hAnsi="Times New Roman" w:cs="Times New Roman"/>
                <w:highlight w:val="none"/>
              </w:rPr>
              <w:t>0天、每天运行</w:t>
            </w:r>
            <w:r>
              <w:rPr>
                <w:rFonts w:hint="eastAsia" w:cs="Times New Roman"/>
                <w:highlight w:val="none"/>
                <w:lang w:val="en-US" w:eastAsia="zh-CN"/>
              </w:rPr>
              <w:t>10</w:t>
            </w:r>
            <w:r>
              <w:rPr>
                <w:rFonts w:hint="default" w:ascii="Times New Roman" w:hAnsi="Times New Roman" w:cs="Times New Roman"/>
                <w:highlight w:val="none"/>
              </w:rPr>
              <w:t>小时，则锅炉循环水量为</w:t>
            </w:r>
            <w:r>
              <w:rPr>
                <w:rFonts w:hint="default" w:ascii="Times New Roman" w:hAnsi="Times New Roman" w:cs="Times New Roman"/>
                <w:highlight w:val="none"/>
                <w:lang w:val="en-US" w:eastAsia="zh-CN"/>
              </w:rPr>
              <w:t>144.4</w:t>
            </w:r>
            <w:r>
              <w:rPr>
                <w:rFonts w:hint="default" w:ascii="Times New Roman" w:hAnsi="Times New Roman" w:cs="Times New Roman"/>
                <w:highlight w:val="none"/>
              </w:rPr>
              <w:t>m</w:t>
            </w:r>
            <w:r>
              <w:rPr>
                <w:rFonts w:hint="default" w:ascii="Times New Roman" w:hAnsi="Times New Roman" w:cs="Times New Roman"/>
                <w:highlight w:val="none"/>
                <w:vertAlign w:val="superscript"/>
              </w:rPr>
              <w:t>3</w:t>
            </w:r>
            <w:r>
              <w:rPr>
                <w:rFonts w:hint="default" w:ascii="Times New Roman" w:hAnsi="Times New Roman" w:cs="Times New Roman"/>
                <w:highlight w:val="none"/>
              </w:rPr>
              <w:t>/h，</w:t>
            </w:r>
            <w:r>
              <w:rPr>
                <w:rFonts w:hint="default" w:ascii="Times New Roman" w:hAnsi="Times New Roman" w:cs="Times New Roman"/>
                <w:highlight w:val="none"/>
                <w:lang w:val="en-US" w:eastAsia="zh-CN"/>
              </w:rPr>
              <w:t>1155.2</w:t>
            </w:r>
            <w:r>
              <w:rPr>
                <w:rFonts w:hint="default" w:ascii="Times New Roman" w:hAnsi="Times New Roman" w:cs="Times New Roman"/>
                <w:highlight w:val="none"/>
              </w:rPr>
              <w:t>m</w:t>
            </w:r>
            <w:r>
              <w:rPr>
                <w:rFonts w:hint="default" w:ascii="Times New Roman" w:hAnsi="Times New Roman" w:cs="Times New Roman"/>
                <w:highlight w:val="none"/>
                <w:vertAlign w:val="superscript"/>
              </w:rPr>
              <w:t>3</w:t>
            </w:r>
            <w:r>
              <w:rPr>
                <w:rFonts w:hint="default" w:ascii="Times New Roman" w:hAnsi="Times New Roman" w:cs="Times New Roman"/>
                <w:highlight w:val="none"/>
              </w:rPr>
              <w:t>/d，</w:t>
            </w:r>
            <w:r>
              <w:rPr>
                <w:rFonts w:hint="default" w:ascii="Times New Roman" w:hAnsi="Times New Roman" w:cs="Times New Roman"/>
                <w:highlight w:val="none"/>
                <w:lang w:val="en-US" w:eastAsia="zh-CN"/>
              </w:rPr>
              <w:t>138700</w:t>
            </w:r>
            <w:r>
              <w:rPr>
                <w:rFonts w:hint="default" w:ascii="Times New Roman" w:hAnsi="Times New Roman" w:cs="Times New Roman"/>
                <w:highlight w:val="none"/>
              </w:rPr>
              <w:t>m</w:t>
            </w:r>
            <w:r>
              <w:rPr>
                <w:rFonts w:hint="default" w:ascii="Times New Roman" w:hAnsi="Times New Roman" w:cs="Times New Roman"/>
                <w:highlight w:val="none"/>
                <w:vertAlign w:val="superscript"/>
              </w:rPr>
              <w:t>3</w:t>
            </w:r>
            <w:r>
              <w:rPr>
                <w:rFonts w:hint="default" w:ascii="Times New Roman" w:hAnsi="Times New Roman" w:cs="Times New Roman"/>
                <w:highlight w:val="none"/>
              </w:rPr>
              <w:t>/a。</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②锅炉补水量</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A.锅炉热力网循环系统补水量</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依据《锅炉节能技术监督管理规程》（TSGG0002-2010）中第二十条规定：“补水量一般不大于系统循环水量的1%”，项目锅炉热力网循环系统补水量按锅炉循环水量的1%计。经计算，项目补水量为</w:t>
            </w:r>
            <w:r>
              <w:rPr>
                <w:rFonts w:hint="default" w:ascii="Times New Roman" w:hAnsi="Times New Roman" w:cs="Times New Roman"/>
                <w:highlight w:val="none"/>
                <w:lang w:val="en-US" w:eastAsia="zh-CN"/>
              </w:rPr>
              <w:t>11.55</w:t>
            </w:r>
            <w:r>
              <w:rPr>
                <w:rFonts w:hint="default" w:ascii="Times New Roman" w:hAnsi="Times New Roman" w:cs="Times New Roman"/>
                <w:highlight w:val="none"/>
              </w:rPr>
              <w:t>m</w:t>
            </w:r>
            <w:r>
              <w:rPr>
                <w:rFonts w:hint="default" w:ascii="Times New Roman" w:hAnsi="Times New Roman" w:cs="Times New Roman"/>
                <w:highlight w:val="none"/>
                <w:vertAlign w:val="superscript"/>
              </w:rPr>
              <w:t>3</w:t>
            </w:r>
            <w:r>
              <w:rPr>
                <w:rFonts w:hint="default" w:ascii="Times New Roman" w:hAnsi="Times New Roman" w:cs="Times New Roman"/>
                <w:highlight w:val="none"/>
              </w:rPr>
              <w:t>/d，</w:t>
            </w:r>
            <w:r>
              <w:rPr>
                <w:rFonts w:hint="default" w:ascii="Times New Roman" w:hAnsi="Times New Roman" w:cs="Times New Roman"/>
                <w:highlight w:val="none"/>
                <w:lang w:val="en-US" w:eastAsia="zh-CN"/>
              </w:rPr>
              <w:t>1386</w:t>
            </w:r>
            <w:r>
              <w:rPr>
                <w:rFonts w:hint="default" w:ascii="Times New Roman" w:hAnsi="Times New Roman" w:cs="Times New Roman"/>
                <w:highlight w:val="none"/>
              </w:rPr>
              <w:t>m</w:t>
            </w:r>
            <w:r>
              <w:rPr>
                <w:rFonts w:hint="default" w:ascii="Times New Roman" w:hAnsi="Times New Roman" w:cs="Times New Roman"/>
                <w:highlight w:val="none"/>
                <w:vertAlign w:val="superscript"/>
              </w:rPr>
              <w:t>3</w:t>
            </w:r>
            <w:r>
              <w:rPr>
                <w:rFonts w:hint="default" w:ascii="Times New Roman" w:hAnsi="Times New Roman" w:cs="Times New Roman"/>
                <w:highlight w:val="none"/>
              </w:rPr>
              <w:t>/a。</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B.锅炉定期排污补充用水</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根据《工业锅炉房设计手册》（第二版），定期排污的冷却水量通常采用如下公式计算：</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G=D</w:t>
            </w:r>
            <w:r>
              <w:rPr>
                <w:rFonts w:hint="eastAsia" w:cs="Times New Roman"/>
                <w:highlight w:val="none"/>
                <w:lang w:eastAsia="zh-CN"/>
              </w:rPr>
              <w:t>'</w:t>
            </w:r>
            <w:r>
              <w:rPr>
                <w:rFonts w:hint="default" w:ascii="Times New Roman" w:hAnsi="Times New Roman" w:cs="Times New Roman"/>
                <w:highlight w:val="none"/>
              </w:rPr>
              <w:t>p</w:t>
            </w:r>
            <w:r>
              <w:rPr>
                <w:rFonts w:hint="eastAsia" w:cs="Times New Roman"/>
                <w:highlight w:val="none"/>
                <w:lang w:eastAsia="zh-CN"/>
              </w:rPr>
              <w:t>(</w:t>
            </w:r>
            <w:r>
              <w:rPr>
                <w:rFonts w:hint="default" w:ascii="Times New Roman" w:hAnsi="Times New Roman" w:cs="Times New Roman"/>
                <w:highlight w:val="none"/>
              </w:rPr>
              <w:t>t</w:t>
            </w:r>
            <w:r>
              <w:rPr>
                <w:rFonts w:hint="default" w:ascii="Times New Roman" w:hAnsi="Times New Roman" w:cs="Times New Roman"/>
                <w:highlight w:val="none"/>
                <w:vertAlign w:val="subscript"/>
              </w:rPr>
              <w:t>p</w:t>
            </w:r>
            <w:r>
              <w:rPr>
                <w:rFonts w:hint="default" w:ascii="Times New Roman" w:hAnsi="Times New Roman" w:cs="Times New Roman"/>
                <w:highlight w:val="none"/>
              </w:rPr>
              <w:t>−40</w:t>
            </w:r>
            <w:r>
              <w:rPr>
                <w:rFonts w:hint="eastAsia" w:cs="Times New Roman"/>
                <w:highlight w:val="none"/>
                <w:lang w:eastAsia="zh-CN"/>
              </w:rPr>
              <w:t>)</w:t>
            </w:r>
            <w:r>
              <w:rPr>
                <w:rFonts w:hint="default" w:ascii="Times New Roman" w:hAnsi="Times New Roman" w:cs="Times New Roman"/>
                <w:highlight w:val="none"/>
              </w:rPr>
              <w:t>/</w:t>
            </w:r>
            <w:r>
              <w:rPr>
                <w:rFonts w:hint="eastAsia" w:cs="Times New Roman"/>
                <w:highlight w:val="none"/>
                <w:lang w:eastAsia="zh-CN"/>
              </w:rPr>
              <w:t>(</w:t>
            </w:r>
            <w:r>
              <w:rPr>
                <w:rFonts w:hint="default" w:ascii="Times New Roman" w:hAnsi="Times New Roman" w:cs="Times New Roman"/>
                <w:highlight w:val="none"/>
              </w:rPr>
              <w:t>40−t</w:t>
            </w:r>
            <w:r>
              <w:rPr>
                <w:rFonts w:hint="default" w:ascii="Times New Roman" w:hAnsi="Times New Roman" w:cs="Times New Roman"/>
                <w:highlight w:val="none"/>
                <w:vertAlign w:val="subscript"/>
              </w:rPr>
              <w:t>0</w:t>
            </w:r>
            <w:r>
              <w:rPr>
                <w:rFonts w:hint="eastAsia" w:cs="Times New Roman"/>
                <w:highlight w:val="none"/>
                <w:vertAlign w:val="subscript"/>
                <w:lang w:eastAsia="zh-CN"/>
              </w:rPr>
              <w:t>)</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式中：G—定期排污冷却水量，m</w:t>
            </w:r>
            <w:r>
              <w:rPr>
                <w:rFonts w:hint="default" w:ascii="Times New Roman" w:hAnsi="Times New Roman" w:cs="Times New Roman"/>
                <w:highlight w:val="none"/>
                <w:vertAlign w:val="superscript"/>
              </w:rPr>
              <w:t>3</w:t>
            </w:r>
            <w:r>
              <w:rPr>
                <w:rFonts w:hint="default" w:ascii="Times New Roman" w:hAnsi="Times New Roman" w:cs="Times New Roman"/>
                <w:highlight w:val="none"/>
              </w:rPr>
              <w:t>/次</w:t>
            </w:r>
            <w:r>
              <w:rPr>
                <w:rFonts w:hint="eastAsia" w:cs="Times New Roman"/>
                <w:highlight w:val="none"/>
                <w:lang w:eastAsia="zh-CN"/>
              </w:rPr>
              <w:t>。</w:t>
            </w:r>
            <w:r>
              <w:rPr>
                <w:rFonts w:hint="default" w:ascii="Times New Roman" w:hAnsi="Times New Roman" w:cs="Times New Roman"/>
                <w:highlight w:val="none"/>
              </w:rPr>
              <w:t>台；</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D＇p—定期排污在排污降温池内经扩散后的污水量，m</w:t>
            </w:r>
            <w:r>
              <w:rPr>
                <w:rFonts w:hint="default" w:ascii="Times New Roman" w:hAnsi="Times New Roman" w:cs="Times New Roman"/>
                <w:highlight w:val="none"/>
                <w:vertAlign w:val="superscript"/>
              </w:rPr>
              <w:t>3</w:t>
            </w:r>
            <w:r>
              <w:rPr>
                <w:rFonts w:hint="default" w:ascii="Times New Roman" w:hAnsi="Times New Roman" w:cs="Times New Roman"/>
                <w:highlight w:val="none"/>
              </w:rPr>
              <w:t>/次</w:t>
            </w:r>
            <w:r>
              <w:rPr>
                <w:rFonts w:hint="eastAsia" w:cs="Times New Roman"/>
                <w:highlight w:val="none"/>
                <w:lang w:eastAsia="zh-CN"/>
              </w:rPr>
              <w:t>。</w:t>
            </w:r>
            <w:r>
              <w:rPr>
                <w:rFonts w:hint="default" w:ascii="Times New Roman" w:hAnsi="Times New Roman" w:cs="Times New Roman"/>
                <w:highlight w:val="none"/>
              </w:rPr>
              <w:t>台，取0.35；</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t</w:t>
            </w:r>
            <w:r>
              <w:rPr>
                <w:rFonts w:hint="default" w:ascii="Times New Roman" w:hAnsi="Times New Roman" w:cs="Times New Roman"/>
                <w:highlight w:val="none"/>
                <w:vertAlign w:val="subscript"/>
              </w:rPr>
              <w:t>p</w:t>
            </w:r>
            <w:r>
              <w:rPr>
                <w:rFonts w:hint="default" w:ascii="Times New Roman" w:hAnsi="Times New Roman" w:cs="Times New Roman"/>
                <w:highlight w:val="none"/>
              </w:rPr>
              <w:t>—扩散后的排污水温度，取95℃;</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t</w:t>
            </w:r>
            <w:r>
              <w:rPr>
                <w:rFonts w:hint="default" w:ascii="Times New Roman" w:hAnsi="Times New Roman" w:cs="Times New Roman"/>
                <w:highlight w:val="none"/>
                <w:vertAlign w:val="subscript"/>
              </w:rPr>
              <w:t>0</w:t>
            </w:r>
            <w:r>
              <w:rPr>
                <w:rFonts w:hint="default" w:ascii="Times New Roman" w:hAnsi="Times New Roman" w:cs="Times New Roman"/>
                <w:highlight w:val="none"/>
              </w:rPr>
              <w:t>—冷却水温度，取20℃。</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hint="default" w:ascii="Times New Roman" w:hAnsi="Times New Roman" w:cs="Times New Roman"/>
                <w:highlight w:val="none"/>
              </w:rPr>
            </w:pPr>
            <w:r>
              <w:rPr>
                <w:rFonts w:hint="default" w:ascii="Times New Roman" w:hAnsi="Times New Roman" w:cs="Times New Roman"/>
                <w:highlight w:val="none"/>
              </w:rPr>
              <w:t>定期排污一班一次，锅炉的排污时间为0.5～1min，项目锅炉定期排污水量为0.962</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highlight w:val="none"/>
              </w:rPr>
              <w:t>/d，则锅炉房定期排水补充水量为0.962</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highlight w:val="none"/>
              </w:rPr>
              <w:t>/d，</w:t>
            </w:r>
            <w:r>
              <w:rPr>
                <w:rFonts w:hint="default" w:ascii="Times New Roman" w:hAnsi="Times New Roman" w:cs="Times New Roman"/>
                <w:highlight w:val="none"/>
                <w:lang w:val="en-US" w:eastAsia="zh-CN"/>
              </w:rPr>
              <w:t>115.44</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highlight w:val="none"/>
              </w:rPr>
              <w:t>/a。</w:t>
            </w:r>
          </w:p>
          <w:p>
            <w:pPr>
              <w:keepNext w:val="0"/>
              <w:keepLines w:val="0"/>
              <w:widowControl/>
              <w:suppressLineNumbers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rPr>
              <w:t>锅炉总补水量为</w:t>
            </w:r>
            <w:r>
              <w:rPr>
                <w:rFonts w:hint="default" w:ascii="Times New Roman" w:hAnsi="Times New Roman" w:cs="Times New Roman"/>
                <w:highlight w:val="none"/>
                <w:lang w:val="en-US" w:eastAsia="zh-CN"/>
              </w:rPr>
              <w:t>12.512</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highlight w:val="none"/>
              </w:rPr>
              <w:t>/d，</w:t>
            </w:r>
            <w:r>
              <w:rPr>
                <w:rFonts w:hint="default" w:ascii="Times New Roman" w:hAnsi="Times New Roman" w:cs="Times New Roman"/>
                <w:highlight w:val="none"/>
                <w:lang w:val="en-US" w:eastAsia="zh-CN"/>
              </w:rPr>
              <w:t>1501.44</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highlight w:val="none"/>
              </w:rPr>
              <w:t>/a。</w:t>
            </w:r>
          </w:p>
          <w:p>
            <w:pPr>
              <w:pStyle w:val="31"/>
              <w:keepNext w:val="0"/>
              <w:keepLines w:val="0"/>
              <w:numPr>
                <w:ilvl w:val="0"/>
                <w:numId w:val="0"/>
              </w:numPr>
              <w:suppressLineNumbers w:val="0"/>
              <w:spacing w:before="0" w:beforeAutospacing="0" w:afterAutospacing="0"/>
              <w:ind w:left="0" w:right="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③软水制备用水</w:t>
            </w:r>
          </w:p>
          <w:p>
            <w:pPr>
              <w:pStyle w:val="31"/>
              <w:keepNext w:val="0"/>
              <w:keepLines w:val="0"/>
              <w:numPr>
                <w:ilvl w:val="0"/>
                <w:numId w:val="0"/>
              </w:numPr>
              <w:suppressLineNumbers w:val="0"/>
              <w:spacing w:before="0" w:beforeAutospacing="0" w:afterAutospacing="0"/>
              <w:ind w:left="0" w:right="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锅炉补水采用软化水，项目锅炉配备一套软水制备设施（离子交换器），锅炉软化水总用量为</w:t>
            </w:r>
            <w:r>
              <w:rPr>
                <w:rFonts w:hint="default" w:ascii="Times New Roman" w:hAnsi="Times New Roman" w:cs="Times New Roman"/>
                <w:highlight w:val="none"/>
                <w:lang w:val="en-US" w:eastAsia="zh-CN"/>
              </w:rPr>
              <w:t>12.512</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highlight w:val="none"/>
              </w:rPr>
              <w:t>/d</w:t>
            </w:r>
            <w:r>
              <w:rPr>
                <w:rFonts w:hint="default" w:ascii="Times New Roman" w:hAnsi="Times New Roman" w:eastAsia="宋体" w:cs="Times New Roman"/>
                <w:sz w:val="24"/>
                <w:szCs w:val="24"/>
                <w:highlight w:val="none"/>
              </w:rPr>
              <w:t>，</w:t>
            </w:r>
            <w:r>
              <w:rPr>
                <w:rFonts w:hint="default" w:ascii="Times New Roman" w:hAnsi="Times New Roman" w:cs="Times New Roman"/>
                <w:highlight w:val="none"/>
                <w:lang w:val="en-US" w:eastAsia="zh-CN"/>
              </w:rPr>
              <w:t>1501.44</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highlight w:val="none"/>
              </w:rPr>
              <w:t>/a</w:t>
            </w:r>
            <w:r>
              <w:rPr>
                <w:rFonts w:hint="default" w:ascii="Times New Roman" w:hAnsi="Times New Roman" w:eastAsia="宋体" w:cs="Times New Roman"/>
                <w:sz w:val="24"/>
                <w:szCs w:val="24"/>
                <w:highlight w:val="none"/>
              </w:rPr>
              <w:t>。离子交换法制备软水正常软水制备率</w:t>
            </w:r>
            <w:r>
              <w:rPr>
                <w:rFonts w:hint="eastAsia" w:cs="Times New Roman"/>
                <w:sz w:val="24"/>
                <w:szCs w:val="24"/>
                <w:highlight w:val="none"/>
                <w:lang w:val="en-US" w:eastAsia="zh-CN"/>
              </w:rPr>
              <w:t>在95</w:t>
            </w:r>
            <w:r>
              <w:rPr>
                <w:rFonts w:hint="default" w:ascii="Times New Roman" w:hAnsi="Times New Roman" w:eastAsia="宋体" w:cs="Times New Roman"/>
                <w:sz w:val="24"/>
                <w:szCs w:val="24"/>
                <w:highlight w:val="none"/>
              </w:rPr>
              <w:t>%</w:t>
            </w:r>
            <w:r>
              <w:rPr>
                <w:rFonts w:hint="eastAsia" w:cs="Times New Roman"/>
                <w:sz w:val="24"/>
                <w:szCs w:val="24"/>
                <w:highlight w:val="none"/>
                <w:lang w:val="en-US" w:eastAsia="zh-CN"/>
              </w:rPr>
              <w:t>左右</w:t>
            </w:r>
            <w:r>
              <w:rPr>
                <w:rFonts w:hint="default" w:ascii="Times New Roman" w:hAnsi="Times New Roman" w:eastAsia="宋体" w:cs="Times New Roman"/>
                <w:sz w:val="24"/>
                <w:szCs w:val="24"/>
                <w:highlight w:val="none"/>
              </w:rPr>
              <w:t>，则软化水制备需新鲜水用量为</w:t>
            </w:r>
            <w:r>
              <w:rPr>
                <w:rFonts w:hint="eastAsia" w:cs="Times New Roman"/>
                <w:highlight w:val="none"/>
                <w:lang w:val="en-US" w:eastAsia="zh-CN"/>
              </w:rPr>
              <w:t>13.17</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highlight w:val="none"/>
              </w:rPr>
              <w:t>/d</w:t>
            </w:r>
            <w:r>
              <w:rPr>
                <w:rFonts w:hint="default" w:ascii="Times New Roman" w:hAnsi="Times New Roman" w:eastAsia="宋体" w:cs="Times New Roman"/>
                <w:sz w:val="24"/>
                <w:szCs w:val="24"/>
                <w:highlight w:val="none"/>
              </w:rPr>
              <w:t>，</w:t>
            </w:r>
            <w:r>
              <w:rPr>
                <w:rFonts w:hint="eastAsia" w:cs="Times New Roman"/>
                <w:highlight w:val="none"/>
                <w:lang w:val="en-US" w:eastAsia="zh-CN"/>
              </w:rPr>
              <w:t>1580.4</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highlight w:val="none"/>
              </w:rPr>
              <w:t>/a</w:t>
            </w:r>
            <w:r>
              <w:rPr>
                <w:rFonts w:hint="default" w:ascii="Times New Roman" w:hAnsi="Times New Roman" w:eastAsia="宋体" w:cs="Times New Roman"/>
                <w:sz w:val="24"/>
                <w:szCs w:val="24"/>
                <w:highlight w:val="none"/>
              </w:rPr>
              <w:t>。</w:t>
            </w:r>
          </w:p>
          <w:p>
            <w:pPr>
              <w:pStyle w:val="31"/>
              <w:keepNext w:val="0"/>
              <w:keepLines w:val="0"/>
              <w:numPr>
                <w:ilvl w:val="0"/>
                <w:numId w:val="0"/>
              </w:numPr>
              <w:suppressLineNumbers w:val="0"/>
              <w:spacing w:before="0" w:beforeAutospacing="0" w:afterAutospacing="0"/>
              <w:ind w:left="0" w:right="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）反冲洗用水</w:t>
            </w:r>
          </w:p>
          <w:p>
            <w:pPr>
              <w:pStyle w:val="31"/>
              <w:keepNext w:val="0"/>
              <w:keepLines w:val="0"/>
              <w:numPr>
                <w:ilvl w:val="0"/>
                <w:numId w:val="0"/>
              </w:numPr>
              <w:suppressLineNumbers w:val="0"/>
              <w:spacing w:before="0" w:beforeAutospacing="0" w:afterAutospacing="0"/>
              <w:ind w:left="0" w:right="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使用离子交换树脂（软水制备设施）将水中形成水垢的主要成分置换出来，随着树脂内Ca2+、Mg2+的增加，树脂去除Ca2+、Mg2+的效能逐渐降低。当树脂吸收一定量的钙镁离子后，必须进行再生，将树脂上的硬度离子置换出来，随再生废液排出罐外，树脂恢复软化交换功能。软水制备设施内的离子交换树脂大约10再生一次，项目通过采用自动软水器自带的盐箱进行注水的方式配置低浓度盐水（约8%氯化钠溶液）进行冲洗，清洗水量</w:t>
            </w:r>
            <w:r>
              <w:rPr>
                <w:rFonts w:hint="eastAsia" w:cs="Times New Roman"/>
                <w:sz w:val="24"/>
                <w:szCs w:val="24"/>
                <w:highlight w:val="none"/>
                <w:lang w:val="en-US" w:eastAsia="zh-CN"/>
              </w:rPr>
              <w:t>按生产软化水的5%计</w:t>
            </w:r>
            <w:r>
              <w:rPr>
                <w:rFonts w:hint="default" w:ascii="Times New Roman" w:hAnsi="Times New Roman" w:eastAsia="宋体" w:cs="Times New Roman"/>
                <w:sz w:val="24"/>
                <w:szCs w:val="24"/>
                <w:highlight w:val="none"/>
              </w:rPr>
              <w:t>，则树脂反冲洗用水量约为</w:t>
            </w:r>
            <w:r>
              <w:rPr>
                <w:rFonts w:hint="eastAsia" w:cs="Times New Roman"/>
                <w:sz w:val="24"/>
                <w:szCs w:val="24"/>
                <w:highlight w:val="none"/>
                <w:lang w:val="en-US" w:eastAsia="zh-CN"/>
              </w:rPr>
              <w:t>0.66</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eastAsia="宋体" w:cs="Times New Roman"/>
                <w:sz w:val="24"/>
                <w:szCs w:val="24"/>
                <w:highlight w:val="none"/>
              </w:rPr>
              <w:t>/d，年用水量为</w:t>
            </w:r>
            <w:r>
              <w:rPr>
                <w:rFonts w:hint="eastAsia" w:cs="Times New Roman"/>
                <w:sz w:val="24"/>
                <w:szCs w:val="24"/>
                <w:highlight w:val="none"/>
                <w:lang w:val="en-US" w:eastAsia="zh-CN"/>
              </w:rPr>
              <w:t>79.2</w:t>
            </w:r>
            <w:r>
              <w:rPr>
                <w:rFonts w:hint="default" w:ascii="Times New Roman" w:hAnsi="Times New Roman" w:eastAsia="宋体" w:cs="Times New Roman"/>
                <w:sz w:val="24"/>
                <w:szCs w:val="24"/>
                <w:highlight w:val="none"/>
              </w:rPr>
              <w:t>m3/a。</w:t>
            </w:r>
          </w:p>
          <w:p>
            <w:pPr>
              <w:pStyle w:val="31"/>
              <w:keepNext w:val="0"/>
              <w:keepLines w:val="0"/>
              <w:numPr>
                <w:ilvl w:val="0"/>
                <w:numId w:val="0"/>
              </w:numPr>
              <w:suppressLineNumbers w:val="0"/>
              <w:spacing w:before="0" w:beforeAutospacing="0" w:afterAutospacing="0"/>
              <w:ind w:left="0" w:right="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综上，项目总新鲜用水量为</w:t>
            </w:r>
            <w:r>
              <w:rPr>
                <w:rFonts w:hint="default" w:ascii="Times New Roman" w:hAnsi="Times New Roman" w:eastAsia="宋体" w:cs="Times New Roman"/>
                <w:sz w:val="24"/>
                <w:szCs w:val="24"/>
                <w:highlight w:val="none"/>
                <w:lang w:val="en-US" w:eastAsia="zh-CN"/>
              </w:rPr>
              <w:t>13.</w:t>
            </w:r>
            <w:r>
              <w:rPr>
                <w:rFonts w:hint="eastAsia" w:cs="Times New Roman"/>
                <w:sz w:val="24"/>
                <w:szCs w:val="24"/>
                <w:highlight w:val="none"/>
                <w:lang w:val="en-US" w:eastAsia="zh-CN"/>
              </w:rPr>
              <w:t>83</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eastAsia="宋体" w:cs="Times New Roman"/>
                <w:sz w:val="24"/>
                <w:szCs w:val="24"/>
                <w:highlight w:val="none"/>
              </w:rPr>
              <w:t>/d，</w:t>
            </w:r>
            <w:r>
              <w:rPr>
                <w:rFonts w:hint="default" w:ascii="Times New Roman" w:hAnsi="Times New Roman" w:eastAsia="宋体" w:cs="Times New Roman"/>
                <w:sz w:val="24"/>
                <w:szCs w:val="24"/>
                <w:highlight w:val="none"/>
                <w:lang w:val="en-US" w:eastAsia="zh-CN"/>
              </w:rPr>
              <w:t>16</w:t>
            </w:r>
            <w:r>
              <w:rPr>
                <w:rFonts w:hint="eastAsia" w:cs="Times New Roman"/>
                <w:sz w:val="24"/>
                <w:szCs w:val="24"/>
                <w:highlight w:val="none"/>
                <w:lang w:val="en-US" w:eastAsia="zh-CN"/>
              </w:rPr>
              <w:t>59.6</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eastAsia="宋体" w:cs="Times New Roman"/>
                <w:sz w:val="24"/>
                <w:szCs w:val="24"/>
                <w:highlight w:val="none"/>
              </w:rPr>
              <w:t>/a。</w:t>
            </w:r>
          </w:p>
          <w:p>
            <w:pPr>
              <w:pStyle w:val="40"/>
              <w:keepNext w:val="0"/>
              <w:keepLines w:val="0"/>
              <w:numPr>
                <w:ilvl w:val="0"/>
                <w:numId w:val="0"/>
              </w:numPr>
              <w:suppressLineNumbers w:val="0"/>
              <w:adjustRightInd w:val="0"/>
              <w:snapToGrid w:val="0"/>
              <w:spacing w:before="0" w:beforeAutospacing="0" w:after="0" w:afterAutospacing="0" w:line="480" w:lineRule="exact"/>
              <w:ind w:left="0" w:right="0" w:firstLine="420" w:firstLineChars="0"/>
              <w:rPr>
                <w:rFonts w:hint="default" w:ascii="Times New Roman" w:hAnsi="Times New Roman" w:cs="Times New Roman" w:eastAsiaTheme="minorEastAsia"/>
                <w:snapToGrid w:val="0"/>
                <w:kern w:val="0"/>
                <w:sz w:val="24"/>
                <w:szCs w:val="24"/>
                <w:highlight w:val="none"/>
              </w:rPr>
            </w:pPr>
            <w:r>
              <w:rPr>
                <w:rFonts w:hint="default" w:ascii="Times New Roman" w:hAnsi="Times New Roman" w:cs="Times New Roman" w:eastAsiaTheme="minorEastAsia"/>
                <w:snapToGrid w:val="0"/>
                <w:kern w:val="0"/>
                <w:sz w:val="24"/>
                <w:szCs w:val="24"/>
                <w:highlight w:val="none"/>
                <w:lang w:val="en-US" w:eastAsia="zh-CN" w:bidi="ar-SA"/>
              </w:rPr>
              <w:t>2.</w:t>
            </w:r>
            <w:r>
              <w:rPr>
                <w:rFonts w:hint="default" w:ascii="Times New Roman" w:hAnsi="Times New Roman" w:cs="Times New Roman" w:eastAsiaTheme="minorEastAsia"/>
                <w:snapToGrid w:val="0"/>
                <w:kern w:val="0"/>
                <w:sz w:val="24"/>
                <w:szCs w:val="24"/>
                <w:highlight w:val="none"/>
              </w:rPr>
              <w:t>排水</w:t>
            </w:r>
          </w:p>
          <w:p>
            <w:pPr>
              <w:pStyle w:val="40"/>
              <w:keepNext w:val="0"/>
              <w:keepLines w:val="0"/>
              <w:numPr>
                <w:ilvl w:val="0"/>
                <w:numId w:val="0"/>
              </w:numPr>
              <w:suppressLineNumbers w:val="0"/>
              <w:adjustRightInd w:val="0"/>
              <w:snapToGrid w:val="0"/>
              <w:spacing w:before="0" w:beforeAutospacing="0" w:after="0" w:afterAutospacing="0" w:line="480" w:lineRule="exact"/>
              <w:ind w:left="0" w:right="0" w:firstLine="480" w:firstLineChars="200"/>
              <w:rPr>
                <w:rFonts w:hint="default" w:ascii="Times New Roman" w:hAnsi="Times New Roman" w:cs="Times New Roman" w:eastAsiaTheme="minorEastAsia"/>
                <w:snapToGrid w:val="0"/>
                <w:kern w:val="0"/>
                <w:sz w:val="24"/>
                <w:szCs w:val="24"/>
                <w:highlight w:val="none"/>
                <w:lang w:val="en-US" w:eastAsia="zh-CN"/>
              </w:rPr>
            </w:pPr>
            <w:r>
              <w:rPr>
                <w:rFonts w:hint="default" w:ascii="Times New Roman" w:hAnsi="Times New Roman" w:cs="Times New Roman" w:eastAsiaTheme="minorEastAsia"/>
                <w:snapToGrid w:val="0"/>
                <w:kern w:val="0"/>
                <w:sz w:val="24"/>
                <w:szCs w:val="24"/>
                <w:highlight w:val="none"/>
                <w:lang w:eastAsia="zh-CN"/>
              </w:rPr>
              <w:t>（</w:t>
            </w:r>
            <w:r>
              <w:rPr>
                <w:rFonts w:hint="default" w:ascii="Times New Roman" w:hAnsi="Times New Roman" w:cs="Times New Roman" w:eastAsiaTheme="minorEastAsia"/>
                <w:snapToGrid w:val="0"/>
                <w:kern w:val="0"/>
                <w:sz w:val="24"/>
                <w:szCs w:val="24"/>
                <w:highlight w:val="none"/>
                <w:lang w:val="en-US" w:eastAsia="zh-CN"/>
              </w:rPr>
              <w:t>1</w:t>
            </w:r>
            <w:r>
              <w:rPr>
                <w:rFonts w:hint="default" w:ascii="Times New Roman" w:hAnsi="Times New Roman" w:cs="Times New Roman" w:eastAsiaTheme="minorEastAsia"/>
                <w:snapToGrid w:val="0"/>
                <w:kern w:val="0"/>
                <w:sz w:val="24"/>
                <w:szCs w:val="24"/>
                <w:highlight w:val="none"/>
                <w:lang w:eastAsia="zh-CN"/>
              </w:rPr>
              <w:t>）</w:t>
            </w:r>
            <w:r>
              <w:rPr>
                <w:rFonts w:hint="default" w:ascii="Times New Roman" w:hAnsi="Times New Roman" w:cs="Times New Roman" w:eastAsiaTheme="minorEastAsia"/>
                <w:snapToGrid w:val="0"/>
                <w:kern w:val="0"/>
                <w:sz w:val="24"/>
                <w:szCs w:val="24"/>
                <w:highlight w:val="none"/>
                <w:lang w:val="en-US" w:eastAsia="zh-CN"/>
              </w:rPr>
              <w:t>锅炉排污水</w:t>
            </w:r>
          </w:p>
          <w:p>
            <w:pPr>
              <w:pStyle w:val="41"/>
              <w:keepNext w:val="0"/>
              <w:keepLines w:val="0"/>
              <w:suppressLineNumbers w:val="0"/>
              <w:spacing w:before="0" w:beforeAutospacing="0" w:after="0" w:afterAutospacing="0" w:line="480" w:lineRule="exact"/>
              <w:ind w:left="0" w:right="0" w:firstLine="500" w:firstLineChars="200"/>
              <w:jc w:val="both"/>
              <w:rPr>
                <w:rFonts w:hint="default" w:ascii="Times New Roman" w:hAnsi="Times New Roman" w:cs="Times New Roman"/>
                <w:spacing w:val="0"/>
                <w:sz w:val="24"/>
                <w:szCs w:val="22"/>
                <w:highlight w:val="none"/>
                <w:lang w:eastAsia="zh-CN"/>
              </w:rPr>
            </w:pPr>
            <w:r>
              <w:rPr>
                <w:rFonts w:hint="default" w:ascii="Times New Roman" w:hAnsi="Times New Roman" w:cs="Times New Roman" w:eastAsiaTheme="minorEastAsia"/>
                <w:bCs/>
                <w:sz w:val="24"/>
                <w:szCs w:val="24"/>
                <w:highlight w:val="none"/>
                <w:lang w:eastAsia="zh-CN"/>
              </w:rPr>
              <w:t>锅炉循环水在循环过程中会有一部分被蒸发，导致循环水中含盐量逐渐增加，易使</w:t>
            </w:r>
            <w:r>
              <w:rPr>
                <w:rFonts w:hint="default" w:ascii="Times New Roman" w:hAnsi="Times New Roman" w:cs="Times New Roman" w:eastAsiaTheme="minorEastAsia"/>
                <w:bCs/>
                <w:spacing w:val="0"/>
                <w:sz w:val="24"/>
                <w:szCs w:val="24"/>
                <w:highlight w:val="none"/>
                <w:lang w:eastAsia="zh-CN"/>
              </w:rPr>
              <w:t>热交换器结垢，所以需要不定期排出一部分循环水，并向系统注入新鲜水。根据上述锅炉排水补充用水量计算，本项目锅炉定期排污水量为</w:t>
            </w:r>
            <w:r>
              <w:rPr>
                <w:rFonts w:hint="default" w:ascii="Times New Roman" w:hAnsi="Times New Roman" w:cs="Times New Roman"/>
                <w:spacing w:val="0"/>
                <w:sz w:val="24"/>
                <w:szCs w:val="24"/>
                <w:highlight w:val="none"/>
              </w:rPr>
              <w:t>0.962</w:t>
            </w:r>
            <w:r>
              <w:rPr>
                <w:rFonts w:hint="default" w:ascii="Times New Roman" w:hAnsi="Times New Roman" w:eastAsia="宋体" w:cs="Times New Roman"/>
                <w:spacing w:val="0"/>
                <w:kern w:val="2"/>
                <w:sz w:val="24"/>
                <w:szCs w:val="24"/>
                <w:highlight w:val="none"/>
                <w:lang w:val="en-US" w:eastAsia="zh-CN" w:bidi="ar"/>
              </w:rPr>
              <w:t>m</w:t>
            </w:r>
            <w:r>
              <w:rPr>
                <w:rFonts w:hint="default" w:ascii="Times New Roman" w:hAnsi="Times New Roman" w:eastAsia="宋体" w:cs="Times New Roman"/>
                <w:spacing w:val="0"/>
                <w:kern w:val="2"/>
                <w:sz w:val="24"/>
                <w:szCs w:val="24"/>
                <w:highlight w:val="none"/>
                <w:vertAlign w:val="superscript"/>
                <w:lang w:val="en-US" w:eastAsia="zh-CN" w:bidi="ar"/>
              </w:rPr>
              <w:t>3</w:t>
            </w:r>
            <w:r>
              <w:rPr>
                <w:rFonts w:hint="default" w:ascii="Times New Roman" w:hAnsi="Times New Roman" w:cs="Times New Roman"/>
                <w:spacing w:val="0"/>
                <w:sz w:val="24"/>
                <w:szCs w:val="24"/>
                <w:highlight w:val="none"/>
              </w:rPr>
              <w:t>/d，</w:t>
            </w:r>
            <w:r>
              <w:rPr>
                <w:rFonts w:hint="default" w:ascii="Times New Roman" w:hAnsi="Times New Roman" w:cs="Times New Roman"/>
                <w:spacing w:val="0"/>
                <w:sz w:val="24"/>
                <w:szCs w:val="24"/>
                <w:highlight w:val="none"/>
                <w:lang w:val="en-US" w:eastAsia="zh-CN"/>
              </w:rPr>
              <w:t>115.44</w:t>
            </w:r>
            <w:r>
              <w:rPr>
                <w:rFonts w:hint="default" w:ascii="Times New Roman" w:hAnsi="Times New Roman" w:eastAsia="宋体" w:cs="Times New Roman"/>
                <w:spacing w:val="0"/>
                <w:kern w:val="2"/>
                <w:sz w:val="24"/>
                <w:szCs w:val="24"/>
                <w:highlight w:val="none"/>
                <w:lang w:val="en-US" w:eastAsia="zh-CN" w:bidi="ar"/>
              </w:rPr>
              <w:t>m</w:t>
            </w:r>
            <w:r>
              <w:rPr>
                <w:rFonts w:hint="default" w:ascii="Times New Roman" w:hAnsi="Times New Roman" w:eastAsia="宋体" w:cs="Times New Roman"/>
                <w:spacing w:val="0"/>
                <w:kern w:val="2"/>
                <w:sz w:val="24"/>
                <w:szCs w:val="24"/>
                <w:highlight w:val="none"/>
                <w:vertAlign w:val="superscript"/>
                <w:lang w:val="en-US" w:eastAsia="zh-CN" w:bidi="ar"/>
              </w:rPr>
              <w:t>3</w:t>
            </w:r>
            <w:r>
              <w:rPr>
                <w:rFonts w:hint="default" w:ascii="Times New Roman" w:hAnsi="Times New Roman" w:cs="Times New Roman"/>
                <w:spacing w:val="0"/>
                <w:sz w:val="24"/>
                <w:szCs w:val="24"/>
                <w:highlight w:val="none"/>
              </w:rPr>
              <w:t>/a</w:t>
            </w:r>
            <w:r>
              <w:rPr>
                <w:rFonts w:hint="default" w:ascii="Times New Roman" w:hAnsi="Times New Roman" w:cs="Times New Roman"/>
                <w:spacing w:val="0"/>
                <w:sz w:val="24"/>
                <w:szCs w:val="22"/>
                <w:highlight w:val="none"/>
                <w:lang w:eastAsia="zh-CN"/>
              </w:rPr>
              <w:t>。</w:t>
            </w:r>
          </w:p>
          <w:p>
            <w:pPr>
              <w:pStyle w:val="41"/>
              <w:keepNext w:val="0"/>
              <w:keepLines w:val="0"/>
              <w:numPr>
                <w:ilvl w:val="0"/>
                <w:numId w:val="1"/>
              </w:numPr>
              <w:suppressLineNumbers w:val="0"/>
              <w:spacing w:before="0" w:beforeAutospacing="0" w:after="0" w:afterAutospacing="0" w:line="480" w:lineRule="exact"/>
              <w:ind w:left="0" w:right="0" w:firstLine="480" w:firstLineChars="200"/>
              <w:jc w:val="both"/>
              <w:rPr>
                <w:rFonts w:hint="eastAsia" w:ascii="Times New Roman" w:hAnsi="Times New Roman" w:cs="Times New Roman"/>
                <w:spacing w:val="0"/>
                <w:sz w:val="24"/>
                <w:szCs w:val="22"/>
                <w:highlight w:val="none"/>
                <w:lang w:val="en-US" w:eastAsia="zh-CN"/>
              </w:rPr>
            </w:pPr>
            <w:r>
              <w:rPr>
                <w:rFonts w:hint="eastAsia" w:ascii="Times New Roman" w:hAnsi="Times New Roman" w:cs="Times New Roman"/>
                <w:spacing w:val="0"/>
                <w:sz w:val="24"/>
                <w:szCs w:val="22"/>
                <w:highlight w:val="none"/>
                <w:lang w:val="en-US" w:eastAsia="zh-CN"/>
              </w:rPr>
              <w:t>软水排水</w:t>
            </w:r>
          </w:p>
          <w:p>
            <w:pPr>
              <w:pStyle w:val="41"/>
              <w:keepNext w:val="0"/>
              <w:keepLines w:val="0"/>
              <w:numPr>
                <w:ilvl w:val="0"/>
                <w:numId w:val="0"/>
              </w:numPr>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spacing w:val="0"/>
                <w:sz w:val="24"/>
                <w:szCs w:val="22"/>
                <w:highlight w:val="none"/>
                <w:lang w:val="en-US" w:eastAsia="zh-CN"/>
              </w:rPr>
            </w:pPr>
            <w:r>
              <w:rPr>
                <w:rFonts w:hint="eastAsia" w:ascii="Times New Roman" w:hAnsi="Times New Roman" w:cs="Times New Roman"/>
                <w:spacing w:val="0"/>
                <w:sz w:val="24"/>
                <w:szCs w:val="22"/>
                <w:highlight w:val="none"/>
                <w:lang w:val="en-US" w:eastAsia="zh-CN"/>
              </w:rPr>
              <w:t>根据上文软化水排水为</w:t>
            </w:r>
            <w:r>
              <w:rPr>
                <w:rFonts w:hint="default" w:ascii="Times New Roman" w:hAnsi="Times New Roman" w:cs="Times New Roman"/>
                <w:sz w:val="24"/>
                <w:szCs w:val="24"/>
                <w:highlight w:val="none"/>
                <w:lang w:val="en-US" w:eastAsia="zh-CN"/>
              </w:rPr>
              <w:t>13.17</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sz w:val="24"/>
                <w:szCs w:val="24"/>
                <w:highlight w:val="none"/>
              </w:rPr>
              <w:t>/d</w:t>
            </w:r>
            <w:r>
              <w:rPr>
                <w:rFonts w:hint="default" w:ascii="Times New Roman" w:hAnsi="Times New Roman" w:cs="Times New Roman"/>
                <w:sz w:val="24"/>
                <w:szCs w:val="24"/>
                <w:highlight w:val="none"/>
                <w:lang w:val="en-US" w:eastAsia="zh-CN"/>
              </w:rPr>
              <w:t>-12.512</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sz w:val="24"/>
                <w:szCs w:val="24"/>
                <w:highlight w:val="none"/>
              </w:rPr>
              <w:t>/d</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0.658</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sz w:val="24"/>
                <w:szCs w:val="24"/>
                <w:highlight w:val="none"/>
              </w:rPr>
              <w:t>/d</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78.96</w:t>
            </w:r>
            <w:r>
              <w:rPr>
                <w:rFonts w:hint="default" w:ascii="Times New Roman" w:hAnsi="Times New Roman" w:eastAsia="宋体" w:cs="Times New Roman"/>
                <w:kern w:val="2"/>
                <w:sz w:val="24"/>
                <w:szCs w:val="24"/>
                <w:highlight w:val="none"/>
                <w:lang w:val="en-US" w:eastAsia="zh-CN" w:bidi="ar"/>
              </w:rPr>
              <w:t>m</w:t>
            </w:r>
            <w:r>
              <w:rPr>
                <w:rFonts w:hint="default" w:ascii="Times New Roman" w:hAnsi="Times New Roman" w:eastAsia="宋体" w:cs="Times New Roman"/>
                <w:kern w:val="2"/>
                <w:sz w:val="24"/>
                <w:szCs w:val="24"/>
                <w:highlight w:val="none"/>
                <w:vertAlign w:val="superscript"/>
                <w:lang w:val="en-US" w:eastAsia="zh-CN" w:bidi="ar"/>
              </w:rPr>
              <w:t>3</w:t>
            </w:r>
            <w:r>
              <w:rPr>
                <w:rFonts w:hint="default" w:ascii="Times New Roman" w:hAnsi="Times New Roman" w:cs="Times New Roman"/>
                <w:highlight w:val="none"/>
              </w:rPr>
              <w:t>/a</w:t>
            </w:r>
          </w:p>
          <w:p>
            <w:pPr>
              <w:pStyle w:val="41"/>
              <w:keepNext w:val="0"/>
              <w:keepLines w:val="0"/>
              <w:numPr>
                <w:ilvl w:val="0"/>
                <w:numId w:val="0"/>
              </w:numPr>
              <w:suppressLineNumbers w:val="0"/>
              <w:spacing w:before="0" w:beforeAutospacing="0" w:after="0" w:afterAutospacing="0" w:line="480" w:lineRule="exact"/>
              <w:ind w:left="0" w:right="0" w:firstLine="480" w:firstLineChars="200"/>
              <w:jc w:val="both"/>
              <w:rPr>
                <w:rFonts w:hint="default" w:ascii="Times New Roman" w:hAnsi="Times New Roman" w:cs="Times New Roman"/>
                <w:spacing w:val="0"/>
                <w:sz w:val="24"/>
                <w:szCs w:val="24"/>
                <w:highlight w:val="none"/>
                <w:lang w:val="en-US" w:eastAsia="zh-CN"/>
              </w:rPr>
            </w:pPr>
            <w:r>
              <w:rPr>
                <w:rFonts w:hint="default" w:ascii="Times New Roman" w:hAnsi="Times New Roman" w:eastAsia="宋体" w:cs="Times New Roman"/>
                <w:spacing w:val="0"/>
                <w:kern w:val="2"/>
                <w:sz w:val="24"/>
                <w:szCs w:val="24"/>
                <w:highlight w:val="none"/>
                <w:lang w:val="en-US" w:eastAsia="zh-CN" w:bidi="ar-SA"/>
              </w:rPr>
              <w:t>（</w:t>
            </w:r>
            <w:r>
              <w:rPr>
                <w:rFonts w:hint="eastAsia" w:ascii="Times New Roman" w:hAnsi="Times New Roman" w:cs="Times New Roman"/>
                <w:spacing w:val="0"/>
                <w:kern w:val="2"/>
                <w:sz w:val="24"/>
                <w:szCs w:val="24"/>
                <w:highlight w:val="none"/>
                <w:lang w:val="en-US" w:eastAsia="zh-CN" w:bidi="ar-SA"/>
              </w:rPr>
              <w:t>3</w:t>
            </w:r>
            <w:r>
              <w:rPr>
                <w:rFonts w:hint="default" w:ascii="Times New Roman" w:hAnsi="Times New Roman" w:eastAsia="宋体" w:cs="Times New Roman"/>
                <w:spacing w:val="0"/>
                <w:kern w:val="2"/>
                <w:sz w:val="24"/>
                <w:szCs w:val="24"/>
                <w:highlight w:val="none"/>
                <w:lang w:val="en-US" w:eastAsia="zh-CN" w:bidi="ar-SA"/>
              </w:rPr>
              <w:t>）</w:t>
            </w:r>
            <w:r>
              <w:rPr>
                <w:rFonts w:hint="default" w:ascii="Times New Roman" w:hAnsi="Times New Roman" w:eastAsia="宋体" w:cs="Times New Roman"/>
                <w:spacing w:val="0"/>
                <w:sz w:val="24"/>
                <w:szCs w:val="24"/>
                <w:highlight w:val="none"/>
              </w:rPr>
              <w:t>反冲洗</w:t>
            </w:r>
            <w:r>
              <w:rPr>
                <w:rFonts w:hint="default" w:ascii="Times New Roman" w:hAnsi="Times New Roman" w:cs="Times New Roman"/>
                <w:spacing w:val="0"/>
                <w:sz w:val="24"/>
                <w:szCs w:val="24"/>
                <w:highlight w:val="none"/>
                <w:lang w:val="en-US" w:eastAsia="zh-CN"/>
              </w:rPr>
              <w:t>排水</w:t>
            </w:r>
          </w:p>
          <w:p>
            <w:pPr>
              <w:pStyle w:val="30"/>
              <w:keepNext w:val="0"/>
              <w:keepLines w:val="0"/>
              <w:suppressLineNumbers w:val="0"/>
              <w:spacing w:before="183" w:beforeAutospacing="0" w:after="0" w:afterAutospacing="0" w:line="219" w:lineRule="auto"/>
              <w:ind w:left="0" w:right="0"/>
              <w:rPr>
                <w:rFonts w:hint="default" w:ascii="Times New Roman" w:hAnsi="Times New Roman" w:cs="Times New Roman"/>
                <w:spacing w:val="0"/>
                <w:sz w:val="24"/>
                <w:szCs w:val="24"/>
                <w:highlight w:val="none"/>
              </w:rPr>
            </w:pPr>
            <w:r>
              <w:rPr>
                <w:rFonts w:hint="default" w:ascii="Times New Roman" w:hAnsi="Times New Roman" w:cs="Times New Roman"/>
                <w:spacing w:val="0"/>
                <w:sz w:val="24"/>
                <w:szCs w:val="24"/>
                <w:highlight w:val="none"/>
              </w:rPr>
              <w:t>反冲洗用水全部排放，则反冲洗废水量为</w:t>
            </w:r>
            <w:r>
              <w:rPr>
                <w:rFonts w:hint="eastAsia" w:ascii="Times New Roman" w:hAnsi="Times New Roman" w:cs="Times New Roman"/>
                <w:spacing w:val="0"/>
                <w:sz w:val="24"/>
                <w:szCs w:val="24"/>
                <w:highlight w:val="none"/>
                <w:lang w:val="en-US" w:eastAsia="zh-CN"/>
              </w:rPr>
              <w:t>0.66</w:t>
            </w:r>
            <w:r>
              <w:rPr>
                <w:rFonts w:hint="default" w:ascii="Times New Roman" w:hAnsi="Times New Roman" w:eastAsia="宋体" w:cs="Times New Roman"/>
                <w:spacing w:val="0"/>
                <w:kern w:val="2"/>
                <w:sz w:val="24"/>
                <w:szCs w:val="24"/>
                <w:highlight w:val="none"/>
                <w:lang w:val="en-US" w:eastAsia="zh-CN" w:bidi="ar"/>
              </w:rPr>
              <w:t>m</w:t>
            </w:r>
            <w:r>
              <w:rPr>
                <w:rFonts w:hint="default" w:ascii="Times New Roman" w:hAnsi="Times New Roman" w:eastAsia="宋体" w:cs="Times New Roman"/>
                <w:spacing w:val="0"/>
                <w:kern w:val="2"/>
                <w:sz w:val="24"/>
                <w:szCs w:val="24"/>
                <w:highlight w:val="none"/>
                <w:vertAlign w:val="superscript"/>
                <w:lang w:val="en-US" w:eastAsia="zh-CN" w:bidi="ar"/>
              </w:rPr>
              <w:t>3</w:t>
            </w:r>
            <w:r>
              <w:rPr>
                <w:rFonts w:hint="default" w:ascii="Times New Roman" w:hAnsi="Times New Roman" w:eastAsia="Times New Roman" w:cs="Times New Roman"/>
                <w:spacing w:val="0"/>
                <w:sz w:val="24"/>
                <w:szCs w:val="24"/>
                <w:highlight w:val="none"/>
              </w:rPr>
              <w:t>/d</w:t>
            </w:r>
            <w:r>
              <w:rPr>
                <w:rFonts w:hint="default" w:ascii="Times New Roman" w:hAnsi="Times New Roman" w:cs="Times New Roman"/>
                <w:spacing w:val="0"/>
                <w:sz w:val="24"/>
                <w:szCs w:val="24"/>
                <w:highlight w:val="none"/>
              </w:rPr>
              <w:t>，</w:t>
            </w:r>
            <w:r>
              <w:rPr>
                <w:rFonts w:hint="eastAsia" w:ascii="Times New Roman" w:hAnsi="Times New Roman" w:cs="Times New Roman"/>
                <w:spacing w:val="0"/>
                <w:sz w:val="24"/>
                <w:szCs w:val="24"/>
                <w:highlight w:val="none"/>
                <w:lang w:val="en-US" w:eastAsia="zh-CN"/>
              </w:rPr>
              <w:t>79.2</w:t>
            </w:r>
            <w:r>
              <w:rPr>
                <w:rFonts w:hint="default" w:ascii="Times New Roman" w:hAnsi="Times New Roman" w:eastAsia="宋体" w:cs="Times New Roman"/>
                <w:spacing w:val="0"/>
                <w:kern w:val="2"/>
                <w:sz w:val="24"/>
                <w:szCs w:val="24"/>
                <w:highlight w:val="none"/>
                <w:lang w:val="en-US" w:eastAsia="zh-CN" w:bidi="ar"/>
              </w:rPr>
              <w:t>m</w:t>
            </w:r>
            <w:r>
              <w:rPr>
                <w:rFonts w:hint="default" w:ascii="Times New Roman" w:hAnsi="Times New Roman" w:eastAsia="宋体" w:cs="Times New Roman"/>
                <w:spacing w:val="0"/>
                <w:kern w:val="2"/>
                <w:sz w:val="24"/>
                <w:szCs w:val="24"/>
                <w:highlight w:val="none"/>
                <w:vertAlign w:val="superscript"/>
                <w:lang w:val="en-US" w:eastAsia="zh-CN" w:bidi="ar"/>
              </w:rPr>
              <w:t>3</w:t>
            </w:r>
            <w:r>
              <w:rPr>
                <w:rFonts w:hint="default" w:ascii="Times New Roman" w:hAnsi="Times New Roman" w:eastAsia="Times New Roman" w:cs="Times New Roman"/>
                <w:spacing w:val="0"/>
                <w:sz w:val="24"/>
                <w:szCs w:val="24"/>
                <w:highlight w:val="none"/>
              </w:rPr>
              <w:t>/a</w:t>
            </w:r>
            <w:r>
              <w:rPr>
                <w:rFonts w:hint="default" w:ascii="Times New Roman" w:hAnsi="Times New Roman" w:cs="Times New Roman"/>
                <w:spacing w:val="0"/>
                <w:sz w:val="24"/>
                <w:szCs w:val="24"/>
                <w:highlight w:val="none"/>
              </w:rPr>
              <w:t>。</w:t>
            </w:r>
          </w:p>
          <w:p>
            <w:pPr>
              <w:pStyle w:val="41"/>
              <w:keepNext w:val="0"/>
              <w:keepLines w:val="0"/>
              <w:numPr>
                <w:ilvl w:val="0"/>
                <w:numId w:val="0"/>
              </w:numPr>
              <w:suppressLineNumbers w:val="0"/>
              <w:spacing w:before="0" w:beforeAutospacing="0" w:after="0" w:afterAutospacing="0" w:line="480" w:lineRule="exact"/>
              <w:ind w:left="0" w:right="0" w:firstLine="480" w:firstLineChars="200"/>
              <w:jc w:val="both"/>
              <w:rPr>
                <w:rFonts w:hint="default" w:ascii="Times New Roman" w:hAnsi="Times New Roman" w:cs="Times New Roman"/>
                <w:spacing w:val="0"/>
                <w:sz w:val="24"/>
                <w:szCs w:val="24"/>
                <w:highlight w:val="none"/>
                <w:lang w:val="en-US" w:eastAsia="zh-CN"/>
              </w:rPr>
            </w:pPr>
            <w:r>
              <w:rPr>
                <w:rFonts w:hint="default" w:ascii="Times New Roman" w:hAnsi="Times New Roman" w:cs="Times New Roman"/>
                <w:spacing w:val="0"/>
                <w:sz w:val="24"/>
                <w:szCs w:val="24"/>
                <w:highlight w:val="none"/>
              </w:rPr>
              <w:t>项目总废水排放量为</w:t>
            </w:r>
            <w:r>
              <w:rPr>
                <w:rFonts w:hint="eastAsia" w:ascii="Times New Roman" w:hAnsi="Times New Roman" w:cs="Times New Roman"/>
                <w:spacing w:val="0"/>
                <w:sz w:val="24"/>
                <w:szCs w:val="24"/>
                <w:highlight w:val="none"/>
                <w:lang w:val="en-US" w:eastAsia="zh-CN"/>
              </w:rPr>
              <w:t>2.28</w:t>
            </w:r>
            <w:r>
              <w:rPr>
                <w:rFonts w:hint="default" w:ascii="Times New Roman" w:hAnsi="Times New Roman" w:eastAsia="宋体" w:cs="Times New Roman"/>
                <w:spacing w:val="0"/>
                <w:kern w:val="2"/>
                <w:sz w:val="24"/>
                <w:szCs w:val="24"/>
                <w:highlight w:val="none"/>
                <w:lang w:val="en-US" w:eastAsia="zh-CN" w:bidi="ar"/>
              </w:rPr>
              <w:t>m</w:t>
            </w:r>
            <w:r>
              <w:rPr>
                <w:rFonts w:hint="default" w:ascii="Times New Roman" w:hAnsi="Times New Roman" w:eastAsia="宋体" w:cs="Times New Roman"/>
                <w:spacing w:val="0"/>
                <w:kern w:val="2"/>
                <w:sz w:val="24"/>
                <w:szCs w:val="24"/>
                <w:highlight w:val="none"/>
                <w:vertAlign w:val="superscript"/>
                <w:lang w:val="en-US" w:eastAsia="zh-CN" w:bidi="ar"/>
              </w:rPr>
              <w:t>3</w:t>
            </w:r>
            <w:r>
              <w:rPr>
                <w:rFonts w:hint="default" w:ascii="Times New Roman" w:hAnsi="Times New Roman" w:eastAsia="Times New Roman" w:cs="Times New Roman"/>
                <w:spacing w:val="0"/>
                <w:sz w:val="24"/>
                <w:szCs w:val="24"/>
                <w:highlight w:val="none"/>
              </w:rPr>
              <w:t>/d</w:t>
            </w:r>
            <w:r>
              <w:rPr>
                <w:rFonts w:hint="default" w:ascii="Times New Roman" w:hAnsi="Times New Roman" w:cs="Times New Roman"/>
                <w:spacing w:val="0"/>
                <w:sz w:val="24"/>
                <w:szCs w:val="24"/>
                <w:highlight w:val="none"/>
              </w:rPr>
              <w:t>，</w:t>
            </w:r>
            <w:r>
              <w:rPr>
                <w:rFonts w:hint="eastAsia" w:ascii="Times New Roman" w:hAnsi="Times New Roman" w:cs="Times New Roman"/>
                <w:spacing w:val="0"/>
                <w:sz w:val="24"/>
                <w:szCs w:val="24"/>
                <w:highlight w:val="none"/>
                <w:lang w:val="en-US" w:eastAsia="zh-CN"/>
              </w:rPr>
              <w:t>273.6</w:t>
            </w:r>
            <w:r>
              <w:rPr>
                <w:rFonts w:hint="default" w:ascii="Times New Roman" w:hAnsi="Times New Roman" w:eastAsia="宋体" w:cs="Times New Roman"/>
                <w:spacing w:val="0"/>
                <w:kern w:val="2"/>
                <w:sz w:val="24"/>
                <w:szCs w:val="24"/>
                <w:highlight w:val="none"/>
                <w:lang w:val="en-US" w:eastAsia="zh-CN" w:bidi="ar"/>
              </w:rPr>
              <w:t>m</w:t>
            </w:r>
            <w:r>
              <w:rPr>
                <w:rFonts w:hint="default" w:ascii="Times New Roman" w:hAnsi="Times New Roman" w:eastAsia="宋体" w:cs="Times New Roman"/>
                <w:spacing w:val="0"/>
                <w:kern w:val="2"/>
                <w:sz w:val="24"/>
                <w:szCs w:val="24"/>
                <w:highlight w:val="none"/>
                <w:vertAlign w:val="superscript"/>
                <w:lang w:val="en-US" w:eastAsia="zh-CN" w:bidi="ar"/>
              </w:rPr>
              <w:t>3</w:t>
            </w:r>
            <w:r>
              <w:rPr>
                <w:rFonts w:hint="default" w:ascii="Times New Roman" w:hAnsi="Times New Roman" w:eastAsia="Times New Roman" w:cs="Times New Roman"/>
                <w:spacing w:val="0"/>
                <w:sz w:val="24"/>
                <w:szCs w:val="24"/>
                <w:highlight w:val="none"/>
              </w:rPr>
              <w:t>/a</w:t>
            </w:r>
            <w:r>
              <w:rPr>
                <w:rFonts w:hint="default" w:ascii="Times New Roman" w:hAnsi="Times New Roman" w:cs="Times New Roman"/>
                <w:spacing w:val="0"/>
                <w:sz w:val="24"/>
                <w:szCs w:val="24"/>
                <w:highlight w:val="none"/>
              </w:rPr>
              <w:t>。</w:t>
            </w:r>
          </w:p>
          <w:p>
            <w:pPr>
              <w:pStyle w:val="41"/>
              <w:keepNext w:val="0"/>
              <w:keepLines w:val="0"/>
              <w:suppressLineNumbers w:val="0"/>
              <w:spacing w:before="0" w:beforeAutospacing="0" w:after="0" w:afterAutospacing="0" w:line="480" w:lineRule="exact"/>
              <w:ind w:left="0" w:right="0" w:firstLine="480" w:firstLineChars="200"/>
              <w:jc w:val="both"/>
              <w:rPr>
                <w:rFonts w:hint="default" w:ascii="Times New Roman" w:hAnsi="Times New Roman" w:cs="Times New Roman" w:eastAsiaTheme="minorEastAsia"/>
                <w:spacing w:val="0"/>
                <w:sz w:val="24"/>
                <w:szCs w:val="24"/>
                <w:highlight w:val="none"/>
              </w:rPr>
            </w:pPr>
            <w:r>
              <w:rPr>
                <w:rFonts w:hint="default" w:ascii="Times New Roman" w:hAnsi="Times New Roman" w:cs="Times New Roman" w:eastAsiaTheme="minorEastAsia"/>
                <w:spacing w:val="0"/>
                <w:sz w:val="24"/>
                <w:szCs w:val="24"/>
                <w:highlight w:val="none"/>
              </w:rPr>
              <w:t>项目水量平衡情况见图2-1。</w:t>
            </w:r>
          </w:p>
          <w:p>
            <w:pPr>
              <w:keepNext w:val="0"/>
              <w:keepLines w:val="0"/>
              <w:suppressLineNumbers w:val="0"/>
              <w:spacing w:before="0" w:beforeAutospacing="0" w:after="0" w:afterAutospacing="0"/>
              <w:ind w:left="0" w:right="0" w:firstLine="0" w:firstLineChars="0"/>
              <w:rPr>
                <w:rFonts w:hint="default" w:ascii="Times New Roman" w:hAnsi="Times New Roman" w:cs="Times New Roman" w:eastAsiaTheme="minorEastAsia"/>
                <w:highlight w:val="none"/>
              </w:rPr>
            </w:pPr>
            <w:r>
              <w:rPr>
                <w:rFonts w:hint="default"/>
              </w:rPr>
              <w:drawing>
                <wp:inline distT="0" distB="0" distL="114300" distR="114300">
                  <wp:extent cx="5031105" cy="1293495"/>
                  <wp:effectExtent l="0" t="0" r="17145" b="190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0"/>
                          <a:stretch>
                            <a:fillRect/>
                          </a:stretch>
                        </pic:blipFill>
                        <pic:spPr>
                          <a:xfrm>
                            <a:off x="0" y="0"/>
                            <a:ext cx="5031105" cy="1293495"/>
                          </a:xfrm>
                          <a:prstGeom prst="rect">
                            <a:avLst/>
                          </a:prstGeom>
                          <a:noFill/>
                          <a:ln>
                            <a:noFill/>
                          </a:ln>
                        </pic:spPr>
                      </pic:pic>
                    </a:graphicData>
                  </a:graphic>
                </wp:inline>
              </w:drawing>
            </w:r>
          </w:p>
          <w:p>
            <w:pPr>
              <w:pStyle w:val="29"/>
              <w:keepNext w:val="0"/>
              <w:keepLines w:val="0"/>
              <w:suppressLineNumbers w:val="0"/>
              <w:spacing w:before="0" w:beforeAutospacing="0" w:afterAutospacing="0"/>
              <w:ind w:left="0" w:right="0" w:firstLine="422"/>
              <w:rPr>
                <w:rFonts w:hint="default" w:ascii="Times New Roman" w:hAnsi="Times New Roman" w:cs="Times New Roman" w:eastAsiaTheme="minorEastAsia"/>
                <w:color w:val="auto"/>
                <w:spacing w:val="-20"/>
                <w:szCs w:val="21"/>
                <w:highlight w:val="none"/>
                <w:lang w:eastAsia="zh-CN"/>
              </w:rPr>
            </w:pPr>
            <w:r>
              <w:rPr>
                <w:rFonts w:hint="default" w:ascii="Times New Roman" w:hAnsi="Times New Roman" w:cs="Times New Roman" w:eastAsiaTheme="minorEastAsia"/>
                <w:color w:val="auto"/>
                <w:highlight w:val="none"/>
              </w:rPr>
              <w:t>图2-</w:t>
            </w:r>
            <w:r>
              <w:rPr>
                <w:rFonts w:hint="default" w:ascii="Times New Roman" w:hAnsi="Times New Roman" w:cs="Times New Roman" w:eastAsiaTheme="minorEastAsia"/>
                <w:color w:val="auto"/>
                <w:highlight w:val="none"/>
                <w:lang w:val="en-US" w:eastAsia="zh-CN"/>
              </w:rPr>
              <w:t>2</w:t>
            </w:r>
            <w:r>
              <w:rPr>
                <w:rFonts w:hint="default" w:ascii="Times New Roman" w:hAnsi="Times New Roman" w:cs="Times New Roman" w:eastAsiaTheme="minorEastAsia"/>
                <w:snapToGrid w:val="0"/>
                <w:color w:val="auto"/>
                <w:highlight w:val="none"/>
              </w:rPr>
              <w:t>本项目水量平衡图</w:t>
            </w:r>
            <w:r>
              <w:rPr>
                <w:rFonts w:hint="default" w:ascii="Times New Roman" w:hAnsi="Times New Roman" w:cs="Times New Roman" w:eastAsiaTheme="minorEastAsia"/>
                <w:color w:val="auto"/>
                <w:spacing w:val="-20"/>
                <w:szCs w:val="21"/>
                <w:highlight w:val="none"/>
              </w:rPr>
              <w:t>单位：m</w:t>
            </w:r>
            <w:r>
              <w:rPr>
                <w:rFonts w:hint="default" w:ascii="Times New Roman" w:hAnsi="Times New Roman" w:cs="Times New Roman" w:eastAsiaTheme="minorEastAsia"/>
                <w:color w:val="auto"/>
                <w:spacing w:val="-20"/>
                <w:szCs w:val="21"/>
                <w:highlight w:val="none"/>
                <w:vertAlign w:val="superscript"/>
              </w:rPr>
              <w:t>3</w:t>
            </w:r>
            <w:r>
              <w:rPr>
                <w:rFonts w:hint="default" w:ascii="Times New Roman" w:hAnsi="Times New Roman" w:cs="Times New Roman" w:eastAsiaTheme="minorEastAsia"/>
                <w:color w:val="auto"/>
                <w:spacing w:val="-20"/>
                <w:szCs w:val="21"/>
                <w:highlight w:val="none"/>
              </w:rPr>
              <w:t>/</w:t>
            </w:r>
            <w:r>
              <w:rPr>
                <w:rFonts w:hint="default" w:ascii="Times New Roman" w:hAnsi="Times New Roman" w:cs="Times New Roman" w:eastAsiaTheme="minorEastAsia"/>
                <w:color w:val="auto"/>
                <w:spacing w:val="-20"/>
                <w:szCs w:val="21"/>
                <w:highlight w:val="none"/>
                <w:lang w:val="en-US" w:eastAsia="zh-CN"/>
              </w:rPr>
              <w:t>d</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2.6劳动定员及工作制度</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本项目劳动定员</w:t>
            </w:r>
            <w:r>
              <w:rPr>
                <w:rFonts w:hint="default" w:ascii="Times New Roman" w:hAnsi="Times New Roman" w:cs="Times New Roman" w:eastAsiaTheme="minorEastAsia"/>
                <w:highlight w:val="none"/>
                <w:lang w:val="en-US" w:eastAsia="zh-CN"/>
              </w:rPr>
              <w:t>3</w:t>
            </w:r>
            <w:r>
              <w:rPr>
                <w:rFonts w:hint="default" w:ascii="Times New Roman" w:hAnsi="Times New Roman" w:cs="Times New Roman" w:eastAsiaTheme="minorEastAsia"/>
                <w:highlight w:val="none"/>
              </w:rPr>
              <w:t>人</w:t>
            </w:r>
            <w:r>
              <w:rPr>
                <w:rFonts w:hint="default" w:ascii="Times New Roman" w:hAnsi="Times New Roman" w:cs="Times New Roman" w:eastAsiaTheme="minorEastAsia"/>
                <w:highlight w:val="none"/>
                <w:lang w:val="en-US" w:eastAsia="zh-CN"/>
              </w:rPr>
              <w:t>，从现有工程调配人手不新增人员</w:t>
            </w:r>
            <w:r>
              <w:rPr>
                <w:rFonts w:hint="default" w:ascii="Times New Roman" w:hAnsi="Times New Roman" w:cs="Times New Roman" w:eastAsiaTheme="minorEastAsia"/>
                <w:highlight w:val="none"/>
              </w:rPr>
              <w:t>，一天</w:t>
            </w:r>
            <w:r>
              <w:rPr>
                <w:rFonts w:hint="default" w:ascii="Times New Roman" w:hAnsi="Times New Roman" w:cs="Times New Roman" w:eastAsiaTheme="minorEastAsia"/>
                <w:highlight w:val="none"/>
                <w:lang w:val="en-US" w:eastAsia="zh-CN"/>
              </w:rPr>
              <w:t>三</w:t>
            </w:r>
            <w:r>
              <w:rPr>
                <w:rFonts w:hint="default" w:ascii="Times New Roman" w:hAnsi="Times New Roman" w:cs="Times New Roman" w:eastAsiaTheme="minorEastAsia"/>
                <w:highlight w:val="none"/>
              </w:rPr>
              <w:t>班8h制</w:t>
            </w:r>
            <w:r>
              <w:rPr>
                <w:rFonts w:hint="default"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lang w:val="en-US" w:eastAsia="zh-CN"/>
              </w:rPr>
              <w:t>锅炉间歇性运转实际工作时间每天</w:t>
            </w:r>
            <w:r>
              <w:rPr>
                <w:rFonts w:hint="eastAsia" w:cs="Times New Roman" w:eastAsiaTheme="minorEastAsia"/>
                <w:highlight w:val="none"/>
                <w:lang w:val="en-US" w:eastAsia="zh-CN"/>
              </w:rPr>
              <w:t>10</w:t>
            </w:r>
            <w:r>
              <w:rPr>
                <w:rFonts w:hint="default" w:ascii="Times New Roman" w:hAnsi="Times New Roman" w:cs="Times New Roman" w:eastAsiaTheme="minorEastAsia"/>
                <w:highlight w:val="none"/>
                <w:lang w:val="en-US" w:eastAsia="zh-CN"/>
              </w:rPr>
              <w:t>h</w:t>
            </w:r>
            <w:r>
              <w:rPr>
                <w:rFonts w:hint="default"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rPr>
              <w:t>，年有效工作时间</w:t>
            </w:r>
            <w:r>
              <w:rPr>
                <w:rFonts w:hint="default" w:ascii="Times New Roman" w:hAnsi="Times New Roman" w:cs="Times New Roman" w:eastAsiaTheme="minorEastAsia"/>
                <w:highlight w:val="none"/>
                <w:lang w:val="en-US" w:eastAsia="zh-CN"/>
              </w:rPr>
              <w:t>1</w:t>
            </w:r>
            <w:r>
              <w:rPr>
                <w:rFonts w:hint="eastAsia" w:cs="Times New Roman" w:eastAsiaTheme="minorEastAsia"/>
                <w:highlight w:val="none"/>
                <w:lang w:val="en-US" w:eastAsia="zh-CN"/>
              </w:rPr>
              <w:t>2</w:t>
            </w:r>
            <w:r>
              <w:rPr>
                <w:rFonts w:hint="default" w:ascii="Times New Roman" w:hAnsi="Times New Roman" w:cs="Times New Roman" w:eastAsiaTheme="minorEastAsia"/>
                <w:highlight w:val="none"/>
                <w:lang w:val="en-US" w:eastAsia="zh-CN"/>
              </w:rPr>
              <w:t>0</w:t>
            </w:r>
            <w:r>
              <w:rPr>
                <w:rFonts w:hint="default" w:ascii="Times New Roman" w:hAnsi="Times New Roman" w:cs="Times New Roman" w:eastAsiaTheme="minorEastAsia"/>
                <w:highlight w:val="none"/>
              </w:rPr>
              <w:t>d</w:t>
            </w:r>
            <w:r>
              <w:rPr>
                <w:rFonts w:hint="default"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lang w:val="en-US" w:eastAsia="zh-CN"/>
              </w:rPr>
              <w:t>每年11月1日至次年4月1日</w:t>
            </w:r>
            <w:r>
              <w:rPr>
                <w:rFonts w:hint="default"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rPr>
              <w:t>。</w:t>
            </w:r>
          </w:p>
          <w:p>
            <w:pPr>
              <w:pStyle w:val="31"/>
              <w:keepNext w:val="0"/>
              <w:keepLines w:val="0"/>
              <w:suppressLineNumbers w:val="0"/>
              <w:spacing w:before="0" w:beforeAutospacing="0" w:afterAutospacing="0"/>
              <w:ind w:left="0" w:leftChars="0" w:right="0" w:firstLine="0" w:firstLineChars="0"/>
              <w:rPr>
                <w:rFonts w:hint="default" w:ascii="Times New Roman" w:hAnsi="Times New Roman" w:cs="Times New Roman" w:eastAsiaTheme="minorEastAsia"/>
                <w:b/>
                <w:bCs/>
                <w:highlight w:val="none"/>
                <w:lang w:val="en-US" w:eastAsia="zh-CN"/>
              </w:rPr>
            </w:pPr>
            <w:r>
              <w:rPr>
                <w:rFonts w:hint="default" w:ascii="Times New Roman" w:hAnsi="Times New Roman" w:cs="Times New Roman" w:eastAsiaTheme="minorEastAsia"/>
                <w:b/>
                <w:bCs/>
                <w:highlight w:val="none"/>
                <w:lang w:val="en-US" w:eastAsia="zh-CN"/>
              </w:rPr>
              <w:t>2.7总投资及环保投资</w:t>
            </w:r>
          </w:p>
          <w:p>
            <w:pPr>
              <w:keepNext w:val="0"/>
              <w:keepLines w:val="0"/>
              <w:suppressLineNumbers w:val="0"/>
              <w:spacing w:before="0" w:beforeAutospacing="0" w:after="0" w:afterAutospacing="0" w:line="440" w:lineRule="exact"/>
              <w:ind w:left="0" w:right="0" w:firstLine="480" w:firstLineChars="200"/>
              <w:rPr>
                <w:rFonts w:hint="default" w:ascii="Times New Roman" w:hAnsi="Times New Roman" w:cs="Times New Roman" w:eastAsiaTheme="minorEastAsia"/>
                <w:b/>
                <w:bCs/>
                <w:color w:val="000000"/>
                <w:sz w:val="24"/>
                <w:highlight w:val="none"/>
              </w:rPr>
            </w:pPr>
            <w:bookmarkStart w:id="4" w:name="_Toc478649370"/>
            <w:bookmarkStart w:id="5" w:name="_Toc517195062"/>
            <w:bookmarkStart w:id="6" w:name="_Toc341867073"/>
            <w:r>
              <w:rPr>
                <w:rFonts w:hint="default" w:ascii="Times New Roman" w:hAnsi="Times New Roman" w:cs="Times New Roman" w:eastAsiaTheme="minorEastAsia"/>
                <w:sz w:val="24"/>
                <w:highlight w:val="none"/>
              </w:rPr>
              <w:t>本次项目</w:t>
            </w:r>
            <w:r>
              <w:rPr>
                <w:rFonts w:hint="default" w:ascii="Times New Roman" w:hAnsi="Times New Roman" w:cs="Times New Roman" w:eastAsiaTheme="minorEastAsia"/>
                <w:sz w:val="24"/>
                <w:highlight w:val="none"/>
                <w:lang w:val="en-US" w:eastAsia="zh-CN"/>
              </w:rPr>
              <w:t>总投资约200万元，</w:t>
            </w:r>
            <w:r>
              <w:rPr>
                <w:rFonts w:hint="default" w:ascii="Times New Roman" w:hAnsi="Times New Roman" w:cs="Times New Roman" w:eastAsiaTheme="minorEastAsia"/>
                <w:sz w:val="24"/>
                <w:highlight w:val="none"/>
              </w:rPr>
              <w:t>环保工程</w:t>
            </w:r>
            <w:r>
              <w:rPr>
                <w:rFonts w:hint="default" w:ascii="Times New Roman" w:hAnsi="Times New Roman" w:cs="Times New Roman" w:eastAsiaTheme="minorEastAsia"/>
                <w:sz w:val="24"/>
                <w:highlight w:val="none"/>
                <w:lang w:eastAsia="zh-CN"/>
              </w:rPr>
              <w:t>投资</w:t>
            </w:r>
            <w:r>
              <w:rPr>
                <w:rFonts w:hint="default" w:ascii="Times New Roman" w:hAnsi="Times New Roman" w:cs="Times New Roman" w:eastAsiaTheme="minorEastAsia"/>
                <w:sz w:val="24"/>
                <w:highlight w:val="none"/>
              </w:rPr>
              <w:t>为</w:t>
            </w:r>
            <w:r>
              <w:rPr>
                <w:rFonts w:hint="default" w:ascii="Times New Roman" w:hAnsi="Times New Roman" w:cs="Times New Roman" w:eastAsiaTheme="minorEastAsia"/>
                <w:sz w:val="24"/>
                <w:highlight w:val="none"/>
                <w:lang w:val="en-US" w:eastAsia="zh-CN"/>
              </w:rPr>
              <w:t>29.7</w:t>
            </w:r>
            <w:r>
              <w:rPr>
                <w:rFonts w:hint="default" w:ascii="Times New Roman" w:hAnsi="Times New Roman" w:cs="Times New Roman" w:eastAsiaTheme="minorEastAsia"/>
                <w:sz w:val="24"/>
                <w:highlight w:val="none"/>
              </w:rPr>
              <w:t>万元，占总投资额的</w:t>
            </w:r>
            <w:r>
              <w:rPr>
                <w:rFonts w:hint="default" w:ascii="Times New Roman" w:hAnsi="Times New Roman" w:cs="Times New Roman" w:eastAsiaTheme="minorEastAsia"/>
                <w:sz w:val="24"/>
                <w:highlight w:val="none"/>
                <w:lang w:val="en-US" w:eastAsia="zh-CN"/>
              </w:rPr>
              <w:t>14.85</w:t>
            </w:r>
            <w:r>
              <w:rPr>
                <w:rFonts w:hint="default" w:ascii="Times New Roman" w:hAnsi="Times New Roman" w:cs="Times New Roman" w:eastAsiaTheme="minorEastAsia"/>
                <w:sz w:val="24"/>
                <w:highlight w:val="none"/>
              </w:rPr>
              <w:t>%。</w:t>
            </w:r>
          </w:p>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eastAsiaTheme="minorEastAsia"/>
                <w:b/>
                <w:color w:val="000000"/>
                <w:kern w:val="2"/>
                <w:sz w:val="21"/>
                <w:szCs w:val="21"/>
                <w:highlight w:val="none"/>
                <w:lang w:val="en-US" w:eastAsia="zh-CN" w:bidi="ar-SA"/>
              </w:rPr>
            </w:pPr>
            <w:r>
              <w:rPr>
                <w:rFonts w:hint="default" w:ascii="Times New Roman" w:hAnsi="Times New Roman" w:cs="Times New Roman" w:eastAsiaTheme="minorEastAsia"/>
                <w:b/>
                <w:color w:val="000000"/>
                <w:kern w:val="2"/>
                <w:sz w:val="21"/>
                <w:szCs w:val="21"/>
                <w:highlight w:val="none"/>
                <w:lang w:val="en-US" w:eastAsia="zh-CN" w:bidi="ar-SA"/>
              </w:rPr>
              <w:t>表2-6环保措施投资明细一览表</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0"/>
              <w:gridCol w:w="936"/>
              <w:gridCol w:w="4733"/>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序号</w:t>
                  </w:r>
                </w:p>
              </w:tc>
              <w:tc>
                <w:tcPr>
                  <w:tcW w:w="59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污染源</w:t>
                  </w:r>
                </w:p>
              </w:tc>
              <w:tc>
                <w:tcPr>
                  <w:tcW w:w="301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治理措施或设施</w:t>
                  </w:r>
                </w:p>
              </w:tc>
              <w:tc>
                <w:tcPr>
                  <w:tcW w:w="103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1" w:hRule="atLeast"/>
                <w:jc w:val="center"/>
              </w:trPr>
              <w:tc>
                <w:tcPr>
                  <w:tcW w:w="34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1</w:t>
                  </w:r>
                </w:p>
              </w:tc>
              <w:tc>
                <w:tcPr>
                  <w:tcW w:w="59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废气</w:t>
                  </w:r>
                </w:p>
              </w:tc>
              <w:tc>
                <w:tcPr>
                  <w:tcW w:w="301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烟气：超低排放燃烧机头+</w:t>
                  </w:r>
                  <w:r>
                    <w:rPr>
                      <w:rFonts w:hint="eastAsia" w:cs="Times New Roman" w:eastAsiaTheme="minorEastAsia"/>
                      <w:color w:val="000000"/>
                      <w:sz w:val="21"/>
                      <w:szCs w:val="21"/>
                      <w:highlight w:val="none"/>
                      <w:lang w:val="en-US" w:eastAsia="zh-CN"/>
                    </w:rPr>
                    <w:t>8</w:t>
                  </w:r>
                  <w:r>
                    <w:rPr>
                      <w:rFonts w:hint="default" w:ascii="Times New Roman" w:hAnsi="Times New Roman" w:cs="Times New Roman" w:eastAsiaTheme="minorEastAsia"/>
                      <w:color w:val="000000"/>
                      <w:sz w:val="21"/>
                      <w:szCs w:val="21"/>
                      <w:highlight w:val="none"/>
                      <w:lang w:val="en-US" w:eastAsia="zh-CN"/>
                    </w:rPr>
                    <w:t>m排气筒</w:t>
                  </w:r>
                </w:p>
              </w:tc>
              <w:tc>
                <w:tcPr>
                  <w:tcW w:w="103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5" w:type="pc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sz w:val="21"/>
                      <w:szCs w:val="21"/>
                      <w:highlight w:val="none"/>
                      <w:lang w:val="en-US" w:eastAsia="zh-CN"/>
                    </w:rPr>
                    <w:t>2</w:t>
                  </w:r>
                </w:p>
              </w:tc>
              <w:tc>
                <w:tcPr>
                  <w:tcW w:w="59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废水</w:t>
                  </w:r>
                </w:p>
              </w:tc>
              <w:tc>
                <w:tcPr>
                  <w:tcW w:w="301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锅炉软化</w:t>
                  </w:r>
                </w:p>
              </w:tc>
              <w:tc>
                <w:tcPr>
                  <w:tcW w:w="103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5" w:type="pc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sz w:val="21"/>
                      <w:szCs w:val="21"/>
                      <w:highlight w:val="none"/>
                      <w:lang w:val="en-US" w:eastAsia="zh-CN"/>
                    </w:rPr>
                    <w:t>3</w:t>
                  </w:r>
                </w:p>
              </w:tc>
              <w:tc>
                <w:tcPr>
                  <w:tcW w:w="59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噪声</w:t>
                  </w:r>
                </w:p>
              </w:tc>
              <w:tc>
                <w:tcPr>
                  <w:tcW w:w="301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厂房隔声、设备基础设置减振垫等综合降噪措施</w:t>
                  </w:r>
                </w:p>
              </w:tc>
              <w:tc>
                <w:tcPr>
                  <w:tcW w:w="103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7" w:hRule="atLeast"/>
                <w:jc w:val="center"/>
              </w:trPr>
              <w:tc>
                <w:tcPr>
                  <w:tcW w:w="345" w:type="pc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sz w:val="21"/>
                      <w:szCs w:val="21"/>
                      <w:highlight w:val="none"/>
                      <w:lang w:val="en-US" w:eastAsia="zh-CN"/>
                    </w:rPr>
                    <w:t>4</w:t>
                  </w:r>
                </w:p>
              </w:tc>
              <w:tc>
                <w:tcPr>
                  <w:tcW w:w="59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sz w:val="21"/>
                      <w:szCs w:val="21"/>
                      <w:highlight w:val="none"/>
                    </w:rPr>
                    <w:t>固体废物</w:t>
                  </w:r>
                </w:p>
              </w:tc>
              <w:tc>
                <w:tcPr>
                  <w:tcW w:w="301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废离子交换树脂处置</w:t>
                  </w:r>
                </w:p>
              </w:tc>
              <w:tc>
                <w:tcPr>
                  <w:tcW w:w="103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961"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合计</w:t>
                  </w:r>
                </w:p>
              </w:tc>
              <w:tc>
                <w:tcPr>
                  <w:tcW w:w="103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29.7</w:t>
                  </w:r>
                </w:p>
              </w:tc>
            </w:tr>
          </w:tbl>
          <w:p>
            <w:pPr>
              <w:pStyle w:val="3"/>
              <w:suppressLineNumbers w:val="0"/>
              <w:spacing w:beforeAutospacing="0" w:afterAutospacing="0"/>
              <w:ind w:left="0" w:right="0" w:firstLine="0" w:firstLineChars="0"/>
              <w:rPr>
                <w:rFonts w:hint="default" w:ascii="Times New Roman" w:hAnsi="Times New Roman" w:cs="Times New Roman" w:eastAsiaTheme="minorEastAsia"/>
                <w:highlight w:val="none"/>
              </w:rPr>
            </w:pPr>
          </w:p>
          <w:p>
            <w:pPr>
              <w:pStyle w:val="3"/>
              <w:suppressLineNumbers w:val="0"/>
              <w:spacing w:beforeAutospacing="0" w:afterAutospacing="0"/>
              <w:ind w:left="0" w:right="0" w:firstLine="0" w:firstLineChars="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rPr>
              <w:t>2.</w:t>
            </w:r>
            <w:r>
              <w:rPr>
                <w:rFonts w:hint="default" w:ascii="Times New Roman" w:hAnsi="Times New Roman" w:cs="Times New Roman" w:eastAsiaTheme="minorEastAsia"/>
                <w:highlight w:val="none"/>
                <w:lang w:val="en-US" w:eastAsia="zh-CN"/>
              </w:rPr>
              <w:t>8</w:t>
            </w:r>
            <w:r>
              <w:rPr>
                <w:rFonts w:hint="default" w:ascii="Times New Roman" w:hAnsi="Times New Roman" w:cs="Times New Roman" w:eastAsiaTheme="minorEastAsia"/>
                <w:highlight w:val="none"/>
              </w:rPr>
              <w:t>总平面布置</w:t>
            </w:r>
            <w:bookmarkEnd w:id="4"/>
            <w:bookmarkEnd w:id="5"/>
            <w:bookmarkEnd w:id="6"/>
          </w:p>
          <w:p>
            <w:pPr>
              <w:keepNext w:val="0"/>
              <w:keepLines w:val="0"/>
              <w:suppressLineNumbers w:val="0"/>
              <w:adjustRightInd w:val="0"/>
              <w:snapToGrid w:val="0"/>
              <w:spacing w:before="0" w:beforeAutospacing="0" w:after="0" w:afterAutospacing="0" w:line="480" w:lineRule="exact"/>
              <w:ind w:left="0" w:right="0" w:firstLine="500"/>
              <w:rPr>
                <w:rFonts w:hint="default" w:ascii="Times New Roman" w:hAnsi="Times New Roman" w:cs="Times New Roman" w:eastAsiaTheme="minorEastAsia"/>
                <w:sz w:val="25"/>
                <w:szCs w:val="25"/>
                <w:highlight w:val="none"/>
                <w:lang w:val="en-US"/>
              </w:rPr>
            </w:pPr>
            <w:r>
              <w:rPr>
                <w:rFonts w:hint="default" w:ascii="Times New Roman" w:hAnsi="Times New Roman" w:cs="Times New Roman" w:eastAsiaTheme="minorEastAsia"/>
                <w:sz w:val="25"/>
                <w:szCs w:val="25"/>
                <w:highlight w:val="none"/>
                <w:lang w:val="en-US" w:eastAsia="zh-CN"/>
              </w:rPr>
              <w:t>我校</w:t>
            </w:r>
            <w:r>
              <w:rPr>
                <w:rFonts w:hint="default" w:ascii="Times New Roman" w:hAnsi="Times New Roman" w:cs="Times New Roman" w:eastAsiaTheme="minorEastAsia"/>
                <w:sz w:val="25"/>
                <w:szCs w:val="25"/>
                <w:highlight w:val="none"/>
              </w:rPr>
              <w:t>占地面积200.3</w:t>
            </w:r>
            <w:r>
              <w:rPr>
                <w:rFonts w:hint="default" w:ascii="Times New Roman" w:hAnsi="Times New Roman" w:cs="Times New Roman" w:eastAsiaTheme="minorEastAsia"/>
                <w:sz w:val="25"/>
                <w:szCs w:val="25"/>
                <w:highlight w:val="none"/>
                <w:lang w:val="en-US" w:eastAsia="zh-CN"/>
              </w:rPr>
              <w:t>亩</w:t>
            </w:r>
            <w:r>
              <w:rPr>
                <w:rFonts w:hint="default" w:ascii="Times New Roman" w:hAnsi="Times New Roman" w:cs="Times New Roman" w:eastAsiaTheme="minorEastAsia"/>
                <w:sz w:val="25"/>
                <w:szCs w:val="25"/>
                <w:highlight w:val="none"/>
              </w:rPr>
              <w:t>，</w:t>
            </w:r>
            <w:r>
              <w:rPr>
                <w:rFonts w:hint="default" w:ascii="Times New Roman" w:hAnsi="Times New Roman" w:cs="Times New Roman" w:eastAsiaTheme="minorEastAsia"/>
                <w:sz w:val="25"/>
                <w:szCs w:val="25"/>
                <w:highlight w:val="none"/>
                <w:lang w:val="en-US" w:eastAsia="zh-CN"/>
              </w:rPr>
              <w:t>本项目占地面积</w:t>
            </w:r>
            <w:r>
              <w:rPr>
                <w:rFonts w:hint="default" w:ascii="Times New Roman" w:hAnsi="Times New Roman" w:cs="Times New Roman" w:eastAsiaTheme="minorEastAsia"/>
                <w:highlight w:val="none"/>
                <w:lang w:val="en-US" w:eastAsia="zh-CN"/>
              </w:rPr>
              <w:t>103.7</w:t>
            </w:r>
            <w:r>
              <w:rPr>
                <w:rFonts w:hint="default" w:ascii="Times New Roman" w:hAnsi="Times New Roman" w:cs="Times New Roman" w:eastAsiaTheme="minorEastAsia"/>
                <w:sz w:val="25"/>
                <w:szCs w:val="25"/>
                <w:highlight w:val="none"/>
                <w:lang w:val="en-US" w:eastAsia="zh-CN"/>
              </w:rPr>
              <w:t>m</w:t>
            </w:r>
            <w:r>
              <w:rPr>
                <w:rFonts w:hint="default" w:ascii="Times New Roman" w:hAnsi="Times New Roman" w:cs="Times New Roman" w:eastAsiaTheme="minorEastAsia"/>
                <w:sz w:val="25"/>
                <w:szCs w:val="25"/>
                <w:highlight w:val="none"/>
                <w:vertAlign w:val="superscript"/>
                <w:lang w:val="en-US" w:eastAsia="zh-CN"/>
              </w:rPr>
              <w:t>2</w:t>
            </w:r>
            <w:r>
              <w:rPr>
                <w:rFonts w:hint="default" w:ascii="Times New Roman" w:hAnsi="Times New Roman" w:cs="Times New Roman" w:eastAsiaTheme="minorEastAsia"/>
                <w:sz w:val="25"/>
                <w:szCs w:val="25"/>
                <w:highlight w:val="none"/>
                <w:lang w:val="en-US" w:eastAsia="zh-CN"/>
              </w:rPr>
              <w:t>紧邻已建成锅炉房西侧，现我校建有教学楼一座位于学校中间位置，实训楼2座位于教学楼东南侧，宿舍楼3栋位于教学楼北部并向南梯形排列，食堂2座、澡堂一座均位于宿舍楼北部。平面布置图见附图2。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3" w:hRule="atLeast"/>
          <w:jc w:val="center"/>
        </w:trPr>
        <w:tc>
          <w:tcPr>
            <w:tcW w:w="240" w:type="pct"/>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工艺流程和产排污环节</w:t>
            </w:r>
          </w:p>
        </w:tc>
        <w:tc>
          <w:tcPr>
            <w:tcW w:w="4760" w:type="pct"/>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b/>
                <w:kern w:val="0"/>
                <w:szCs w:val="24"/>
                <w:highlight w:val="none"/>
              </w:rPr>
            </w:pPr>
            <w:r>
              <w:rPr>
                <w:rFonts w:hint="default" w:ascii="Times New Roman" w:hAnsi="Times New Roman" w:cs="Times New Roman" w:eastAsiaTheme="minorEastAsia"/>
                <w:b/>
                <w:kern w:val="0"/>
                <w:szCs w:val="24"/>
                <w:highlight w:val="none"/>
              </w:rPr>
              <w:t>1施工期</w:t>
            </w:r>
          </w:p>
          <w:p>
            <w:pPr>
              <w:keepNext w:val="0"/>
              <w:keepLines w:val="0"/>
              <w:numPr>
                <w:ilvl w:val="0"/>
                <w:numId w:val="0"/>
              </w:numPr>
              <w:suppressLineNumbers w:val="0"/>
              <w:autoSpaceDE w:val="0"/>
              <w:autoSpaceDN w:val="0"/>
              <w:adjustRightInd w:val="0"/>
              <w:spacing w:before="0" w:beforeAutospacing="0" w:after="0" w:afterAutospacing="0"/>
              <w:ind w:left="0" w:right="0" w:firstLine="480" w:firstLineChars="200"/>
              <w:jc w:val="left"/>
              <w:textAlignment w:val="auto"/>
              <w:rPr>
                <w:rFonts w:hint="default" w:ascii="Times New Roman" w:hAnsi="Times New Roman" w:cs="Times New Roman" w:eastAsiaTheme="minorEastAsia"/>
                <w:kern w:val="0"/>
                <w:szCs w:val="24"/>
                <w:highlight w:val="none"/>
                <w:lang w:eastAsia="zh-CN"/>
              </w:rPr>
            </w:pPr>
            <w:r>
              <w:rPr>
                <w:rFonts w:hint="default" w:ascii="Times New Roman" w:hAnsi="Times New Roman" w:cs="Times New Roman" w:eastAsiaTheme="minorEastAsia"/>
                <w:kern w:val="0"/>
                <w:szCs w:val="24"/>
                <w:highlight w:val="none"/>
                <w:lang w:val="en-US" w:eastAsia="zh-CN"/>
              </w:rPr>
              <w:t>本工程建设相对简单，主体工程仅建设一间</w:t>
            </w:r>
            <w:r>
              <w:rPr>
                <w:rFonts w:hint="default" w:ascii="Times New Roman" w:hAnsi="Times New Roman" w:cs="Times New Roman" w:eastAsiaTheme="minorEastAsia"/>
                <w:highlight w:val="none"/>
                <w:lang w:val="en-US" w:eastAsia="zh-CN"/>
              </w:rPr>
              <w:t>103.7</w:t>
            </w:r>
            <w:r>
              <w:rPr>
                <w:rFonts w:hint="default" w:ascii="Times New Roman" w:hAnsi="Times New Roman" w:cs="Times New Roman" w:eastAsiaTheme="minorEastAsia"/>
                <w:highlight w:val="none"/>
              </w:rPr>
              <w:t>m</w:t>
            </w:r>
            <w:r>
              <w:rPr>
                <w:rFonts w:hint="default" w:ascii="Times New Roman" w:hAnsi="Times New Roman" w:cs="Times New Roman" w:eastAsiaTheme="minorEastAsia"/>
                <w:position w:val="7"/>
                <w:sz w:val="13"/>
                <w:szCs w:val="13"/>
                <w:highlight w:val="none"/>
              </w:rPr>
              <w:t>2</w:t>
            </w:r>
            <w:r>
              <w:rPr>
                <w:rFonts w:hint="default" w:ascii="Times New Roman" w:hAnsi="Times New Roman" w:cs="Times New Roman" w:eastAsiaTheme="minorEastAsia"/>
                <w:kern w:val="0"/>
                <w:szCs w:val="24"/>
                <w:highlight w:val="none"/>
                <w:lang w:val="en-US" w:eastAsia="zh-CN"/>
              </w:rPr>
              <w:t>的锅炉房，工期产生的废气主要来源于建设锅炉房时拉运建筑材料及施工过程中产生的无组织颗粒物，管道改造时产生的少量焊接烟尘</w:t>
            </w:r>
            <w:r>
              <w:rPr>
                <w:rFonts w:hint="default" w:ascii="Times New Roman" w:hAnsi="Times New Roman" w:cs="Times New Roman" w:eastAsiaTheme="minorEastAsia"/>
                <w:kern w:val="0"/>
                <w:szCs w:val="24"/>
                <w:highlight w:val="none"/>
              </w:rPr>
              <w:t>。施工期工艺流程图见图2-2</w:t>
            </w:r>
            <w:r>
              <w:rPr>
                <w:rFonts w:hint="default" w:ascii="Times New Roman" w:hAnsi="Times New Roman" w:cs="Times New Roman" w:eastAsiaTheme="minorEastAsia"/>
                <w:kern w:val="0"/>
                <w:szCs w:val="24"/>
                <w:highlight w:val="none"/>
                <w:lang w:eastAsia="zh-CN"/>
              </w:rPr>
              <w:t>。</w:t>
            </w:r>
          </w:p>
          <w:p>
            <w:pPr>
              <w:keepNext w:val="0"/>
              <w:keepLines w:val="0"/>
              <w:suppressLineNumbers w:val="0"/>
              <w:autoSpaceDE w:val="0"/>
              <w:autoSpaceDN w:val="0"/>
              <w:adjustRightInd w:val="0"/>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kern w:val="0"/>
                <w:szCs w:val="24"/>
                <w:highlight w:val="none"/>
              </w:rPr>
            </w:pPr>
            <w:r>
              <w:rPr>
                <w:rFonts w:hint="default" w:ascii="Times New Roman" w:hAnsi="Times New Roman" w:cs="Times New Roman" w:eastAsiaTheme="minorEastAsia"/>
                <w:color w:val="auto"/>
                <w:highlight w:val="none"/>
              </w:rPr>
              <w:drawing>
                <wp:inline distT="0" distB="0" distL="114300" distR="114300">
                  <wp:extent cx="4959985" cy="1153160"/>
                  <wp:effectExtent l="0" t="0" r="1206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959985" cy="1153160"/>
                          </a:xfrm>
                          <a:prstGeom prst="rect">
                            <a:avLst/>
                          </a:prstGeom>
                          <a:noFill/>
                          <a:ln>
                            <a:noFill/>
                          </a:ln>
                        </pic:spPr>
                      </pic:pic>
                    </a:graphicData>
                  </a:graphic>
                </wp:inline>
              </w:drawing>
            </w:r>
          </w:p>
          <w:p>
            <w:pPr>
              <w:pStyle w:val="29"/>
              <w:keepNext w:val="0"/>
              <w:keepLines w:val="0"/>
              <w:suppressLineNumbers w:val="0"/>
              <w:spacing w:before="0" w:beforeAutospacing="0" w:afterAutospacing="0"/>
              <w:ind w:left="0" w:right="0" w:firstLine="42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图2-2施工期工艺流程图</w:t>
            </w:r>
          </w:p>
          <w:p>
            <w:pPr>
              <w:pStyle w:val="3"/>
              <w:suppressLineNumbers w:val="0"/>
              <w:spacing w:beforeAutospacing="0" w:afterAutospacing="0"/>
              <w:ind w:left="0" w:right="0" w:firstLine="0" w:firstLineChars="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2运营期</w:t>
            </w:r>
          </w:p>
          <w:p>
            <w:pPr>
              <w:keepNext w:val="0"/>
              <w:keepLines w:val="0"/>
              <w:suppressLineNumbers w:val="0"/>
              <w:spacing w:before="0" w:beforeAutospacing="0" w:after="0" w:afterAutospacing="0"/>
              <w:ind w:left="0" w:right="0" w:firstLine="552" w:firstLineChars="23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运营期锅炉工艺如下</w:t>
            </w:r>
            <w:r>
              <w:rPr>
                <w:rFonts w:hint="default" w:ascii="Times New Roman" w:hAnsi="Times New Roman" w:cs="Times New Roman" w:eastAsiaTheme="minorEastAsia"/>
                <w:sz w:val="24"/>
                <w:szCs w:val="24"/>
                <w:highlight w:val="none"/>
              </w:rPr>
              <w:t>：</w:t>
            </w:r>
          </w:p>
          <w:p>
            <w:pPr>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sz w:val="25"/>
                <w:szCs w:val="25"/>
                <w:highlight w:val="none"/>
              </w:rPr>
            </w:pPr>
            <w:r>
              <w:rPr>
                <w:rFonts w:hint="default" w:ascii="Times New Roman" w:hAnsi="Times New Roman" w:cs="Times New Roman" w:eastAsiaTheme="minorEastAsia"/>
                <w:highlight w:val="none"/>
              </w:rPr>
              <w:drawing>
                <wp:inline distT="0" distB="0" distL="114300" distR="114300">
                  <wp:extent cx="4948555" cy="1541780"/>
                  <wp:effectExtent l="0" t="0" r="4445"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4948555" cy="1541780"/>
                          </a:xfrm>
                          <a:prstGeom prst="rect">
                            <a:avLst/>
                          </a:prstGeom>
                          <a:noFill/>
                          <a:ln>
                            <a:noFill/>
                          </a:ln>
                        </pic:spPr>
                      </pic:pic>
                    </a:graphicData>
                  </a:graphic>
                </wp:inline>
              </w:drawing>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生产工艺：</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eastAsia" w:ascii="Times New Roman" w:hAnsi="Times New Roman" w:cs="Times New Roman" w:eastAsiaTheme="minorEastAsia"/>
                <w:b w:val="0"/>
                <w:color w:val="auto"/>
                <w:kern w:val="2"/>
                <w:sz w:val="24"/>
                <w:szCs w:val="24"/>
                <w:highlight w:val="none"/>
                <w:lang w:val="en-US" w:eastAsia="zh-CN" w:bidi="ar-SA"/>
              </w:rPr>
              <w:t>1.软水制备</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eastAsia"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预处理阶段</w:t>
            </w:r>
            <w:r>
              <w:rPr>
                <w:rFonts w:hint="eastAsia" w:ascii="Times New Roman" w:hAnsi="Times New Roman" w:cs="Times New Roman" w:eastAsiaTheme="minorEastAsia"/>
                <w:b w:val="0"/>
                <w:color w:val="auto"/>
                <w:kern w:val="2"/>
                <w:sz w:val="24"/>
                <w:szCs w:val="24"/>
                <w:highlight w:val="none"/>
                <w:lang w:val="en-US" w:eastAsia="zh-CN" w:bidi="ar-SA"/>
              </w:rPr>
              <w:t>：</w:t>
            </w:r>
            <w:r>
              <w:rPr>
                <w:rFonts w:hint="default" w:ascii="Times New Roman" w:hAnsi="Times New Roman" w:cs="Times New Roman" w:eastAsiaTheme="minorEastAsia"/>
                <w:b w:val="0"/>
                <w:color w:val="auto"/>
                <w:kern w:val="2"/>
                <w:sz w:val="24"/>
                <w:szCs w:val="24"/>
                <w:highlight w:val="none"/>
                <w:lang w:val="en-US" w:eastAsia="zh-CN" w:bidi="ar-SA"/>
              </w:rPr>
              <w:t>首先，原水需经过初步过滤，去除大颗粒杂质和悬浮物，确保进入树脂床层的水质相对纯净</w:t>
            </w:r>
            <w:r>
              <w:rPr>
                <w:rFonts w:hint="eastAsia" w:ascii="Times New Roman" w:hAnsi="Times New Roman" w:cs="Times New Roman" w:eastAsiaTheme="minorEastAsia"/>
                <w:b w:val="0"/>
                <w:color w:val="auto"/>
                <w:kern w:val="2"/>
                <w:sz w:val="24"/>
                <w:szCs w:val="24"/>
                <w:highlight w:val="none"/>
                <w:lang w:val="en-US" w:eastAsia="zh-CN" w:bidi="ar-SA"/>
              </w:rPr>
              <w:t>。</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软化阶段</w:t>
            </w:r>
            <w:r>
              <w:rPr>
                <w:rFonts w:hint="eastAsia" w:ascii="Times New Roman" w:hAnsi="Times New Roman" w:cs="Times New Roman" w:eastAsiaTheme="minorEastAsia"/>
                <w:b w:val="0"/>
                <w:color w:val="auto"/>
                <w:kern w:val="2"/>
                <w:sz w:val="24"/>
                <w:szCs w:val="24"/>
                <w:highlight w:val="none"/>
                <w:lang w:val="en-US" w:eastAsia="zh-CN" w:bidi="ar-SA"/>
              </w:rPr>
              <w:t>：</w:t>
            </w:r>
            <w:r>
              <w:rPr>
                <w:rFonts w:hint="default" w:ascii="Times New Roman" w:hAnsi="Times New Roman" w:cs="Times New Roman" w:eastAsiaTheme="minorEastAsia"/>
                <w:b w:val="0"/>
                <w:color w:val="auto"/>
                <w:kern w:val="2"/>
                <w:sz w:val="24"/>
                <w:szCs w:val="24"/>
                <w:highlight w:val="none"/>
                <w:lang w:val="en-US" w:eastAsia="zh-CN" w:bidi="ar-SA"/>
              </w:rPr>
              <w:t>硬水通过装填有钠型阳离子交换树脂的容器，硬度离子</w:t>
            </w:r>
            <w:r>
              <w:rPr>
                <w:rFonts w:hint="eastAsia" w:ascii="Times New Roman" w:hAnsi="Times New Roman" w:cs="Times New Roman" w:eastAsiaTheme="minorEastAsia"/>
                <w:b w:val="0"/>
                <w:color w:val="auto"/>
                <w:kern w:val="2"/>
                <w:sz w:val="24"/>
                <w:szCs w:val="24"/>
                <w:highlight w:val="none"/>
                <w:lang w:val="en-US" w:eastAsia="zh-CN" w:bidi="ar-SA"/>
              </w:rPr>
              <w:t>（</w:t>
            </w:r>
            <w:r>
              <w:rPr>
                <w:rFonts w:hint="default" w:ascii="Times New Roman" w:hAnsi="Times New Roman" w:cs="Times New Roman" w:eastAsiaTheme="minorEastAsia"/>
                <w:b w:val="0"/>
                <w:color w:val="auto"/>
                <w:kern w:val="2"/>
                <w:sz w:val="24"/>
                <w:szCs w:val="24"/>
                <w:highlight w:val="none"/>
                <w:lang w:val="en-US" w:eastAsia="zh-CN" w:bidi="ar-SA"/>
              </w:rPr>
              <w:t>钙、镁离子</w:t>
            </w:r>
            <w:r>
              <w:rPr>
                <w:rFonts w:hint="eastAsia" w:ascii="Times New Roman" w:hAnsi="Times New Roman" w:cs="Times New Roman" w:eastAsiaTheme="minorEastAsia"/>
                <w:b w:val="0"/>
                <w:color w:val="auto"/>
                <w:kern w:val="2"/>
                <w:sz w:val="24"/>
                <w:szCs w:val="24"/>
                <w:highlight w:val="none"/>
                <w:lang w:val="en-US" w:eastAsia="zh-CN" w:bidi="ar-SA"/>
              </w:rPr>
              <w:t>）</w:t>
            </w:r>
            <w:r>
              <w:rPr>
                <w:rFonts w:hint="default" w:ascii="Times New Roman" w:hAnsi="Times New Roman" w:cs="Times New Roman" w:eastAsiaTheme="minorEastAsia"/>
                <w:b w:val="0"/>
                <w:color w:val="auto"/>
                <w:kern w:val="2"/>
                <w:sz w:val="24"/>
                <w:szCs w:val="24"/>
                <w:highlight w:val="none"/>
                <w:lang w:val="en-US" w:eastAsia="zh-CN" w:bidi="ar-SA"/>
              </w:rPr>
              <w:t>与树脂上的钠离子发生交换反应，流出树脂床层的水变为钠离子含量较高的“软水"</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再生阶段</w:t>
            </w:r>
            <w:r>
              <w:rPr>
                <w:rFonts w:hint="eastAsia" w:ascii="Times New Roman" w:hAnsi="Times New Roman" w:cs="Times New Roman" w:eastAsiaTheme="minorEastAsia"/>
                <w:b w:val="0"/>
                <w:color w:val="auto"/>
                <w:kern w:val="2"/>
                <w:sz w:val="24"/>
                <w:szCs w:val="24"/>
                <w:highlight w:val="none"/>
                <w:lang w:val="en-US" w:eastAsia="zh-CN" w:bidi="ar-SA"/>
              </w:rPr>
              <w:t>：</w:t>
            </w:r>
            <w:r>
              <w:rPr>
                <w:rFonts w:hint="default" w:ascii="Times New Roman" w:hAnsi="Times New Roman" w:cs="Times New Roman" w:eastAsiaTheme="minorEastAsia"/>
                <w:b w:val="0"/>
                <w:color w:val="auto"/>
                <w:kern w:val="2"/>
                <w:sz w:val="24"/>
                <w:szCs w:val="24"/>
                <w:highlight w:val="none"/>
                <w:lang w:val="en-US" w:eastAsia="zh-CN" w:bidi="ar-SA"/>
              </w:rPr>
              <w:t>随着运行时间推移，树脂吸附的硬度离子逐渐饱和。此时，需要通过再生程序来恢复树脂的交换能力。通常采用浓度适宜的食盐溶液</w:t>
            </w:r>
            <w:r>
              <w:rPr>
                <w:rFonts w:hint="eastAsia" w:ascii="Times New Roman" w:hAnsi="Times New Roman" w:cs="Times New Roman" w:eastAsiaTheme="minorEastAsia"/>
                <w:b w:val="0"/>
                <w:color w:val="auto"/>
                <w:kern w:val="2"/>
                <w:sz w:val="24"/>
                <w:szCs w:val="24"/>
                <w:highlight w:val="none"/>
                <w:lang w:val="en-US" w:eastAsia="zh-CN" w:bidi="ar-SA"/>
              </w:rPr>
              <w:t>（</w:t>
            </w:r>
            <w:r>
              <w:rPr>
                <w:rFonts w:hint="default" w:ascii="Times New Roman" w:hAnsi="Times New Roman" w:cs="Times New Roman" w:eastAsiaTheme="minorEastAsia"/>
                <w:b w:val="0"/>
                <w:color w:val="auto"/>
                <w:kern w:val="2"/>
                <w:sz w:val="24"/>
                <w:szCs w:val="24"/>
                <w:highlight w:val="none"/>
                <w:lang w:val="en-US" w:eastAsia="zh-CN" w:bidi="ar-SA"/>
              </w:rPr>
              <w:t>氯化钠</w:t>
            </w:r>
            <w:r>
              <w:rPr>
                <w:rFonts w:hint="eastAsia" w:ascii="Times New Roman" w:hAnsi="Times New Roman" w:cs="Times New Roman" w:eastAsiaTheme="minorEastAsia"/>
                <w:b w:val="0"/>
                <w:color w:val="auto"/>
                <w:kern w:val="2"/>
                <w:sz w:val="24"/>
                <w:szCs w:val="24"/>
                <w:highlight w:val="none"/>
                <w:lang w:val="en-US" w:eastAsia="zh-CN" w:bidi="ar-SA"/>
              </w:rPr>
              <w:t>）</w:t>
            </w:r>
            <w:r>
              <w:rPr>
                <w:rFonts w:hint="default" w:ascii="Times New Roman" w:hAnsi="Times New Roman" w:cs="Times New Roman" w:eastAsiaTheme="minorEastAsia"/>
                <w:b w:val="0"/>
                <w:color w:val="auto"/>
                <w:kern w:val="2"/>
                <w:sz w:val="24"/>
                <w:szCs w:val="24"/>
                <w:highlight w:val="none"/>
                <w:lang w:val="en-US" w:eastAsia="zh-CN" w:bidi="ar-SA"/>
              </w:rPr>
              <w:t>，通过逆流或顺流等方式冲洗树脂床层，使得树脂释放出已吸附的硬度离子，重新吸收再生液中的钠离子，完成再生过程。</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清洗和正洗阶段</w:t>
            </w:r>
            <w:r>
              <w:rPr>
                <w:rFonts w:hint="eastAsia" w:ascii="Times New Roman" w:hAnsi="Times New Roman" w:cs="Times New Roman" w:eastAsiaTheme="minorEastAsia"/>
                <w:b w:val="0"/>
                <w:color w:val="auto"/>
                <w:kern w:val="2"/>
                <w:sz w:val="24"/>
                <w:szCs w:val="24"/>
                <w:highlight w:val="none"/>
                <w:lang w:val="en-US" w:eastAsia="zh-CN" w:bidi="ar-SA"/>
              </w:rPr>
              <w:t>：</w:t>
            </w:r>
            <w:r>
              <w:rPr>
                <w:rFonts w:hint="default" w:ascii="Times New Roman" w:hAnsi="Times New Roman" w:cs="Times New Roman" w:eastAsiaTheme="minorEastAsia"/>
                <w:b w:val="0"/>
                <w:color w:val="auto"/>
                <w:kern w:val="2"/>
                <w:sz w:val="24"/>
                <w:szCs w:val="24"/>
                <w:highlight w:val="none"/>
                <w:lang w:val="en-US" w:eastAsia="zh-CN" w:bidi="ar-SA"/>
              </w:rPr>
              <w:t>再生后，须用清水充分清洗树脂，除去残余的盐分和其他杂质，然后进行正洗，确保流出树脂床层的水完全符合软化水的</w:t>
            </w:r>
            <w:r>
              <w:rPr>
                <w:rFonts w:hint="eastAsia" w:ascii="Times New Roman" w:hAnsi="Times New Roman" w:cs="Times New Roman" w:eastAsiaTheme="minorEastAsia"/>
                <w:b w:val="0"/>
                <w:color w:val="auto"/>
                <w:kern w:val="2"/>
                <w:sz w:val="24"/>
                <w:szCs w:val="24"/>
                <w:highlight w:val="none"/>
                <w:lang w:val="en-US" w:eastAsia="zh-CN" w:bidi="ar-SA"/>
              </w:rPr>
              <w:t>标准</w:t>
            </w:r>
            <w:r>
              <w:rPr>
                <w:rFonts w:hint="default" w:ascii="Times New Roman" w:hAnsi="Times New Roman" w:cs="Times New Roman" w:eastAsiaTheme="minorEastAsia"/>
                <w:b w:val="0"/>
                <w:color w:val="auto"/>
                <w:kern w:val="2"/>
                <w:sz w:val="24"/>
                <w:szCs w:val="24"/>
                <w:highlight w:val="none"/>
                <w:lang w:val="en-US" w:eastAsia="zh-CN" w:bidi="ar-SA"/>
              </w:rPr>
              <w:t>。</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循环使用</w:t>
            </w:r>
            <w:r>
              <w:rPr>
                <w:rFonts w:hint="eastAsia" w:ascii="Times New Roman" w:hAnsi="Times New Roman" w:cs="Times New Roman" w:eastAsiaTheme="minorEastAsia"/>
                <w:b w:val="0"/>
                <w:color w:val="auto"/>
                <w:kern w:val="2"/>
                <w:sz w:val="24"/>
                <w:szCs w:val="24"/>
                <w:highlight w:val="none"/>
                <w:lang w:val="en-US" w:eastAsia="zh-CN" w:bidi="ar-SA"/>
              </w:rPr>
              <w:t>：</w:t>
            </w:r>
            <w:r>
              <w:rPr>
                <w:rFonts w:hint="default" w:ascii="Times New Roman" w:hAnsi="Times New Roman" w:cs="Times New Roman" w:eastAsiaTheme="minorEastAsia"/>
                <w:b w:val="0"/>
                <w:color w:val="auto"/>
                <w:kern w:val="2"/>
                <w:sz w:val="24"/>
                <w:szCs w:val="24"/>
                <w:highlight w:val="none"/>
                <w:lang w:val="en-US" w:eastAsia="zh-CN" w:bidi="ar-SA"/>
              </w:rPr>
              <w:t>经再生、清洗和正洗后的树脂再次投入软化水系统中循环使用，直至下一次再生周期。</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eastAsia" w:ascii="Times New Roman" w:hAnsi="Times New Roman" w:cs="Times New Roman" w:eastAsiaTheme="minorEastAsia"/>
                <w:b w:val="0"/>
                <w:color w:val="auto"/>
                <w:kern w:val="2"/>
                <w:sz w:val="24"/>
                <w:szCs w:val="24"/>
                <w:highlight w:val="none"/>
                <w:lang w:val="en-US" w:eastAsia="zh-CN" w:bidi="ar-SA"/>
              </w:rPr>
              <w:t>2.</w:t>
            </w:r>
            <w:r>
              <w:rPr>
                <w:rFonts w:hint="default" w:ascii="Times New Roman" w:hAnsi="Times New Roman" w:cs="Times New Roman" w:eastAsiaTheme="minorEastAsia"/>
                <w:b w:val="0"/>
                <w:color w:val="auto"/>
                <w:kern w:val="2"/>
                <w:sz w:val="24"/>
                <w:szCs w:val="24"/>
                <w:highlight w:val="none"/>
                <w:lang w:val="en-US" w:eastAsia="zh-CN" w:bidi="ar-SA"/>
              </w:rPr>
              <w:t>天然气通过管道输送到锅炉内部的燃烧室，与空气混合后，通过点火装置点燃。燃烧产生的热能被传递给锅炉内的水使其升温，加热后的水流动到供暖系统中，热媒水在封闭的空间内循环，无损失，然后再将热能传递给商场内的空气或设备，燃烧过程中产生的烟气经过</w:t>
            </w:r>
            <w:r>
              <w:rPr>
                <w:rFonts w:hint="eastAsia" w:ascii="Times New Roman" w:hAnsi="Times New Roman" w:cs="Times New Roman" w:eastAsiaTheme="minorEastAsia"/>
                <w:b w:val="0"/>
                <w:color w:val="auto"/>
                <w:kern w:val="2"/>
                <w:sz w:val="24"/>
                <w:szCs w:val="24"/>
                <w:highlight w:val="none"/>
                <w:lang w:val="en-US" w:eastAsia="zh-CN" w:bidi="ar-SA"/>
              </w:rPr>
              <w:t>8</w:t>
            </w:r>
            <w:r>
              <w:rPr>
                <w:rFonts w:hint="default" w:ascii="Times New Roman" w:hAnsi="Times New Roman" w:cs="Times New Roman" w:eastAsiaTheme="minorEastAsia"/>
                <w:b w:val="0"/>
                <w:color w:val="auto"/>
                <w:kern w:val="2"/>
                <w:sz w:val="24"/>
                <w:szCs w:val="24"/>
                <w:highlight w:val="none"/>
                <w:lang w:val="en-US" w:eastAsia="zh-CN" w:bidi="ar-SA"/>
              </w:rPr>
              <w:t>m高排气筒排出。</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产污环节：</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软水制备：项目软水制备过程会产生废水、定期更换离子交换树脂。</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锅炉燃烧：项目天然气热水锅炉配置了低氮燃烧器，锅炉燃烧过程会产生燃气废气和噪声，锅炉定期会排水。</w:t>
            </w:r>
          </w:p>
          <w:p>
            <w:pPr>
              <w:pStyle w:val="31"/>
              <w:keepNext w:val="0"/>
              <w:keepLines w:val="0"/>
              <w:suppressLineNumbers w:val="0"/>
              <w:spacing w:before="0" w:beforeAutospacing="0" w:afterAutospacing="0"/>
              <w:ind w:left="0" w:right="0" w:firstLine="0" w:firstLineChars="0"/>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rPr>
              <w:t>3主要污染工序：</w:t>
            </w:r>
          </w:p>
          <w:p>
            <w:pPr>
              <w:pStyle w:val="31"/>
              <w:keepNext w:val="0"/>
              <w:keepLines w:val="0"/>
              <w:suppressLineNumbers w:val="0"/>
              <w:spacing w:before="0" w:beforeAutospacing="0" w:afterAutospacing="0"/>
              <w:ind w:left="0" w:right="0" w:firstLine="482"/>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rPr>
              <w:t>3.1施工期</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根据项目施工特点，施工期间产生的主要污染物如下：</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废气：</w:t>
            </w:r>
            <w:r>
              <w:rPr>
                <w:rFonts w:hint="default" w:ascii="Times New Roman" w:hAnsi="Times New Roman" w:cs="Times New Roman" w:eastAsiaTheme="minorEastAsia"/>
                <w:kern w:val="0"/>
                <w:szCs w:val="24"/>
                <w:highlight w:val="none"/>
                <w:lang w:val="en-US" w:eastAsia="zh-CN"/>
              </w:rPr>
              <w:t>建设锅炉房时拉运建筑材料及施工过程中产生的无组织颗粒物，管道改造时产生的少量焊接烟尘</w:t>
            </w:r>
            <w:r>
              <w:rPr>
                <w:rFonts w:hint="default" w:ascii="Times New Roman" w:hAnsi="Times New Roman" w:cs="Times New Roman" w:eastAsiaTheme="minorEastAsia"/>
                <w:highlight w:val="none"/>
              </w:rPr>
              <w:t>；</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废水：施工人员生活污水；</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噪声：施工过程中产生的施工噪声；</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固体废物：</w:t>
            </w:r>
            <w:r>
              <w:rPr>
                <w:rFonts w:hint="default" w:ascii="Times New Roman" w:hAnsi="Times New Roman" w:cs="Times New Roman" w:eastAsiaTheme="minorEastAsia"/>
                <w:highlight w:val="none"/>
                <w:lang w:val="en-US" w:eastAsia="zh-CN"/>
              </w:rPr>
              <w:t>施工及设备安装时</w:t>
            </w:r>
            <w:r>
              <w:rPr>
                <w:rFonts w:hint="default" w:ascii="Times New Roman" w:hAnsi="Times New Roman" w:cs="Times New Roman" w:eastAsiaTheme="minorEastAsia"/>
                <w:highlight w:val="none"/>
              </w:rPr>
              <w:t>产生的建筑垃圾、设备包装材料和少量施工人员生活垃圾。</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目前项目</w:t>
            </w:r>
            <w:r>
              <w:rPr>
                <w:rFonts w:hint="eastAsia" w:cs="Times New Roman" w:eastAsiaTheme="minorEastAsia"/>
                <w:highlight w:val="none"/>
                <w:lang w:val="en-US" w:eastAsia="zh-CN"/>
              </w:rPr>
              <w:t>已</w:t>
            </w:r>
            <w:r>
              <w:rPr>
                <w:rFonts w:hint="default" w:ascii="Times New Roman" w:hAnsi="Times New Roman" w:cs="Times New Roman" w:eastAsiaTheme="minorEastAsia"/>
                <w:highlight w:val="none"/>
                <w:lang w:val="en-US" w:eastAsia="zh-CN"/>
              </w:rPr>
              <w:t>建设完成，经现场踏勘未发现施工期造成环境影响遗留问题。</w:t>
            </w:r>
          </w:p>
          <w:p>
            <w:pPr>
              <w:pStyle w:val="31"/>
              <w:keepNext w:val="0"/>
              <w:keepLines w:val="0"/>
              <w:suppressLineNumbers w:val="0"/>
              <w:spacing w:before="0" w:beforeAutospacing="0" w:afterAutospacing="0"/>
              <w:ind w:left="0" w:right="0" w:firstLine="482"/>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rPr>
              <w:t>3.2营运期</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根据本项目特点以及类比同类型项目营运期产污情况，本项目实施后，产生的污染物如下：</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1）废水：锅炉软化水设备废水、锅炉定期排水、供热管道一次性排水（属于清洁下水）；</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2）废气：锅炉燃气废气；</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jc w:val="both"/>
              <w:textAlignment w:val="center"/>
              <w:rPr>
                <w:rFonts w:hint="default" w:ascii="Times New Roman" w:hAnsi="Times New Roman" w:cs="Times New Roman" w:eastAsiaTheme="minorEastAsia"/>
                <w:b w:val="0"/>
                <w:color w:val="auto"/>
                <w:kern w:val="2"/>
                <w:sz w:val="24"/>
                <w:szCs w:val="24"/>
                <w:highlight w:val="none"/>
                <w:lang w:val="en-US" w:eastAsia="zh-CN" w:bidi="ar-SA"/>
              </w:rPr>
            </w:pPr>
            <w:r>
              <w:rPr>
                <w:rFonts w:hint="default" w:ascii="Times New Roman" w:hAnsi="Times New Roman" w:cs="Times New Roman" w:eastAsiaTheme="minorEastAsia"/>
                <w:b w:val="0"/>
                <w:color w:val="auto"/>
                <w:kern w:val="2"/>
                <w:sz w:val="24"/>
                <w:szCs w:val="24"/>
                <w:highlight w:val="none"/>
                <w:lang w:val="en-US" w:eastAsia="zh-CN" w:bidi="ar-SA"/>
              </w:rPr>
              <w:t>3）噪声：锅炉设备运行噪声；</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b w:val="0"/>
                <w:color w:val="auto"/>
                <w:kern w:val="2"/>
                <w:sz w:val="24"/>
                <w:szCs w:val="24"/>
                <w:highlight w:val="none"/>
                <w:lang w:val="en-US" w:eastAsia="zh-CN" w:bidi="ar-SA"/>
              </w:rPr>
              <w:t>4）固废：废离子交换树脂</w:t>
            </w:r>
            <w:r>
              <w:rPr>
                <w:rFonts w:hint="default" w:ascii="Times New Roman" w:hAnsi="Times New Roman" w:cs="Times New Roman" w:eastAsiaTheme="minorEastAsia"/>
                <w:sz w:val="24"/>
                <w:szCs w:val="24"/>
                <w:highlight w:val="none"/>
              </w:rPr>
              <w:t>。</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5）危废：废润滑油</w:t>
            </w:r>
          </w:p>
          <w:p>
            <w:pPr>
              <w:pStyle w:val="31"/>
              <w:keepNext w:val="0"/>
              <w:keepLines w:val="0"/>
              <w:suppressLineNumbers w:val="0"/>
              <w:spacing w:before="0" w:beforeAutospacing="0" w:afterAutospacing="0"/>
              <w:ind w:left="0" w:leftChars="0" w:right="0" w:firstLine="0" w:firstLineChars="0"/>
              <w:jc w:val="center"/>
              <w:rPr>
                <w:rFonts w:hint="default" w:ascii="Times New Roman" w:hAnsi="Times New Roman" w:cs="Times New Roman" w:eastAsiaTheme="minorEastAsia"/>
                <w:b/>
                <w:bCs/>
                <w:spacing w:val="-3"/>
                <w:highlight w:val="none"/>
              </w:rPr>
            </w:pPr>
            <w:r>
              <w:rPr>
                <w:rFonts w:hint="default" w:ascii="Times New Roman" w:hAnsi="Times New Roman" w:cs="Times New Roman" w:eastAsiaTheme="minorEastAsia"/>
                <w:b/>
                <w:bCs/>
                <w:spacing w:val="-3"/>
                <w:highlight w:val="none"/>
              </w:rPr>
              <w:t>表2-</w:t>
            </w:r>
            <w:r>
              <w:rPr>
                <w:rFonts w:hint="default" w:ascii="Times New Roman" w:hAnsi="Times New Roman" w:cs="Times New Roman" w:eastAsiaTheme="minorEastAsia"/>
                <w:b/>
                <w:bCs/>
                <w:spacing w:val="-3"/>
                <w:highlight w:val="none"/>
                <w:lang w:val="en-US" w:eastAsia="zh-CN"/>
              </w:rPr>
              <w:t>7</w:t>
            </w:r>
            <w:r>
              <w:rPr>
                <w:rFonts w:hint="default" w:ascii="Times New Roman" w:hAnsi="Times New Roman" w:cs="Times New Roman" w:eastAsiaTheme="minorEastAsia"/>
                <w:b/>
                <w:bCs/>
                <w:spacing w:val="-3"/>
                <w:highlight w:val="none"/>
              </w:rPr>
              <w:t>产污节点一览表</w:t>
            </w:r>
          </w:p>
          <w:tbl>
            <w:tblPr>
              <w:tblStyle w:val="42"/>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19"/>
              <w:gridCol w:w="1351"/>
              <w:gridCol w:w="2048"/>
              <w:gridCol w:w="36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522" w:type="pct"/>
                  <w:tcBorders>
                    <w:top w:val="single" w:color="000000" w:sz="10"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83" w:line="222" w:lineRule="auto"/>
                    <w:ind w:left="136" w:firstLine="0" w:firstLineChars="0"/>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bCs/>
                      <w:spacing w:val="-4"/>
                      <w:sz w:val="21"/>
                      <w:szCs w:val="21"/>
                      <w:highlight w:val="none"/>
                    </w:rPr>
                    <w:t>序号</w:t>
                  </w:r>
                </w:p>
              </w:tc>
              <w:tc>
                <w:tcPr>
                  <w:tcW w:w="861" w:type="pct"/>
                  <w:tcBorders>
                    <w:top w:val="single" w:color="000000" w:sz="10"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83" w:line="221" w:lineRule="auto"/>
                    <w:ind w:left="224" w:firstLine="0" w:firstLineChars="0"/>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bCs/>
                      <w:spacing w:val="-3"/>
                      <w:sz w:val="21"/>
                      <w:szCs w:val="21"/>
                      <w:highlight w:val="none"/>
                    </w:rPr>
                    <w:t>污染物类型</w:t>
                  </w:r>
                </w:p>
              </w:tc>
              <w:tc>
                <w:tcPr>
                  <w:tcW w:w="1305" w:type="pct"/>
                  <w:tcBorders>
                    <w:top w:val="single" w:color="000000" w:sz="10"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83" w:line="221" w:lineRule="auto"/>
                    <w:ind w:left="713" w:firstLine="0" w:firstLineChars="0"/>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bCs/>
                      <w:spacing w:val="-3"/>
                      <w:sz w:val="21"/>
                      <w:szCs w:val="21"/>
                      <w:highlight w:val="none"/>
                    </w:rPr>
                    <w:t>产生工序</w:t>
                  </w:r>
                </w:p>
              </w:tc>
              <w:tc>
                <w:tcPr>
                  <w:tcW w:w="2311" w:type="pct"/>
                  <w:tcBorders>
                    <w:top w:val="single" w:color="000000" w:sz="10"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84" w:line="221" w:lineRule="auto"/>
                    <w:ind w:left="1585" w:firstLine="0" w:firstLineChars="0"/>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bCs/>
                      <w:spacing w:val="-4"/>
                      <w:sz w:val="21"/>
                      <w:szCs w:val="21"/>
                      <w:highlight w:val="none"/>
                    </w:rPr>
                    <w:t>污染因子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22" w:type="pct"/>
                  <w:vAlign w:val="center"/>
                </w:tcPr>
                <w:p>
                  <w:pPr>
                    <w:keepNext w:val="0"/>
                    <w:keepLines w:val="0"/>
                    <w:pageBreakBefore w:val="0"/>
                    <w:widowControl w:val="0"/>
                    <w:kinsoku/>
                    <w:wordWrap/>
                    <w:overflowPunct/>
                    <w:topLinePunct w:val="0"/>
                    <w:autoSpaceDE/>
                    <w:autoSpaceDN/>
                    <w:bidi w:val="0"/>
                    <w:adjustRightInd/>
                    <w:snapToGrid/>
                    <w:spacing w:before="202" w:line="187"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861" w:type="pct"/>
                  <w:vAlign w:val="center"/>
                </w:tcPr>
                <w:p>
                  <w:pPr>
                    <w:pStyle w:val="30"/>
                    <w:keepNext w:val="0"/>
                    <w:keepLines w:val="0"/>
                    <w:pageBreakBefore w:val="0"/>
                    <w:widowControl w:val="0"/>
                    <w:kinsoku/>
                    <w:wordWrap/>
                    <w:overflowPunct/>
                    <w:topLinePunct w:val="0"/>
                    <w:autoSpaceDE/>
                    <w:autoSpaceDN/>
                    <w:bidi w:val="0"/>
                    <w:adjustRightInd/>
                    <w:snapToGrid/>
                    <w:spacing w:before="168"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废水</w:t>
                  </w:r>
                </w:p>
              </w:tc>
              <w:tc>
                <w:tcPr>
                  <w:tcW w:w="1305" w:type="pct"/>
                  <w:vAlign w:val="center"/>
                </w:tcPr>
                <w:p>
                  <w:pPr>
                    <w:pStyle w:val="30"/>
                    <w:keepNext w:val="0"/>
                    <w:keepLines w:val="0"/>
                    <w:pageBreakBefore w:val="0"/>
                    <w:widowControl w:val="0"/>
                    <w:kinsoku/>
                    <w:wordWrap/>
                    <w:overflowPunct/>
                    <w:topLinePunct w:val="0"/>
                    <w:autoSpaceDE/>
                    <w:autoSpaceDN/>
                    <w:bidi w:val="0"/>
                    <w:adjustRightInd/>
                    <w:snapToGrid/>
                    <w:spacing w:before="34" w:line="223" w:lineRule="auto"/>
                    <w:ind w:left="0" w:leftChars="0" w:right="128"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pacing w:val="-2"/>
                      <w:sz w:val="21"/>
                      <w:szCs w:val="21"/>
                      <w:highlight w:val="none"/>
                    </w:rPr>
                    <w:t>锅炉定期排污</w:t>
                  </w:r>
                  <w:r>
                    <w:rPr>
                      <w:rFonts w:hint="default" w:ascii="Times New Roman" w:hAnsi="Times New Roman" w:cs="Times New Roman" w:eastAsiaTheme="minorEastAsia"/>
                      <w:spacing w:val="-2"/>
                      <w:sz w:val="21"/>
                      <w:szCs w:val="21"/>
                      <w:highlight w:val="none"/>
                      <w:lang w:val="en-US" w:eastAsia="zh-CN"/>
                    </w:rPr>
                    <w:t>、软化水制备废水、供暖管道内的一次性排水</w:t>
                  </w:r>
                </w:p>
              </w:tc>
              <w:tc>
                <w:tcPr>
                  <w:tcW w:w="2311" w:type="pct"/>
                  <w:vAlign w:val="center"/>
                </w:tcPr>
                <w:p>
                  <w:pPr>
                    <w:pStyle w:val="30"/>
                    <w:keepNext w:val="0"/>
                    <w:keepLines w:val="0"/>
                    <w:pageBreakBefore w:val="0"/>
                    <w:widowControl w:val="0"/>
                    <w:kinsoku/>
                    <w:wordWrap/>
                    <w:overflowPunct/>
                    <w:topLinePunct w:val="0"/>
                    <w:autoSpaceDE/>
                    <w:autoSpaceDN/>
                    <w:bidi w:val="0"/>
                    <w:adjustRightInd/>
                    <w:snapToGrid/>
                    <w:spacing w:before="168" w:line="214"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pH、COD</w:t>
                  </w:r>
                  <w:r>
                    <w:rPr>
                      <w:rFonts w:hint="default" w:ascii="Times New Roman" w:hAnsi="Times New Roman" w:cs="Times New Roman" w:eastAsiaTheme="minorEastAsia"/>
                      <w:spacing w:val="-2"/>
                      <w:position w:val="-1"/>
                      <w:sz w:val="13"/>
                      <w:szCs w:val="13"/>
                      <w:highlight w:val="none"/>
                    </w:rPr>
                    <w:t>Cr</w:t>
                  </w:r>
                  <w:r>
                    <w:rPr>
                      <w:rFonts w:hint="default" w:ascii="Times New Roman" w:hAnsi="Times New Roman" w:cs="Times New Roman" w:eastAsiaTheme="minorEastAsia"/>
                      <w:spacing w:val="-2"/>
                      <w:sz w:val="21"/>
                      <w:szCs w:val="21"/>
                      <w:highlight w:val="none"/>
                    </w:rPr>
                    <w:t>、氨氮、SS、氯化物等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22" w:type="pct"/>
                  <w:vAlign w:val="center"/>
                </w:tcPr>
                <w:p>
                  <w:pPr>
                    <w:keepNext w:val="0"/>
                    <w:keepLines w:val="0"/>
                    <w:pageBreakBefore w:val="0"/>
                    <w:widowControl w:val="0"/>
                    <w:kinsoku/>
                    <w:wordWrap/>
                    <w:overflowPunct/>
                    <w:topLinePunct w:val="0"/>
                    <w:autoSpaceDE/>
                    <w:autoSpaceDN/>
                    <w:bidi w:val="0"/>
                    <w:adjustRightInd/>
                    <w:snapToGrid/>
                    <w:spacing w:before="128" w:line="187"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861" w:type="pct"/>
                  <w:vAlign w:val="center"/>
                </w:tcPr>
                <w:p>
                  <w:pPr>
                    <w:pStyle w:val="30"/>
                    <w:keepNext w:val="0"/>
                    <w:keepLines w:val="0"/>
                    <w:pageBreakBefore w:val="0"/>
                    <w:widowControl w:val="0"/>
                    <w:kinsoku/>
                    <w:wordWrap/>
                    <w:overflowPunct/>
                    <w:topLinePunct w:val="0"/>
                    <w:autoSpaceDE/>
                    <w:autoSpaceDN/>
                    <w:bidi w:val="0"/>
                    <w:adjustRightInd/>
                    <w:snapToGrid/>
                    <w:spacing w:before="94"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废气</w:t>
                  </w:r>
                </w:p>
              </w:tc>
              <w:tc>
                <w:tcPr>
                  <w:tcW w:w="1305" w:type="pct"/>
                  <w:vAlign w:val="center"/>
                </w:tcPr>
                <w:p>
                  <w:pPr>
                    <w:pStyle w:val="30"/>
                    <w:keepNext w:val="0"/>
                    <w:keepLines w:val="0"/>
                    <w:pageBreakBefore w:val="0"/>
                    <w:widowControl w:val="0"/>
                    <w:kinsoku/>
                    <w:wordWrap/>
                    <w:overflowPunct/>
                    <w:topLinePunct w:val="0"/>
                    <w:autoSpaceDE/>
                    <w:autoSpaceDN/>
                    <w:bidi w:val="0"/>
                    <w:adjustRightInd/>
                    <w:snapToGrid/>
                    <w:spacing w:before="94"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锅炉废气</w:t>
                  </w:r>
                </w:p>
              </w:tc>
              <w:tc>
                <w:tcPr>
                  <w:tcW w:w="2311" w:type="pct"/>
                  <w:vAlign w:val="center"/>
                </w:tcPr>
                <w:p>
                  <w:pPr>
                    <w:pStyle w:val="30"/>
                    <w:keepNext w:val="0"/>
                    <w:keepLines w:val="0"/>
                    <w:pageBreakBefore w:val="0"/>
                    <w:widowControl w:val="0"/>
                    <w:kinsoku/>
                    <w:wordWrap/>
                    <w:overflowPunct/>
                    <w:topLinePunct w:val="0"/>
                    <w:autoSpaceDE/>
                    <w:autoSpaceDN/>
                    <w:bidi w:val="0"/>
                    <w:adjustRightInd/>
                    <w:snapToGrid/>
                    <w:spacing w:before="94" w:line="220"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1"/>
                      <w:sz w:val="21"/>
                      <w:szCs w:val="21"/>
                      <w:highlight w:val="none"/>
                      <w:lang w:val="en-US" w:eastAsia="zh-CN"/>
                    </w:rPr>
                    <w:t>颗粒物</w:t>
                  </w:r>
                  <w:r>
                    <w:rPr>
                      <w:rFonts w:hint="default" w:ascii="Times New Roman" w:hAnsi="Times New Roman" w:cs="Times New Roman" w:eastAsiaTheme="minorEastAsia"/>
                      <w:spacing w:val="-1"/>
                      <w:sz w:val="21"/>
                      <w:szCs w:val="21"/>
                      <w:highlight w:val="none"/>
                    </w:rPr>
                    <w:t>、二氧化硫、氮氧化物、林格曼黑度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522" w:type="pct"/>
                  <w:vAlign w:val="center"/>
                </w:tcPr>
                <w:p>
                  <w:pPr>
                    <w:keepNext w:val="0"/>
                    <w:keepLines w:val="0"/>
                    <w:pageBreakBefore w:val="0"/>
                    <w:widowControl w:val="0"/>
                    <w:kinsoku/>
                    <w:wordWrap/>
                    <w:overflowPunct/>
                    <w:topLinePunct w:val="0"/>
                    <w:autoSpaceDE/>
                    <w:autoSpaceDN/>
                    <w:bidi w:val="0"/>
                    <w:adjustRightInd/>
                    <w:snapToGrid/>
                    <w:spacing w:before="128" w:line="187"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861" w:type="pct"/>
                  <w:vAlign w:val="center"/>
                </w:tcPr>
                <w:p>
                  <w:pPr>
                    <w:pStyle w:val="30"/>
                    <w:keepNext w:val="0"/>
                    <w:keepLines w:val="0"/>
                    <w:pageBreakBefore w:val="0"/>
                    <w:widowControl w:val="0"/>
                    <w:kinsoku/>
                    <w:wordWrap/>
                    <w:overflowPunct/>
                    <w:topLinePunct w:val="0"/>
                    <w:autoSpaceDE/>
                    <w:autoSpaceDN/>
                    <w:bidi w:val="0"/>
                    <w:adjustRightInd/>
                    <w:snapToGrid/>
                    <w:spacing w:before="95"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4"/>
                      <w:sz w:val="21"/>
                      <w:szCs w:val="21"/>
                      <w:highlight w:val="none"/>
                    </w:rPr>
                    <w:t>噪声</w:t>
                  </w:r>
                </w:p>
              </w:tc>
              <w:tc>
                <w:tcPr>
                  <w:tcW w:w="1305" w:type="pct"/>
                  <w:vAlign w:val="center"/>
                </w:tcPr>
                <w:p>
                  <w:pPr>
                    <w:pStyle w:val="30"/>
                    <w:keepNext w:val="0"/>
                    <w:keepLines w:val="0"/>
                    <w:pageBreakBefore w:val="0"/>
                    <w:widowControl w:val="0"/>
                    <w:kinsoku/>
                    <w:wordWrap/>
                    <w:overflowPunct/>
                    <w:topLinePunct w:val="0"/>
                    <w:autoSpaceDE/>
                    <w:autoSpaceDN/>
                    <w:bidi w:val="0"/>
                    <w:adjustRightInd/>
                    <w:snapToGrid/>
                    <w:spacing w:before="94"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7"/>
                      <w:sz w:val="21"/>
                      <w:szCs w:val="21"/>
                      <w:highlight w:val="none"/>
                    </w:rPr>
                    <w:t>锅炉、水泵等运行噪声</w:t>
                  </w:r>
                </w:p>
              </w:tc>
              <w:tc>
                <w:tcPr>
                  <w:tcW w:w="2311" w:type="pct"/>
                  <w:vAlign w:val="center"/>
                </w:tcPr>
                <w:p>
                  <w:pPr>
                    <w:pStyle w:val="30"/>
                    <w:keepNext w:val="0"/>
                    <w:keepLines w:val="0"/>
                    <w:pageBreakBefore w:val="0"/>
                    <w:widowControl w:val="0"/>
                    <w:kinsoku/>
                    <w:wordWrap/>
                    <w:overflowPunct/>
                    <w:topLinePunct w:val="0"/>
                    <w:autoSpaceDE/>
                    <w:autoSpaceDN/>
                    <w:bidi w:val="0"/>
                    <w:adjustRightInd/>
                    <w:snapToGrid/>
                    <w:spacing w:before="95"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4"/>
                      <w:sz w:val="21"/>
                      <w:szCs w:val="21"/>
                      <w:highlight w:val="none"/>
                    </w:rPr>
                    <w:t>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522" w:type="pct"/>
                  <w:vAlign w:val="center"/>
                </w:tcPr>
                <w:p>
                  <w:pPr>
                    <w:keepNext w:val="0"/>
                    <w:keepLines w:val="0"/>
                    <w:pageBreakBefore w:val="0"/>
                    <w:widowControl w:val="0"/>
                    <w:kinsoku/>
                    <w:wordWrap/>
                    <w:overflowPunct/>
                    <w:topLinePunct w:val="0"/>
                    <w:autoSpaceDE/>
                    <w:autoSpaceDN/>
                    <w:bidi w:val="0"/>
                    <w:adjustRightInd/>
                    <w:snapToGrid/>
                    <w:spacing w:before="128" w:line="187"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861" w:type="pct"/>
                  <w:vAlign w:val="center"/>
                </w:tcPr>
                <w:p>
                  <w:pPr>
                    <w:pStyle w:val="30"/>
                    <w:keepNext w:val="0"/>
                    <w:keepLines w:val="0"/>
                    <w:pageBreakBefore w:val="0"/>
                    <w:widowControl w:val="0"/>
                    <w:kinsoku/>
                    <w:wordWrap/>
                    <w:overflowPunct/>
                    <w:topLinePunct w:val="0"/>
                    <w:autoSpaceDE/>
                    <w:autoSpaceDN/>
                    <w:bidi w:val="0"/>
                    <w:adjustRightInd/>
                    <w:snapToGrid/>
                    <w:spacing w:before="95"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一般固体废物</w:t>
                  </w:r>
                </w:p>
              </w:tc>
              <w:tc>
                <w:tcPr>
                  <w:tcW w:w="1305" w:type="pct"/>
                  <w:vAlign w:val="center"/>
                </w:tcPr>
                <w:p>
                  <w:pPr>
                    <w:pStyle w:val="30"/>
                    <w:keepNext w:val="0"/>
                    <w:keepLines w:val="0"/>
                    <w:pageBreakBefore w:val="0"/>
                    <w:widowControl w:val="0"/>
                    <w:kinsoku/>
                    <w:wordWrap/>
                    <w:overflowPunct/>
                    <w:topLinePunct w:val="0"/>
                    <w:autoSpaceDE/>
                    <w:autoSpaceDN/>
                    <w:bidi w:val="0"/>
                    <w:adjustRightInd/>
                    <w:snapToGrid/>
                    <w:spacing w:before="94"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1"/>
                      <w:sz w:val="21"/>
                      <w:szCs w:val="21"/>
                      <w:highlight w:val="none"/>
                    </w:rPr>
                    <w:t>锅炉软化水设备</w:t>
                  </w:r>
                </w:p>
              </w:tc>
              <w:tc>
                <w:tcPr>
                  <w:tcW w:w="2311" w:type="pct"/>
                  <w:vAlign w:val="center"/>
                </w:tcPr>
                <w:p>
                  <w:pPr>
                    <w:pStyle w:val="30"/>
                    <w:keepNext w:val="0"/>
                    <w:keepLines w:val="0"/>
                    <w:pageBreakBefore w:val="0"/>
                    <w:widowControl w:val="0"/>
                    <w:kinsoku/>
                    <w:wordWrap/>
                    <w:overflowPunct/>
                    <w:topLinePunct w:val="0"/>
                    <w:autoSpaceDE/>
                    <w:autoSpaceDN/>
                    <w:bidi w:val="0"/>
                    <w:adjustRightInd/>
                    <w:snapToGrid/>
                    <w:spacing w:before="94"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1"/>
                      <w:sz w:val="21"/>
                      <w:szCs w:val="21"/>
                      <w:highlight w:val="none"/>
                    </w:rPr>
                    <w:t>废离子交换树脂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522" w:type="pct"/>
                  <w:vAlign w:val="center"/>
                </w:tcPr>
                <w:p>
                  <w:pPr>
                    <w:keepNext w:val="0"/>
                    <w:keepLines w:val="0"/>
                    <w:pageBreakBefore w:val="0"/>
                    <w:widowControl w:val="0"/>
                    <w:kinsoku/>
                    <w:wordWrap/>
                    <w:overflowPunct/>
                    <w:topLinePunct w:val="0"/>
                    <w:autoSpaceDE/>
                    <w:autoSpaceDN/>
                    <w:bidi w:val="0"/>
                    <w:adjustRightInd/>
                    <w:snapToGrid/>
                    <w:spacing w:before="128" w:line="187" w:lineRule="auto"/>
                    <w:ind w:left="0" w:leftChars="0" w:firstLine="0" w:firstLineChars="0"/>
                    <w:jc w:val="center"/>
                    <w:textAlignment w:val="center"/>
                    <w:rPr>
                      <w:rFonts w:hint="eastAsia"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5</w:t>
                  </w:r>
                </w:p>
              </w:tc>
              <w:tc>
                <w:tcPr>
                  <w:tcW w:w="861" w:type="pct"/>
                  <w:vAlign w:val="center"/>
                </w:tcPr>
                <w:p>
                  <w:pPr>
                    <w:pStyle w:val="30"/>
                    <w:keepNext w:val="0"/>
                    <w:keepLines w:val="0"/>
                    <w:pageBreakBefore w:val="0"/>
                    <w:widowControl w:val="0"/>
                    <w:kinsoku/>
                    <w:wordWrap/>
                    <w:overflowPunct/>
                    <w:topLinePunct w:val="0"/>
                    <w:autoSpaceDE/>
                    <w:autoSpaceDN/>
                    <w:bidi w:val="0"/>
                    <w:adjustRightInd/>
                    <w:snapToGrid/>
                    <w:spacing w:before="95" w:line="221" w:lineRule="auto"/>
                    <w:ind w:left="0" w:leftChars="0" w:firstLine="0" w:firstLineChars="0"/>
                    <w:jc w:val="center"/>
                    <w:textAlignment w:val="center"/>
                    <w:rPr>
                      <w:rFonts w:hint="default" w:ascii="Times New Roman" w:hAnsi="Times New Roman" w:cs="Times New Roman" w:eastAsiaTheme="minorEastAsia"/>
                      <w:spacing w:val="-2"/>
                      <w:sz w:val="21"/>
                      <w:szCs w:val="21"/>
                      <w:highlight w:val="none"/>
                      <w:lang w:val="en-US" w:eastAsia="zh-CN"/>
                    </w:rPr>
                  </w:pPr>
                  <w:r>
                    <w:rPr>
                      <w:rFonts w:hint="eastAsia" w:ascii="Times New Roman" w:hAnsi="Times New Roman" w:cs="Times New Roman" w:eastAsiaTheme="minorEastAsia"/>
                      <w:spacing w:val="-2"/>
                      <w:sz w:val="21"/>
                      <w:szCs w:val="21"/>
                      <w:highlight w:val="none"/>
                      <w:lang w:val="en-US" w:eastAsia="zh-CN"/>
                    </w:rPr>
                    <w:t>危险废物</w:t>
                  </w:r>
                </w:p>
              </w:tc>
              <w:tc>
                <w:tcPr>
                  <w:tcW w:w="1305" w:type="pct"/>
                  <w:vAlign w:val="center"/>
                </w:tcPr>
                <w:p>
                  <w:pPr>
                    <w:pStyle w:val="30"/>
                    <w:keepNext w:val="0"/>
                    <w:keepLines w:val="0"/>
                    <w:pageBreakBefore w:val="0"/>
                    <w:widowControl w:val="0"/>
                    <w:kinsoku/>
                    <w:wordWrap/>
                    <w:overflowPunct/>
                    <w:topLinePunct w:val="0"/>
                    <w:autoSpaceDE/>
                    <w:autoSpaceDN/>
                    <w:bidi w:val="0"/>
                    <w:adjustRightInd/>
                    <w:snapToGrid/>
                    <w:spacing w:before="94" w:line="221" w:lineRule="auto"/>
                    <w:ind w:left="0" w:leftChars="0" w:firstLine="0" w:firstLineChars="0"/>
                    <w:jc w:val="center"/>
                    <w:textAlignment w:val="center"/>
                    <w:rPr>
                      <w:rFonts w:hint="default" w:ascii="Times New Roman" w:hAnsi="Times New Roman" w:cs="Times New Roman" w:eastAsiaTheme="minorEastAsia"/>
                      <w:spacing w:val="-1"/>
                      <w:sz w:val="21"/>
                      <w:szCs w:val="21"/>
                      <w:highlight w:val="none"/>
                      <w:lang w:val="en-US" w:eastAsia="zh-CN"/>
                    </w:rPr>
                  </w:pPr>
                  <w:r>
                    <w:rPr>
                      <w:rFonts w:hint="eastAsia" w:ascii="Times New Roman" w:hAnsi="Times New Roman" w:cs="Times New Roman" w:eastAsiaTheme="minorEastAsia"/>
                      <w:spacing w:val="-1"/>
                      <w:sz w:val="21"/>
                      <w:szCs w:val="21"/>
                      <w:highlight w:val="none"/>
                      <w:lang w:val="en-US" w:eastAsia="zh-CN"/>
                    </w:rPr>
                    <w:t>水泵检修</w:t>
                  </w:r>
                </w:p>
              </w:tc>
              <w:tc>
                <w:tcPr>
                  <w:tcW w:w="2311" w:type="pct"/>
                  <w:vAlign w:val="center"/>
                </w:tcPr>
                <w:p>
                  <w:pPr>
                    <w:pStyle w:val="30"/>
                    <w:keepNext w:val="0"/>
                    <w:keepLines w:val="0"/>
                    <w:pageBreakBefore w:val="0"/>
                    <w:widowControl w:val="0"/>
                    <w:kinsoku/>
                    <w:wordWrap/>
                    <w:overflowPunct/>
                    <w:topLinePunct w:val="0"/>
                    <w:autoSpaceDE/>
                    <w:autoSpaceDN/>
                    <w:bidi w:val="0"/>
                    <w:adjustRightInd/>
                    <w:snapToGrid/>
                    <w:spacing w:before="94" w:line="221" w:lineRule="auto"/>
                    <w:ind w:left="0" w:leftChars="0" w:firstLine="0" w:firstLineChars="0"/>
                    <w:jc w:val="center"/>
                    <w:textAlignment w:val="center"/>
                    <w:rPr>
                      <w:rFonts w:hint="default" w:ascii="Times New Roman" w:hAnsi="Times New Roman" w:cs="Times New Roman" w:eastAsiaTheme="minorEastAsia"/>
                      <w:spacing w:val="-1"/>
                      <w:sz w:val="21"/>
                      <w:szCs w:val="21"/>
                      <w:highlight w:val="none"/>
                      <w:lang w:val="en-US" w:eastAsia="zh-CN"/>
                    </w:rPr>
                  </w:pPr>
                  <w:r>
                    <w:rPr>
                      <w:rFonts w:hint="eastAsia" w:ascii="Times New Roman" w:hAnsi="Times New Roman" w:cs="Times New Roman" w:eastAsiaTheme="minorEastAsia"/>
                      <w:spacing w:val="-1"/>
                      <w:sz w:val="21"/>
                      <w:szCs w:val="21"/>
                      <w:highlight w:val="none"/>
                      <w:lang w:val="en-US" w:eastAsia="zh-CN"/>
                    </w:rPr>
                    <w:t>废润滑油</w:t>
                  </w:r>
                </w:p>
              </w:tc>
            </w:tr>
          </w:tbl>
          <w:p>
            <w:pPr>
              <w:pStyle w:val="31"/>
              <w:keepNext w:val="0"/>
              <w:keepLines w:val="0"/>
              <w:suppressLineNumbers w:val="0"/>
              <w:spacing w:before="0" w:beforeAutospacing="0" w:afterAutospacing="0"/>
              <w:ind w:left="0" w:leftChars="0" w:right="0" w:firstLine="0" w:firstLineChars="0"/>
              <w:jc w:val="center"/>
              <w:rPr>
                <w:rFonts w:hint="default" w:ascii="Times New Roman" w:hAnsi="Times New Roman" w:cs="Times New Roman" w:eastAsiaTheme="minorEastAsia"/>
                <w:b/>
                <w:bCs/>
                <w:spacing w:val="-3"/>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jc w:val="center"/>
        </w:trPr>
        <w:tc>
          <w:tcPr>
            <w:tcW w:w="240" w:type="pct"/>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lang w:val="en-US" w:eastAsia="zh-CN"/>
              </w:rPr>
            </w:pPr>
            <w:r>
              <w:rPr>
                <w:rFonts w:hint="default" w:ascii="Times New Roman" w:hAnsi="Times New Roman" w:cs="Times New Roman" w:eastAsiaTheme="minorEastAsia"/>
                <w:b/>
                <w:bCs/>
                <w:kern w:val="0"/>
                <w:szCs w:val="24"/>
                <w:highlight w:val="none"/>
                <w:lang w:val="en-US" w:eastAsia="zh-CN"/>
              </w:rPr>
              <w:t>其他</w:t>
            </w:r>
          </w:p>
        </w:tc>
        <w:tc>
          <w:tcPr>
            <w:tcW w:w="4760" w:type="pct"/>
          </w:tcPr>
          <w:p>
            <w:pPr>
              <w:pStyle w:val="31"/>
              <w:keepNext w:val="0"/>
              <w:keepLines w:val="0"/>
              <w:suppressLineNumbers w:val="0"/>
              <w:spacing w:before="0" w:beforeAutospacing="0" w:afterAutospacing="0"/>
              <w:ind w:left="0" w:leftChars="0" w:right="0" w:firstLine="470" w:firstLineChars="200"/>
              <w:jc w:val="left"/>
              <w:rPr>
                <w:rFonts w:hint="default" w:ascii="Times New Roman" w:hAnsi="Times New Roman" w:cs="Times New Roman" w:eastAsiaTheme="minorEastAsia"/>
                <w:b/>
                <w:bCs/>
                <w:spacing w:val="-3"/>
                <w:highlight w:val="none"/>
                <w:lang w:val="en-US" w:eastAsia="zh-CN"/>
              </w:rPr>
            </w:pPr>
            <w:r>
              <w:rPr>
                <w:rFonts w:hint="default" w:ascii="Times New Roman" w:hAnsi="Times New Roman" w:cs="Times New Roman" w:eastAsiaTheme="minorEastAsia"/>
                <w:b/>
                <w:bCs/>
                <w:spacing w:val="-3"/>
                <w:highlight w:val="none"/>
                <w:lang w:val="en-US" w:eastAsia="zh-CN"/>
              </w:rPr>
              <w:t>本项目已于202</w:t>
            </w:r>
            <w:r>
              <w:rPr>
                <w:rFonts w:hint="eastAsia" w:cs="Times New Roman" w:eastAsiaTheme="minorEastAsia"/>
                <w:b/>
                <w:bCs/>
                <w:spacing w:val="-3"/>
                <w:highlight w:val="none"/>
                <w:lang w:val="en-US" w:eastAsia="zh-CN"/>
              </w:rPr>
              <w:t>5</w:t>
            </w:r>
            <w:r>
              <w:rPr>
                <w:rFonts w:hint="default" w:ascii="Times New Roman" w:hAnsi="Times New Roman" w:cs="Times New Roman" w:eastAsiaTheme="minorEastAsia"/>
                <w:b/>
                <w:bCs/>
                <w:spacing w:val="-3"/>
                <w:highlight w:val="none"/>
                <w:lang w:val="en-US" w:eastAsia="zh-CN"/>
              </w:rPr>
              <w:t>年</w:t>
            </w:r>
            <w:r>
              <w:rPr>
                <w:rFonts w:hint="eastAsia" w:cs="Times New Roman" w:eastAsiaTheme="minorEastAsia"/>
                <w:b/>
                <w:bCs/>
                <w:spacing w:val="-3"/>
                <w:highlight w:val="none"/>
                <w:lang w:val="en-US" w:eastAsia="zh-CN"/>
              </w:rPr>
              <w:t>4</w:t>
            </w:r>
            <w:r>
              <w:rPr>
                <w:rFonts w:hint="default" w:ascii="Times New Roman" w:hAnsi="Times New Roman" w:cs="Times New Roman" w:eastAsiaTheme="minorEastAsia"/>
                <w:b/>
                <w:bCs/>
                <w:spacing w:val="-3"/>
                <w:highlight w:val="none"/>
                <w:lang w:val="en-US" w:eastAsia="zh-CN"/>
              </w:rPr>
              <w:t>月建设完成，暂未投产。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0" w:type="pct"/>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szCs w:val="24"/>
                <w:highlight w:val="none"/>
              </w:rPr>
              <w:t>与项目有关的</w:t>
            </w:r>
            <w:r>
              <w:rPr>
                <w:rFonts w:hint="eastAsia" w:cs="Times New Roman" w:eastAsiaTheme="minorEastAsia"/>
                <w:b/>
                <w:bCs/>
                <w:szCs w:val="24"/>
                <w:highlight w:val="none"/>
                <w:lang w:eastAsia="zh-CN"/>
              </w:rPr>
              <w:t>现有</w:t>
            </w:r>
            <w:r>
              <w:rPr>
                <w:rFonts w:hint="default" w:ascii="Times New Roman" w:hAnsi="Times New Roman" w:cs="Times New Roman" w:eastAsiaTheme="minorEastAsia"/>
                <w:b/>
                <w:bCs/>
                <w:szCs w:val="24"/>
                <w:highlight w:val="none"/>
              </w:rPr>
              <w:t>环境污染问题</w:t>
            </w:r>
          </w:p>
        </w:tc>
        <w:tc>
          <w:tcPr>
            <w:tcW w:w="4760" w:type="pct"/>
          </w:tcPr>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lang w:eastAsia="zh-CN"/>
              </w:rPr>
            </w:pP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巴州红旗中等职业学校位于库尔勒经济技术开发区，于2016年5月委托巴州绿环环境科学技术研究所编制完成了《巴州红旗高级技工学校实训基地建设和实训设施购置项目环境影响报告表》，2016年5月23日，库尔勒经济技术开发区环境保护局以库开管环审〔2016〕18号出具了关于对《巴州红旗高级技工学校实训基地建设和实训设施购置项目环境影响报告表》的批复。2016年进行了竣工环境保护验收，取得《关于库尔勒经济技术开发区中测环境监测中心建设项目竣工环境保护验收批复》（巴环评价验〔2016〕110号），202</w:t>
            </w:r>
            <w:r>
              <w:rPr>
                <w:rFonts w:hint="eastAsia" w:cs="Times New Roman" w:eastAsiaTheme="minorEastAsia"/>
                <w:highlight w:val="none"/>
                <w:lang w:val="en-US" w:eastAsia="zh-CN"/>
              </w:rPr>
              <w:t>2</w:t>
            </w:r>
            <w:r>
              <w:rPr>
                <w:rFonts w:hint="default" w:ascii="Times New Roman" w:hAnsi="Times New Roman" w:cs="Times New Roman" w:eastAsiaTheme="minorEastAsia"/>
                <w:highlight w:val="none"/>
              </w:rPr>
              <w:t>年新疆中测环保科技</w:t>
            </w:r>
            <w:r>
              <w:rPr>
                <w:rFonts w:hint="default" w:ascii="Times New Roman" w:hAnsi="Times New Roman" w:cs="Times New Roman" w:eastAsiaTheme="minorEastAsia"/>
                <w:highlight w:val="none"/>
                <w:lang w:eastAsia="zh-CN"/>
              </w:rPr>
              <w:t>有限公司</w:t>
            </w:r>
            <w:r>
              <w:rPr>
                <w:rFonts w:hint="default" w:ascii="Times New Roman" w:hAnsi="Times New Roman" w:cs="Times New Roman" w:eastAsiaTheme="minorEastAsia"/>
                <w:highlight w:val="none"/>
              </w:rPr>
              <w:t>对该项目进行了环境保护验收。</w:t>
            </w:r>
          </w:p>
          <w:p>
            <w:pPr>
              <w:pStyle w:val="31"/>
              <w:keepNext w:val="0"/>
              <w:keepLines w:val="0"/>
              <w:suppressLineNumbers w:val="0"/>
              <w:spacing w:before="0" w:beforeAutospacing="0" w:afterAutospacing="0"/>
              <w:ind w:left="0" w:right="0" w:firstLine="500"/>
              <w:rPr>
                <w:rFonts w:hint="default" w:ascii="Times New Roman" w:hAnsi="Times New Roman" w:cs="Times New Roman" w:eastAsiaTheme="minorEastAsia"/>
                <w:b/>
                <w:bCs/>
                <w:sz w:val="25"/>
                <w:szCs w:val="25"/>
                <w:highlight w:val="none"/>
                <w:lang w:val="en-US" w:eastAsia="zh-CN"/>
              </w:rPr>
            </w:pPr>
            <w:r>
              <w:rPr>
                <w:rFonts w:hint="default" w:ascii="Times New Roman" w:hAnsi="Times New Roman" w:cs="Times New Roman" w:eastAsiaTheme="minorEastAsia"/>
                <w:b/>
                <w:bCs/>
                <w:sz w:val="25"/>
                <w:szCs w:val="25"/>
                <w:highlight w:val="none"/>
                <w:lang w:val="en-US" w:eastAsia="zh-CN"/>
              </w:rPr>
              <w:t>4.现有场地污染情况</w:t>
            </w:r>
          </w:p>
          <w:p>
            <w:pPr>
              <w:pStyle w:val="30"/>
              <w:keepNext w:val="0"/>
              <w:keepLines w:val="0"/>
              <w:suppressLineNumbers w:val="0"/>
              <w:spacing w:before="198" w:beforeAutospacing="0" w:after="0" w:afterAutospacing="0" w:line="219" w:lineRule="auto"/>
              <w:ind w:left="112" w:right="0"/>
              <w:outlineLvl w:val="2"/>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b/>
                <w:bCs/>
                <w:spacing w:val="-2"/>
                <w:sz w:val="24"/>
                <w:szCs w:val="24"/>
                <w:highlight w:val="none"/>
                <w:lang w:val="en-US" w:eastAsia="zh-CN"/>
              </w:rPr>
              <w:t>4</w:t>
            </w:r>
            <w:r>
              <w:rPr>
                <w:rFonts w:hint="default" w:ascii="Times New Roman" w:hAnsi="Times New Roman" w:cs="Times New Roman" w:eastAsiaTheme="minorEastAsia"/>
                <w:b/>
                <w:bCs/>
                <w:spacing w:val="-2"/>
                <w:sz w:val="24"/>
                <w:szCs w:val="24"/>
                <w:highlight w:val="none"/>
              </w:rPr>
              <w:t>.1</w:t>
            </w:r>
            <w:r>
              <w:rPr>
                <w:rFonts w:hint="default" w:ascii="Times New Roman" w:hAnsi="Times New Roman" w:cs="Times New Roman" w:eastAsiaTheme="minorEastAsia"/>
                <w:b/>
                <w:bCs/>
                <w:spacing w:val="-2"/>
                <w:sz w:val="24"/>
                <w:szCs w:val="24"/>
                <w:highlight w:val="none"/>
                <w:lang w:val="en-US" w:eastAsia="zh-CN"/>
              </w:rPr>
              <w:t>.1</w:t>
            </w:r>
            <w:r>
              <w:rPr>
                <w:rFonts w:hint="default" w:ascii="Times New Roman" w:hAnsi="Times New Roman" w:cs="Times New Roman" w:eastAsiaTheme="minorEastAsia"/>
                <w:b/>
                <w:bCs/>
                <w:spacing w:val="-2"/>
                <w:sz w:val="24"/>
                <w:szCs w:val="24"/>
                <w:highlight w:val="none"/>
              </w:rPr>
              <w:t>废水排放及治理措施</w:t>
            </w:r>
          </w:p>
          <w:p>
            <w:pPr>
              <w:pStyle w:val="30"/>
              <w:keepNext w:val="0"/>
              <w:keepLines w:val="0"/>
              <w:suppressLineNumbers w:val="0"/>
              <w:spacing w:before="78" w:beforeAutospacing="0" w:after="0" w:afterAutospacing="0" w:line="370" w:lineRule="auto"/>
              <w:ind w:left="119" w:right="107" w:firstLine="479"/>
              <w:jc w:val="both"/>
              <w:rPr>
                <w:rFonts w:hint="default" w:ascii="Times New Roman" w:hAnsi="Times New Roman" w:cs="Times New Roman" w:eastAsiaTheme="minorEastAsia"/>
                <w:sz w:val="24"/>
                <w:szCs w:val="24"/>
                <w:highlight w:val="none"/>
              </w:rPr>
            </w:pPr>
            <w:r>
              <w:rPr>
                <w:rFonts w:hint="eastAsia" w:ascii="Times New Roman" w:hAnsi="Times New Roman" w:cs="Times New Roman" w:eastAsiaTheme="minorEastAsia"/>
                <w:spacing w:val="-3"/>
                <w:sz w:val="24"/>
                <w:szCs w:val="24"/>
                <w:highlight w:val="none"/>
                <w:lang w:val="en-US" w:eastAsia="zh-CN"/>
              </w:rPr>
              <w:t>现</w:t>
            </w:r>
            <w:r>
              <w:rPr>
                <w:rFonts w:hint="default" w:ascii="Times New Roman" w:hAnsi="Times New Roman" w:cs="Times New Roman" w:eastAsiaTheme="minorEastAsia"/>
                <w:spacing w:val="-3"/>
                <w:sz w:val="24"/>
                <w:szCs w:val="24"/>
                <w:highlight w:val="none"/>
                <w:lang w:val="en-US" w:eastAsia="zh-CN"/>
              </w:rPr>
              <w:t>有</w:t>
            </w:r>
            <w:r>
              <w:rPr>
                <w:rFonts w:hint="default" w:ascii="Times New Roman" w:hAnsi="Times New Roman" w:cs="Times New Roman" w:eastAsiaTheme="minorEastAsia"/>
                <w:spacing w:val="-3"/>
                <w:sz w:val="24"/>
                <w:szCs w:val="24"/>
                <w:highlight w:val="none"/>
              </w:rPr>
              <w:t>废水主要为生活污水和地面清洗水</w:t>
            </w:r>
            <w:r>
              <w:rPr>
                <w:rFonts w:hint="default" w:ascii="Times New Roman" w:hAnsi="Times New Roman" w:cs="Times New Roman" w:eastAsiaTheme="minorEastAsia"/>
                <w:spacing w:val="-3"/>
                <w:sz w:val="24"/>
                <w:szCs w:val="24"/>
                <w:highlight w:val="none"/>
                <w:lang w:val="en-US" w:eastAsia="zh-CN"/>
              </w:rPr>
              <w:t>及现有锅炉排水</w:t>
            </w:r>
            <w:r>
              <w:rPr>
                <w:rFonts w:hint="default" w:ascii="Times New Roman" w:hAnsi="Times New Roman" w:cs="Times New Roman" w:eastAsiaTheme="minorEastAsia"/>
                <w:spacing w:val="-3"/>
                <w:sz w:val="24"/>
                <w:szCs w:val="24"/>
                <w:highlight w:val="none"/>
              </w:rPr>
              <w:t>，</w:t>
            </w:r>
            <w:r>
              <w:rPr>
                <w:rFonts w:hint="default" w:ascii="Times New Roman" w:hAnsi="Times New Roman" w:cs="Times New Roman" w:eastAsiaTheme="minorEastAsia"/>
                <w:spacing w:val="-4"/>
                <w:sz w:val="24"/>
                <w:szCs w:val="24"/>
                <w:highlight w:val="none"/>
              </w:rPr>
              <w:t>依托</w:t>
            </w:r>
            <w:r>
              <w:rPr>
                <w:rFonts w:hint="eastAsia" w:ascii="Times New Roman" w:hAnsi="Times New Roman" w:cs="Times New Roman" w:eastAsiaTheme="minorEastAsia"/>
                <w:spacing w:val="-4"/>
                <w:sz w:val="24"/>
                <w:szCs w:val="24"/>
                <w:highlight w:val="none"/>
                <w:lang w:val="en-US" w:eastAsia="zh-CN"/>
              </w:rPr>
              <w:t>现</w:t>
            </w:r>
            <w:r>
              <w:rPr>
                <w:rFonts w:hint="default" w:ascii="Times New Roman" w:hAnsi="Times New Roman" w:cs="Times New Roman" w:eastAsiaTheme="minorEastAsia"/>
                <w:spacing w:val="-4"/>
                <w:sz w:val="24"/>
                <w:szCs w:val="24"/>
                <w:highlight w:val="none"/>
              </w:rPr>
              <w:t>有项目沉淀池和化粪池处</w:t>
            </w:r>
            <w:r>
              <w:rPr>
                <w:rFonts w:hint="default" w:ascii="Times New Roman" w:hAnsi="Times New Roman" w:cs="Times New Roman" w:eastAsiaTheme="minorEastAsia"/>
                <w:spacing w:val="-3"/>
                <w:sz w:val="24"/>
                <w:szCs w:val="24"/>
                <w:highlight w:val="none"/>
              </w:rPr>
              <w:t>理后，进入库尔勒经济技术开发区排水管网最终排入库尔勒</w:t>
            </w:r>
            <w:r>
              <w:rPr>
                <w:rFonts w:hint="default" w:ascii="Times New Roman" w:hAnsi="Times New Roman" w:cs="Times New Roman" w:eastAsiaTheme="minorEastAsia"/>
                <w:spacing w:val="-4"/>
                <w:sz w:val="24"/>
                <w:szCs w:val="24"/>
                <w:highlight w:val="none"/>
              </w:rPr>
              <w:t>经济技术开发区污水</w:t>
            </w:r>
            <w:r>
              <w:rPr>
                <w:rFonts w:hint="default" w:ascii="Times New Roman" w:hAnsi="Times New Roman" w:cs="Times New Roman" w:eastAsiaTheme="minorEastAsia"/>
                <w:spacing w:val="-3"/>
                <w:sz w:val="24"/>
                <w:szCs w:val="24"/>
                <w:highlight w:val="none"/>
              </w:rPr>
              <w:t>处理厂。该项目污水管道等设施已做好防渗漏措施，不会对</w:t>
            </w:r>
            <w:r>
              <w:rPr>
                <w:rFonts w:hint="default" w:ascii="Times New Roman" w:hAnsi="Times New Roman" w:cs="Times New Roman" w:eastAsiaTheme="minorEastAsia"/>
                <w:spacing w:val="-4"/>
                <w:sz w:val="24"/>
                <w:szCs w:val="24"/>
                <w:highlight w:val="none"/>
              </w:rPr>
              <w:t>该项目区域地下水造</w:t>
            </w:r>
            <w:r>
              <w:rPr>
                <w:rFonts w:hint="default" w:ascii="Times New Roman" w:hAnsi="Times New Roman" w:cs="Times New Roman" w:eastAsiaTheme="minorEastAsia"/>
                <w:spacing w:val="-3"/>
                <w:sz w:val="24"/>
                <w:szCs w:val="24"/>
                <w:highlight w:val="none"/>
              </w:rPr>
              <w:t>成污染。</w:t>
            </w:r>
          </w:p>
          <w:p>
            <w:pPr>
              <w:pStyle w:val="30"/>
              <w:keepNext w:val="0"/>
              <w:keepLines w:val="0"/>
              <w:suppressLineNumbers w:val="0"/>
              <w:spacing w:before="194" w:beforeAutospacing="0" w:after="0" w:afterAutospacing="0" w:line="220" w:lineRule="auto"/>
              <w:ind w:left="112" w:right="0"/>
              <w:outlineLvl w:val="2"/>
              <w:rPr>
                <w:rFonts w:hint="default" w:ascii="Times New Roman" w:hAnsi="Times New Roman" w:cs="Times New Roman" w:eastAsiaTheme="minorEastAsia"/>
                <w:sz w:val="24"/>
                <w:szCs w:val="24"/>
                <w:highlight w:val="none"/>
              </w:rPr>
            </w:pPr>
            <w:bookmarkStart w:id="7" w:name="bookmark32"/>
            <w:bookmarkEnd w:id="7"/>
            <w:r>
              <w:rPr>
                <w:rFonts w:hint="default" w:ascii="Times New Roman" w:hAnsi="Times New Roman" w:cs="Times New Roman" w:eastAsiaTheme="minorEastAsia"/>
                <w:b/>
                <w:bCs/>
                <w:spacing w:val="-2"/>
                <w:sz w:val="24"/>
                <w:szCs w:val="24"/>
                <w:highlight w:val="none"/>
                <w:lang w:val="en-US" w:eastAsia="zh-CN"/>
              </w:rPr>
              <w:t>4</w:t>
            </w:r>
            <w:r>
              <w:rPr>
                <w:rFonts w:hint="default" w:ascii="Times New Roman" w:hAnsi="Times New Roman" w:cs="Times New Roman" w:eastAsiaTheme="minorEastAsia"/>
                <w:b/>
                <w:bCs/>
                <w:spacing w:val="-2"/>
                <w:sz w:val="24"/>
                <w:szCs w:val="24"/>
                <w:highlight w:val="none"/>
              </w:rPr>
              <w:t>.1.2废气排放及治理措施</w:t>
            </w:r>
          </w:p>
          <w:p>
            <w:pPr>
              <w:pStyle w:val="30"/>
              <w:keepNext w:val="0"/>
              <w:keepLines w:val="0"/>
              <w:suppressLineNumbers w:val="0"/>
              <w:spacing w:before="79" w:beforeAutospacing="0" w:after="0" w:afterAutospacing="0" w:line="372" w:lineRule="auto"/>
              <w:ind w:left="115" w:right="8" w:firstLine="482"/>
              <w:jc w:val="both"/>
              <w:rPr>
                <w:rFonts w:hint="default" w:ascii="Times New Roman" w:hAnsi="Times New Roman" w:cs="Times New Roman" w:eastAsiaTheme="minorEastAsia"/>
                <w:spacing w:val="-3"/>
                <w:sz w:val="24"/>
                <w:szCs w:val="24"/>
                <w:highlight w:val="none"/>
              </w:rPr>
            </w:pPr>
            <w:r>
              <w:rPr>
                <w:rFonts w:hint="default" w:ascii="Times New Roman" w:hAnsi="Times New Roman" w:cs="Times New Roman" w:eastAsiaTheme="minorEastAsia"/>
                <w:spacing w:val="-3"/>
                <w:sz w:val="24"/>
                <w:szCs w:val="24"/>
                <w:highlight w:val="none"/>
                <w:lang w:val="en-US" w:eastAsia="zh-CN"/>
              </w:rPr>
              <w:t>原项目的2个食堂产生的餐饮油烟通过房顶的油烟净化器净化后排入大气；</w:t>
            </w:r>
            <w:r>
              <w:rPr>
                <w:rFonts w:hint="default" w:ascii="Times New Roman" w:hAnsi="Times New Roman" w:cs="Times New Roman" w:eastAsiaTheme="minorEastAsia"/>
                <w:spacing w:val="-3"/>
                <w:sz w:val="24"/>
                <w:szCs w:val="24"/>
                <w:highlight w:val="none"/>
              </w:rPr>
              <w:t>焊接车间配备专门的排风系统，即每</w:t>
            </w:r>
            <w:r>
              <w:rPr>
                <w:rFonts w:hint="default" w:ascii="Times New Roman" w:hAnsi="Times New Roman" w:cs="Times New Roman" w:eastAsiaTheme="minorEastAsia"/>
                <w:spacing w:val="-4"/>
                <w:sz w:val="24"/>
                <w:szCs w:val="24"/>
                <w:highlight w:val="none"/>
              </w:rPr>
              <w:t>个隔间配置一个换气扇，由换气扇把隔间烟尘排入集气管道，由车间集气管道外的2台轴流风机抽风从厂</w:t>
            </w:r>
            <w:r>
              <w:rPr>
                <w:rFonts w:hint="default" w:ascii="Times New Roman" w:hAnsi="Times New Roman" w:cs="Times New Roman" w:eastAsiaTheme="minorEastAsia"/>
                <w:spacing w:val="-5"/>
                <w:sz w:val="24"/>
                <w:szCs w:val="24"/>
                <w:highlight w:val="none"/>
              </w:rPr>
              <w:t>房上方</w:t>
            </w:r>
            <w:r>
              <w:rPr>
                <w:rFonts w:hint="default" w:ascii="Times New Roman" w:hAnsi="Times New Roman" w:cs="Times New Roman" w:eastAsiaTheme="minorEastAsia"/>
                <w:spacing w:val="-3"/>
                <w:sz w:val="24"/>
                <w:szCs w:val="24"/>
                <w:highlight w:val="none"/>
              </w:rPr>
              <w:t>百叶窗外。该项目设有专门的喷漆房，位于实训楼东侧，废气通过自</w:t>
            </w:r>
            <w:r>
              <w:rPr>
                <w:rFonts w:hint="default" w:ascii="Times New Roman" w:hAnsi="Times New Roman" w:cs="Times New Roman" w:eastAsiaTheme="minorEastAsia"/>
                <w:spacing w:val="-4"/>
                <w:sz w:val="24"/>
                <w:szCs w:val="24"/>
                <w:highlight w:val="none"/>
              </w:rPr>
              <w:t>带的处理装</w:t>
            </w:r>
            <w:r>
              <w:rPr>
                <w:rFonts w:hint="default" w:ascii="Times New Roman" w:hAnsi="Times New Roman" w:cs="Times New Roman" w:eastAsiaTheme="minorEastAsia"/>
                <w:spacing w:val="-3"/>
                <w:sz w:val="24"/>
                <w:szCs w:val="24"/>
                <w:highlight w:val="none"/>
              </w:rPr>
              <w:t>置（过滤棉+活性炭吸附）进行处理。</w:t>
            </w:r>
          </w:p>
          <w:p>
            <w:pPr>
              <w:pStyle w:val="30"/>
              <w:keepNext w:val="0"/>
              <w:keepLines w:val="0"/>
              <w:suppressLineNumbers w:val="0"/>
              <w:spacing w:before="79" w:beforeAutospacing="0" w:after="0" w:afterAutospacing="0" w:line="372" w:lineRule="auto"/>
              <w:ind w:left="115" w:right="8" w:firstLine="482"/>
              <w:jc w:val="both"/>
              <w:rPr>
                <w:rFonts w:hint="default" w:ascii="Times New Roman" w:hAnsi="Times New Roman" w:cs="Times New Roman" w:eastAsiaTheme="minorEastAsia"/>
                <w:spacing w:val="-1"/>
                <w:sz w:val="24"/>
                <w:szCs w:val="24"/>
                <w:highlight w:val="none"/>
                <w:lang w:val="en-US" w:eastAsia="zh-CN"/>
              </w:rPr>
            </w:pPr>
            <w:r>
              <w:rPr>
                <w:rFonts w:hint="default" w:ascii="Times New Roman" w:hAnsi="Times New Roman" w:cs="Times New Roman" w:eastAsiaTheme="minorEastAsia"/>
                <w:spacing w:val="-3"/>
                <w:sz w:val="24"/>
                <w:szCs w:val="24"/>
                <w:highlight w:val="none"/>
              </w:rPr>
              <w:t>学校</w:t>
            </w:r>
            <w:r>
              <w:rPr>
                <w:rFonts w:hint="default" w:ascii="Times New Roman" w:hAnsi="Times New Roman" w:cs="Times New Roman" w:eastAsiaTheme="minorEastAsia"/>
                <w:spacing w:val="-3"/>
                <w:sz w:val="24"/>
                <w:szCs w:val="24"/>
                <w:highlight w:val="none"/>
                <w:lang w:val="en-US" w:eastAsia="zh-CN"/>
              </w:rPr>
              <w:t>现有</w:t>
            </w:r>
            <w:r>
              <w:rPr>
                <w:rFonts w:hint="default" w:ascii="Times New Roman" w:hAnsi="Times New Roman" w:cs="Times New Roman" w:eastAsiaTheme="minorEastAsia"/>
                <w:spacing w:val="-3"/>
                <w:sz w:val="24"/>
                <w:szCs w:val="24"/>
                <w:highlight w:val="none"/>
              </w:rPr>
              <w:t>燃气锅炉</w:t>
            </w:r>
            <w:r>
              <w:rPr>
                <w:rFonts w:hint="eastAsia" w:ascii="Times New Roman" w:hAnsi="Times New Roman" w:cs="Times New Roman" w:eastAsiaTheme="minorEastAsia"/>
                <w:spacing w:val="-3"/>
                <w:sz w:val="24"/>
                <w:szCs w:val="24"/>
                <w:highlight w:val="none"/>
                <w:lang w:val="en-US" w:eastAsia="zh-CN"/>
              </w:rPr>
              <w:t>房一座位于学校2#、3#宿舍楼之间，面积为96m</w:t>
            </w:r>
            <w:r>
              <w:rPr>
                <w:rFonts w:hint="eastAsia" w:ascii="Times New Roman" w:hAnsi="Times New Roman" w:cs="Times New Roman" w:eastAsiaTheme="minorEastAsia"/>
                <w:spacing w:val="-3"/>
                <w:sz w:val="24"/>
                <w:szCs w:val="24"/>
                <w:highlight w:val="none"/>
                <w:vertAlign w:val="superscript"/>
                <w:lang w:val="en-US" w:eastAsia="zh-CN"/>
              </w:rPr>
              <w:t>3</w:t>
            </w:r>
            <w:r>
              <w:rPr>
                <w:rFonts w:hint="eastAsia" w:ascii="Times New Roman" w:hAnsi="Times New Roman" w:cs="Times New Roman" w:eastAsiaTheme="minorEastAsia"/>
                <w:spacing w:val="-3"/>
                <w:sz w:val="24"/>
                <w:szCs w:val="24"/>
                <w:highlight w:val="none"/>
                <w:vertAlign w:val="baseline"/>
                <w:lang w:val="en-US" w:eastAsia="zh-CN"/>
              </w:rPr>
              <w:t>。</w:t>
            </w:r>
            <w:r>
              <w:rPr>
                <w:rFonts w:hint="eastAsia" w:ascii="Times New Roman" w:hAnsi="Times New Roman" w:cs="Times New Roman" w:eastAsiaTheme="minorEastAsia"/>
                <w:spacing w:val="-3"/>
                <w:sz w:val="24"/>
                <w:szCs w:val="24"/>
                <w:highlight w:val="none"/>
                <w:lang w:val="en-US" w:eastAsia="zh-CN"/>
              </w:rPr>
              <w:t>内置一台</w:t>
            </w:r>
            <w:r>
              <w:rPr>
                <w:rFonts w:hint="default" w:ascii="Times New Roman" w:hAnsi="Times New Roman" w:cs="Times New Roman" w:eastAsiaTheme="minorEastAsia"/>
                <w:spacing w:val="-3"/>
                <w:sz w:val="24"/>
                <w:szCs w:val="24"/>
                <w:highlight w:val="none"/>
              </w:rPr>
              <w:t>6t/h</w:t>
            </w:r>
            <w:r>
              <w:rPr>
                <w:rFonts w:hint="eastAsia" w:ascii="Times New Roman" w:hAnsi="Times New Roman" w:cs="Times New Roman" w:eastAsiaTheme="minorEastAsia"/>
                <w:spacing w:val="-3"/>
                <w:sz w:val="24"/>
                <w:szCs w:val="24"/>
                <w:highlight w:val="none"/>
                <w:lang w:eastAsia="zh-CN"/>
              </w:rPr>
              <w:t>（</w:t>
            </w:r>
            <w:r>
              <w:rPr>
                <w:rFonts w:hint="default" w:ascii="Times New Roman" w:hAnsi="Times New Roman" w:eastAsia="Times New Roman" w:cs="Times New Roman"/>
                <w:highlight w:val="none"/>
              </w:rPr>
              <w:t>WNS</w:t>
            </w:r>
            <w:r>
              <w:rPr>
                <w:rFonts w:hint="default" w:ascii="Times New Roman" w:hAnsi="Times New Roman" w:eastAsia="Times New Roman" w:cs="Times New Roman"/>
                <w:spacing w:val="5"/>
                <w:highlight w:val="none"/>
              </w:rPr>
              <w:t>7-7-</w:t>
            </w:r>
            <w:r>
              <w:rPr>
                <w:rFonts w:hint="default" w:ascii="Times New Roman" w:hAnsi="Times New Roman" w:eastAsia="Times New Roman" w:cs="Times New Roman"/>
                <w:highlight w:val="none"/>
              </w:rPr>
              <w:t>YQ</w:t>
            </w:r>
            <w:r>
              <w:rPr>
                <w:rFonts w:hint="default" w:ascii="Times New Roman" w:hAnsi="Times New Roman" w:eastAsia="Times New Roman" w:cs="Times New Roman"/>
                <w:spacing w:val="17"/>
                <w:w w:val="101"/>
                <w:highlight w:val="none"/>
              </w:rPr>
              <w:t xml:space="preserve"> </w:t>
            </w:r>
            <w:r>
              <w:rPr>
                <w:rFonts w:hint="default"/>
                <w:spacing w:val="5"/>
                <w:highlight w:val="none"/>
              </w:rPr>
              <w:t>型</w:t>
            </w:r>
            <w:r>
              <w:rPr>
                <w:rFonts w:hint="eastAsia" w:ascii="Times New Roman" w:hAnsi="Times New Roman" w:cs="Times New Roman" w:eastAsiaTheme="minorEastAsia"/>
                <w:spacing w:val="-3"/>
                <w:sz w:val="24"/>
                <w:szCs w:val="24"/>
                <w:highlight w:val="none"/>
                <w:lang w:eastAsia="zh-CN"/>
              </w:rPr>
              <w:t>）</w:t>
            </w:r>
            <w:r>
              <w:rPr>
                <w:rFonts w:hint="eastAsia" w:ascii="Times New Roman" w:hAnsi="Times New Roman" w:cs="Times New Roman" w:eastAsiaTheme="minorEastAsia"/>
                <w:spacing w:val="-3"/>
                <w:sz w:val="24"/>
                <w:szCs w:val="24"/>
                <w:highlight w:val="none"/>
                <w:lang w:val="en-US" w:eastAsia="zh-CN"/>
              </w:rPr>
              <w:t>的燃气锅炉及其附属设施，现有锅炉于2022年通过环保验收，</w:t>
            </w:r>
            <w:r>
              <w:rPr>
                <w:rFonts w:hint="default" w:ascii="Times New Roman" w:hAnsi="Times New Roman" w:cs="Times New Roman" w:eastAsiaTheme="minorEastAsia"/>
                <w:spacing w:val="-3"/>
                <w:sz w:val="24"/>
                <w:szCs w:val="24"/>
                <w:highlight w:val="none"/>
              </w:rPr>
              <w:t>燃烧后经8m高</w:t>
            </w:r>
            <w:r>
              <w:rPr>
                <w:rFonts w:hint="default" w:ascii="Times New Roman" w:hAnsi="Times New Roman" w:cs="Times New Roman" w:eastAsiaTheme="minorEastAsia"/>
                <w:spacing w:val="-4"/>
                <w:sz w:val="24"/>
                <w:szCs w:val="24"/>
                <w:highlight w:val="none"/>
              </w:rPr>
              <w:t>排气</w:t>
            </w:r>
            <w:r>
              <w:rPr>
                <w:rFonts w:hint="default" w:ascii="Times New Roman" w:hAnsi="Times New Roman" w:cs="Times New Roman" w:eastAsiaTheme="minorEastAsia"/>
                <w:spacing w:val="-1"/>
                <w:sz w:val="24"/>
                <w:szCs w:val="24"/>
                <w:highlight w:val="none"/>
              </w:rPr>
              <w:t>筒排放，能够满足《锅炉大气污染物排放标准》（GB13271-2014）表3大气污</w:t>
            </w:r>
            <w:r>
              <w:rPr>
                <w:rFonts w:hint="default" w:ascii="Times New Roman" w:hAnsi="Times New Roman" w:cs="Times New Roman" w:eastAsiaTheme="minorEastAsia"/>
                <w:spacing w:val="-7"/>
                <w:sz w:val="24"/>
                <w:szCs w:val="24"/>
                <w:highlight w:val="none"/>
              </w:rPr>
              <w:t>染物特别排放限值</w:t>
            </w:r>
            <w:r>
              <w:rPr>
                <w:rFonts w:hint="eastAsia" w:ascii="Times New Roman" w:hAnsi="Times New Roman" w:cs="Times New Roman" w:eastAsiaTheme="minorEastAsia"/>
                <w:spacing w:val="-7"/>
                <w:sz w:val="24"/>
                <w:szCs w:val="24"/>
                <w:highlight w:val="none"/>
                <w:lang w:eastAsia="zh-CN"/>
              </w:rPr>
              <w:t>，</w:t>
            </w:r>
            <w:r>
              <w:rPr>
                <w:rFonts w:hint="default" w:ascii="Times New Roman" w:hAnsi="Times New Roman" w:cs="Times New Roman" w:eastAsiaTheme="minorEastAsia"/>
                <w:spacing w:val="-7"/>
                <w:sz w:val="24"/>
                <w:szCs w:val="24"/>
                <w:highlight w:val="none"/>
              </w:rPr>
              <w:t>即颗粒物20mg/m</w:t>
            </w:r>
            <w:r>
              <w:rPr>
                <w:rFonts w:hint="default" w:ascii="Times New Roman" w:hAnsi="Times New Roman" w:cs="Times New Roman" w:eastAsiaTheme="minorEastAsia"/>
                <w:spacing w:val="-7"/>
                <w:position w:val="7"/>
                <w:sz w:val="15"/>
                <w:szCs w:val="15"/>
                <w:highlight w:val="none"/>
              </w:rPr>
              <w:t>3</w:t>
            </w:r>
            <w:r>
              <w:rPr>
                <w:rFonts w:hint="default" w:ascii="Times New Roman" w:hAnsi="Times New Roman" w:cs="Times New Roman" w:eastAsiaTheme="minorEastAsia"/>
                <w:spacing w:val="-7"/>
                <w:sz w:val="24"/>
                <w:szCs w:val="24"/>
                <w:highlight w:val="none"/>
              </w:rPr>
              <w:t>，二氧化硫50m</w:t>
            </w:r>
            <w:r>
              <w:rPr>
                <w:rFonts w:hint="default" w:ascii="Times New Roman" w:hAnsi="Times New Roman" w:cs="Times New Roman" w:eastAsiaTheme="minorEastAsia"/>
                <w:spacing w:val="-8"/>
                <w:sz w:val="24"/>
                <w:szCs w:val="24"/>
                <w:highlight w:val="none"/>
              </w:rPr>
              <w:t>g/m</w:t>
            </w:r>
            <w:r>
              <w:rPr>
                <w:rFonts w:hint="default" w:ascii="Times New Roman" w:hAnsi="Times New Roman" w:cs="Times New Roman" w:eastAsiaTheme="minorEastAsia"/>
                <w:spacing w:val="-8"/>
                <w:position w:val="7"/>
                <w:sz w:val="15"/>
                <w:szCs w:val="15"/>
                <w:highlight w:val="none"/>
              </w:rPr>
              <w:t>3</w:t>
            </w:r>
            <w:r>
              <w:rPr>
                <w:rFonts w:hint="default" w:ascii="Times New Roman" w:hAnsi="Times New Roman" w:cs="Times New Roman" w:eastAsiaTheme="minorEastAsia"/>
                <w:spacing w:val="-8"/>
                <w:sz w:val="24"/>
                <w:szCs w:val="24"/>
                <w:highlight w:val="none"/>
              </w:rPr>
              <w:t>，</w:t>
            </w:r>
            <w:r>
              <w:rPr>
                <w:rFonts w:hint="eastAsia" w:ascii="Times New Roman" w:hAnsi="Times New Roman" w:cs="Times New Roman" w:eastAsiaTheme="minorEastAsia"/>
                <w:spacing w:val="-8"/>
                <w:sz w:val="24"/>
                <w:szCs w:val="24"/>
                <w:highlight w:val="none"/>
                <w:lang w:val="en-US" w:eastAsia="zh-CN"/>
              </w:rPr>
              <w:t>现有锅炉已完成低氮改造</w:t>
            </w:r>
            <w:r>
              <w:rPr>
                <w:rFonts w:hint="default" w:ascii="Times New Roman" w:hAnsi="Times New Roman" w:cs="Times New Roman" w:eastAsiaTheme="minorEastAsia"/>
                <w:spacing w:val="-8"/>
                <w:sz w:val="24"/>
                <w:szCs w:val="24"/>
                <w:highlight w:val="none"/>
              </w:rPr>
              <w:t>氮氧化物</w:t>
            </w:r>
            <w:r>
              <w:rPr>
                <w:rFonts w:hint="eastAsia" w:ascii="Times New Roman" w:hAnsi="Times New Roman" w:cs="Times New Roman" w:eastAsiaTheme="minorEastAsia"/>
                <w:spacing w:val="-8"/>
                <w:sz w:val="24"/>
                <w:szCs w:val="24"/>
                <w:highlight w:val="none"/>
                <w:lang w:val="en-US" w:eastAsia="zh-CN"/>
              </w:rPr>
              <w:t>承诺执行</w:t>
            </w:r>
            <w:r>
              <w:rPr>
                <w:rFonts w:hint="default" w:ascii="Times New Roman" w:hAnsi="Times New Roman" w:cs="Times New Roman" w:eastAsiaTheme="minorEastAsia"/>
                <w:spacing w:val="-8"/>
                <w:sz w:val="24"/>
                <w:szCs w:val="24"/>
                <w:highlight w:val="none"/>
              </w:rPr>
              <w:t>50mg/m</w:t>
            </w:r>
            <w:r>
              <w:rPr>
                <w:rFonts w:hint="default" w:ascii="Times New Roman" w:hAnsi="Times New Roman" w:cs="Times New Roman" w:eastAsiaTheme="minorEastAsia"/>
                <w:spacing w:val="-8"/>
                <w:position w:val="7"/>
                <w:sz w:val="15"/>
                <w:szCs w:val="15"/>
                <w:highlight w:val="none"/>
              </w:rPr>
              <w:t>3</w:t>
            </w:r>
            <w:r>
              <w:rPr>
                <w:rFonts w:hint="eastAsia" w:ascii="Times New Roman" w:hAnsi="Times New Roman" w:cs="Times New Roman" w:eastAsiaTheme="minorEastAsia"/>
                <w:spacing w:val="-1"/>
                <w:sz w:val="24"/>
                <w:szCs w:val="24"/>
                <w:highlight w:val="none"/>
                <w:lang w:val="en-US" w:eastAsia="zh-CN"/>
              </w:rPr>
              <w:t>的排放限值</w:t>
            </w:r>
            <w:r>
              <w:rPr>
                <w:rFonts w:hint="default" w:ascii="Times New Roman" w:hAnsi="Times New Roman" w:cs="Times New Roman" w:eastAsiaTheme="minorEastAsia"/>
                <w:spacing w:val="-1"/>
                <w:sz w:val="24"/>
                <w:szCs w:val="24"/>
                <w:highlight w:val="none"/>
              </w:rPr>
              <w:t>，对环境影响不大。</w:t>
            </w:r>
            <w:r>
              <w:rPr>
                <w:rFonts w:hint="eastAsia" w:ascii="Times New Roman" w:hAnsi="Times New Roman" w:cs="Times New Roman" w:eastAsiaTheme="minorEastAsia"/>
                <w:spacing w:val="-1"/>
                <w:sz w:val="24"/>
                <w:szCs w:val="24"/>
                <w:highlight w:val="none"/>
                <w:lang w:val="en-US" w:eastAsia="zh-CN"/>
              </w:rPr>
              <w:t>根据2022年巴州红旗高级技工学校实训基地建设和实训设施购置项目竣工环境保护验收监测报告中监测数据显示该锅炉有组织排口监测报告显示，颗粒物、二氧化硫、氮氧化物排放浓度均能满足要求。</w:t>
            </w:r>
          </w:p>
          <w:p>
            <w:pPr>
              <w:pStyle w:val="30"/>
              <w:keepNext w:val="0"/>
              <w:keepLines w:val="0"/>
              <w:suppressLineNumbers w:val="0"/>
              <w:spacing w:before="79" w:beforeAutospacing="0" w:after="0" w:afterAutospacing="0" w:line="372" w:lineRule="auto"/>
              <w:ind w:left="115" w:right="8" w:firstLine="482"/>
              <w:jc w:val="both"/>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pacing w:val="-1"/>
                <w:sz w:val="24"/>
                <w:szCs w:val="24"/>
                <w:highlight w:val="none"/>
                <w:lang w:val="en-US" w:eastAsia="zh-CN"/>
              </w:rPr>
              <w:t>由于现有锅炉供热能力不能满足现在的使用需求，故</w:t>
            </w:r>
            <w:r>
              <w:rPr>
                <w:rFonts w:hint="default" w:ascii="Times New Roman" w:hAnsi="Times New Roman" w:cs="Times New Roman" w:eastAsiaTheme="minorEastAsia"/>
                <w:spacing w:val="-1"/>
                <w:sz w:val="24"/>
                <w:szCs w:val="24"/>
                <w:highlight w:val="none"/>
                <w:lang w:val="en-US" w:eastAsia="zh-CN"/>
              </w:rPr>
              <w:t>本次新建锅炉项目将替代</w:t>
            </w:r>
            <w:r>
              <w:rPr>
                <w:rFonts w:hint="eastAsia" w:ascii="Times New Roman" w:hAnsi="Times New Roman" w:cs="Times New Roman" w:eastAsiaTheme="minorEastAsia"/>
                <w:spacing w:val="-1"/>
                <w:sz w:val="24"/>
                <w:szCs w:val="24"/>
                <w:highlight w:val="none"/>
                <w:lang w:val="en-US" w:eastAsia="zh-CN"/>
              </w:rPr>
              <w:t>现</w:t>
            </w:r>
            <w:r>
              <w:rPr>
                <w:rFonts w:hint="default" w:ascii="Times New Roman" w:hAnsi="Times New Roman" w:cs="Times New Roman" w:eastAsiaTheme="minorEastAsia"/>
                <w:spacing w:val="-1"/>
                <w:sz w:val="24"/>
                <w:szCs w:val="24"/>
                <w:highlight w:val="none"/>
                <w:lang w:val="en-US" w:eastAsia="zh-CN"/>
              </w:rPr>
              <w:t>有</w:t>
            </w:r>
            <w:r>
              <w:rPr>
                <w:rFonts w:hint="default" w:ascii="Times New Roman" w:hAnsi="Times New Roman" w:cs="Times New Roman" w:eastAsiaTheme="minorEastAsia"/>
                <w:spacing w:val="-3"/>
                <w:sz w:val="24"/>
                <w:szCs w:val="24"/>
                <w:highlight w:val="none"/>
              </w:rPr>
              <w:t>6t/h</w:t>
            </w:r>
            <w:r>
              <w:rPr>
                <w:rFonts w:hint="default" w:ascii="Times New Roman" w:hAnsi="Times New Roman" w:cs="Times New Roman" w:eastAsiaTheme="minorEastAsia"/>
                <w:spacing w:val="-3"/>
                <w:sz w:val="24"/>
                <w:szCs w:val="24"/>
                <w:highlight w:val="none"/>
                <w:lang w:val="en-US" w:eastAsia="zh-CN"/>
              </w:rPr>
              <w:t>燃气锅炉，</w:t>
            </w:r>
            <w:r>
              <w:rPr>
                <w:rFonts w:hint="eastAsia" w:ascii="Times New Roman" w:hAnsi="Times New Roman" w:cs="Times New Roman" w:eastAsiaTheme="minorEastAsia"/>
                <w:spacing w:val="-3"/>
                <w:sz w:val="24"/>
                <w:szCs w:val="24"/>
                <w:highlight w:val="none"/>
                <w:lang w:val="en-US" w:eastAsia="zh-CN"/>
              </w:rPr>
              <w:t>现</w:t>
            </w:r>
            <w:r>
              <w:rPr>
                <w:rFonts w:hint="default" w:ascii="Times New Roman" w:hAnsi="Times New Roman" w:cs="Times New Roman" w:eastAsiaTheme="minorEastAsia"/>
                <w:spacing w:val="-3"/>
                <w:sz w:val="24"/>
                <w:szCs w:val="24"/>
                <w:highlight w:val="none"/>
                <w:lang w:val="en-US" w:eastAsia="zh-CN"/>
              </w:rPr>
              <w:t>有锅炉作为备用锅炉。</w:t>
            </w:r>
          </w:p>
          <w:p>
            <w:pPr>
              <w:pStyle w:val="30"/>
              <w:keepNext w:val="0"/>
              <w:keepLines w:val="0"/>
              <w:suppressLineNumbers w:val="0"/>
              <w:spacing w:before="200" w:beforeAutospacing="0" w:after="0" w:afterAutospacing="0" w:line="360" w:lineRule="auto"/>
              <w:ind w:left="112" w:right="0"/>
              <w:outlineLvl w:val="2"/>
              <w:rPr>
                <w:rFonts w:hint="eastAsia" w:asciiTheme="minorEastAsia" w:hAnsiTheme="minorEastAsia" w:eastAsiaTheme="minorEastAsia" w:cstheme="minorEastAsia"/>
                <w:b w:val="0"/>
                <w:bCs w:val="0"/>
                <w:spacing w:val="-2"/>
                <w:sz w:val="24"/>
                <w:szCs w:val="24"/>
                <w:highlight w:val="none"/>
                <w:lang w:val="en-US" w:eastAsia="zh-CN"/>
              </w:rPr>
            </w:pPr>
            <w:bookmarkStart w:id="8" w:name="bookmark34"/>
            <w:bookmarkEnd w:id="8"/>
            <w:bookmarkStart w:id="9" w:name="bookmark35"/>
            <w:bookmarkEnd w:id="9"/>
            <w:r>
              <w:rPr>
                <w:rFonts w:hint="eastAsia" w:asciiTheme="minorEastAsia" w:hAnsiTheme="minorEastAsia" w:eastAsiaTheme="minorEastAsia" w:cstheme="minorEastAsia"/>
                <w:b w:val="0"/>
                <w:bCs w:val="0"/>
                <w:spacing w:val="-2"/>
                <w:sz w:val="24"/>
                <w:szCs w:val="24"/>
                <w:highlight w:val="none"/>
                <w:lang w:val="en-US" w:eastAsia="zh-CN"/>
              </w:rPr>
              <w:t>根据建设单位2022年4月20日的验收监测报告中的监测数据，现有6t/h锅炉污染物排放情况见表2-8。</w:t>
            </w:r>
          </w:p>
          <w:p>
            <w:pPr>
              <w:pStyle w:val="30"/>
              <w:keepNext w:val="0"/>
              <w:keepLines w:val="0"/>
              <w:suppressLineNumbers w:val="0"/>
              <w:spacing w:before="200" w:beforeAutospacing="0" w:after="0" w:afterAutospacing="0" w:line="360" w:lineRule="auto"/>
              <w:ind w:left="0" w:leftChars="0" w:right="0" w:firstLine="0" w:firstLineChars="0"/>
              <w:jc w:val="center"/>
              <w:outlineLvl w:val="2"/>
              <w:rPr>
                <w:rFonts w:hint="eastAsia" w:ascii="Times New Roman" w:hAnsi="Times New Roman" w:cs="Times New Roman" w:eastAsiaTheme="minorEastAsia"/>
                <w:b/>
                <w:bCs/>
                <w:spacing w:val="-2"/>
                <w:sz w:val="24"/>
                <w:szCs w:val="24"/>
                <w:highlight w:val="none"/>
                <w:lang w:val="en-US" w:eastAsia="zh-CN"/>
              </w:rPr>
            </w:pPr>
            <w:r>
              <w:rPr>
                <w:rFonts w:hint="eastAsia" w:ascii="Times New Roman" w:hAnsi="Times New Roman" w:cs="Times New Roman" w:eastAsiaTheme="minorEastAsia"/>
                <w:b/>
                <w:bCs/>
                <w:spacing w:val="-2"/>
                <w:sz w:val="24"/>
                <w:szCs w:val="24"/>
                <w:highlight w:val="none"/>
                <w:lang w:val="en-US" w:eastAsia="zh-CN"/>
              </w:rPr>
              <w:t>表2-8 现有6t/h锅炉污染物排放情况表</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305"/>
              <w:gridCol w:w="1306"/>
              <w:gridCol w:w="1306"/>
              <w:gridCol w:w="130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来源</w:t>
                  </w:r>
                </w:p>
              </w:tc>
              <w:tc>
                <w:tcPr>
                  <w:tcW w:w="832"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污染物</w:t>
                  </w:r>
                </w:p>
              </w:tc>
              <w:tc>
                <w:tcPr>
                  <w:tcW w:w="833"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排放浓度</w:t>
                  </w:r>
                  <w:r>
                    <w:rPr>
                      <w:rFonts w:hint="default" w:ascii="Times New Roman" w:hAnsi="Times New Roman" w:cs="Times New Roman" w:eastAsiaTheme="minorEastAsia"/>
                      <w:b w:val="0"/>
                      <w:bCs w:val="0"/>
                      <w:spacing w:val="-8"/>
                      <w:sz w:val="24"/>
                      <w:szCs w:val="24"/>
                      <w:highlight w:val="none"/>
                    </w:rPr>
                    <w:t>mg/m</w:t>
                  </w:r>
                  <w:r>
                    <w:rPr>
                      <w:rFonts w:hint="default" w:ascii="Times New Roman" w:hAnsi="Times New Roman" w:cs="Times New Roman" w:eastAsiaTheme="minorEastAsia"/>
                      <w:b w:val="0"/>
                      <w:bCs w:val="0"/>
                      <w:spacing w:val="-8"/>
                      <w:position w:val="7"/>
                      <w:sz w:val="15"/>
                      <w:szCs w:val="15"/>
                      <w:highlight w:val="none"/>
                    </w:rPr>
                    <w:t>3</w:t>
                  </w:r>
                </w:p>
              </w:tc>
              <w:tc>
                <w:tcPr>
                  <w:tcW w:w="833"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浓度限值</w:t>
                  </w:r>
                  <w:r>
                    <w:rPr>
                      <w:rFonts w:hint="default" w:ascii="Times New Roman" w:hAnsi="Times New Roman" w:cs="Times New Roman" w:eastAsiaTheme="minorEastAsia"/>
                      <w:b w:val="0"/>
                      <w:bCs w:val="0"/>
                      <w:spacing w:val="-8"/>
                      <w:sz w:val="24"/>
                      <w:szCs w:val="24"/>
                      <w:highlight w:val="none"/>
                    </w:rPr>
                    <w:t>mg/m</w:t>
                  </w:r>
                  <w:r>
                    <w:rPr>
                      <w:rFonts w:hint="default" w:ascii="Times New Roman" w:hAnsi="Times New Roman" w:cs="Times New Roman" w:eastAsiaTheme="minorEastAsia"/>
                      <w:b w:val="0"/>
                      <w:bCs w:val="0"/>
                      <w:spacing w:val="-8"/>
                      <w:position w:val="7"/>
                      <w:sz w:val="15"/>
                      <w:szCs w:val="15"/>
                      <w:highlight w:val="none"/>
                    </w:rPr>
                    <w:t>3</w:t>
                  </w:r>
                </w:p>
              </w:tc>
              <w:tc>
                <w:tcPr>
                  <w:tcW w:w="833"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数据来源</w:t>
                  </w:r>
                </w:p>
              </w:tc>
              <w:tc>
                <w:tcPr>
                  <w:tcW w:w="834"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pct"/>
                  <w:vMerge w:val="restar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锅炉废气排放口DA001</w:t>
                  </w:r>
                </w:p>
              </w:tc>
              <w:tc>
                <w:tcPr>
                  <w:tcW w:w="832"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颗粒物</w:t>
                  </w:r>
                </w:p>
              </w:tc>
              <w:tc>
                <w:tcPr>
                  <w:tcW w:w="833"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10.9</w:t>
                  </w:r>
                </w:p>
              </w:tc>
              <w:tc>
                <w:tcPr>
                  <w:tcW w:w="833"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20</w:t>
                  </w:r>
                </w:p>
              </w:tc>
              <w:tc>
                <w:tcPr>
                  <w:tcW w:w="833" w:type="pct"/>
                  <w:vMerge w:val="restar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竣工环保验收监测数据</w:t>
                  </w:r>
                </w:p>
              </w:tc>
              <w:tc>
                <w:tcPr>
                  <w:tcW w:w="1308" w:type="dxa"/>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pct"/>
                  <w:vMerge w:val="continue"/>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p>
              </w:tc>
              <w:tc>
                <w:tcPr>
                  <w:tcW w:w="832"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二氧化硫</w:t>
                  </w:r>
                </w:p>
              </w:tc>
              <w:tc>
                <w:tcPr>
                  <w:tcW w:w="833"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8.3</w:t>
                  </w:r>
                </w:p>
              </w:tc>
              <w:tc>
                <w:tcPr>
                  <w:tcW w:w="833"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50</w:t>
                  </w:r>
                </w:p>
              </w:tc>
              <w:tc>
                <w:tcPr>
                  <w:tcW w:w="833" w:type="pct"/>
                  <w:vMerge w:val="continue"/>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p>
              </w:tc>
              <w:tc>
                <w:tcPr>
                  <w:tcW w:w="1308" w:type="dxa"/>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pct"/>
                  <w:vMerge w:val="continue"/>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p>
              </w:tc>
              <w:tc>
                <w:tcPr>
                  <w:tcW w:w="832"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氮氧化物</w:t>
                  </w:r>
                </w:p>
              </w:tc>
              <w:tc>
                <w:tcPr>
                  <w:tcW w:w="833"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42.6</w:t>
                  </w:r>
                </w:p>
              </w:tc>
              <w:tc>
                <w:tcPr>
                  <w:tcW w:w="833" w:type="pct"/>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50</w:t>
                  </w:r>
                </w:p>
              </w:tc>
              <w:tc>
                <w:tcPr>
                  <w:tcW w:w="833" w:type="pct"/>
                  <w:vMerge w:val="continue"/>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p>
              </w:tc>
              <w:tc>
                <w:tcPr>
                  <w:tcW w:w="1308" w:type="dxa"/>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200" w:beforeAutospacing="0" w:after="0" w:afterAutospacing="0" w:line="221" w:lineRule="auto"/>
                    <w:ind w:left="0" w:right="0" w:firstLine="0" w:firstLineChars="0"/>
                    <w:jc w:val="center"/>
                    <w:textAlignment w:val="center"/>
                    <w:outlineLvl w:val="2"/>
                    <w:rPr>
                      <w:rFonts w:hint="default" w:ascii="Times New Roman" w:hAnsi="Times New Roman" w:cs="Times New Roman" w:eastAsiaTheme="minorEastAsia"/>
                      <w:b w:val="0"/>
                      <w:bCs w:val="0"/>
                      <w:spacing w:val="-2"/>
                      <w:sz w:val="21"/>
                      <w:szCs w:val="21"/>
                      <w:highlight w:val="none"/>
                      <w:vertAlign w:val="baseline"/>
                      <w:lang w:val="en-US" w:eastAsia="zh-CN"/>
                    </w:rPr>
                  </w:pPr>
                  <w:r>
                    <w:rPr>
                      <w:rFonts w:hint="eastAsia" w:ascii="Times New Roman" w:hAnsi="Times New Roman" w:cs="Times New Roman" w:eastAsiaTheme="minorEastAsia"/>
                      <w:b w:val="0"/>
                      <w:bCs w:val="0"/>
                      <w:spacing w:val="-2"/>
                      <w:sz w:val="21"/>
                      <w:szCs w:val="21"/>
                      <w:highlight w:val="none"/>
                      <w:vertAlign w:val="baseline"/>
                      <w:lang w:val="en-US" w:eastAsia="zh-CN"/>
                    </w:rPr>
                    <w:t>0.08</w:t>
                  </w:r>
                </w:p>
              </w:tc>
            </w:tr>
          </w:tbl>
          <w:p>
            <w:pPr>
              <w:pStyle w:val="30"/>
              <w:keepNext w:val="0"/>
              <w:keepLines w:val="0"/>
              <w:suppressLineNumbers w:val="0"/>
              <w:spacing w:before="200" w:beforeAutospacing="0" w:after="0" w:afterAutospacing="0" w:line="220" w:lineRule="auto"/>
              <w:ind w:left="0" w:leftChars="0" w:right="0" w:firstLine="0" w:firstLineChars="0"/>
              <w:outlineLvl w:val="2"/>
              <w:rPr>
                <w:rFonts w:hint="default" w:ascii="Times New Roman" w:hAnsi="Times New Roman" w:cs="Times New Roman" w:eastAsiaTheme="minorEastAsia"/>
                <w:b/>
                <w:bCs/>
                <w:spacing w:val="-2"/>
                <w:sz w:val="24"/>
                <w:szCs w:val="24"/>
                <w:highlight w:val="none"/>
                <w:lang w:val="en-US" w:eastAsia="zh-CN"/>
              </w:rPr>
            </w:pPr>
          </w:p>
          <w:p>
            <w:pPr>
              <w:pStyle w:val="30"/>
              <w:keepNext w:val="0"/>
              <w:keepLines w:val="0"/>
              <w:suppressLineNumbers w:val="0"/>
              <w:spacing w:before="200" w:beforeAutospacing="0" w:after="0" w:afterAutospacing="0" w:line="220" w:lineRule="auto"/>
              <w:ind w:left="112" w:right="0"/>
              <w:outlineLvl w:val="2"/>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b/>
                <w:bCs/>
                <w:spacing w:val="-2"/>
                <w:sz w:val="24"/>
                <w:szCs w:val="24"/>
                <w:highlight w:val="none"/>
                <w:lang w:val="en-US" w:eastAsia="zh-CN"/>
              </w:rPr>
              <w:t>4</w:t>
            </w:r>
            <w:r>
              <w:rPr>
                <w:rFonts w:hint="default" w:ascii="Times New Roman" w:hAnsi="Times New Roman" w:cs="Times New Roman" w:eastAsiaTheme="minorEastAsia"/>
                <w:b/>
                <w:bCs/>
                <w:spacing w:val="-2"/>
                <w:sz w:val="24"/>
                <w:szCs w:val="24"/>
                <w:highlight w:val="none"/>
              </w:rPr>
              <w:t>.1.3噪声排放及治理措施</w:t>
            </w:r>
          </w:p>
          <w:p>
            <w:pPr>
              <w:pStyle w:val="30"/>
              <w:keepNext w:val="0"/>
              <w:keepLines w:val="0"/>
              <w:suppressLineNumbers w:val="0"/>
              <w:spacing w:before="78" w:beforeAutospacing="0" w:after="0" w:afterAutospacing="0" w:line="367" w:lineRule="auto"/>
              <w:ind w:left="117" w:right="107" w:firstLine="480"/>
              <w:jc w:val="both"/>
              <w:rPr>
                <w:rFonts w:hint="default" w:ascii="Times New Roman" w:hAnsi="Times New Roman" w:cs="Times New Roman" w:eastAsiaTheme="minorEastAsia"/>
                <w:sz w:val="24"/>
                <w:szCs w:val="24"/>
                <w:highlight w:val="none"/>
              </w:rPr>
            </w:pPr>
            <w:r>
              <w:rPr>
                <w:rFonts w:hint="eastAsia" w:ascii="Times New Roman" w:hAnsi="Times New Roman" w:cs="Times New Roman" w:eastAsiaTheme="minorEastAsia"/>
                <w:spacing w:val="-3"/>
                <w:sz w:val="24"/>
                <w:szCs w:val="24"/>
                <w:highlight w:val="none"/>
                <w:lang w:val="en-US" w:eastAsia="zh-CN"/>
              </w:rPr>
              <w:t>现有</w:t>
            </w:r>
            <w:r>
              <w:rPr>
                <w:rFonts w:hint="default" w:ascii="Times New Roman" w:hAnsi="Times New Roman" w:cs="Times New Roman" w:eastAsiaTheme="minorEastAsia"/>
                <w:spacing w:val="-3"/>
                <w:sz w:val="24"/>
                <w:szCs w:val="24"/>
                <w:highlight w:val="none"/>
              </w:rPr>
              <w:t>噪声源主要为设备运行噪声，设备</w:t>
            </w:r>
            <w:r>
              <w:rPr>
                <w:rFonts w:hint="eastAsia" w:ascii="Times New Roman" w:hAnsi="Times New Roman" w:cs="Times New Roman" w:eastAsiaTheme="minorEastAsia"/>
                <w:spacing w:val="-3"/>
                <w:sz w:val="24"/>
                <w:szCs w:val="24"/>
                <w:highlight w:val="none"/>
                <w:lang w:eastAsia="zh-CN"/>
              </w:rPr>
              <w:t>噪声</w:t>
            </w:r>
            <w:r>
              <w:rPr>
                <w:rFonts w:hint="default" w:ascii="Times New Roman" w:hAnsi="Times New Roman" w:cs="Times New Roman" w:eastAsiaTheme="minorEastAsia"/>
                <w:spacing w:val="-4"/>
                <w:sz w:val="24"/>
                <w:szCs w:val="24"/>
                <w:highlight w:val="none"/>
              </w:rPr>
              <w:t>经</w:t>
            </w:r>
            <w:r>
              <w:rPr>
                <w:rFonts w:hint="default" w:ascii="Times New Roman" w:hAnsi="Times New Roman" w:cs="Times New Roman" w:eastAsiaTheme="minorEastAsia"/>
                <w:spacing w:val="-4"/>
                <w:sz w:val="24"/>
                <w:szCs w:val="24"/>
                <w:highlight w:val="none"/>
                <w:lang w:eastAsia="zh-CN"/>
              </w:rPr>
              <w:t>有效</w:t>
            </w:r>
            <w:r>
              <w:rPr>
                <w:rFonts w:hint="default" w:ascii="Times New Roman" w:hAnsi="Times New Roman" w:cs="Times New Roman" w:eastAsiaTheme="minorEastAsia"/>
                <w:spacing w:val="-4"/>
                <w:sz w:val="24"/>
                <w:szCs w:val="24"/>
                <w:highlight w:val="none"/>
              </w:rPr>
              <w:t>减震、建筑隔声后符</w:t>
            </w:r>
            <w:r>
              <w:rPr>
                <w:rFonts w:hint="default" w:ascii="Times New Roman" w:hAnsi="Times New Roman" w:cs="Times New Roman" w:eastAsiaTheme="minorEastAsia"/>
                <w:spacing w:val="-2"/>
                <w:sz w:val="24"/>
                <w:szCs w:val="24"/>
                <w:highlight w:val="none"/>
              </w:rPr>
              <w:t>合《工业企业厂界环境噪声排放标准》（GB1</w:t>
            </w:r>
            <w:r>
              <w:rPr>
                <w:rFonts w:hint="default" w:ascii="Times New Roman" w:hAnsi="Times New Roman" w:cs="Times New Roman" w:eastAsiaTheme="minorEastAsia"/>
                <w:spacing w:val="-3"/>
                <w:sz w:val="24"/>
                <w:szCs w:val="24"/>
                <w:highlight w:val="none"/>
              </w:rPr>
              <w:t>2348-2008）2类标准要求，噪声对</w:t>
            </w:r>
            <w:r>
              <w:rPr>
                <w:rFonts w:hint="default" w:ascii="Times New Roman" w:hAnsi="Times New Roman" w:cs="Times New Roman" w:eastAsiaTheme="minorEastAsia"/>
                <w:spacing w:val="-2"/>
                <w:sz w:val="24"/>
                <w:szCs w:val="24"/>
                <w:highlight w:val="none"/>
              </w:rPr>
              <w:t>环境影响不大。</w:t>
            </w:r>
          </w:p>
          <w:p>
            <w:pPr>
              <w:pStyle w:val="30"/>
              <w:keepNext w:val="0"/>
              <w:keepLines w:val="0"/>
              <w:suppressLineNumbers w:val="0"/>
              <w:spacing w:before="198" w:beforeAutospacing="0" w:after="0" w:afterAutospacing="0" w:line="220" w:lineRule="auto"/>
              <w:ind w:left="112" w:right="0"/>
              <w:outlineLvl w:val="2"/>
              <w:rPr>
                <w:rFonts w:hint="default" w:ascii="Times New Roman" w:hAnsi="Times New Roman" w:cs="Times New Roman" w:eastAsiaTheme="minorEastAsia"/>
                <w:sz w:val="24"/>
                <w:szCs w:val="24"/>
                <w:highlight w:val="none"/>
              </w:rPr>
            </w:pPr>
            <w:bookmarkStart w:id="10" w:name="bookmark36"/>
            <w:bookmarkEnd w:id="10"/>
            <w:bookmarkStart w:id="11" w:name="bookmark37"/>
            <w:bookmarkEnd w:id="11"/>
            <w:r>
              <w:rPr>
                <w:rFonts w:hint="default" w:ascii="Times New Roman" w:hAnsi="Times New Roman" w:cs="Times New Roman" w:eastAsiaTheme="minorEastAsia"/>
                <w:b/>
                <w:bCs/>
                <w:spacing w:val="-4"/>
                <w:sz w:val="24"/>
                <w:szCs w:val="24"/>
                <w:highlight w:val="none"/>
                <w:lang w:val="en-US" w:eastAsia="zh-CN"/>
              </w:rPr>
              <w:t>4</w:t>
            </w:r>
            <w:r>
              <w:rPr>
                <w:rFonts w:hint="default" w:ascii="Times New Roman" w:hAnsi="Times New Roman" w:cs="Times New Roman" w:eastAsiaTheme="minorEastAsia"/>
                <w:b/>
                <w:bCs/>
                <w:spacing w:val="-2"/>
                <w:sz w:val="24"/>
                <w:szCs w:val="24"/>
                <w:highlight w:val="none"/>
              </w:rPr>
              <w:t>.1</w:t>
            </w:r>
            <w:r>
              <w:rPr>
                <w:rFonts w:hint="default" w:ascii="Times New Roman" w:hAnsi="Times New Roman" w:cs="Times New Roman" w:eastAsiaTheme="minorEastAsia"/>
                <w:b/>
                <w:bCs/>
                <w:spacing w:val="-4"/>
                <w:sz w:val="24"/>
                <w:szCs w:val="24"/>
                <w:highlight w:val="none"/>
                <w:lang w:val="en-US" w:eastAsia="zh-CN"/>
              </w:rPr>
              <w:t>.4</w:t>
            </w:r>
            <w:r>
              <w:rPr>
                <w:rFonts w:hint="default" w:ascii="Times New Roman" w:hAnsi="Times New Roman" w:cs="Times New Roman" w:eastAsiaTheme="minorEastAsia"/>
                <w:b/>
                <w:bCs/>
                <w:spacing w:val="-4"/>
                <w:sz w:val="24"/>
                <w:szCs w:val="24"/>
                <w:highlight w:val="none"/>
              </w:rPr>
              <w:t>固体废物排放及治理措施</w:t>
            </w:r>
          </w:p>
          <w:p>
            <w:pPr>
              <w:pStyle w:val="31"/>
              <w:keepNext w:val="0"/>
              <w:keepLines w:val="0"/>
              <w:suppressLineNumbers w:val="0"/>
              <w:spacing w:before="0" w:beforeAutospacing="0" w:afterAutospacing="0"/>
              <w:ind w:left="0" w:right="0" w:firstLine="500"/>
              <w:rPr>
                <w:rFonts w:hint="default" w:ascii="Times New Roman" w:hAnsi="Times New Roman" w:cs="Times New Roman" w:eastAsiaTheme="minorEastAsia"/>
                <w:spacing w:val="-1"/>
                <w:sz w:val="24"/>
                <w:szCs w:val="24"/>
                <w:highlight w:val="none"/>
              </w:rPr>
            </w:pPr>
            <w:r>
              <w:rPr>
                <w:rFonts w:hint="eastAsia" w:cs="Times New Roman" w:eastAsiaTheme="minorEastAsia"/>
                <w:spacing w:val="-3"/>
                <w:sz w:val="24"/>
                <w:szCs w:val="24"/>
                <w:highlight w:val="none"/>
                <w:lang w:val="en-US" w:eastAsia="zh-CN"/>
              </w:rPr>
              <w:t>现有</w:t>
            </w:r>
            <w:r>
              <w:rPr>
                <w:rFonts w:hint="default" w:ascii="Times New Roman" w:hAnsi="Times New Roman" w:cs="Times New Roman" w:eastAsiaTheme="minorEastAsia"/>
                <w:spacing w:val="-3"/>
                <w:sz w:val="24"/>
                <w:szCs w:val="24"/>
                <w:highlight w:val="none"/>
              </w:rPr>
              <w:t>项目在运营期间，固体废物包括生活垃圾</w:t>
            </w:r>
            <w:r>
              <w:rPr>
                <w:rFonts w:hint="default" w:ascii="Times New Roman" w:hAnsi="Times New Roman" w:cs="Times New Roman" w:eastAsiaTheme="minorEastAsia"/>
                <w:spacing w:val="-4"/>
                <w:sz w:val="24"/>
                <w:szCs w:val="24"/>
                <w:highlight w:val="none"/>
              </w:rPr>
              <w:t>、废料及铁屑、废机油、废润滑</w:t>
            </w:r>
            <w:r>
              <w:rPr>
                <w:rFonts w:hint="default" w:ascii="Times New Roman" w:hAnsi="Times New Roman" w:cs="Times New Roman" w:eastAsiaTheme="minorEastAsia"/>
                <w:spacing w:val="5"/>
                <w:sz w:val="24"/>
                <w:szCs w:val="24"/>
                <w:highlight w:val="none"/>
              </w:rPr>
              <w:t>油、废弃的过滤棉、漆渣、废光学玻璃边角料等。废机油和废润滑油储存于2</w:t>
            </w:r>
            <w:r>
              <w:rPr>
                <w:rFonts w:hint="default" w:ascii="Times New Roman" w:hAnsi="Times New Roman" w:cs="Times New Roman" w:eastAsiaTheme="minorEastAsia"/>
                <w:spacing w:val="-3"/>
                <w:sz w:val="24"/>
                <w:szCs w:val="24"/>
                <w:highlight w:val="none"/>
              </w:rPr>
              <w:t>个100kg的塑料桶内，漆渣储存</w:t>
            </w:r>
            <w:r>
              <w:rPr>
                <w:rFonts w:hint="default" w:ascii="Times New Roman" w:hAnsi="Times New Roman" w:cs="Times New Roman" w:eastAsiaTheme="minorEastAsia"/>
                <w:spacing w:val="-3"/>
                <w:sz w:val="24"/>
                <w:szCs w:val="24"/>
                <w:highlight w:val="none"/>
                <w:lang w:eastAsia="zh-CN"/>
              </w:rPr>
              <w:t>于一</w:t>
            </w:r>
            <w:r>
              <w:rPr>
                <w:rFonts w:hint="default" w:ascii="Times New Roman" w:hAnsi="Times New Roman" w:cs="Times New Roman" w:eastAsiaTheme="minorEastAsia"/>
                <w:spacing w:val="-3"/>
                <w:sz w:val="24"/>
                <w:szCs w:val="24"/>
                <w:highlight w:val="none"/>
              </w:rPr>
              <w:t>个10kg的塑料桶内，废机油和废润滑油桶等这三部分交由新疆利磊能源科技有限公司处理，因暂未开设该</w:t>
            </w:r>
            <w:r>
              <w:rPr>
                <w:rFonts w:hint="default" w:ascii="Times New Roman" w:hAnsi="Times New Roman" w:cs="Times New Roman" w:eastAsiaTheme="minorEastAsia"/>
                <w:spacing w:val="-4"/>
                <w:sz w:val="24"/>
                <w:szCs w:val="24"/>
                <w:highlight w:val="none"/>
              </w:rPr>
              <w:t>课程，不产生</w:t>
            </w:r>
            <w:r>
              <w:rPr>
                <w:rFonts w:hint="default" w:ascii="Times New Roman" w:hAnsi="Times New Roman" w:cs="Times New Roman" w:eastAsiaTheme="minorEastAsia"/>
                <w:spacing w:val="-8"/>
                <w:sz w:val="24"/>
                <w:szCs w:val="24"/>
                <w:highlight w:val="none"/>
              </w:rPr>
              <w:t>废光学玻璃边角料；生活垃圾必须分类收集，做到日产日清，交由环卫部门处置，</w:t>
            </w:r>
            <w:bookmarkStart w:id="12" w:name="bookmark39"/>
            <w:bookmarkEnd w:id="12"/>
            <w:r>
              <w:rPr>
                <w:rFonts w:hint="default" w:ascii="Times New Roman" w:hAnsi="Times New Roman" w:cs="Times New Roman" w:eastAsiaTheme="minorEastAsia"/>
                <w:sz w:val="24"/>
                <w:szCs w:val="24"/>
                <w:highlight w:val="none"/>
              </w:rPr>
              <w:t>对可充分回收利</w:t>
            </w:r>
            <w:r>
              <w:rPr>
                <w:rFonts w:hint="default" w:ascii="Times New Roman" w:hAnsi="Times New Roman" w:cs="Times New Roman" w:eastAsiaTheme="minorEastAsia"/>
                <w:sz w:val="24"/>
                <w:szCs w:val="24"/>
                <w:highlight w:val="none"/>
                <w:lang w:eastAsia="zh-CN"/>
              </w:rPr>
              <w:t>用的</w:t>
            </w:r>
            <w:r>
              <w:rPr>
                <w:rFonts w:hint="default" w:ascii="Times New Roman" w:hAnsi="Times New Roman" w:cs="Times New Roman" w:eastAsiaTheme="minorEastAsia"/>
                <w:sz w:val="24"/>
                <w:szCs w:val="24"/>
                <w:highlight w:val="none"/>
              </w:rPr>
              <w:t>固体废物进行分类收集，交予</w:t>
            </w:r>
            <w:r>
              <w:rPr>
                <w:rFonts w:hint="default" w:ascii="Times New Roman" w:hAnsi="Times New Roman" w:cs="Times New Roman" w:eastAsiaTheme="minorEastAsia"/>
                <w:spacing w:val="-1"/>
                <w:sz w:val="24"/>
                <w:szCs w:val="24"/>
                <w:highlight w:val="none"/>
              </w:rPr>
              <w:t>废品</w:t>
            </w:r>
            <w:r>
              <w:rPr>
                <w:rFonts w:hint="default" w:ascii="Times New Roman" w:hAnsi="Times New Roman" w:cs="Times New Roman" w:eastAsiaTheme="minorEastAsia"/>
                <w:spacing w:val="-1"/>
                <w:sz w:val="24"/>
                <w:szCs w:val="24"/>
                <w:highlight w:val="none"/>
                <w:lang w:eastAsia="zh-CN"/>
              </w:rPr>
              <w:t>回收站</w:t>
            </w:r>
            <w:r>
              <w:rPr>
                <w:rFonts w:hint="default" w:ascii="Times New Roman" w:hAnsi="Times New Roman" w:cs="Times New Roman" w:eastAsiaTheme="minorEastAsia"/>
                <w:spacing w:val="-1"/>
                <w:sz w:val="24"/>
                <w:szCs w:val="24"/>
                <w:highlight w:val="none"/>
              </w:rPr>
              <w:t>回收利用。</w:t>
            </w:r>
          </w:p>
          <w:p>
            <w:pPr>
              <w:pStyle w:val="31"/>
              <w:keepNext w:val="0"/>
              <w:keepLines w:val="0"/>
              <w:suppressLineNumbers w:val="0"/>
              <w:spacing w:before="0" w:beforeAutospacing="0" w:afterAutospacing="0"/>
              <w:ind w:left="0" w:right="0" w:firstLine="500"/>
              <w:rPr>
                <w:rFonts w:hint="default" w:ascii="Times New Roman" w:hAnsi="Times New Roman" w:cs="Times New Roman" w:eastAsiaTheme="minorEastAsia"/>
                <w:b/>
                <w:bCs/>
                <w:spacing w:val="-2"/>
                <w:highlight w:val="none"/>
              </w:rPr>
            </w:pPr>
            <w:r>
              <w:rPr>
                <w:rFonts w:hint="default" w:ascii="Times New Roman" w:hAnsi="Times New Roman" w:cs="Times New Roman" w:eastAsiaTheme="minorEastAsia"/>
                <w:b/>
                <w:bCs/>
                <w:spacing w:val="-2"/>
                <w:highlight w:val="none"/>
                <w:lang w:val="en-US" w:eastAsia="zh-CN"/>
              </w:rPr>
              <w:t>4.2</w:t>
            </w:r>
            <w:r>
              <w:rPr>
                <w:rFonts w:hint="default" w:ascii="Times New Roman" w:hAnsi="Times New Roman" w:cs="Times New Roman" w:eastAsiaTheme="minorEastAsia"/>
                <w:b/>
                <w:bCs/>
                <w:spacing w:val="-2"/>
                <w:highlight w:val="none"/>
              </w:rPr>
              <w:t>现有工程存在的环境问题及“以新带老”措施</w:t>
            </w:r>
          </w:p>
          <w:p>
            <w:pPr>
              <w:pStyle w:val="31"/>
              <w:keepNext w:val="0"/>
              <w:keepLines w:val="0"/>
              <w:suppressLineNumbers w:val="0"/>
              <w:spacing w:before="0" w:beforeAutospacing="0" w:afterAutospacing="0"/>
              <w:ind w:left="0" w:right="0" w:firstLine="500"/>
              <w:rPr>
                <w:rFonts w:hint="default" w:ascii="Times New Roman" w:hAnsi="Times New Roman" w:cs="Times New Roman" w:eastAsiaTheme="minorEastAsia"/>
                <w:b/>
                <w:bCs/>
                <w:spacing w:val="-2"/>
                <w:highlight w:val="none"/>
                <w:lang w:val="en-US" w:eastAsia="zh-CN"/>
              </w:rPr>
            </w:pPr>
            <w:r>
              <w:rPr>
                <w:rFonts w:hint="default" w:ascii="Times New Roman" w:hAnsi="Times New Roman" w:cs="Times New Roman" w:eastAsiaTheme="minorEastAsia"/>
                <w:highlight w:val="none"/>
              </w:rPr>
              <w:t>巴州红旗中等职业学校</w:t>
            </w:r>
            <w:r>
              <w:rPr>
                <w:rFonts w:hint="default" w:ascii="Times New Roman" w:hAnsi="Times New Roman" w:cs="Times New Roman" w:eastAsiaTheme="minorEastAsia"/>
                <w:spacing w:val="2"/>
                <w:highlight w:val="none"/>
                <w:lang w:val="en-US" w:eastAsia="zh-CN"/>
              </w:rPr>
              <w:t>自2021年验收完成以来</w:t>
            </w:r>
            <w:r>
              <w:rPr>
                <w:rFonts w:hint="default" w:ascii="Times New Roman" w:hAnsi="Times New Roman" w:cs="Times New Roman" w:eastAsiaTheme="minorEastAsia"/>
                <w:spacing w:val="2"/>
                <w:highlight w:val="none"/>
              </w:rPr>
              <w:t>，运行期间未收到环保投诉。根据现场勘察</w:t>
            </w:r>
            <w:r>
              <w:rPr>
                <w:rFonts w:hint="default" w:ascii="Times New Roman" w:hAnsi="Times New Roman" w:cs="Times New Roman" w:eastAsiaTheme="minorEastAsia"/>
                <w:highlight w:val="none"/>
              </w:rPr>
              <w:t>及资料收集，现有工程目前主要的环境问题、</w:t>
            </w:r>
            <w:r>
              <w:rPr>
                <w:rFonts w:hint="eastAsia" w:ascii="Times New Roman" w:hAnsi="Times New Roman" w:cs="Times New Roman" w:eastAsiaTheme="minorEastAsia"/>
                <w:highlight w:val="none"/>
                <w:lang w:val="en-US" w:eastAsia="zh-CN"/>
              </w:rPr>
              <w:t>建议</w:t>
            </w:r>
            <w:r>
              <w:rPr>
                <w:rFonts w:hint="default" w:ascii="Times New Roman" w:hAnsi="Times New Roman" w:cs="Times New Roman" w:eastAsiaTheme="minorEastAsia"/>
                <w:highlight w:val="none"/>
              </w:rPr>
              <w:t>采取的防治措施及整改措施</w:t>
            </w:r>
            <w:r>
              <w:rPr>
                <w:rFonts w:hint="default" w:ascii="Times New Roman" w:hAnsi="Times New Roman" w:cs="Times New Roman" w:eastAsiaTheme="minorEastAsia"/>
                <w:spacing w:val="-1"/>
                <w:highlight w:val="none"/>
              </w:rPr>
              <w:t>如下表</w:t>
            </w:r>
            <w:r>
              <w:rPr>
                <w:rFonts w:hint="default" w:ascii="Times New Roman" w:hAnsi="Times New Roman" w:cs="Times New Roman" w:eastAsiaTheme="minorEastAsia"/>
                <w:spacing w:val="-15"/>
                <w:highlight w:val="none"/>
              </w:rPr>
              <w:t>所示：</w:t>
            </w:r>
          </w:p>
          <w:tbl>
            <w:tblPr>
              <w:tblStyle w:val="4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73"/>
              <w:gridCol w:w="1696"/>
              <w:gridCol w:w="2622"/>
              <w:gridCol w:w="883"/>
              <w:gridCol w:w="1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739" w:type="pct"/>
                  <w:vAlign w:val="center"/>
                </w:tcPr>
                <w:p>
                  <w:pPr>
                    <w:pStyle w:val="30"/>
                    <w:keepNext w:val="0"/>
                    <w:keepLines w:val="0"/>
                    <w:pageBreakBefore w:val="0"/>
                    <w:widowControl w:val="0"/>
                    <w:kinsoku/>
                    <w:wordWrap/>
                    <w:overflowPunct/>
                    <w:topLinePunct w:val="0"/>
                    <w:autoSpaceDE/>
                    <w:autoSpaceDN/>
                    <w:bidi w:val="0"/>
                    <w:adjustRightInd/>
                    <w:snapToGrid/>
                    <w:spacing w:before="214" w:line="221" w:lineRule="auto"/>
                    <w:ind w:left="440"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bCs/>
                      <w:spacing w:val="-5"/>
                      <w:sz w:val="21"/>
                      <w:szCs w:val="21"/>
                      <w:highlight w:val="none"/>
                    </w:rPr>
                    <w:t>项目</w:t>
                  </w:r>
                </w:p>
              </w:tc>
              <w:tc>
                <w:tcPr>
                  <w:tcW w:w="1136" w:type="pct"/>
                  <w:vAlign w:val="center"/>
                </w:tcPr>
                <w:p>
                  <w:pPr>
                    <w:pStyle w:val="30"/>
                    <w:keepNext w:val="0"/>
                    <w:keepLines w:val="0"/>
                    <w:pageBreakBefore w:val="0"/>
                    <w:widowControl w:val="0"/>
                    <w:kinsoku/>
                    <w:wordWrap/>
                    <w:overflowPunct/>
                    <w:topLinePunct w:val="0"/>
                    <w:autoSpaceDE/>
                    <w:autoSpaceDN/>
                    <w:bidi w:val="0"/>
                    <w:adjustRightInd/>
                    <w:snapToGrid/>
                    <w:spacing w:before="214" w:line="221" w:lineRule="auto"/>
                    <w:ind w:left="684"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bCs/>
                      <w:spacing w:val="-4"/>
                      <w:sz w:val="21"/>
                      <w:szCs w:val="21"/>
                      <w:highlight w:val="none"/>
                    </w:rPr>
                    <w:t>污染源</w:t>
                  </w:r>
                </w:p>
              </w:tc>
              <w:tc>
                <w:tcPr>
                  <w:tcW w:w="1726" w:type="pct"/>
                  <w:vAlign w:val="center"/>
                </w:tcPr>
                <w:p>
                  <w:pPr>
                    <w:pStyle w:val="30"/>
                    <w:keepNext w:val="0"/>
                    <w:keepLines w:val="0"/>
                    <w:pageBreakBefore w:val="0"/>
                    <w:widowControl w:val="0"/>
                    <w:kinsoku/>
                    <w:wordWrap/>
                    <w:overflowPunct/>
                    <w:topLinePunct w:val="0"/>
                    <w:autoSpaceDE/>
                    <w:autoSpaceDN/>
                    <w:bidi w:val="0"/>
                    <w:adjustRightInd/>
                    <w:snapToGrid/>
                    <w:spacing w:before="214" w:line="220" w:lineRule="auto"/>
                    <w:ind w:left="719"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bCs/>
                      <w:spacing w:val="-5"/>
                      <w:sz w:val="21"/>
                      <w:szCs w:val="21"/>
                      <w:highlight w:val="none"/>
                    </w:rPr>
                    <w:t>已采取的治理措施</w:t>
                  </w:r>
                </w:p>
              </w:tc>
              <w:tc>
                <w:tcPr>
                  <w:tcW w:w="618" w:type="pct"/>
                  <w:vAlign w:val="center"/>
                </w:tcPr>
                <w:p>
                  <w:pPr>
                    <w:pStyle w:val="30"/>
                    <w:keepNext w:val="0"/>
                    <w:keepLines w:val="0"/>
                    <w:pageBreakBefore w:val="0"/>
                    <w:widowControl w:val="0"/>
                    <w:kinsoku/>
                    <w:wordWrap/>
                    <w:overflowPunct/>
                    <w:topLinePunct w:val="0"/>
                    <w:autoSpaceDE/>
                    <w:autoSpaceDN/>
                    <w:bidi w:val="0"/>
                    <w:adjustRightInd/>
                    <w:snapToGrid/>
                    <w:spacing w:before="62" w:line="236" w:lineRule="auto"/>
                    <w:ind w:left="161" w:right="149"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bCs/>
                      <w:spacing w:val="-5"/>
                      <w:sz w:val="21"/>
                      <w:szCs w:val="21"/>
                      <w:highlight w:val="none"/>
                    </w:rPr>
                    <w:t>主要环境问题</w:t>
                  </w:r>
                </w:p>
              </w:tc>
              <w:tc>
                <w:tcPr>
                  <w:tcW w:w="779" w:type="pct"/>
                  <w:vAlign w:val="center"/>
                </w:tcPr>
                <w:p>
                  <w:pPr>
                    <w:pStyle w:val="30"/>
                    <w:keepNext w:val="0"/>
                    <w:keepLines w:val="0"/>
                    <w:pageBreakBefore w:val="0"/>
                    <w:widowControl w:val="0"/>
                    <w:kinsoku/>
                    <w:wordWrap/>
                    <w:overflowPunct/>
                    <w:topLinePunct w:val="0"/>
                    <w:autoSpaceDE/>
                    <w:autoSpaceDN/>
                    <w:bidi w:val="0"/>
                    <w:adjustRightInd/>
                    <w:snapToGrid/>
                    <w:spacing w:before="213" w:line="221" w:lineRule="auto"/>
                    <w:ind w:left="261" w:firstLine="0" w:firstLineChars="0"/>
                    <w:jc w:val="left"/>
                    <w:textAlignment w:val="center"/>
                    <w:rPr>
                      <w:rFonts w:hint="default" w:ascii="Times New Roman" w:hAnsi="Times New Roman" w:cs="Times New Roman" w:eastAsiaTheme="minorEastAsia"/>
                      <w:sz w:val="21"/>
                      <w:szCs w:val="21"/>
                      <w:highlight w:val="none"/>
                    </w:rPr>
                  </w:pPr>
                  <w:r>
                    <w:rPr>
                      <w:rFonts w:hint="eastAsia" w:ascii="Times New Roman" w:hAnsi="Times New Roman" w:cs="Times New Roman" w:eastAsiaTheme="minorEastAsia"/>
                      <w:b/>
                      <w:bCs/>
                      <w:spacing w:val="-4"/>
                      <w:sz w:val="21"/>
                      <w:szCs w:val="21"/>
                      <w:highlight w:val="none"/>
                      <w:lang w:val="en-US" w:eastAsia="zh-CN"/>
                    </w:rPr>
                    <w:t>建议</w:t>
                  </w:r>
                  <w:r>
                    <w:rPr>
                      <w:rFonts w:hint="default" w:ascii="Times New Roman" w:hAnsi="Times New Roman" w:cs="Times New Roman" w:eastAsiaTheme="minorEastAsia"/>
                      <w:b/>
                      <w:bCs/>
                      <w:spacing w:val="-4"/>
                      <w:sz w:val="21"/>
                      <w:szCs w:val="21"/>
                      <w:highlight w:val="none"/>
                    </w:rPr>
                    <w:t>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39" w:type="pct"/>
                  <w:vMerge w:val="restart"/>
                  <w:tcBorders>
                    <w:bottom w:val="nil"/>
                  </w:tcBorders>
                  <w:vAlign w:val="center"/>
                </w:tcPr>
                <w:p>
                  <w:pPr>
                    <w:pStyle w:val="30"/>
                    <w:keepNext w:val="0"/>
                    <w:keepLines w:val="0"/>
                    <w:pageBreakBefore w:val="0"/>
                    <w:widowControl w:val="0"/>
                    <w:kinsoku/>
                    <w:wordWrap/>
                    <w:overflowPunct/>
                    <w:topLinePunct w:val="0"/>
                    <w:autoSpaceDE/>
                    <w:autoSpaceDN/>
                    <w:bidi w:val="0"/>
                    <w:adjustRightInd/>
                    <w:snapToGrid/>
                    <w:spacing w:before="68" w:line="221" w:lineRule="auto"/>
                    <w:ind w:left="439"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废气</w:t>
                  </w:r>
                </w:p>
              </w:tc>
              <w:tc>
                <w:tcPr>
                  <w:tcW w:w="1136" w:type="pct"/>
                  <w:vAlign w:val="center"/>
                </w:tcPr>
                <w:p>
                  <w:pPr>
                    <w:pStyle w:val="30"/>
                    <w:keepNext w:val="0"/>
                    <w:keepLines w:val="0"/>
                    <w:pageBreakBefore w:val="0"/>
                    <w:widowControl w:val="0"/>
                    <w:kinsoku/>
                    <w:wordWrap/>
                    <w:overflowPunct/>
                    <w:topLinePunct w:val="0"/>
                    <w:autoSpaceDE/>
                    <w:autoSpaceDN/>
                    <w:bidi w:val="0"/>
                    <w:adjustRightInd/>
                    <w:snapToGrid/>
                    <w:spacing w:before="96"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pacing w:val="-2"/>
                      <w:sz w:val="21"/>
                      <w:szCs w:val="21"/>
                      <w:highlight w:val="none"/>
                    </w:rPr>
                    <w:t>餐饮</w:t>
                  </w:r>
                  <w:r>
                    <w:rPr>
                      <w:rFonts w:hint="default" w:ascii="Times New Roman" w:hAnsi="Times New Roman" w:cs="Times New Roman" w:eastAsiaTheme="minorEastAsia"/>
                      <w:spacing w:val="-2"/>
                      <w:sz w:val="21"/>
                      <w:szCs w:val="21"/>
                      <w:highlight w:val="none"/>
                      <w:lang w:val="en-US" w:eastAsia="zh-CN"/>
                    </w:rPr>
                    <w:t>油烟</w:t>
                  </w:r>
                </w:p>
              </w:tc>
              <w:tc>
                <w:tcPr>
                  <w:tcW w:w="1726" w:type="pct"/>
                  <w:vAlign w:val="center"/>
                </w:tcPr>
                <w:p>
                  <w:pPr>
                    <w:pStyle w:val="30"/>
                    <w:keepNext w:val="0"/>
                    <w:keepLines w:val="0"/>
                    <w:pageBreakBefore w:val="0"/>
                    <w:widowControl w:val="0"/>
                    <w:kinsoku/>
                    <w:wordWrap/>
                    <w:overflowPunct/>
                    <w:topLinePunct w:val="0"/>
                    <w:autoSpaceDE/>
                    <w:autoSpaceDN/>
                    <w:bidi w:val="0"/>
                    <w:adjustRightInd/>
                    <w:snapToGrid/>
                    <w:spacing w:before="97" w:line="234"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1"/>
                      <w:sz w:val="21"/>
                      <w:szCs w:val="21"/>
                      <w:highlight w:val="none"/>
                    </w:rPr>
                    <w:t>油烟净化器净化</w:t>
                  </w:r>
                </w:p>
              </w:tc>
              <w:tc>
                <w:tcPr>
                  <w:tcW w:w="618" w:type="pct"/>
                  <w:vAlign w:val="center"/>
                </w:tcPr>
                <w:p>
                  <w:pPr>
                    <w:pStyle w:val="30"/>
                    <w:keepNext w:val="0"/>
                    <w:keepLines w:val="0"/>
                    <w:pageBreakBefore w:val="0"/>
                    <w:widowControl w:val="0"/>
                    <w:kinsoku/>
                    <w:wordWrap/>
                    <w:overflowPunct/>
                    <w:topLinePunct w:val="0"/>
                    <w:autoSpaceDE/>
                    <w:autoSpaceDN/>
                    <w:bidi w:val="0"/>
                    <w:adjustRightInd/>
                    <w:snapToGrid/>
                    <w:spacing w:before="97" w:line="221" w:lineRule="auto"/>
                    <w:ind w:left="373"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c>
                <w:tcPr>
                  <w:tcW w:w="779" w:type="pct"/>
                  <w:vAlign w:val="center"/>
                </w:tcPr>
                <w:p>
                  <w:pPr>
                    <w:pStyle w:val="30"/>
                    <w:keepNext w:val="0"/>
                    <w:keepLines w:val="0"/>
                    <w:pageBreakBefore w:val="0"/>
                    <w:widowControl w:val="0"/>
                    <w:kinsoku/>
                    <w:wordWrap/>
                    <w:overflowPunct/>
                    <w:topLinePunct w:val="0"/>
                    <w:autoSpaceDE/>
                    <w:autoSpaceDN/>
                    <w:bidi w:val="0"/>
                    <w:adjustRightInd/>
                    <w:snapToGrid/>
                    <w:spacing w:before="97"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39" w:type="pct"/>
                  <w:vMerge w:val="continue"/>
                  <w:vAlign w:val="center"/>
                </w:tcPr>
                <w:p>
                  <w:pPr>
                    <w:pStyle w:val="30"/>
                    <w:keepNext w:val="0"/>
                    <w:keepLines w:val="0"/>
                    <w:pageBreakBefore w:val="0"/>
                    <w:widowControl w:val="0"/>
                    <w:kinsoku/>
                    <w:wordWrap/>
                    <w:overflowPunct/>
                    <w:topLinePunct w:val="0"/>
                    <w:autoSpaceDE/>
                    <w:autoSpaceDN/>
                    <w:bidi w:val="0"/>
                    <w:adjustRightInd/>
                    <w:snapToGrid/>
                    <w:spacing w:before="68" w:line="221" w:lineRule="auto"/>
                    <w:ind w:left="439" w:firstLine="0" w:firstLineChars="0"/>
                    <w:jc w:val="left"/>
                    <w:textAlignment w:val="center"/>
                    <w:rPr>
                      <w:rFonts w:hint="default" w:ascii="Times New Roman" w:hAnsi="Times New Roman" w:cs="Times New Roman" w:eastAsiaTheme="minorEastAsia"/>
                      <w:spacing w:val="-2"/>
                      <w:sz w:val="21"/>
                      <w:szCs w:val="21"/>
                      <w:highlight w:val="none"/>
                    </w:rPr>
                  </w:pPr>
                </w:p>
              </w:tc>
              <w:tc>
                <w:tcPr>
                  <w:tcW w:w="1136" w:type="pct"/>
                  <w:vAlign w:val="center"/>
                </w:tcPr>
                <w:p>
                  <w:pPr>
                    <w:pStyle w:val="30"/>
                    <w:keepNext w:val="0"/>
                    <w:keepLines w:val="0"/>
                    <w:pageBreakBefore w:val="0"/>
                    <w:widowControl w:val="0"/>
                    <w:kinsoku/>
                    <w:wordWrap/>
                    <w:overflowPunct/>
                    <w:topLinePunct w:val="0"/>
                    <w:autoSpaceDE/>
                    <w:autoSpaceDN/>
                    <w:bidi w:val="0"/>
                    <w:adjustRightInd/>
                    <w:snapToGrid/>
                    <w:spacing w:before="110" w:line="221" w:lineRule="auto"/>
                    <w:ind w:left="0" w:leftChars="0" w:firstLine="0" w:firstLineChars="0"/>
                    <w:jc w:val="center"/>
                    <w:textAlignment w:val="center"/>
                    <w:rPr>
                      <w:rFonts w:hint="default" w:ascii="Times New Roman" w:hAnsi="Times New Roman" w:cs="Times New Roman" w:eastAsiaTheme="minorEastAsia"/>
                      <w:spacing w:val="-2"/>
                      <w:sz w:val="21"/>
                      <w:szCs w:val="21"/>
                      <w:highlight w:val="none"/>
                    </w:rPr>
                  </w:pPr>
                  <w:r>
                    <w:rPr>
                      <w:rFonts w:hint="default" w:ascii="Times New Roman" w:hAnsi="Times New Roman" w:cs="Times New Roman" w:eastAsiaTheme="minorEastAsia"/>
                      <w:spacing w:val="-2"/>
                      <w:sz w:val="21"/>
                      <w:szCs w:val="21"/>
                      <w:highlight w:val="none"/>
                    </w:rPr>
                    <w:t>生活垃圾</w:t>
                  </w:r>
                </w:p>
              </w:tc>
              <w:tc>
                <w:tcPr>
                  <w:tcW w:w="1726" w:type="pct"/>
                  <w:vAlign w:val="center"/>
                </w:tcPr>
                <w:p>
                  <w:pPr>
                    <w:pStyle w:val="30"/>
                    <w:keepNext w:val="0"/>
                    <w:keepLines w:val="0"/>
                    <w:pageBreakBefore w:val="0"/>
                    <w:widowControl w:val="0"/>
                    <w:kinsoku/>
                    <w:wordWrap/>
                    <w:overflowPunct/>
                    <w:topLinePunct w:val="0"/>
                    <w:autoSpaceDE/>
                    <w:autoSpaceDN/>
                    <w:bidi w:val="0"/>
                    <w:adjustRightInd/>
                    <w:snapToGrid/>
                    <w:spacing w:before="109" w:line="221" w:lineRule="auto"/>
                    <w:ind w:left="0" w:leftChars="0" w:firstLine="0" w:firstLineChars="0"/>
                    <w:jc w:val="center"/>
                    <w:textAlignment w:val="center"/>
                    <w:rPr>
                      <w:rFonts w:hint="default" w:ascii="Times New Roman" w:hAnsi="Times New Roman" w:cs="Times New Roman" w:eastAsiaTheme="minorEastAsia"/>
                      <w:spacing w:val="-1"/>
                      <w:sz w:val="21"/>
                      <w:szCs w:val="21"/>
                      <w:highlight w:val="none"/>
                    </w:rPr>
                  </w:pPr>
                  <w:r>
                    <w:rPr>
                      <w:rFonts w:hint="default" w:ascii="Times New Roman" w:hAnsi="Times New Roman" w:cs="Times New Roman" w:eastAsiaTheme="minorEastAsia"/>
                      <w:spacing w:val="-1"/>
                      <w:sz w:val="21"/>
                      <w:szCs w:val="21"/>
                      <w:highlight w:val="none"/>
                    </w:rPr>
                    <w:t>及时清运</w:t>
                  </w:r>
                </w:p>
              </w:tc>
              <w:tc>
                <w:tcPr>
                  <w:tcW w:w="618" w:type="pct"/>
                  <w:vAlign w:val="center"/>
                </w:tcPr>
                <w:p>
                  <w:pPr>
                    <w:pStyle w:val="30"/>
                    <w:keepNext w:val="0"/>
                    <w:keepLines w:val="0"/>
                    <w:pageBreakBefore w:val="0"/>
                    <w:widowControl w:val="0"/>
                    <w:kinsoku/>
                    <w:wordWrap/>
                    <w:overflowPunct/>
                    <w:topLinePunct w:val="0"/>
                    <w:autoSpaceDE/>
                    <w:autoSpaceDN/>
                    <w:bidi w:val="0"/>
                    <w:adjustRightInd/>
                    <w:snapToGrid/>
                    <w:spacing w:before="110" w:line="221" w:lineRule="auto"/>
                    <w:ind w:left="373" w:leftChars="0"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c>
                <w:tcPr>
                  <w:tcW w:w="779" w:type="pct"/>
                  <w:vAlign w:val="center"/>
                </w:tcPr>
                <w:p>
                  <w:pPr>
                    <w:pStyle w:val="30"/>
                    <w:keepNext w:val="0"/>
                    <w:keepLines w:val="0"/>
                    <w:pageBreakBefore w:val="0"/>
                    <w:widowControl w:val="0"/>
                    <w:kinsoku/>
                    <w:wordWrap/>
                    <w:overflowPunct/>
                    <w:topLinePunct w:val="0"/>
                    <w:autoSpaceDE/>
                    <w:autoSpaceDN/>
                    <w:bidi w:val="0"/>
                    <w:adjustRightInd/>
                    <w:snapToGrid/>
                    <w:spacing w:before="110"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39" w:type="pct"/>
                  <w:vMerge w:val="continue"/>
                  <w:vAlign w:val="center"/>
                </w:tcPr>
                <w:p>
                  <w:pPr>
                    <w:pStyle w:val="30"/>
                    <w:keepNext w:val="0"/>
                    <w:keepLines w:val="0"/>
                    <w:pageBreakBefore w:val="0"/>
                    <w:widowControl w:val="0"/>
                    <w:kinsoku/>
                    <w:wordWrap/>
                    <w:overflowPunct/>
                    <w:topLinePunct w:val="0"/>
                    <w:autoSpaceDE/>
                    <w:autoSpaceDN/>
                    <w:bidi w:val="0"/>
                    <w:adjustRightInd/>
                    <w:snapToGrid/>
                    <w:spacing w:before="68" w:line="221" w:lineRule="auto"/>
                    <w:ind w:left="439" w:firstLine="0" w:firstLineChars="0"/>
                    <w:jc w:val="left"/>
                    <w:textAlignment w:val="center"/>
                    <w:rPr>
                      <w:rFonts w:hint="default" w:ascii="Times New Roman" w:hAnsi="Times New Roman" w:cs="Times New Roman" w:eastAsiaTheme="minorEastAsia"/>
                      <w:spacing w:val="-2"/>
                      <w:sz w:val="21"/>
                      <w:szCs w:val="21"/>
                      <w:highlight w:val="none"/>
                    </w:rPr>
                  </w:pPr>
                </w:p>
              </w:tc>
              <w:tc>
                <w:tcPr>
                  <w:tcW w:w="1136" w:type="pct"/>
                  <w:vAlign w:val="center"/>
                </w:tcPr>
                <w:p>
                  <w:pPr>
                    <w:pStyle w:val="30"/>
                    <w:keepNext w:val="0"/>
                    <w:keepLines w:val="0"/>
                    <w:pageBreakBefore w:val="0"/>
                    <w:widowControl w:val="0"/>
                    <w:kinsoku/>
                    <w:wordWrap/>
                    <w:overflowPunct/>
                    <w:topLinePunct w:val="0"/>
                    <w:autoSpaceDE/>
                    <w:autoSpaceDN/>
                    <w:bidi w:val="0"/>
                    <w:adjustRightInd/>
                    <w:snapToGrid/>
                    <w:spacing w:before="96" w:line="221" w:lineRule="auto"/>
                    <w:ind w:left="0" w:leftChars="0" w:firstLine="0" w:firstLineChars="0"/>
                    <w:jc w:val="center"/>
                    <w:textAlignment w:val="center"/>
                    <w:rPr>
                      <w:rFonts w:hint="default" w:ascii="Times New Roman" w:hAnsi="Times New Roman" w:cs="Times New Roman" w:eastAsiaTheme="minorEastAsia"/>
                      <w:spacing w:val="-2"/>
                      <w:sz w:val="21"/>
                      <w:szCs w:val="21"/>
                      <w:highlight w:val="none"/>
                      <w:lang w:val="en-US" w:eastAsia="zh-CN"/>
                    </w:rPr>
                  </w:pPr>
                  <w:r>
                    <w:rPr>
                      <w:rFonts w:hint="default" w:ascii="Times New Roman" w:hAnsi="Times New Roman" w:cs="Times New Roman" w:eastAsiaTheme="minorEastAsia"/>
                      <w:spacing w:val="-2"/>
                      <w:sz w:val="21"/>
                      <w:szCs w:val="21"/>
                      <w:highlight w:val="none"/>
                      <w:lang w:val="en-US" w:eastAsia="zh-CN"/>
                    </w:rPr>
                    <w:t>焊接教学车间</w:t>
                  </w:r>
                </w:p>
              </w:tc>
              <w:tc>
                <w:tcPr>
                  <w:tcW w:w="1726" w:type="pct"/>
                  <w:vAlign w:val="center"/>
                </w:tcPr>
                <w:p>
                  <w:pPr>
                    <w:pStyle w:val="30"/>
                    <w:keepNext w:val="0"/>
                    <w:keepLines w:val="0"/>
                    <w:pageBreakBefore w:val="0"/>
                    <w:widowControl w:val="0"/>
                    <w:kinsoku/>
                    <w:wordWrap/>
                    <w:overflowPunct/>
                    <w:topLinePunct w:val="0"/>
                    <w:autoSpaceDE/>
                    <w:autoSpaceDN/>
                    <w:bidi w:val="0"/>
                    <w:adjustRightInd/>
                    <w:snapToGrid/>
                    <w:spacing w:before="97" w:line="234" w:lineRule="auto"/>
                    <w:ind w:left="0" w:leftChars="0" w:firstLine="0" w:firstLineChars="0"/>
                    <w:jc w:val="center"/>
                    <w:textAlignment w:val="center"/>
                    <w:rPr>
                      <w:rFonts w:hint="default" w:ascii="Times New Roman" w:hAnsi="Times New Roman" w:cs="Times New Roman" w:eastAsiaTheme="minorEastAsia"/>
                      <w:spacing w:val="-1"/>
                      <w:sz w:val="21"/>
                      <w:szCs w:val="21"/>
                      <w:highlight w:val="none"/>
                      <w:lang w:val="en-US" w:eastAsia="zh-CN"/>
                    </w:rPr>
                  </w:pPr>
                  <w:r>
                    <w:rPr>
                      <w:rFonts w:hint="default" w:ascii="Times New Roman" w:hAnsi="Times New Roman" w:cs="Times New Roman" w:eastAsiaTheme="minorEastAsia"/>
                      <w:spacing w:val="-1"/>
                      <w:sz w:val="21"/>
                      <w:szCs w:val="21"/>
                      <w:highlight w:val="none"/>
                      <w:lang w:val="en-US" w:eastAsia="zh-CN"/>
                    </w:rPr>
                    <w:t>换气扇+集气管道+15m排气筒</w:t>
                  </w:r>
                </w:p>
              </w:tc>
              <w:tc>
                <w:tcPr>
                  <w:tcW w:w="618" w:type="pct"/>
                  <w:vAlign w:val="center"/>
                </w:tcPr>
                <w:p>
                  <w:pPr>
                    <w:pStyle w:val="30"/>
                    <w:keepNext w:val="0"/>
                    <w:keepLines w:val="0"/>
                    <w:pageBreakBefore w:val="0"/>
                    <w:widowControl w:val="0"/>
                    <w:kinsoku/>
                    <w:wordWrap/>
                    <w:overflowPunct/>
                    <w:topLinePunct w:val="0"/>
                    <w:autoSpaceDE/>
                    <w:autoSpaceDN/>
                    <w:bidi w:val="0"/>
                    <w:adjustRightInd/>
                    <w:snapToGrid/>
                    <w:spacing w:before="110" w:line="221" w:lineRule="auto"/>
                    <w:ind w:left="373" w:leftChars="0"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c>
                <w:tcPr>
                  <w:tcW w:w="779" w:type="pct"/>
                  <w:vAlign w:val="center"/>
                </w:tcPr>
                <w:p>
                  <w:pPr>
                    <w:pStyle w:val="30"/>
                    <w:keepNext w:val="0"/>
                    <w:keepLines w:val="0"/>
                    <w:pageBreakBefore w:val="0"/>
                    <w:widowControl w:val="0"/>
                    <w:kinsoku/>
                    <w:wordWrap/>
                    <w:overflowPunct/>
                    <w:topLinePunct w:val="0"/>
                    <w:autoSpaceDE/>
                    <w:autoSpaceDN/>
                    <w:bidi w:val="0"/>
                    <w:adjustRightInd/>
                    <w:snapToGrid/>
                    <w:spacing w:before="110"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9"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eastAsiaTheme="minorEastAsia"/>
                      <w:sz w:val="21"/>
                      <w:highlight w:val="none"/>
                    </w:rPr>
                  </w:pPr>
                </w:p>
              </w:tc>
              <w:tc>
                <w:tcPr>
                  <w:tcW w:w="1136" w:type="pct"/>
                  <w:vAlign w:val="center"/>
                </w:tcPr>
                <w:p>
                  <w:pPr>
                    <w:pStyle w:val="30"/>
                    <w:keepNext w:val="0"/>
                    <w:keepLines w:val="0"/>
                    <w:pageBreakBefore w:val="0"/>
                    <w:widowControl w:val="0"/>
                    <w:kinsoku/>
                    <w:wordWrap/>
                    <w:overflowPunct/>
                    <w:topLinePunct w:val="0"/>
                    <w:autoSpaceDE/>
                    <w:autoSpaceDN/>
                    <w:bidi w:val="0"/>
                    <w:adjustRightInd/>
                    <w:snapToGrid/>
                    <w:spacing w:before="110"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喷涂教学车间</w:t>
                  </w:r>
                </w:p>
              </w:tc>
              <w:tc>
                <w:tcPr>
                  <w:tcW w:w="1726" w:type="pct"/>
                  <w:vAlign w:val="center"/>
                </w:tcPr>
                <w:p>
                  <w:pPr>
                    <w:pStyle w:val="30"/>
                    <w:keepNext w:val="0"/>
                    <w:keepLines w:val="0"/>
                    <w:pageBreakBefore w:val="0"/>
                    <w:widowControl w:val="0"/>
                    <w:kinsoku/>
                    <w:wordWrap/>
                    <w:overflowPunct/>
                    <w:topLinePunct w:val="0"/>
                    <w:autoSpaceDE/>
                    <w:autoSpaceDN/>
                    <w:bidi w:val="0"/>
                    <w:adjustRightInd/>
                    <w:snapToGrid/>
                    <w:spacing w:before="109"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过滤棉+活性炭吸附</w:t>
                  </w:r>
                  <w:r>
                    <w:rPr>
                      <w:rFonts w:hint="default" w:ascii="Times New Roman" w:hAnsi="Times New Roman" w:cs="Times New Roman" w:eastAsiaTheme="minorEastAsia"/>
                      <w:spacing w:val="-1"/>
                      <w:sz w:val="21"/>
                      <w:szCs w:val="21"/>
                      <w:highlight w:val="none"/>
                      <w:lang w:val="en-US" w:eastAsia="zh-CN"/>
                    </w:rPr>
                    <w:t>5m排气筒</w:t>
                  </w:r>
                </w:p>
              </w:tc>
              <w:tc>
                <w:tcPr>
                  <w:tcW w:w="618" w:type="pct"/>
                  <w:vAlign w:val="center"/>
                </w:tcPr>
                <w:p>
                  <w:pPr>
                    <w:pStyle w:val="30"/>
                    <w:keepNext w:val="0"/>
                    <w:keepLines w:val="0"/>
                    <w:pageBreakBefore w:val="0"/>
                    <w:widowControl w:val="0"/>
                    <w:kinsoku/>
                    <w:wordWrap/>
                    <w:overflowPunct/>
                    <w:topLinePunct w:val="0"/>
                    <w:autoSpaceDE/>
                    <w:autoSpaceDN/>
                    <w:bidi w:val="0"/>
                    <w:adjustRightInd/>
                    <w:snapToGrid/>
                    <w:spacing w:before="110" w:line="221" w:lineRule="auto"/>
                    <w:ind w:left="373" w:leftChars="0"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c>
                <w:tcPr>
                  <w:tcW w:w="779" w:type="pct"/>
                  <w:vAlign w:val="center"/>
                </w:tcPr>
                <w:p>
                  <w:pPr>
                    <w:pStyle w:val="30"/>
                    <w:keepNext w:val="0"/>
                    <w:keepLines w:val="0"/>
                    <w:pageBreakBefore w:val="0"/>
                    <w:widowControl w:val="0"/>
                    <w:kinsoku/>
                    <w:wordWrap/>
                    <w:overflowPunct/>
                    <w:topLinePunct w:val="0"/>
                    <w:autoSpaceDE/>
                    <w:autoSpaceDN/>
                    <w:bidi w:val="0"/>
                    <w:adjustRightInd/>
                    <w:snapToGrid/>
                    <w:spacing w:before="110"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pct"/>
                  <w:tcBorders>
                    <w:bottom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68" w:line="209" w:lineRule="auto"/>
                    <w:ind w:left="439"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废气</w:t>
                  </w:r>
                </w:p>
              </w:tc>
              <w:tc>
                <w:tcPr>
                  <w:tcW w:w="1136" w:type="pct"/>
                  <w:vAlign w:val="center"/>
                </w:tcPr>
                <w:p>
                  <w:pPr>
                    <w:pStyle w:val="30"/>
                    <w:keepNext w:val="0"/>
                    <w:keepLines w:val="0"/>
                    <w:pageBreakBefore w:val="0"/>
                    <w:widowControl w:val="0"/>
                    <w:kinsoku/>
                    <w:wordWrap/>
                    <w:overflowPunct/>
                    <w:topLinePunct w:val="0"/>
                    <w:autoSpaceDE/>
                    <w:autoSpaceDN/>
                    <w:bidi w:val="0"/>
                    <w:adjustRightInd/>
                    <w:snapToGrid/>
                    <w:spacing w:before="68" w:line="209"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生活污水</w:t>
                  </w:r>
                </w:p>
              </w:tc>
              <w:tc>
                <w:tcPr>
                  <w:tcW w:w="1726" w:type="pct"/>
                  <w:vAlign w:val="center"/>
                </w:tcPr>
                <w:p>
                  <w:pPr>
                    <w:pStyle w:val="30"/>
                    <w:keepNext w:val="0"/>
                    <w:keepLines w:val="0"/>
                    <w:pageBreakBefore w:val="0"/>
                    <w:widowControl w:val="0"/>
                    <w:kinsoku/>
                    <w:wordWrap/>
                    <w:overflowPunct/>
                    <w:topLinePunct w:val="0"/>
                    <w:autoSpaceDE/>
                    <w:autoSpaceDN/>
                    <w:bidi w:val="0"/>
                    <w:adjustRightInd/>
                    <w:snapToGrid/>
                    <w:spacing w:before="68" w:line="209"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2"/>
                      <w:sz w:val="21"/>
                      <w:szCs w:val="21"/>
                      <w:highlight w:val="none"/>
                    </w:rPr>
                    <w:t>化粪池处理</w:t>
                  </w:r>
                </w:p>
              </w:tc>
              <w:tc>
                <w:tcPr>
                  <w:tcW w:w="618" w:type="pct"/>
                  <w:vAlign w:val="center"/>
                </w:tcPr>
                <w:p>
                  <w:pPr>
                    <w:pStyle w:val="30"/>
                    <w:keepNext w:val="0"/>
                    <w:keepLines w:val="0"/>
                    <w:pageBreakBefore w:val="0"/>
                    <w:widowControl w:val="0"/>
                    <w:kinsoku/>
                    <w:wordWrap/>
                    <w:overflowPunct/>
                    <w:topLinePunct w:val="0"/>
                    <w:autoSpaceDE/>
                    <w:autoSpaceDN/>
                    <w:bidi w:val="0"/>
                    <w:adjustRightInd/>
                    <w:snapToGrid/>
                    <w:spacing w:before="68" w:line="209" w:lineRule="auto"/>
                    <w:ind w:left="373"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c>
                <w:tcPr>
                  <w:tcW w:w="779" w:type="pct"/>
                  <w:vAlign w:val="center"/>
                </w:tcPr>
                <w:p>
                  <w:pPr>
                    <w:pStyle w:val="30"/>
                    <w:keepNext w:val="0"/>
                    <w:keepLines w:val="0"/>
                    <w:pageBreakBefore w:val="0"/>
                    <w:widowControl w:val="0"/>
                    <w:kinsoku/>
                    <w:wordWrap/>
                    <w:overflowPunct/>
                    <w:topLinePunct w:val="0"/>
                    <w:autoSpaceDE/>
                    <w:autoSpaceDN/>
                    <w:bidi w:val="0"/>
                    <w:adjustRightInd/>
                    <w:snapToGrid/>
                    <w:spacing w:before="68" w:line="209" w:lineRule="auto"/>
                    <w:ind w:left="576"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39" w:type="pct"/>
                  <w:vMerge w:val="restart"/>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68" w:line="221" w:lineRule="auto"/>
                    <w:ind w:left="246"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6"/>
                      <w:sz w:val="21"/>
                      <w:szCs w:val="21"/>
                      <w:highlight w:val="none"/>
                    </w:rPr>
                    <w:t>固体废物</w:t>
                  </w:r>
                </w:p>
              </w:tc>
              <w:tc>
                <w:tcPr>
                  <w:tcW w:w="1136" w:type="pct"/>
                  <w:tcBorders>
                    <w:lef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99"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生活垃圾</w:t>
                  </w:r>
                </w:p>
              </w:tc>
              <w:tc>
                <w:tcPr>
                  <w:tcW w:w="1726" w:type="pct"/>
                  <w:vAlign w:val="center"/>
                </w:tcPr>
                <w:p>
                  <w:pPr>
                    <w:pStyle w:val="30"/>
                    <w:keepNext w:val="0"/>
                    <w:keepLines w:val="0"/>
                    <w:pageBreakBefore w:val="0"/>
                    <w:widowControl w:val="0"/>
                    <w:kinsoku/>
                    <w:wordWrap/>
                    <w:overflowPunct/>
                    <w:topLinePunct w:val="0"/>
                    <w:autoSpaceDE/>
                    <w:autoSpaceDN/>
                    <w:bidi w:val="0"/>
                    <w:adjustRightInd/>
                    <w:snapToGrid/>
                    <w:spacing w:before="99"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委托环保部门定期清运</w:t>
                  </w:r>
                </w:p>
              </w:tc>
              <w:tc>
                <w:tcPr>
                  <w:tcW w:w="618" w:type="pct"/>
                  <w:vAlign w:val="center"/>
                </w:tcPr>
                <w:p>
                  <w:pPr>
                    <w:pStyle w:val="30"/>
                    <w:keepNext w:val="0"/>
                    <w:keepLines w:val="0"/>
                    <w:pageBreakBefore w:val="0"/>
                    <w:widowControl w:val="0"/>
                    <w:kinsoku/>
                    <w:wordWrap/>
                    <w:overflowPunct/>
                    <w:topLinePunct w:val="0"/>
                    <w:autoSpaceDE/>
                    <w:autoSpaceDN/>
                    <w:bidi w:val="0"/>
                    <w:adjustRightInd/>
                    <w:snapToGrid/>
                    <w:spacing w:before="99" w:line="221" w:lineRule="auto"/>
                    <w:ind w:left="373"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c>
                <w:tcPr>
                  <w:tcW w:w="779" w:type="pct"/>
                  <w:vAlign w:val="center"/>
                </w:tcPr>
                <w:p>
                  <w:pPr>
                    <w:pStyle w:val="30"/>
                    <w:keepNext w:val="0"/>
                    <w:keepLines w:val="0"/>
                    <w:pageBreakBefore w:val="0"/>
                    <w:widowControl w:val="0"/>
                    <w:kinsoku/>
                    <w:wordWrap/>
                    <w:overflowPunct/>
                    <w:topLinePunct w:val="0"/>
                    <w:autoSpaceDE/>
                    <w:autoSpaceDN/>
                    <w:bidi w:val="0"/>
                    <w:adjustRightInd/>
                    <w:snapToGrid/>
                    <w:spacing w:before="99"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3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eastAsiaTheme="minorEastAsia"/>
                      <w:sz w:val="21"/>
                      <w:highlight w:val="none"/>
                    </w:rPr>
                  </w:pPr>
                </w:p>
              </w:tc>
              <w:tc>
                <w:tcPr>
                  <w:tcW w:w="1136" w:type="pct"/>
                  <w:tcBorders>
                    <w:lef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99"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废料及铁屑</w:t>
                  </w:r>
                </w:p>
              </w:tc>
              <w:tc>
                <w:tcPr>
                  <w:tcW w:w="1726" w:type="pct"/>
                  <w:vAlign w:val="center"/>
                </w:tcPr>
                <w:p>
                  <w:pPr>
                    <w:pStyle w:val="30"/>
                    <w:keepNext w:val="0"/>
                    <w:keepLines w:val="0"/>
                    <w:pageBreakBefore w:val="0"/>
                    <w:widowControl w:val="0"/>
                    <w:kinsoku/>
                    <w:wordWrap/>
                    <w:overflowPunct/>
                    <w:topLinePunct w:val="0"/>
                    <w:autoSpaceDE/>
                    <w:autoSpaceDN/>
                    <w:bidi w:val="0"/>
                    <w:adjustRightInd/>
                    <w:snapToGrid/>
                    <w:spacing w:before="99"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委托环保部门定期清运</w:t>
                  </w:r>
                </w:p>
              </w:tc>
              <w:tc>
                <w:tcPr>
                  <w:tcW w:w="618" w:type="pct"/>
                  <w:vAlign w:val="center"/>
                </w:tcPr>
                <w:p>
                  <w:pPr>
                    <w:pStyle w:val="30"/>
                    <w:keepNext w:val="0"/>
                    <w:keepLines w:val="0"/>
                    <w:pageBreakBefore w:val="0"/>
                    <w:widowControl w:val="0"/>
                    <w:kinsoku/>
                    <w:wordWrap/>
                    <w:overflowPunct/>
                    <w:topLinePunct w:val="0"/>
                    <w:autoSpaceDE/>
                    <w:autoSpaceDN/>
                    <w:bidi w:val="0"/>
                    <w:adjustRightInd/>
                    <w:snapToGrid/>
                    <w:spacing w:before="100" w:line="221" w:lineRule="auto"/>
                    <w:ind w:left="373"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c>
                <w:tcPr>
                  <w:tcW w:w="779" w:type="pct"/>
                  <w:vAlign w:val="center"/>
                </w:tcPr>
                <w:p>
                  <w:pPr>
                    <w:pStyle w:val="30"/>
                    <w:keepNext w:val="0"/>
                    <w:keepLines w:val="0"/>
                    <w:pageBreakBefore w:val="0"/>
                    <w:widowControl w:val="0"/>
                    <w:kinsoku/>
                    <w:wordWrap/>
                    <w:overflowPunct/>
                    <w:topLinePunct w:val="0"/>
                    <w:autoSpaceDE/>
                    <w:autoSpaceDN/>
                    <w:bidi w:val="0"/>
                    <w:adjustRightInd/>
                    <w:snapToGrid/>
                    <w:spacing w:before="100"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3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eastAsiaTheme="minorEastAsia"/>
                      <w:sz w:val="21"/>
                      <w:highlight w:val="none"/>
                    </w:rPr>
                  </w:pPr>
                </w:p>
              </w:tc>
              <w:tc>
                <w:tcPr>
                  <w:tcW w:w="1136" w:type="pct"/>
                  <w:tcBorders>
                    <w:lef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100"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rPr>
                    <w:t>废机油、废润滑</w:t>
                  </w:r>
                  <w:r>
                    <w:rPr>
                      <w:rFonts w:hint="default" w:ascii="Times New Roman" w:hAnsi="Times New Roman" w:cs="Times New Roman" w:eastAsiaTheme="minorEastAsia"/>
                      <w:sz w:val="21"/>
                      <w:szCs w:val="21"/>
                      <w:highlight w:val="none"/>
                      <w:lang w:eastAsia="zh-CN"/>
                    </w:rPr>
                    <w:t>、</w:t>
                  </w:r>
                  <w:r>
                    <w:rPr>
                      <w:rFonts w:hint="default" w:ascii="Times New Roman" w:hAnsi="Times New Roman" w:cs="Times New Roman" w:eastAsiaTheme="minorEastAsia"/>
                      <w:sz w:val="21"/>
                      <w:szCs w:val="21"/>
                      <w:highlight w:val="none"/>
                      <w:lang w:val="en-US" w:eastAsia="zh-CN"/>
                    </w:rPr>
                    <w:t>漆渣</w:t>
                  </w:r>
                </w:p>
              </w:tc>
              <w:tc>
                <w:tcPr>
                  <w:tcW w:w="1726" w:type="pct"/>
                  <w:vAlign w:val="center"/>
                </w:tcPr>
                <w:p>
                  <w:pPr>
                    <w:pStyle w:val="30"/>
                    <w:keepNext w:val="0"/>
                    <w:keepLines w:val="0"/>
                    <w:pageBreakBefore w:val="0"/>
                    <w:widowControl w:val="0"/>
                    <w:kinsoku/>
                    <w:wordWrap/>
                    <w:overflowPunct/>
                    <w:topLinePunct w:val="0"/>
                    <w:autoSpaceDE/>
                    <w:autoSpaceDN/>
                    <w:bidi w:val="0"/>
                    <w:adjustRightInd/>
                    <w:snapToGrid/>
                    <w:spacing w:before="100" w:line="221" w:lineRule="auto"/>
                    <w:ind w:left="0" w:leftChars="0"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废机油和废润滑油储存于2个100kg的塑料桶内，漆渣储存于</w:t>
                  </w:r>
                  <w:r>
                    <w:rPr>
                      <w:rFonts w:hint="default" w:ascii="Times New Roman" w:hAnsi="Times New Roman" w:cs="Times New Roman" w:eastAsiaTheme="minorEastAsia"/>
                      <w:sz w:val="21"/>
                      <w:szCs w:val="21"/>
                      <w:highlight w:val="none"/>
                      <w:lang w:val="en-US" w:eastAsia="zh-CN"/>
                    </w:rPr>
                    <w:t>1</w:t>
                  </w:r>
                  <w:r>
                    <w:rPr>
                      <w:rFonts w:hint="default" w:ascii="Times New Roman" w:hAnsi="Times New Roman" w:cs="Times New Roman" w:eastAsiaTheme="minorEastAsia"/>
                      <w:sz w:val="21"/>
                      <w:szCs w:val="21"/>
                      <w:highlight w:val="none"/>
                    </w:rPr>
                    <w:t>个10kg的塑料桶内，废机油和废润滑油桶等这三部分</w:t>
                  </w:r>
                  <w:r>
                    <w:rPr>
                      <w:rFonts w:hint="default" w:ascii="Times New Roman" w:hAnsi="Times New Roman" w:cs="Times New Roman" w:eastAsiaTheme="minorEastAsia"/>
                      <w:sz w:val="21"/>
                      <w:szCs w:val="21"/>
                      <w:highlight w:val="none"/>
                      <w:lang w:eastAsia="zh-CN"/>
                    </w:rPr>
                    <w:t>交由</w:t>
                  </w:r>
                  <w:r>
                    <w:rPr>
                      <w:rFonts w:hint="default" w:ascii="Times New Roman" w:hAnsi="Times New Roman" w:cs="Times New Roman" w:eastAsiaTheme="minorEastAsia"/>
                      <w:sz w:val="21"/>
                      <w:szCs w:val="21"/>
                      <w:highlight w:val="none"/>
                    </w:rPr>
                    <w:t>新疆利磊能源科技有限公司处理</w:t>
                  </w:r>
                </w:p>
              </w:tc>
              <w:tc>
                <w:tcPr>
                  <w:tcW w:w="618" w:type="pct"/>
                  <w:vAlign w:val="center"/>
                </w:tcPr>
                <w:p>
                  <w:pPr>
                    <w:pStyle w:val="30"/>
                    <w:keepNext w:val="0"/>
                    <w:keepLines w:val="0"/>
                    <w:pageBreakBefore w:val="0"/>
                    <w:widowControl w:val="0"/>
                    <w:kinsoku/>
                    <w:wordWrap/>
                    <w:overflowPunct/>
                    <w:topLinePunct w:val="0"/>
                    <w:autoSpaceDE/>
                    <w:autoSpaceDN/>
                    <w:bidi w:val="0"/>
                    <w:adjustRightInd/>
                    <w:snapToGrid/>
                    <w:spacing w:before="101" w:line="221" w:lineRule="auto"/>
                    <w:ind w:left="373" w:firstLine="0" w:firstLineChars="0"/>
                    <w:jc w:val="left"/>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危废暂存间建设不规范</w:t>
                  </w:r>
                </w:p>
              </w:tc>
              <w:tc>
                <w:tcPr>
                  <w:tcW w:w="779" w:type="pct"/>
                  <w:vAlign w:val="center"/>
                </w:tcPr>
                <w:p>
                  <w:pPr>
                    <w:pStyle w:val="30"/>
                    <w:keepNext w:val="0"/>
                    <w:keepLines w:val="0"/>
                    <w:pageBreakBefore w:val="0"/>
                    <w:widowControl w:val="0"/>
                    <w:kinsoku/>
                    <w:wordWrap/>
                    <w:overflowPunct/>
                    <w:topLinePunct w:val="0"/>
                    <w:autoSpaceDE/>
                    <w:autoSpaceDN/>
                    <w:bidi w:val="0"/>
                    <w:adjustRightInd/>
                    <w:snapToGrid/>
                    <w:spacing w:before="101" w:line="221" w:lineRule="auto"/>
                    <w:ind w:left="0" w:leftChars="0" w:firstLine="0" w:firstLineChars="0"/>
                    <w:jc w:val="both"/>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参照《危险废物收集 贮存 运输技术规范》（HJ2025-2018）等规范，建设危废暂存间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39" w:type="pct"/>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111"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4"/>
                      <w:sz w:val="21"/>
                      <w:szCs w:val="21"/>
                      <w:highlight w:val="none"/>
                    </w:rPr>
                    <w:t>噪声</w:t>
                  </w:r>
                </w:p>
              </w:tc>
              <w:tc>
                <w:tcPr>
                  <w:tcW w:w="1136" w:type="pct"/>
                  <w:tcBorders>
                    <w:lef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111"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4"/>
                      <w:sz w:val="21"/>
                      <w:szCs w:val="21"/>
                      <w:highlight w:val="none"/>
                    </w:rPr>
                    <w:t>噪声</w:t>
                  </w:r>
                </w:p>
              </w:tc>
              <w:tc>
                <w:tcPr>
                  <w:tcW w:w="1726" w:type="pct"/>
                  <w:vAlign w:val="center"/>
                </w:tcPr>
                <w:p>
                  <w:pPr>
                    <w:pStyle w:val="30"/>
                    <w:keepNext w:val="0"/>
                    <w:keepLines w:val="0"/>
                    <w:pageBreakBefore w:val="0"/>
                    <w:widowControl w:val="0"/>
                    <w:kinsoku/>
                    <w:wordWrap/>
                    <w:overflowPunct/>
                    <w:topLinePunct w:val="0"/>
                    <w:autoSpaceDE/>
                    <w:autoSpaceDN/>
                    <w:bidi w:val="0"/>
                    <w:adjustRightInd/>
                    <w:snapToGrid/>
                    <w:spacing w:before="110" w:line="221" w:lineRule="auto"/>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pacing w:val="-1"/>
                      <w:sz w:val="21"/>
                      <w:szCs w:val="21"/>
                      <w:highlight w:val="none"/>
                    </w:rPr>
                    <w:t>房间隔声、减震等</w:t>
                  </w:r>
                </w:p>
              </w:tc>
              <w:tc>
                <w:tcPr>
                  <w:tcW w:w="618" w:type="pct"/>
                  <w:vAlign w:val="center"/>
                </w:tcPr>
                <w:p>
                  <w:pPr>
                    <w:pStyle w:val="30"/>
                    <w:keepNext w:val="0"/>
                    <w:keepLines w:val="0"/>
                    <w:pageBreakBefore w:val="0"/>
                    <w:widowControl w:val="0"/>
                    <w:kinsoku/>
                    <w:wordWrap/>
                    <w:overflowPunct/>
                    <w:topLinePunct w:val="0"/>
                    <w:autoSpaceDE/>
                    <w:autoSpaceDN/>
                    <w:bidi w:val="0"/>
                    <w:adjustRightInd/>
                    <w:snapToGrid/>
                    <w:spacing w:before="111" w:line="221" w:lineRule="auto"/>
                    <w:ind w:left="373" w:firstLine="0" w:firstLineChars="0"/>
                    <w:jc w:val="left"/>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c>
                <w:tcPr>
                  <w:tcW w:w="779" w:type="pct"/>
                  <w:vAlign w:val="center"/>
                </w:tcPr>
                <w:p>
                  <w:pPr>
                    <w:pStyle w:val="30"/>
                    <w:keepNext w:val="0"/>
                    <w:keepLines w:val="0"/>
                    <w:pageBreakBefore w:val="0"/>
                    <w:widowControl w:val="0"/>
                    <w:kinsoku/>
                    <w:wordWrap/>
                    <w:overflowPunct/>
                    <w:topLinePunct w:val="0"/>
                    <w:autoSpaceDE/>
                    <w:autoSpaceDN/>
                    <w:bidi w:val="0"/>
                    <w:adjustRightInd/>
                    <w:snapToGrid/>
                    <w:spacing w:before="111" w:line="221" w:lineRule="auto"/>
                    <w:ind w:left="0" w:lef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无</w:t>
                  </w:r>
                </w:p>
              </w:tc>
            </w:tr>
          </w:tbl>
          <w:p>
            <w:pPr>
              <w:pStyle w:val="31"/>
              <w:keepNext w:val="0"/>
              <w:keepLines w:val="0"/>
              <w:suppressLineNumbers w:val="0"/>
              <w:spacing w:before="0" w:beforeAutospacing="0" w:afterAutospacing="0"/>
              <w:ind w:left="0" w:right="0" w:firstLine="500"/>
              <w:rPr>
                <w:rFonts w:hint="default" w:ascii="Times New Roman" w:hAnsi="Times New Roman" w:cs="Times New Roman" w:eastAsiaTheme="minorEastAsia"/>
                <w:b/>
                <w:bCs/>
                <w:spacing w:val="-2"/>
                <w:highlight w:val="none"/>
                <w:lang w:val="en-US" w:eastAsia="zh-CN"/>
              </w:rPr>
            </w:pPr>
          </w:p>
        </w:tc>
      </w:tr>
    </w:tbl>
    <w:p>
      <w:pPr>
        <w:widowControl/>
        <w:spacing w:line="240" w:lineRule="auto"/>
        <w:ind w:firstLine="0" w:firstLineChars="0"/>
        <w:jc w:val="left"/>
        <w:textAlignment w:val="auto"/>
        <w:rPr>
          <w:rFonts w:hint="default" w:ascii="Times New Roman" w:hAnsi="Times New Roman" w:cs="Times New Roman" w:eastAsiaTheme="minorEastAsia"/>
          <w:b/>
          <w:bCs/>
          <w:kern w:val="44"/>
          <w:sz w:val="28"/>
          <w:szCs w:val="44"/>
          <w:highlight w:val="none"/>
        </w:rPr>
      </w:pPr>
      <w:r>
        <w:rPr>
          <w:rFonts w:hint="default" w:ascii="Times New Roman" w:hAnsi="Times New Roman" w:cs="Times New Roman" w:eastAsiaTheme="minorEastAsia"/>
          <w:highlight w:val="none"/>
        </w:rPr>
        <w:br w:type="page"/>
      </w:r>
    </w:p>
    <w:p>
      <w:pPr>
        <w:numPr>
          <w:ilvl w:val="0"/>
          <w:numId w:val="0"/>
        </w:numPr>
        <w:ind w:left="0" w:leftChars="0" w:firstLine="0" w:firstLineChars="0"/>
        <w:jc w:val="center"/>
        <w:outlineLvl w:val="0"/>
        <w:rPr>
          <w:rFonts w:hint="default" w:ascii="Times New Roman" w:hAnsi="Times New Roman" w:cs="Times New Roman" w:eastAsiaTheme="minorEastAsia"/>
          <w:b/>
          <w:bCs/>
          <w:spacing w:val="-3"/>
          <w:sz w:val="28"/>
          <w:szCs w:val="28"/>
          <w:highlight w:val="none"/>
        </w:rPr>
      </w:pPr>
      <w:bookmarkStart w:id="13" w:name="_Toc28344"/>
      <w:r>
        <w:rPr>
          <w:rFonts w:hint="default" w:ascii="Times New Roman" w:hAnsi="Times New Roman" w:cs="Times New Roman" w:eastAsiaTheme="minorEastAsia"/>
          <w:b/>
          <w:bCs/>
          <w:spacing w:val="-3"/>
          <w:kern w:val="2"/>
          <w:sz w:val="28"/>
          <w:szCs w:val="28"/>
          <w:highlight w:val="none"/>
          <w:lang w:val="en-US" w:eastAsia="zh-CN" w:bidi="ar-SA"/>
        </w:rPr>
        <w:t>三、</w:t>
      </w:r>
      <w:r>
        <w:rPr>
          <w:rFonts w:hint="default" w:ascii="Times New Roman" w:hAnsi="Times New Roman" w:cs="Times New Roman" w:eastAsiaTheme="minorEastAsia"/>
          <w:b/>
          <w:bCs/>
          <w:spacing w:val="-3"/>
          <w:sz w:val="28"/>
          <w:szCs w:val="28"/>
          <w:highlight w:val="none"/>
        </w:rPr>
        <w:t>区域环境质量现状、环境保护目标及评价标准</w:t>
      </w:r>
      <w:bookmarkEnd w:id="13"/>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0"/>
        <w:gridCol w:w="81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44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区域</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环境</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质量</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现状</w:t>
            </w:r>
          </w:p>
        </w:tc>
        <w:tc>
          <w:tcPr>
            <w:tcW w:w="4555" w:type="pct"/>
            <w:vAlign w:val="center"/>
          </w:tcPr>
          <w:p>
            <w:pPr>
              <w:pStyle w:val="31"/>
              <w:keepNext w:val="0"/>
              <w:keepLines w:val="0"/>
              <w:suppressLineNumbers w:val="0"/>
              <w:spacing w:before="0" w:beforeAutospacing="0" w:afterAutospacing="0"/>
              <w:ind w:left="0" w:right="0" w:firstLine="0" w:firstLineChars="0"/>
              <w:rPr>
                <w:rFonts w:hint="default" w:ascii="Times New Roman" w:hAnsi="Times New Roman" w:cs="Times New Roman" w:eastAsiaTheme="minorEastAsia"/>
                <w:b/>
                <w:highlight w:val="none"/>
                <w:lang w:bidi="ar"/>
              </w:rPr>
            </w:pPr>
            <w:r>
              <w:rPr>
                <w:rFonts w:hint="eastAsia" w:cs="Times New Roman" w:eastAsiaTheme="minorEastAsia"/>
                <w:b/>
                <w:highlight w:val="none"/>
                <w:lang w:val="en-US" w:eastAsia="zh-CN" w:bidi="ar"/>
              </w:rPr>
              <w:t>3、</w:t>
            </w:r>
            <w:r>
              <w:rPr>
                <w:rFonts w:hint="default" w:ascii="Times New Roman" w:hAnsi="Times New Roman" w:cs="Times New Roman" w:eastAsiaTheme="minorEastAsia"/>
                <w:b/>
                <w:highlight w:val="none"/>
                <w:lang w:bidi="ar"/>
              </w:rPr>
              <w:t>大气环境质量现状</w:t>
            </w:r>
          </w:p>
          <w:p>
            <w:pPr>
              <w:keepNext w:val="0"/>
              <w:keepLines w:val="0"/>
              <w:suppressLineNumbers w:val="0"/>
              <w:adjustRightInd w:val="0"/>
              <w:snapToGrid w:val="0"/>
              <w:spacing w:before="0" w:beforeAutospacing="0" w:after="0" w:afterAutospacing="0" w:line="360" w:lineRule="auto"/>
              <w:ind w:left="0" w:leftChars="0" w:right="0" w:firstLine="482" w:firstLineChars="200"/>
              <w:jc w:val="left"/>
              <w:rPr>
                <w:rFonts w:hint="default" w:ascii="Times New Roman" w:hAnsi="Times New Roman" w:cs="Times New Roman" w:eastAsiaTheme="minorEastAsia"/>
                <w:b/>
                <w:bCs/>
                <w:sz w:val="24"/>
                <w:szCs w:val="32"/>
                <w:highlight w:val="none"/>
              </w:rPr>
            </w:pPr>
            <w:r>
              <w:rPr>
                <w:rFonts w:hint="default" w:ascii="Times New Roman" w:hAnsi="Times New Roman" w:cs="Times New Roman" w:eastAsiaTheme="minorEastAsia"/>
                <w:b/>
                <w:bCs/>
                <w:sz w:val="24"/>
                <w:szCs w:val="32"/>
                <w:highlight w:val="none"/>
                <w:lang w:val="en-US" w:eastAsia="zh-CN"/>
              </w:rPr>
              <w:t>3.1.1</w:t>
            </w:r>
            <w:r>
              <w:rPr>
                <w:rFonts w:hint="default" w:ascii="Times New Roman" w:hAnsi="Times New Roman" w:cs="Times New Roman" w:eastAsiaTheme="minorEastAsia"/>
                <w:b/>
                <w:bCs/>
                <w:sz w:val="24"/>
                <w:szCs w:val="32"/>
                <w:highlight w:val="none"/>
              </w:rPr>
              <w:t>区域环境空气质量达标情况</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eastAsiaTheme="minorEastAsia"/>
                <w:sz w:val="24"/>
                <w:szCs w:val="32"/>
                <w:highlight w:val="none"/>
              </w:rPr>
            </w:pPr>
            <w:r>
              <w:rPr>
                <w:rFonts w:hint="default" w:ascii="Times New Roman" w:hAnsi="Times New Roman" w:cs="Times New Roman" w:eastAsiaTheme="minorEastAsia"/>
                <w:sz w:val="24"/>
                <w:szCs w:val="32"/>
                <w:highlight w:val="none"/>
              </w:rPr>
              <w:t>根据《环境影响评价技术导则大气环境》（HJ2.2-2018）及《建设项目环境影响报告表编制技术指南》（污染影响类）（试行），本次区域环境质量现状选择距离项目最近的国控监测站库尔勒市孔雀公园监测站202</w:t>
            </w:r>
            <w:r>
              <w:rPr>
                <w:rFonts w:hint="default" w:ascii="Times New Roman" w:hAnsi="Times New Roman" w:cs="Times New Roman" w:eastAsiaTheme="minorEastAsia"/>
                <w:sz w:val="24"/>
                <w:szCs w:val="32"/>
                <w:highlight w:val="none"/>
                <w:lang w:val="en-US" w:eastAsia="zh-CN"/>
              </w:rPr>
              <w:t>3</w:t>
            </w:r>
            <w:r>
              <w:rPr>
                <w:rFonts w:hint="default" w:ascii="Times New Roman" w:hAnsi="Times New Roman" w:cs="Times New Roman" w:eastAsiaTheme="minorEastAsia"/>
                <w:sz w:val="24"/>
                <w:szCs w:val="32"/>
                <w:highlight w:val="none"/>
              </w:rPr>
              <w:t>年的监测数据，作为本项目环境空气现状评价基本污染物SO</w:t>
            </w:r>
            <w:r>
              <w:rPr>
                <w:rFonts w:hint="default" w:ascii="Times New Roman" w:hAnsi="Times New Roman" w:cs="Times New Roman" w:eastAsiaTheme="minorEastAsia"/>
                <w:sz w:val="24"/>
                <w:szCs w:val="32"/>
                <w:highlight w:val="none"/>
                <w:vertAlign w:val="subscript"/>
              </w:rPr>
              <w:t>2</w:t>
            </w:r>
            <w:r>
              <w:rPr>
                <w:rFonts w:hint="default" w:ascii="Times New Roman" w:hAnsi="Times New Roman" w:cs="Times New Roman" w:eastAsiaTheme="minorEastAsia"/>
                <w:sz w:val="24"/>
                <w:szCs w:val="32"/>
                <w:highlight w:val="none"/>
              </w:rPr>
              <w:t>、NO</w:t>
            </w:r>
            <w:r>
              <w:rPr>
                <w:rFonts w:hint="default" w:ascii="Times New Roman" w:hAnsi="Times New Roman" w:cs="Times New Roman" w:eastAsiaTheme="minorEastAsia"/>
                <w:sz w:val="24"/>
                <w:szCs w:val="32"/>
                <w:highlight w:val="none"/>
                <w:vertAlign w:val="subscript"/>
              </w:rPr>
              <w:t>2</w:t>
            </w:r>
            <w:r>
              <w:rPr>
                <w:rFonts w:hint="default" w:ascii="Times New Roman" w:hAnsi="Times New Roman" w:cs="Times New Roman" w:eastAsiaTheme="minorEastAsia"/>
                <w:sz w:val="24"/>
                <w:szCs w:val="32"/>
                <w:highlight w:val="none"/>
              </w:rPr>
              <w:t>、PM</w:t>
            </w:r>
            <w:r>
              <w:rPr>
                <w:rFonts w:hint="default" w:ascii="Times New Roman" w:hAnsi="Times New Roman" w:cs="Times New Roman" w:eastAsiaTheme="minorEastAsia"/>
                <w:sz w:val="24"/>
                <w:szCs w:val="32"/>
                <w:highlight w:val="none"/>
                <w:vertAlign w:val="subscript"/>
              </w:rPr>
              <w:t>10</w:t>
            </w:r>
            <w:r>
              <w:rPr>
                <w:rFonts w:hint="default" w:ascii="Times New Roman" w:hAnsi="Times New Roman" w:cs="Times New Roman" w:eastAsiaTheme="minorEastAsia"/>
                <w:sz w:val="24"/>
                <w:szCs w:val="32"/>
                <w:highlight w:val="none"/>
              </w:rPr>
              <w:t>、PM</w:t>
            </w:r>
            <w:r>
              <w:rPr>
                <w:rFonts w:hint="default" w:ascii="Times New Roman" w:hAnsi="Times New Roman" w:cs="Times New Roman" w:eastAsiaTheme="minorEastAsia"/>
                <w:sz w:val="24"/>
                <w:szCs w:val="32"/>
                <w:highlight w:val="none"/>
                <w:vertAlign w:val="subscript"/>
              </w:rPr>
              <w:t>2.5</w:t>
            </w:r>
            <w:r>
              <w:rPr>
                <w:rFonts w:hint="default" w:ascii="Times New Roman" w:hAnsi="Times New Roman" w:cs="Times New Roman" w:eastAsiaTheme="minorEastAsia"/>
                <w:sz w:val="24"/>
                <w:szCs w:val="32"/>
                <w:highlight w:val="none"/>
              </w:rPr>
              <w:t>、CO和O</w:t>
            </w:r>
            <w:r>
              <w:rPr>
                <w:rFonts w:hint="default" w:ascii="Times New Roman" w:hAnsi="Times New Roman" w:cs="Times New Roman" w:eastAsiaTheme="minorEastAsia"/>
                <w:sz w:val="24"/>
                <w:szCs w:val="32"/>
                <w:highlight w:val="none"/>
                <w:vertAlign w:val="subscript"/>
              </w:rPr>
              <w:t>3</w:t>
            </w:r>
            <w:r>
              <w:rPr>
                <w:rFonts w:hint="default" w:ascii="Times New Roman" w:hAnsi="Times New Roman" w:cs="Times New Roman" w:eastAsiaTheme="minorEastAsia"/>
                <w:sz w:val="24"/>
                <w:szCs w:val="32"/>
                <w:highlight w:val="none"/>
              </w:rPr>
              <w:t>的数据来源。现状评价结果见表3-1。</w:t>
            </w:r>
          </w:p>
          <w:p>
            <w:pPr>
              <w:pStyle w:val="28"/>
              <w:keepNext w:val="0"/>
              <w:keepLines w:val="0"/>
              <w:suppressLineNumbers w:val="0"/>
              <w:tabs>
                <w:tab w:val="right" w:leader="dot" w:pos="9060"/>
              </w:tabs>
              <w:spacing w:before="0" w:beforeAutospacing="0" w:afterAutospacing="0"/>
              <w:ind w:right="0"/>
              <w:jc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b/>
                <w:bCs/>
                <w:spacing w:val="0"/>
                <w:highlight w:val="none"/>
              </w:rPr>
              <w:t>表3-1</w:t>
            </w:r>
            <w:r>
              <w:rPr>
                <w:rFonts w:hint="default" w:ascii="Times New Roman" w:hAnsi="Times New Roman" w:cs="Times New Roman" w:eastAsiaTheme="minorEastAsia"/>
                <w:b/>
                <w:bCs/>
                <w:spacing w:val="0"/>
                <w:highlight w:val="none"/>
                <w:lang w:val="en-US" w:eastAsia="zh-CN"/>
              </w:rPr>
              <w:t>区域2023年</w:t>
            </w:r>
            <w:r>
              <w:rPr>
                <w:rFonts w:hint="default" w:ascii="Times New Roman" w:hAnsi="Times New Roman" w:cs="Times New Roman" w:eastAsiaTheme="minorEastAsia"/>
                <w:b/>
                <w:bCs/>
                <w:spacing w:val="0"/>
                <w:highlight w:val="none"/>
              </w:rPr>
              <w:t>环境空气质量达标判定结果</w:t>
            </w:r>
          </w:p>
          <w:tbl>
            <w:tblPr>
              <w:tblStyle w:val="25"/>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812"/>
              <w:gridCol w:w="1183"/>
              <w:gridCol w:w="1329"/>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污染物</w:t>
                  </w:r>
                </w:p>
              </w:tc>
              <w:tc>
                <w:tcPr>
                  <w:tcW w:w="181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年评价指标</w:t>
                  </w:r>
                </w:p>
              </w:tc>
              <w:tc>
                <w:tcPr>
                  <w:tcW w:w="1183"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现状浓度（</w:t>
                  </w:r>
                  <w:r>
                    <w:rPr>
                      <w:rFonts w:hint="eastAsia" w:cs="Times New Roman" w:eastAsiaTheme="minorEastAsia"/>
                      <w:spacing w:val="0"/>
                      <w:highlight w:val="none"/>
                      <w:lang w:eastAsia="zh-CN"/>
                    </w:rPr>
                    <w:t>μg/m3</w:t>
                  </w:r>
                  <w:r>
                    <w:rPr>
                      <w:rFonts w:hint="default" w:ascii="Times New Roman" w:hAnsi="Times New Roman" w:cs="Times New Roman" w:eastAsiaTheme="minorEastAsia"/>
                      <w:spacing w:val="0"/>
                      <w:highlight w:val="none"/>
                    </w:rPr>
                    <w:t>）</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标准值（</w:t>
                  </w:r>
                  <w:r>
                    <w:rPr>
                      <w:rFonts w:hint="eastAsia" w:cs="Times New Roman" w:eastAsiaTheme="minorEastAsia"/>
                      <w:spacing w:val="0"/>
                      <w:highlight w:val="none"/>
                      <w:lang w:eastAsia="zh-CN"/>
                    </w:rPr>
                    <w:t>μg/m3</w:t>
                  </w:r>
                  <w:r>
                    <w:rPr>
                      <w:rFonts w:hint="default" w:ascii="Times New Roman" w:hAnsi="Times New Roman" w:cs="Times New Roman" w:eastAsiaTheme="minorEastAsia"/>
                      <w:sz w:val="24"/>
                      <w:highlight w:val="none"/>
                    </w:rPr>
                    <w:t>）</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占标率/%</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vertAlign w:val="subscript"/>
                    </w:rPr>
                  </w:pPr>
                  <w:r>
                    <w:rPr>
                      <w:rFonts w:hint="default" w:ascii="Times New Roman" w:hAnsi="Times New Roman" w:cs="Times New Roman" w:eastAsiaTheme="minorEastAsia"/>
                      <w:spacing w:val="0"/>
                      <w:highlight w:val="none"/>
                    </w:rPr>
                    <w:t>SO</w:t>
                  </w:r>
                  <w:r>
                    <w:rPr>
                      <w:rFonts w:hint="default" w:ascii="Times New Roman" w:hAnsi="Times New Roman" w:cs="Times New Roman" w:eastAsiaTheme="minorEastAsia"/>
                      <w:spacing w:val="0"/>
                      <w:highlight w:val="none"/>
                      <w:vertAlign w:val="subscript"/>
                    </w:rPr>
                    <w:t>2</w:t>
                  </w:r>
                </w:p>
              </w:tc>
              <w:tc>
                <w:tcPr>
                  <w:tcW w:w="181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年平均质量浓度</w:t>
                  </w:r>
                </w:p>
              </w:tc>
              <w:tc>
                <w:tcPr>
                  <w:tcW w:w="1183"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5</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60</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8.33</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vertAlign w:val="subscript"/>
                    </w:rPr>
                  </w:pPr>
                  <w:r>
                    <w:rPr>
                      <w:rFonts w:hint="default" w:ascii="Times New Roman" w:hAnsi="Times New Roman" w:cs="Times New Roman" w:eastAsiaTheme="minorEastAsia"/>
                      <w:spacing w:val="0"/>
                      <w:highlight w:val="none"/>
                    </w:rPr>
                    <w:t>NO</w:t>
                  </w:r>
                  <w:r>
                    <w:rPr>
                      <w:rFonts w:hint="default" w:ascii="Times New Roman" w:hAnsi="Times New Roman" w:cs="Times New Roman" w:eastAsiaTheme="minorEastAsia"/>
                      <w:spacing w:val="0"/>
                      <w:highlight w:val="none"/>
                      <w:vertAlign w:val="subscript"/>
                    </w:rPr>
                    <w:t>2</w:t>
                  </w:r>
                </w:p>
              </w:tc>
              <w:tc>
                <w:tcPr>
                  <w:tcW w:w="181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年平均质量浓度</w:t>
                  </w:r>
                </w:p>
              </w:tc>
              <w:tc>
                <w:tcPr>
                  <w:tcW w:w="1183"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29</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cs="Times New Roman" w:eastAsiaTheme="minorEastAsia"/>
                      <w:spacing w:val="0"/>
                      <w:highlight w:val="none"/>
                      <w:lang w:eastAsia="zh-CN"/>
                    </w:rPr>
                  </w:pPr>
                  <w:r>
                    <w:rPr>
                      <w:rFonts w:hint="default" w:ascii="Times New Roman" w:hAnsi="Times New Roman" w:cs="Times New Roman" w:eastAsiaTheme="minorEastAsia"/>
                      <w:spacing w:val="0"/>
                      <w:highlight w:val="none"/>
                    </w:rPr>
                    <w:t>40</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72.50</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vertAlign w:val="subscript"/>
                    </w:rPr>
                  </w:pPr>
                  <w:r>
                    <w:rPr>
                      <w:rFonts w:hint="default" w:ascii="Times New Roman" w:hAnsi="Times New Roman" w:cs="Times New Roman" w:eastAsiaTheme="minorEastAsia"/>
                      <w:spacing w:val="0"/>
                      <w:highlight w:val="none"/>
                    </w:rPr>
                    <w:t>PM</w:t>
                  </w:r>
                  <w:r>
                    <w:rPr>
                      <w:rFonts w:hint="default" w:ascii="Times New Roman" w:hAnsi="Times New Roman" w:cs="Times New Roman" w:eastAsiaTheme="minorEastAsia"/>
                      <w:spacing w:val="0"/>
                      <w:highlight w:val="none"/>
                      <w:vertAlign w:val="subscript"/>
                    </w:rPr>
                    <w:t>2.5</w:t>
                  </w:r>
                </w:p>
              </w:tc>
              <w:tc>
                <w:tcPr>
                  <w:tcW w:w="181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年平均质量浓度</w:t>
                  </w:r>
                </w:p>
              </w:tc>
              <w:tc>
                <w:tcPr>
                  <w:tcW w:w="1183"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39</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35</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111.43</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vertAlign w:val="subscript"/>
                    </w:rPr>
                  </w:pPr>
                  <w:r>
                    <w:rPr>
                      <w:rFonts w:hint="default" w:ascii="Times New Roman" w:hAnsi="Times New Roman" w:cs="Times New Roman" w:eastAsiaTheme="minorEastAsia"/>
                      <w:spacing w:val="0"/>
                      <w:highlight w:val="none"/>
                    </w:rPr>
                    <w:t>PM</w:t>
                  </w:r>
                  <w:r>
                    <w:rPr>
                      <w:rFonts w:hint="default" w:ascii="Times New Roman" w:hAnsi="Times New Roman" w:cs="Times New Roman" w:eastAsiaTheme="minorEastAsia"/>
                      <w:spacing w:val="0"/>
                      <w:highlight w:val="none"/>
                      <w:vertAlign w:val="subscript"/>
                    </w:rPr>
                    <w:t>10</w:t>
                  </w:r>
                </w:p>
              </w:tc>
              <w:tc>
                <w:tcPr>
                  <w:tcW w:w="181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年平均质量浓度</w:t>
                  </w:r>
                </w:p>
              </w:tc>
              <w:tc>
                <w:tcPr>
                  <w:tcW w:w="1183"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147</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cs="Times New Roman" w:eastAsiaTheme="minorEastAsia"/>
                      <w:spacing w:val="0"/>
                      <w:highlight w:val="none"/>
                      <w:lang w:eastAsia="zh-CN"/>
                    </w:rPr>
                  </w:pPr>
                  <w:r>
                    <w:rPr>
                      <w:rFonts w:hint="default" w:ascii="Times New Roman" w:hAnsi="Times New Roman" w:cs="Times New Roman" w:eastAsiaTheme="minorEastAsia"/>
                      <w:spacing w:val="0"/>
                      <w:highlight w:val="none"/>
                    </w:rPr>
                    <w:t>70</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210.00</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CO</w:t>
                  </w:r>
                </w:p>
              </w:tc>
              <w:tc>
                <w:tcPr>
                  <w:tcW w:w="181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24小时平均第95百分位数</w:t>
                  </w:r>
                </w:p>
              </w:tc>
              <w:tc>
                <w:tcPr>
                  <w:tcW w:w="1183"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1000</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4000</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25.00</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vertAlign w:val="subscript"/>
                    </w:rPr>
                  </w:pPr>
                  <w:r>
                    <w:rPr>
                      <w:rFonts w:hint="default" w:ascii="Times New Roman" w:hAnsi="Times New Roman" w:cs="Times New Roman" w:eastAsiaTheme="minorEastAsia"/>
                      <w:spacing w:val="0"/>
                      <w:highlight w:val="none"/>
                    </w:rPr>
                    <w:t>O</w:t>
                  </w:r>
                  <w:r>
                    <w:rPr>
                      <w:rFonts w:hint="default" w:ascii="Times New Roman" w:hAnsi="Times New Roman" w:cs="Times New Roman" w:eastAsiaTheme="minorEastAsia"/>
                      <w:spacing w:val="0"/>
                      <w:highlight w:val="none"/>
                      <w:vertAlign w:val="subscript"/>
                    </w:rPr>
                    <w:t>3</w:t>
                  </w:r>
                </w:p>
              </w:tc>
              <w:tc>
                <w:tcPr>
                  <w:tcW w:w="1812"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日最大8小时滑动平均值的第90百分位数</w:t>
                  </w:r>
                </w:p>
              </w:tc>
              <w:tc>
                <w:tcPr>
                  <w:tcW w:w="1183"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127</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160</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lang w:val="en-US" w:eastAsia="zh-CN"/>
                    </w:rPr>
                  </w:pPr>
                  <w:r>
                    <w:rPr>
                      <w:rFonts w:hint="default" w:ascii="Times New Roman" w:hAnsi="Times New Roman" w:cs="Times New Roman" w:eastAsiaTheme="minorEastAsia"/>
                      <w:spacing w:val="0"/>
                      <w:highlight w:val="none"/>
                      <w:lang w:val="en-US" w:eastAsia="zh-CN"/>
                    </w:rPr>
                    <w:t>79.38</w:t>
                  </w:r>
                </w:p>
              </w:tc>
              <w:tc>
                <w:tcPr>
                  <w:tcW w:w="1329" w:type="dxa"/>
                  <w:noWrap w:val="0"/>
                  <w:vAlign w:val="center"/>
                </w:tcPr>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pacing w:val="0"/>
                      <w:highlight w:val="none"/>
                    </w:rPr>
                  </w:pPr>
                  <w:r>
                    <w:rPr>
                      <w:rFonts w:hint="default" w:ascii="Times New Roman" w:hAnsi="Times New Roman" w:cs="Times New Roman" w:eastAsiaTheme="minorEastAsia"/>
                      <w:spacing w:val="0"/>
                      <w:highlight w:val="none"/>
                    </w:rPr>
                    <w:t>达标</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spacing w:val="0"/>
                <w:sz w:val="24"/>
                <w:szCs w:val="24"/>
                <w:highlight w:val="none"/>
              </w:rPr>
            </w:pPr>
            <w:r>
              <w:rPr>
                <w:rFonts w:hint="default" w:ascii="Times New Roman" w:hAnsi="Times New Roman" w:cs="Times New Roman" w:eastAsiaTheme="minorEastAsia"/>
                <w:b w:val="0"/>
                <w:bCs/>
                <w:spacing w:val="0"/>
                <w:sz w:val="24"/>
                <w:szCs w:val="24"/>
                <w:highlight w:val="none"/>
              </w:rPr>
              <w:t>由表3-1可知，参照《环境影响评价技术导则·大气环境》</w:t>
            </w:r>
            <w:r>
              <w:rPr>
                <w:rFonts w:hint="eastAsia" w:cs="Times New Roman" w:eastAsiaTheme="minorEastAsia"/>
                <w:b w:val="0"/>
                <w:bCs/>
                <w:spacing w:val="0"/>
                <w:sz w:val="24"/>
                <w:szCs w:val="24"/>
                <w:highlight w:val="none"/>
                <w:lang w:eastAsia="zh-CN"/>
              </w:rPr>
              <w:t>（</w:t>
            </w:r>
            <w:r>
              <w:rPr>
                <w:rFonts w:hint="default" w:ascii="Times New Roman" w:hAnsi="Times New Roman" w:cs="Times New Roman" w:eastAsiaTheme="minorEastAsia"/>
                <w:b w:val="0"/>
                <w:bCs/>
                <w:spacing w:val="0"/>
                <w:sz w:val="24"/>
                <w:szCs w:val="24"/>
                <w:highlight w:val="none"/>
              </w:rPr>
              <w:t>HJ2.2-2018</w:t>
            </w:r>
            <w:r>
              <w:rPr>
                <w:rFonts w:hint="eastAsia" w:cs="Times New Roman" w:eastAsiaTheme="minorEastAsia"/>
                <w:b w:val="0"/>
                <w:bCs/>
                <w:spacing w:val="0"/>
                <w:sz w:val="24"/>
                <w:szCs w:val="24"/>
                <w:highlight w:val="none"/>
                <w:lang w:eastAsia="zh-CN"/>
              </w:rPr>
              <w:t>）</w:t>
            </w:r>
            <w:r>
              <w:rPr>
                <w:rFonts w:hint="default" w:ascii="Times New Roman" w:hAnsi="Times New Roman" w:cs="Times New Roman" w:eastAsiaTheme="minorEastAsia"/>
                <w:b w:val="0"/>
                <w:bCs/>
                <w:spacing w:val="0"/>
                <w:sz w:val="24"/>
                <w:szCs w:val="24"/>
                <w:highlight w:val="none"/>
              </w:rPr>
              <w:t>中6.4.1项目所在区域达标判断规定：“城市环境空气质量达标情况评价指标为SO</w:t>
            </w:r>
            <w:r>
              <w:rPr>
                <w:rFonts w:hint="default" w:ascii="Times New Roman" w:hAnsi="Times New Roman" w:cs="Times New Roman" w:eastAsiaTheme="minorEastAsia"/>
                <w:b w:val="0"/>
                <w:bCs/>
                <w:spacing w:val="0"/>
                <w:sz w:val="24"/>
                <w:szCs w:val="24"/>
                <w:highlight w:val="none"/>
                <w:vertAlign w:val="subscript"/>
              </w:rPr>
              <w:t>2</w:t>
            </w:r>
            <w:r>
              <w:rPr>
                <w:rFonts w:hint="default" w:ascii="Times New Roman" w:hAnsi="Times New Roman" w:cs="Times New Roman" w:eastAsiaTheme="minorEastAsia"/>
                <w:b w:val="0"/>
                <w:bCs/>
                <w:spacing w:val="0"/>
                <w:sz w:val="24"/>
                <w:szCs w:val="24"/>
                <w:highlight w:val="none"/>
              </w:rPr>
              <w:t>、NO</w:t>
            </w:r>
            <w:r>
              <w:rPr>
                <w:rFonts w:hint="default" w:ascii="Times New Roman" w:hAnsi="Times New Roman" w:cs="Times New Roman" w:eastAsiaTheme="minorEastAsia"/>
                <w:b w:val="0"/>
                <w:bCs/>
                <w:spacing w:val="0"/>
                <w:sz w:val="24"/>
                <w:szCs w:val="24"/>
                <w:highlight w:val="none"/>
                <w:vertAlign w:val="subscript"/>
              </w:rPr>
              <w:t>2</w:t>
            </w:r>
            <w:r>
              <w:rPr>
                <w:rFonts w:hint="default" w:ascii="Times New Roman" w:hAnsi="Times New Roman" w:cs="Times New Roman" w:eastAsiaTheme="minorEastAsia"/>
                <w:b w:val="0"/>
                <w:bCs/>
                <w:spacing w:val="0"/>
                <w:sz w:val="24"/>
                <w:szCs w:val="24"/>
                <w:highlight w:val="none"/>
              </w:rPr>
              <w:t>、PM</w:t>
            </w:r>
            <w:r>
              <w:rPr>
                <w:rFonts w:hint="default" w:ascii="Times New Roman" w:hAnsi="Times New Roman" w:cs="Times New Roman" w:eastAsiaTheme="minorEastAsia"/>
                <w:b w:val="0"/>
                <w:bCs/>
                <w:spacing w:val="0"/>
                <w:sz w:val="24"/>
                <w:szCs w:val="24"/>
                <w:highlight w:val="none"/>
                <w:vertAlign w:val="subscript"/>
              </w:rPr>
              <w:t>10</w:t>
            </w:r>
            <w:r>
              <w:rPr>
                <w:rFonts w:hint="default" w:ascii="Times New Roman" w:hAnsi="Times New Roman" w:cs="Times New Roman" w:eastAsiaTheme="minorEastAsia"/>
                <w:b w:val="0"/>
                <w:bCs/>
                <w:spacing w:val="0"/>
                <w:sz w:val="24"/>
                <w:szCs w:val="24"/>
                <w:highlight w:val="none"/>
              </w:rPr>
              <w:t>、PM</w:t>
            </w:r>
            <w:r>
              <w:rPr>
                <w:rFonts w:hint="default" w:ascii="Times New Roman" w:hAnsi="Times New Roman" w:cs="Times New Roman" w:eastAsiaTheme="minorEastAsia"/>
                <w:b w:val="0"/>
                <w:bCs/>
                <w:spacing w:val="0"/>
                <w:sz w:val="24"/>
                <w:szCs w:val="24"/>
                <w:highlight w:val="none"/>
                <w:vertAlign w:val="subscript"/>
              </w:rPr>
              <w:t>2.5</w:t>
            </w:r>
            <w:r>
              <w:rPr>
                <w:rFonts w:hint="default" w:ascii="Times New Roman" w:hAnsi="Times New Roman" w:cs="Times New Roman" w:eastAsiaTheme="minorEastAsia"/>
                <w:b w:val="0"/>
                <w:bCs/>
                <w:spacing w:val="0"/>
                <w:sz w:val="24"/>
                <w:szCs w:val="24"/>
                <w:highlight w:val="none"/>
              </w:rPr>
              <w:t>、CO、O</w:t>
            </w:r>
            <w:r>
              <w:rPr>
                <w:rFonts w:hint="default" w:ascii="Times New Roman" w:hAnsi="Times New Roman" w:cs="Times New Roman" w:eastAsiaTheme="minorEastAsia"/>
                <w:b w:val="0"/>
                <w:bCs/>
                <w:spacing w:val="0"/>
                <w:sz w:val="24"/>
                <w:szCs w:val="24"/>
                <w:highlight w:val="none"/>
                <w:vertAlign w:val="subscript"/>
              </w:rPr>
              <w:t>3</w:t>
            </w:r>
            <w:r>
              <w:rPr>
                <w:rFonts w:hint="default" w:ascii="Times New Roman" w:hAnsi="Times New Roman" w:cs="Times New Roman" w:eastAsiaTheme="minorEastAsia"/>
                <w:b w:val="0"/>
                <w:bCs/>
                <w:spacing w:val="0"/>
                <w:sz w:val="24"/>
                <w:szCs w:val="24"/>
                <w:highlight w:val="none"/>
              </w:rPr>
              <w:t>，六项污染物全部达标即为城市环境空气质量达标”可知，本项目所在区域属于不达标区，超标因子为PM</w:t>
            </w:r>
            <w:r>
              <w:rPr>
                <w:rFonts w:hint="default" w:ascii="Times New Roman" w:hAnsi="Times New Roman" w:cs="Times New Roman" w:eastAsiaTheme="minorEastAsia"/>
                <w:b w:val="0"/>
                <w:bCs/>
                <w:spacing w:val="0"/>
                <w:sz w:val="24"/>
                <w:szCs w:val="24"/>
                <w:highlight w:val="none"/>
                <w:vertAlign w:val="subscript"/>
              </w:rPr>
              <w:t>2.5</w:t>
            </w:r>
            <w:r>
              <w:rPr>
                <w:rFonts w:hint="default" w:ascii="Times New Roman" w:hAnsi="Times New Roman" w:cs="Times New Roman" w:eastAsiaTheme="minorEastAsia"/>
                <w:b w:val="0"/>
                <w:bCs/>
                <w:spacing w:val="0"/>
                <w:sz w:val="24"/>
                <w:szCs w:val="24"/>
                <w:highlight w:val="none"/>
              </w:rPr>
              <w:t>和PM</w:t>
            </w:r>
            <w:r>
              <w:rPr>
                <w:rFonts w:hint="default" w:ascii="Times New Roman" w:hAnsi="Times New Roman" w:cs="Times New Roman" w:eastAsiaTheme="minorEastAsia"/>
                <w:b w:val="0"/>
                <w:bCs/>
                <w:spacing w:val="0"/>
                <w:sz w:val="24"/>
                <w:szCs w:val="24"/>
                <w:highlight w:val="none"/>
                <w:vertAlign w:val="subscript"/>
              </w:rPr>
              <w:t>10</w:t>
            </w:r>
            <w:r>
              <w:rPr>
                <w:rFonts w:hint="default" w:ascii="Times New Roman" w:hAnsi="Times New Roman" w:cs="Times New Roman" w:eastAsiaTheme="minorEastAsia"/>
                <w:b w:val="0"/>
                <w:bCs/>
                <w:spacing w:val="0"/>
                <w:sz w:val="24"/>
                <w:szCs w:val="24"/>
                <w:highlight w:val="none"/>
              </w:rPr>
              <w:t>，</w:t>
            </w:r>
            <w:r>
              <w:rPr>
                <w:rFonts w:hint="default" w:ascii="Times New Roman" w:hAnsi="Times New Roman" w:cs="Times New Roman" w:eastAsiaTheme="minorEastAsia"/>
                <w:b w:val="0"/>
                <w:bCs/>
                <w:spacing w:val="0"/>
                <w:sz w:val="24"/>
                <w:szCs w:val="24"/>
                <w:highlight w:val="none"/>
                <w:lang w:val="en-US" w:eastAsia="zh-CN"/>
              </w:rPr>
              <w:t>铁门关市及库尔勒市地处南疆，周边背景为沙漠</w:t>
            </w:r>
            <w:r>
              <w:rPr>
                <w:rFonts w:hint="default" w:ascii="Times New Roman" w:hAnsi="Times New Roman" w:cs="Times New Roman" w:eastAsiaTheme="minorEastAsia"/>
                <w:b w:val="0"/>
                <w:bCs/>
                <w:spacing w:val="0"/>
                <w:sz w:val="24"/>
                <w:szCs w:val="24"/>
                <w:highlight w:val="none"/>
              </w:rPr>
              <w:t>，是造成空气质量不达标的主要因素。</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highlight w:val="none"/>
                <w14:textFill>
                  <w14:solidFill>
                    <w14:schemeClr w14:val="tx1"/>
                  </w14:solidFill>
                </w14:textFill>
              </w:rPr>
              <w:t>）评价方法</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评价方法采用最大质量浓度占相应标准质量浓度限值的百分比</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及超标率对监测结果进行评价分析。计算公式如下：</w:t>
            </w:r>
          </w:p>
          <w:p>
            <w:pPr>
              <w:keepNext w:val="0"/>
              <w:keepLines w:val="0"/>
              <w:suppressLineNumbers w:val="0"/>
              <w:spacing w:before="0" w:beforeAutospacing="0" w:after="0" w:afterAutospacing="0" w:line="360" w:lineRule="auto"/>
              <w:ind w:left="0" w:right="0" w:firstLine="3120" w:firstLineChars="13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P</w:t>
            </w:r>
            <w:r>
              <w:rPr>
                <w:rFonts w:hint="default" w:ascii="Times New Roman" w:hAnsi="Times New Roman" w:cs="Times New Roman" w:eastAsiaTheme="minorEastAsia"/>
                <w:color w:val="000000" w:themeColor="text1"/>
                <w:sz w:val="24"/>
                <w:highlight w:val="none"/>
                <w:vertAlign w:val="subscript"/>
                <w14:textFill>
                  <w14:solidFill>
                    <w14:schemeClr w14:val="tx1"/>
                  </w14:solidFill>
                </w14:textFill>
              </w:rPr>
              <w:t>i</w:t>
            </w:r>
            <w:r>
              <w:rPr>
                <w:rFonts w:hint="default" w:ascii="Times New Roman" w:hAnsi="Times New Roman" w:cs="Times New Roman" w:eastAsiaTheme="minorEastAsia"/>
                <w:color w:val="000000" w:themeColor="text1"/>
                <w:sz w:val="24"/>
                <w:highlight w:val="none"/>
                <w14:textFill>
                  <w14:solidFill>
                    <w14:schemeClr w14:val="tx1"/>
                  </w14:solidFill>
                </w14:textFill>
              </w:rPr>
              <w:t>=C</w:t>
            </w:r>
            <w:r>
              <w:rPr>
                <w:rFonts w:hint="default" w:ascii="Times New Roman" w:hAnsi="Times New Roman" w:cs="Times New Roman" w:eastAsiaTheme="minorEastAsia"/>
                <w:color w:val="000000" w:themeColor="text1"/>
                <w:sz w:val="24"/>
                <w:highlight w:val="none"/>
                <w:vertAlign w:val="subscript"/>
                <w14:textFill>
                  <w14:solidFill>
                    <w14:schemeClr w14:val="tx1"/>
                  </w14:solidFill>
                </w14:textFill>
              </w:rPr>
              <w:t>i</w:t>
            </w:r>
            <w:r>
              <w:rPr>
                <w:rFonts w:hint="default" w:ascii="Times New Roman" w:hAnsi="Times New Roman" w:cs="Times New Roman" w:eastAsiaTheme="minorEastAsia"/>
                <w:color w:val="000000" w:themeColor="text1"/>
                <w:sz w:val="24"/>
                <w:highlight w:val="none"/>
                <w14:textFill>
                  <w14:solidFill>
                    <w14:schemeClr w14:val="tx1"/>
                  </w14:solidFill>
                </w14:textFill>
              </w:rPr>
              <w:t>/C</w:t>
            </w:r>
            <w:r>
              <w:rPr>
                <w:rFonts w:hint="default" w:ascii="Times New Roman" w:hAnsi="Times New Roman" w:cs="Times New Roman" w:eastAsiaTheme="minorEastAsia"/>
                <w:color w:val="000000" w:themeColor="text1"/>
                <w:sz w:val="24"/>
                <w:highlight w:val="none"/>
                <w:vertAlign w:val="subscript"/>
                <w14:textFill>
                  <w14:solidFill>
                    <w14:schemeClr w14:val="tx1"/>
                  </w14:solidFill>
                </w14:textFill>
              </w:rPr>
              <w:t>oi</w:t>
            </w:r>
            <w:r>
              <w:rPr>
                <w:rFonts w:hint="default" w:ascii="Times New Roman" w:hAnsi="Times New Roman" w:cs="Times New Roman" w:eastAsiaTheme="minorEastAsia"/>
                <w:color w:val="000000" w:themeColor="text1"/>
                <w:sz w:val="24"/>
                <w:highlight w:val="none"/>
                <w14:textFill>
                  <w14:solidFill>
                    <w14:schemeClr w14:val="tx1"/>
                  </w14:solidFill>
                </w14:textFill>
              </w:rPr>
              <w:t>×100%</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式中：P</w:t>
            </w:r>
            <w:r>
              <w:rPr>
                <w:rFonts w:hint="default" w:ascii="Times New Roman" w:hAnsi="Times New Roman" w:cs="Times New Roman" w:eastAsiaTheme="minorEastAsia"/>
                <w:color w:val="000000" w:themeColor="text1"/>
                <w:sz w:val="24"/>
                <w:highlight w:val="none"/>
                <w:vertAlign w:val="subscript"/>
                <w14:textFill>
                  <w14:solidFill>
                    <w14:schemeClr w14:val="tx1"/>
                  </w14:solidFill>
                </w14:textFill>
              </w:rPr>
              <w:t>i</w:t>
            </w:r>
            <w:r>
              <w:rPr>
                <w:rFonts w:hint="default" w:ascii="Times New Roman" w:hAnsi="Times New Roman" w:cs="Times New Roman" w:eastAsiaTheme="minorEastAsia"/>
                <w:color w:val="000000" w:themeColor="text1"/>
                <w:sz w:val="24"/>
                <w:highlight w:val="none"/>
                <w14:textFill>
                  <w14:solidFill>
                    <w14:schemeClr w14:val="tx1"/>
                  </w14:solidFill>
                </w14:textFill>
              </w:rPr>
              <w:t>—某种污染物的最大地面质量浓度占标率</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1200" w:firstLineChars="5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C</w:t>
            </w:r>
            <w:r>
              <w:rPr>
                <w:rFonts w:hint="default" w:ascii="Times New Roman" w:hAnsi="Times New Roman" w:cs="Times New Roman" w:eastAsiaTheme="minorEastAsia"/>
                <w:color w:val="000000" w:themeColor="text1"/>
                <w:sz w:val="24"/>
                <w:highlight w:val="none"/>
                <w:vertAlign w:val="subscript"/>
                <w14:textFill>
                  <w14:solidFill>
                    <w14:schemeClr w14:val="tx1"/>
                  </w14:solidFill>
                </w14:textFill>
              </w:rPr>
              <w:t>i</w:t>
            </w:r>
            <w:r>
              <w:rPr>
                <w:rFonts w:hint="default" w:ascii="Times New Roman" w:hAnsi="Times New Roman" w:cs="Times New Roman" w:eastAsiaTheme="minorEastAsia"/>
                <w:color w:val="000000" w:themeColor="text1"/>
                <w:sz w:val="24"/>
                <w:highlight w:val="none"/>
                <w14:textFill>
                  <w14:solidFill>
                    <w14:schemeClr w14:val="tx1"/>
                  </w14:solidFill>
                </w14:textFill>
              </w:rPr>
              <w:t>—某种污染物的实际监测浓度</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mg/m</w:t>
            </w:r>
            <w:r>
              <w:rPr>
                <w:rFonts w:hint="default" w:ascii="Times New Roman" w:hAnsi="Times New Roman" w:cs="Times New Roman" w:eastAsiaTheme="minorEastAsia"/>
                <w:color w:val="000000" w:themeColor="text1"/>
                <w:sz w:val="24"/>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1200" w:firstLineChars="5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C</w:t>
            </w:r>
            <w:r>
              <w:rPr>
                <w:rFonts w:hint="default" w:ascii="Times New Roman" w:hAnsi="Times New Roman" w:cs="Times New Roman" w:eastAsiaTheme="minorEastAsia"/>
                <w:color w:val="000000" w:themeColor="text1"/>
                <w:sz w:val="24"/>
                <w:highlight w:val="none"/>
                <w:vertAlign w:val="subscript"/>
                <w14:textFill>
                  <w14:solidFill>
                    <w14:schemeClr w14:val="tx1"/>
                  </w14:solidFill>
                </w14:textFill>
              </w:rPr>
              <w:t>oi</w:t>
            </w:r>
            <w:r>
              <w:rPr>
                <w:rFonts w:hint="default" w:ascii="Times New Roman" w:hAnsi="Times New Roman" w:cs="Times New Roman" w:eastAsiaTheme="minorEastAsia"/>
                <w:color w:val="000000" w:themeColor="text1"/>
                <w:sz w:val="24"/>
                <w:highlight w:val="none"/>
                <w14:textFill>
                  <w14:solidFill>
                    <w14:schemeClr w14:val="tx1"/>
                  </w14:solidFill>
                </w14:textFill>
              </w:rPr>
              <w:t>—某种污染物的环境空气标准浓度</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mg/m</w:t>
            </w:r>
            <w:r>
              <w:rPr>
                <w:rFonts w:hint="default" w:ascii="Times New Roman" w:hAnsi="Times New Roman" w:cs="Times New Roman" w:eastAsiaTheme="minorEastAsia"/>
                <w:color w:val="000000" w:themeColor="text1"/>
                <w:sz w:val="24"/>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kern w:val="0"/>
                <w:sz w:val="24"/>
                <w:highlight w:val="none"/>
                <w:lang w:bidi="ar"/>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评价结果从表3-1可以看出，根据上表基本污染物的年评价值的分析结果，项目所在区域SO</w:t>
            </w:r>
            <w:r>
              <w:rPr>
                <w:rFonts w:hint="default" w:ascii="Times New Roman" w:hAnsi="Times New Roman" w:cs="Times New Roman" w:eastAsiaTheme="minorEastAsia"/>
                <w:color w:val="000000" w:themeColor="text1"/>
                <w:kern w:val="2"/>
                <w:sz w:val="24"/>
                <w:szCs w:val="24"/>
                <w:highlight w:val="none"/>
                <w:vertAlign w:val="subscript"/>
                <w:lang w:val="en-US" w:eastAsia="zh-CN" w:bidi="ar-SA"/>
                <w14:textFill>
                  <w14:solidFill>
                    <w14:schemeClr w14:val="tx1"/>
                  </w14:solidFill>
                </w14:textFill>
              </w:rPr>
              <w:t>2</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、NO</w:t>
            </w:r>
            <w:r>
              <w:rPr>
                <w:rFonts w:hint="default" w:ascii="Times New Roman" w:hAnsi="Times New Roman" w:cs="Times New Roman" w:eastAsiaTheme="minorEastAsia"/>
                <w:color w:val="000000" w:themeColor="text1"/>
                <w:kern w:val="2"/>
                <w:sz w:val="24"/>
                <w:szCs w:val="24"/>
                <w:highlight w:val="none"/>
                <w:vertAlign w:val="subscript"/>
                <w:lang w:val="en-US" w:eastAsia="zh-CN" w:bidi="ar-SA"/>
                <w14:textFill>
                  <w14:solidFill>
                    <w14:schemeClr w14:val="tx1"/>
                  </w14:solidFill>
                </w14:textFill>
              </w:rPr>
              <w:t>2</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、CO和O</w:t>
            </w:r>
            <w:r>
              <w:rPr>
                <w:rFonts w:hint="default" w:ascii="Times New Roman" w:hAnsi="Times New Roman" w:cs="Times New Roman" w:eastAsiaTheme="minorEastAsia"/>
                <w:color w:val="000000" w:themeColor="text1"/>
                <w:kern w:val="2"/>
                <w:sz w:val="24"/>
                <w:szCs w:val="24"/>
                <w:highlight w:val="none"/>
                <w:vertAlign w:val="subscript"/>
                <w:lang w:val="en-US" w:eastAsia="zh-CN" w:bidi="ar-SA"/>
                <w14:textFill>
                  <w14:solidFill>
                    <w14:schemeClr w14:val="tx1"/>
                  </w14:solidFill>
                </w14:textFill>
              </w:rPr>
              <w:t>3</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年均浓度均满足《环境空气质量标准》（GB3095-2012）二级标准，PM</w:t>
            </w:r>
            <w:r>
              <w:rPr>
                <w:rFonts w:hint="default" w:ascii="Times New Roman" w:hAnsi="Times New Roman" w:cs="Times New Roman" w:eastAsiaTheme="minorEastAsia"/>
                <w:color w:val="000000" w:themeColor="text1"/>
                <w:kern w:val="2"/>
                <w:sz w:val="24"/>
                <w:szCs w:val="24"/>
                <w:highlight w:val="none"/>
                <w:vertAlign w:val="subscript"/>
                <w:lang w:val="en-US" w:eastAsia="zh-CN" w:bidi="ar-SA"/>
                <w14:textFill>
                  <w14:solidFill>
                    <w14:schemeClr w14:val="tx1"/>
                  </w14:solidFill>
                </w14:textFill>
              </w:rPr>
              <w:t>10</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、PM</w:t>
            </w:r>
            <w:r>
              <w:rPr>
                <w:rFonts w:hint="default" w:ascii="Times New Roman" w:hAnsi="Times New Roman" w:cs="Times New Roman" w:eastAsiaTheme="minorEastAsia"/>
                <w:color w:val="000000" w:themeColor="text1"/>
                <w:kern w:val="2"/>
                <w:sz w:val="24"/>
                <w:szCs w:val="24"/>
                <w:highlight w:val="none"/>
                <w:vertAlign w:val="subscript"/>
                <w:lang w:val="en-US" w:eastAsia="zh-CN" w:bidi="ar-SA"/>
                <w14:textFill>
                  <w14:solidFill>
                    <w14:schemeClr w14:val="tx1"/>
                  </w14:solidFill>
                </w14:textFill>
              </w:rPr>
              <w:t>2.5</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年均浓度超标，超标原因为项目区地处南疆，位于沙漠边缘，受沙尘天气影响，PM</w:t>
            </w:r>
            <w:r>
              <w:rPr>
                <w:rFonts w:hint="default" w:ascii="Times New Roman" w:hAnsi="Times New Roman" w:cs="Times New Roman" w:eastAsiaTheme="minorEastAsia"/>
                <w:color w:val="000000" w:themeColor="text1"/>
                <w:kern w:val="2"/>
                <w:sz w:val="24"/>
                <w:szCs w:val="24"/>
                <w:highlight w:val="none"/>
                <w:vertAlign w:val="subscript"/>
                <w:lang w:val="en-US" w:eastAsia="zh-CN" w:bidi="ar-SA"/>
                <w14:textFill>
                  <w14:solidFill>
                    <w14:schemeClr w14:val="tx1"/>
                  </w14:solidFill>
                </w14:textFill>
              </w:rPr>
              <w:t>10</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、PM</w:t>
            </w:r>
            <w:r>
              <w:rPr>
                <w:rFonts w:hint="default" w:ascii="Times New Roman" w:hAnsi="Times New Roman" w:cs="Times New Roman" w:eastAsiaTheme="minorEastAsia"/>
                <w:color w:val="000000" w:themeColor="text1"/>
                <w:kern w:val="2"/>
                <w:sz w:val="24"/>
                <w:szCs w:val="24"/>
                <w:highlight w:val="none"/>
                <w:vertAlign w:val="subscript"/>
                <w:lang w:val="en-US" w:eastAsia="zh-CN" w:bidi="ar-SA"/>
                <w14:textFill>
                  <w14:solidFill>
                    <w14:schemeClr w14:val="tx1"/>
                  </w14:solidFill>
                </w14:textFill>
              </w:rPr>
              <w:t>2.5</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年均值浓度，由背景因素所致，环境质量处于不达标区。</w:t>
            </w:r>
          </w:p>
          <w:p>
            <w:pPr>
              <w:keepNext w:val="0"/>
              <w:keepLines w:val="0"/>
              <w:suppressLineNumbers w:val="0"/>
              <w:shd w:val="clear"/>
              <w:spacing w:before="0" w:beforeAutospacing="0" w:after="0" w:afterAutospacing="0" w:line="360" w:lineRule="auto"/>
              <w:ind w:left="0" w:right="0" w:firstLine="482" w:firstLineChars="200"/>
              <w:contextualSpacing/>
              <w:jc w:val="both"/>
              <w:rPr>
                <w:rFonts w:hint="default" w:ascii="Times New Roman" w:hAnsi="Times New Roman" w:cs="Times New Roman" w:eastAsiaTheme="minorEastAsia"/>
                <w:b/>
                <w:kern w:val="0"/>
                <w:sz w:val="24"/>
                <w:highlight w:val="none"/>
                <w:lang w:val="en-US" w:eastAsia="zh-CN"/>
              </w:rPr>
            </w:pPr>
            <w:r>
              <w:rPr>
                <w:rFonts w:hint="default" w:ascii="Times New Roman" w:hAnsi="Times New Roman" w:cs="Times New Roman" w:eastAsiaTheme="minorEastAsia"/>
                <w:b/>
                <w:kern w:val="0"/>
                <w:sz w:val="24"/>
                <w:highlight w:val="none"/>
                <w:lang w:val="en-US" w:eastAsia="zh-CN"/>
              </w:rPr>
              <w:t>3.1.2特征污染物现状调查</w:t>
            </w:r>
          </w:p>
          <w:p>
            <w:pPr>
              <w:pStyle w:val="23"/>
              <w:keepNext w:val="0"/>
              <w:keepLines w:val="0"/>
              <w:suppressLineNumbers w:val="0"/>
              <w:spacing w:before="0" w:beforeAutospacing="0" w:afterAutospacing="0" w:line="360" w:lineRule="auto"/>
              <w:ind w:left="0" w:leftChars="0" w:right="0" w:firstLine="480" w:firstLineChars="200"/>
              <w:rPr>
                <w:rFonts w:hint="default"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根据《建设项目环境影响报告表编制技术指南（污染影响类）（试行）》要求，</w:t>
            </w:r>
            <w:r>
              <w:rPr>
                <w:rFonts w:hint="default" w:ascii="Times New Roman" w:hAnsi="Times New Roman" w:cs="Times New Roman" w:eastAsiaTheme="minorEastAsia"/>
                <w:b w:val="0"/>
                <w:bCs w:val="0"/>
                <w:color w:val="000000" w:themeColor="text1"/>
                <w:sz w:val="24"/>
                <w:szCs w:val="24"/>
                <w:highlight w:val="none"/>
                <w:lang w:val="en-US" w:eastAsia="zh-CN"/>
                <w14:textFill>
                  <w14:solidFill>
                    <w14:schemeClr w14:val="tx1"/>
                  </w14:solidFill>
                </w14:textFill>
              </w:rPr>
              <w:t>需要对本项目特征污染物TSP</w:t>
            </w:r>
            <w:r>
              <w:rPr>
                <w:rFonts w:hint="default"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进行补充监测。</w:t>
            </w:r>
          </w:p>
          <w:p>
            <w:pPr>
              <w:pStyle w:val="22"/>
              <w:keepNext w:val="0"/>
              <w:keepLines w:val="0"/>
              <w:suppressLineNumbers w:val="0"/>
              <w:spacing w:beforeAutospacing="0" w:afterAutospacing="0" w:line="360" w:lineRule="auto"/>
              <w:ind w:left="0"/>
              <w:rPr>
                <w:rFonts w:hint="default"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本次</w:t>
            </w:r>
            <w:r>
              <w:rPr>
                <w:rFonts w:hint="default" w:ascii="Times New Roman" w:hAnsi="Times New Roman" w:cs="Times New Roman" w:eastAsiaTheme="minorEastAsia"/>
                <w:b w:val="0"/>
                <w:bCs w:val="0"/>
                <w:color w:val="000000" w:themeColor="text1"/>
                <w:sz w:val="24"/>
                <w:szCs w:val="24"/>
                <w:highlight w:val="none"/>
                <w:lang w:val="en-US" w:eastAsia="zh-CN"/>
                <w14:textFill>
                  <w14:solidFill>
                    <w14:schemeClr w14:val="tx1"/>
                  </w14:solidFill>
                </w14:textFill>
              </w:rPr>
              <w:t>项目调查委托新疆中测测试有限责任公司于2024年11月30日-12月1日，对项目区TSP现状监测数据进行监测，检测报告见附件3</w:t>
            </w:r>
            <w:r>
              <w:rPr>
                <w:rFonts w:hint="default"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（1）</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监测地点、监测因子</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监测地点：</w:t>
            </w: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项目区西南侧0.2km处，监测点位图见附图4。</w:t>
            </w:r>
          </w:p>
          <w:p>
            <w:pPr>
              <w:pStyle w:val="4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14:textFill>
                  <w14:solidFill>
                    <w14:schemeClr w14:val="tx1"/>
                  </w14:solidFill>
                </w14:textFill>
              </w:rPr>
              <w:t>污染因子：</w:t>
            </w:r>
            <w:r>
              <w:rPr>
                <w:rFonts w:hint="default" w:ascii="Times New Roman" w:hAnsi="Times New Roman" w:cs="Times New Roman" w:eastAsiaTheme="minorEastAsia"/>
                <w:b w:val="0"/>
                <w:bCs w:val="0"/>
                <w:color w:val="000000" w:themeColor="text1"/>
                <w:sz w:val="24"/>
                <w:szCs w:val="24"/>
                <w:highlight w:val="none"/>
                <w:lang w:val="en-US" w:eastAsia="zh-CN"/>
                <w14:textFill>
                  <w14:solidFill>
                    <w14:schemeClr w14:val="tx1"/>
                  </w14:solidFill>
                </w14:textFill>
              </w:rPr>
              <w:t>TSP。</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2</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采样及分析方法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TSP的</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采样方法和分析方法</w:t>
            </w: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为</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《环境空气</w:t>
            </w: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总悬浮颗粒物的测定重量法</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GB/T15432-1995</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3</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监测时间及频率</w:t>
            </w:r>
          </w:p>
          <w:p>
            <w:pPr>
              <w:pStyle w:val="4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2024年11月30日-12月3日，连续检测3天，每日至少有24个小时平均浓度值或采样时间。</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bookmarkStart w:id="14" w:name="_Toc28617"/>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4</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评价标准</w:t>
            </w:r>
            <w:bookmarkEnd w:id="14"/>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bookmarkStart w:id="15" w:name="_Toc311744203"/>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执行《环境空气质量标准》（</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GB3095-2012</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）表</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2中二级标准</w:t>
            </w:r>
            <w:r>
              <w:rPr>
                <w:rFonts w:hint="default" w:ascii="Times New Roman" w:hAnsi="Times New Roman" w:cs="Times New Roman" w:eastAsiaTheme="minorEastAsia"/>
                <w:color w:val="000000" w:themeColor="text1"/>
                <w:sz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bookmarkStart w:id="16" w:name="_Toc12004"/>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5</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评价方法</w:t>
            </w:r>
            <w:bookmarkEnd w:id="16"/>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本评价采用单因子评价指数法，单因子评价指数用以下公式计算而得：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bookmarkStart w:id="17" w:name="_Toc9636_WPSOffice_Level1"/>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I</w:t>
            </w:r>
            <w:r>
              <w:rPr>
                <w:rFonts w:hint="default" w:ascii="Times New Roman" w:hAnsi="Times New Roman" w:cs="Times New Roman" w:eastAsiaTheme="minorEastAsia"/>
                <w:b w:val="0"/>
                <w:bCs w:val="0"/>
                <w:color w:val="000000" w:themeColor="text1"/>
                <w:sz w:val="24"/>
                <w:highlight w:val="none"/>
                <w:vertAlign w:val="subscript"/>
                <w14:textFill>
                  <w14:solidFill>
                    <w14:schemeClr w14:val="tx1"/>
                  </w14:solidFill>
                </w14:textFill>
              </w:rPr>
              <w:t>i</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=C</w:t>
            </w:r>
            <w:r>
              <w:rPr>
                <w:rFonts w:hint="default" w:ascii="Times New Roman" w:hAnsi="Times New Roman" w:cs="Times New Roman" w:eastAsiaTheme="minorEastAsia"/>
                <w:b w:val="0"/>
                <w:bCs w:val="0"/>
                <w:color w:val="000000" w:themeColor="text1"/>
                <w:sz w:val="24"/>
                <w:highlight w:val="none"/>
                <w:vertAlign w:val="subscript"/>
                <w14:textFill>
                  <w14:solidFill>
                    <w14:schemeClr w14:val="tx1"/>
                  </w14:solidFill>
                </w14:textFill>
              </w:rPr>
              <w:t>i</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/C</w:t>
            </w:r>
            <w:r>
              <w:rPr>
                <w:rFonts w:hint="default" w:ascii="Times New Roman" w:hAnsi="Times New Roman" w:cs="Times New Roman" w:eastAsiaTheme="minorEastAsia"/>
                <w:b w:val="0"/>
                <w:bCs w:val="0"/>
                <w:color w:val="000000" w:themeColor="text1"/>
                <w:sz w:val="24"/>
                <w:highlight w:val="none"/>
                <w:vertAlign w:val="subscript"/>
                <w14:textFill>
                  <w14:solidFill>
                    <w14:schemeClr w14:val="tx1"/>
                  </w14:solidFill>
                </w14:textFill>
              </w:rPr>
              <w:t>o</w:t>
            </w:r>
            <w:bookmarkEnd w:id="17"/>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式中：I</w:t>
            </w:r>
            <w:r>
              <w:rPr>
                <w:rFonts w:hint="default" w:ascii="Times New Roman" w:hAnsi="Times New Roman" w:cs="Times New Roman" w:eastAsiaTheme="minorEastAsia"/>
                <w:b w:val="0"/>
                <w:bCs w:val="0"/>
                <w:color w:val="000000" w:themeColor="text1"/>
                <w:sz w:val="24"/>
                <w:highlight w:val="none"/>
                <w:vertAlign w:val="subscript"/>
                <w14:textFill>
                  <w14:solidFill>
                    <w14:schemeClr w14:val="tx1"/>
                  </w14:solidFill>
                </w14:textFill>
              </w:rPr>
              <w:t>i</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——污染物i的单因子评价指数，无量纲；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C</w:t>
            </w:r>
            <w:r>
              <w:rPr>
                <w:rFonts w:hint="default" w:ascii="Times New Roman" w:hAnsi="Times New Roman" w:cs="Times New Roman" w:eastAsiaTheme="minorEastAsia"/>
                <w:b w:val="0"/>
                <w:bCs w:val="0"/>
                <w:color w:val="000000" w:themeColor="text1"/>
                <w:sz w:val="24"/>
                <w:highlight w:val="none"/>
                <w:vertAlign w:val="subscript"/>
                <w14:textFill>
                  <w14:solidFill>
                    <w14:schemeClr w14:val="tx1"/>
                  </w14:solidFill>
                </w14:textFill>
              </w:rPr>
              <w:t>i</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——污染物i的实测浓度，mg/m</w:t>
            </w:r>
            <w:r>
              <w:rPr>
                <w:rFonts w:hint="default" w:ascii="Times New Roman" w:hAnsi="Times New Roman" w:cs="Times New Roman" w:eastAsiaTheme="minorEastAsia"/>
                <w:b w:val="0"/>
                <w:bCs w:val="0"/>
                <w:color w:val="000000" w:themeColor="text1"/>
                <w:sz w:val="24"/>
                <w:highlight w:val="none"/>
                <w:vertAlign w:val="superscript"/>
                <w14:textFill>
                  <w14:solidFill>
                    <w14:schemeClr w14:val="tx1"/>
                  </w14:solidFill>
                </w14:textFill>
              </w:rPr>
              <w:t>3</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C</w:t>
            </w:r>
            <w:r>
              <w:rPr>
                <w:rFonts w:hint="default" w:ascii="Times New Roman" w:hAnsi="Times New Roman" w:cs="Times New Roman" w:eastAsiaTheme="minorEastAsia"/>
                <w:b w:val="0"/>
                <w:bCs w:val="0"/>
                <w:color w:val="000000" w:themeColor="text1"/>
                <w:sz w:val="24"/>
                <w:highlight w:val="none"/>
                <w:vertAlign w:val="subscript"/>
                <w14:textFill>
                  <w14:solidFill>
                    <w14:schemeClr w14:val="tx1"/>
                  </w14:solidFill>
                </w14:textFill>
              </w:rPr>
              <w:t>o</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——污染物i的评价标准，mg/m</w:t>
            </w:r>
            <w:r>
              <w:rPr>
                <w:rFonts w:hint="default" w:ascii="Times New Roman" w:hAnsi="Times New Roman" w:cs="Times New Roman" w:eastAsiaTheme="minorEastAsia"/>
                <w:b w:val="0"/>
                <w:bCs w:val="0"/>
                <w:color w:val="000000" w:themeColor="text1"/>
                <w:sz w:val="24"/>
                <w:highlight w:val="none"/>
                <w:vertAlign w:val="superscript"/>
                <w14:textFill>
                  <w14:solidFill>
                    <w14:schemeClr w14:val="tx1"/>
                  </w14:solidFill>
                </w14:textFill>
              </w:rPr>
              <w:t>3</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根据结果，当I</w:t>
            </w:r>
            <w:r>
              <w:rPr>
                <w:rFonts w:hint="default" w:ascii="Times New Roman" w:hAnsi="Times New Roman" w:cs="Times New Roman" w:eastAsiaTheme="minorEastAsia"/>
                <w:b w:val="0"/>
                <w:bCs w:val="0"/>
                <w:color w:val="000000" w:themeColor="text1"/>
                <w:sz w:val="24"/>
                <w:highlight w:val="none"/>
                <w:vertAlign w:val="subscript"/>
                <w14:textFill>
                  <w14:solidFill>
                    <w14:schemeClr w14:val="tx1"/>
                  </w14:solidFill>
                </w14:textFill>
              </w:rPr>
              <w:t>i</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&lt;1时，表示大气中该污染物浓度不超标；当I</w:t>
            </w:r>
            <w:r>
              <w:rPr>
                <w:rFonts w:hint="default" w:ascii="Times New Roman" w:hAnsi="Times New Roman" w:cs="Times New Roman" w:eastAsiaTheme="minorEastAsia"/>
                <w:b w:val="0"/>
                <w:bCs w:val="0"/>
                <w:color w:val="000000" w:themeColor="text1"/>
                <w:sz w:val="24"/>
                <w:highlight w:val="none"/>
                <w:vertAlign w:val="subscript"/>
                <w14:textFill>
                  <w14:solidFill>
                    <w14:schemeClr w14:val="tx1"/>
                  </w14:solidFill>
                </w14:textFill>
              </w:rPr>
              <w:t>i</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≥1时，表示大气中该污染物浓度超过评价标准。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（6）</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评价结果及结论</w:t>
            </w:r>
            <w:bookmarkEnd w:id="15"/>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表3-2项目区环境空气质量评价结果统计表</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839"/>
              <w:gridCol w:w="1599"/>
              <w:gridCol w:w="1144"/>
              <w:gridCol w:w="1144"/>
              <w:gridCol w:w="1022"/>
              <w:gridCol w:w="9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15" w:hRule="atLeast"/>
              </w:trPr>
              <w:tc>
                <w:tcPr>
                  <w:tcW w:w="780" w:type="pct"/>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监测地点</w:t>
                  </w:r>
                </w:p>
              </w:tc>
              <w:tc>
                <w:tcPr>
                  <w:tcW w:w="57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监测项目</w:t>
                  </w:r>
                </w:p>
              </w:tc>
              <w:tc>
                <w:tcPr>
                  <w:tcW w:w="87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监测日期</w:t>
                  </w:r>
                </w:p>
              </w:tc>
              <w:tc>
                <w:tcPr>
                  <w:tcW w:w="74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检测结果（μg/m</w:t>
                  </w:r>
                  <w:r>
                    <w:rPr>
                      <w:rFonts w:hint="default" w:ascii="Times New Roman" w:hAnsi="Times New Roman" w:cs="Times New Roman" w:eastAsiaTheme="minorEastAsia"/>
                      <w:color w:val="000000" w:themeColor="text1"/>
                      <w:kern w:val="0"/>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w:t>
                  </w:r>
                </w:p>
              </w:tc>
              <w:tc>
                <w:tcPr>
                  <w:tcW w:w="7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标准值（μg/m</w:t>
                  </w:r>
                  <w:r>
                    <w:rPr>
                      <w:rFonts w:hint="default" w:ascii="Times New Roman" w:hAnsi="Times New Roman" w:cs="Times New Roman" w:eastAsiaTheme="minorEastAsia"/>
                      <w:color w:val="000000" w:themeColor="text1"/>
                      <w:kern w:val="0"/>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w:t>
                  </w: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评价指数</w:t>
                  </w:r>
                </w:p>
              </w:tc>
              <w:tc>
                <w:tcPr>
                  <w:tcW w:w="65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pct"/>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项目下风向</w:t>
                  </w:r>
                </w:p>
              </w:tc>
              <w:tc>
                <w:tcPr>
                  <w:tcW w:w="57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TSP</w:t>
                  </w:r>
                </w:p>
              </w:tc>
              <w:tc>
                <w:tcPr>
                  <w:tcW w:w="87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2024.11.30-12.3</w:t>
                  </w:r>
                </w:p>
              </w:tc>
              <w:tc>
                <w:tcPr>
                  <w:tcW w:w="74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14:textFill>
                        <w14:solidFill>
                          <w14:schemeClr w14:val="tx1"/>
                        </w14:solidFill>
                      </w14:textFill>
                    </w:rPr>
                    <w:t>209-218</w:t>
                  </w:r>
                </w:p>
              </w:tc>
              <w:tc>
                <w:tcPr>
                  <w:tcW w:w="7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lang w:val="en-US" w:eastAsia="zh-CN"/>
                    </w:rPr>
                    <w:t>300</w:t>
                  </w:r>
                </w:p>
              </w:tc>
              <w:tc>
                <w:tcPr>
                  <w:tcW w:w="665" w:type="pct"/>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lang w:val="en-US" w:eastAsia="zh-CN" w:bidi="ar-SA"/>
                    </w:rPr>
                    <w:t>0.69-0.72</w:t>
                  </w:r>
                </w:p>
              </w:tc>
              <w:tc>
                <w:tcPr>
                  <w:tcW w:w="657" w:type="pct"/>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lang w:val="en-US" w:eastAsia="zh-CN"/>
                    </w:rPr>
                    <w:t>达标</w:t>
                  </w:r>
                </w:p>
              </w:tc>
            </w:tr>
          </w:tbl>
          <w:p>
            <w:pPr>
              <w:keepNext w:val="0"/>
              <w:keepLines w:val="0"/>
              <w:suppressLineNumbers w:val="0"/>
              <w:spacing w:before="0" w:beforeAutospacing="0" w:after="0" w:afterAutospacing="0"/>
              <w:ind w:left="0" w:right="0" w:firstLine="480"/>
              <w:rPr>
                <w:rFonts w:hint="default" w:ascii="Times New Roman" w:hAnsi="Times New Roman" w:cs="Times New Roman" w:eastAsiaTheme="minorEastAsia"/>
                <w:szCs w:val="32"/>
                <w:highlight w:val="none"/>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从表3-2的分析结果可知，项目所在区域TSP环境质量现状可满足《环境空气质量标准》（GB3095-2012）表2中限值要求。</w:t>
            </w:r>
          </w:p>
          <w:p>
            <w:pPr>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cs="Times New Roman" w:eastAsiaTheme="minorEastAsia"/>
                <w:b/>
                <w:highlight w:val="none"/>
              </w:rPr>
            </w:pPr>
            <w:r>
              <w:rPr>
                <w:rFonts w:hint="eastAsia" w:cs="Times New Roman" w:eastAsiaTheme="minorEastAsia"/>
                <w:b/>
                <w:szCs w:val="24"/>
                <w:highlight w:val="none"/>
                <w:lang w:val="en-US" w:eastAsia="zh-CN"/>
              </w:rPr>
              <w:t>3.</w:t>
            </w:r>
            <w:r>
              <w:rPr>
                <w:rFonts w:hint="default" w:ascii="Times New Roman" w:hAnsi="Times New Roman" w:cs="Times New Roman" w:eastAsiaTheme="minorEastAsia"/>
                <w:b/>
                <w:szCs w:val="24"/>
                <w:highlight w:val="none"/>
              </w:rPr>
              <w:t>2地表水环境质量</w:t>
            </w:r>
          </w:p>
          <w:p>
            <w:pPr>
              <w:keepNext w:val="0"/>
              <w:keepLines w:val="0"/>
              <w:suppressLineNumbers w:val="0"/>
              <w:spacing w:before="0" w:beforeAutospacing="0" w:after="0" w:afterAutospacing="0"/>
              <w:ind w:left="0" w:right="0" w:firstLine="480"/>
              <w:rPr>
                <w:rStyle w:val="27"/>
                <w:rFonts w:hint="default" w:ascii="Times New Roman" w:hAnsi="Times New Roman" w:cs="Times New Roman" w:eastAsiaTheme="minorEastAsia"/>
                <w:b w:val="0"/>
                <w:szCs w:val="24"/>
                <w:highlight w:val="none"/>
                <w:shd w:val="clear" w:color="auto" w:fill="FFFFFF"/>
                <w:lang w:val="en-US" w:eastAsia="zh-CN"/>
              </w:rPr>
            </w:pPr>
            <w:r>
              <w:rPr>
                <w:rFonts w:hint="default" w:ascii="Times New Roman" w:hAnsi="Times New Roman" w:cs="Times New Roman" w:eastAsiaTheme="minorEastAsia"/>
                <w:highlight w:val="none"/>
              </w:rPr>
              <w:t>距离本项目最近的地表水体为</w:t>
            </w:r>
            <w:r>
              <w:rPr>
                <w:rFonts w:hint="eastAsia" w:cs="Times New Roman" w:eastAsiaTheme="minorEastAsia"/>
                <w:highlight w:val="none"/>
                <w:lang w:val="en-US" w:eastAsia="zh-CN"/>
              </w:rPr>
              <w:t>西侧900m处的白鹭河</w:t>
            </w:r>
            <w:r>
              <w:rPr>
                <w:rFonts w:hint="default" w:ascii="Times New Roman" w:hAnsi="Times New Roman" w:cs="Times New Roman" w:eastAsiaTheme="minorEastAsia"/>
                <w:highlight w:val="none"/>
              </w:rPr>
              <w:t>，</w:t>
            </w:r>
            <w:r>
              <w:rPr>
                <w:rFonts w:hint="eastAsia" w:cs="Times New Roman" w:eastAsiaTheme="minorEastAsia"/>
                <w:highlight w:val="none"/>
                <w:lang w:val="en-US" w:eastAsia="zh-CN"/>
              </w:rPr>
              <w:t>白鹭河</w:t>
            </w:r>
            <w:r>
              <w:rPr>
                <w:rFonts w:hint="default" w:ascii="Times New Roman" w:hAnsi="Times New Roman" w:cs="Times New Roman" w:eastAsiaTheme="minorEastAsia"/>
                <w:highlight w:val="none"/>
              </w:rPr>
              <w:t>水源源于库尔勒孔雀河，根据《202</w:t>
            </w:r>
            <w:r>
              <w:rPr>
                <w:rFonts w:hint="eastAsia" w:cs="Times New Roman" w:eastAsiaTheme="minorEastAsia"/>
                <w:highlight w:val="none"/>
                <w:lang w:val="en-US" w:eastAsia="zh-CN"/>
              </w:rPr>
              <w:t>4</w:t>
            </w:r>
            <w:r>
              <w:rPr>
                <w:rStyle w:val="27"/>
                <w:rFonts w:hint="default" w:ascii="Times New Roman" w:hAnsi="Times New Roman" w:cs="Times New Roman" w:eastAsiaTheme="minorEastAsia"/>
                <w:b w:val="0"/>
                <w:szCs w:val="24"/>
                <w:highlight w:val="none"/>
                <w:shd w:val="clear" w:color="auto" w:fill="FFFFFF"/>
              </w:rPr>
              <w:t>年巴音郭楞蒙古自治州生态环境状况公报</w:t>
            </w:r>
            <w:r>
              <w:rPr>
                <w:rFonts w:hint="default" w:ascii="Times New Roman" w:hAnsi="Times New Roman" w:cs="Times New Roman" w:eastAsiaTheme="minorEastAsia"/>
                <w:highlight w:val="none"/>
              </w:rPr>
              <w:t>》</w:t>
            </w:r>
            <w:r>
              <w:rPr>
                <w:rStyle w:val="27"/>
                <w:rFonts w:hint="default" w:ascii="Times New Roman" w:hAnsi="Times New Roman" w:cs="Times New Roman" w:eastAsiaTheme="minorEastAsia"/>
                <w:b w:val="0"/>
                <w:szCs w:val="24"/>
                <w:highlight w:val="none"/>
                <w:shd w:val="clear" w:color="auto" w:fill="FFFFFF"/>
              </w:rPr>
              <w:t>，</w:t>
            </w:r>
            <w:r>
              <w:rPr>
                <w:rStyle w:val="27"/>
                <w:rFonts w:hint="default" w:ascii="Times New Roman" w:hAnsi="Times New Roman" w:cs="Times New Roman" w:eastAsiaTheme="minorEastAsia"/>
                <w:b w:val="0"/>
                <w:highlight w:val="none"/>
              </w:rPr>
              <w:t>孔雀河水质可达到《地表水环境质量标准》（GB3838-2002）II类标准。</w:t>
            </w:r>
          </w:p>
          <w:p>
            <w:pPr>
              <w:pStyle w:val="43"/>
              <w:keepNext w:val="0"/>
              <w:keepLines w:val="0"/>
              <w:suppressLineNumbers w:val="0"/>
              <w:spacing w:before="0" w:beforeAutospacing="0" w:after="0" w:afterAutospacing="0" w:line="480" w:lineRule="exact"/>
              <w:ind w:left="0" w:right="0" w:firstLine="0" w:firstLineChars="0"/>
              <w:rPr>
                <w:rFonts w:hint="default" w:ascii="Times New Roman" w:hAnsi="Times New Roman" w:cs="Times New Roman" w:eastAsiaTheme="minorEastAsia"/>
                <w:b/>
                <w:sz w:val="25"/>
                <w:szCs w:val="25"/>
                <w:highlight w:val="none"/>
              </w:rPr>
            </w:pPr>
            <w:r>
              <w:rPr>
                <w:rFonts w:hint="default" w:ascii="Times New Roman" w:hAnsi="Times New Roman" w:cs="Times New Roman" w:eastAsiaTheme="minorEastAsia"/>
                <w:b/>
                <w:sz w:val="25"/>
                <w:szCs w:val="25"/>
                <w:highlight w:val="none"/>
              </w:rPr>
              <w:t>3</w:t>
            </w:r>
            <w:r>
              <w:rPr>
                <w:rFonts w:hint="eastAsia" w:ascii="Times New Roman" w:hAnsi="Times New Roman" w:cs="Times New Roman" w:eastAsiaTheme="minorEastAsia"/>
                <w:b/>
                <w:sz w:val="25"/>
                <w:szCs w:val="25"/>
                <w:highlight w:val="none"/>
                <w:lang w:val="en-US" w:eastAsia="zh-CN"/>
              </w:rPr>
              <w:t>.3</w:t>
            </w:r>
            <w:r>
              <w:rPr>
                <w:rFonts w:hint="default" w:ascii="Times New Roman" w:hAnsi="Times New Roman" w:cs="Times New Roman" w:eastAsiaTheme="minorEastAsia"/>
                <w:b/>
                <w:sz w:val="25"/>
                <w:szCs w:val="25"/>
                <w:highlight w:val="none"/>
              </w:rPr>
              <w:t>声环境质量现状</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本项目附近50m内</w:t>
            </w:r>
            <w:r>
              <w:rPr>
                <w:rFonts w:hint="default" w:ascii="Times New Roman" w:hAnsi="Times New Roman" w:cs="Times New Roman" w:eastAsiaTheme="minorEastAsia"/>
                <w:highlight w:val="none"/>
                <w:lang w:val="en-US" w:eastAsia="zh-CN"/>
              </w:rPr>
              <w:t>有2#、3#宿舍楼</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kern w:val="0"/>
                <w:szCs w:val="24"/>
                <w:highlight w:val="none"/>
              </w:rPr>
              <w:t>因此需对声环境保护目标进行补充监测。</w:t>
            </w:r>
            <w:r>
              <w:rPr>
                <w:rFonts w:hint="default" w:ascii="Times New Roman" w:hAnsi="Times New Roman" w:cs="Times New Roman" w:eastAsiaTheme="minorEastAsia"/>
                <w:highlight w:val="none"/>
              </w:rPr>
              <w:t>项目区声环境质量</w:t>
            </w:r>
            <w:r>
              <w:rPr>
                <w:rFonts w:hint="default" w:ascii="Times New Roman" w:hAnsi="Times New Roman" w:cs="Times New Roman" w:eastAsiaTheme="minorEastAsia"/>
                <w:highlight w:val="none"/>
                <w:lang w:val="en-US" w:eastAsia="zh-CN"/>
              </w:rPr>
              <w:t>应</w:t>
            </w:r>
            <w:r>
              <w:rPr>
                <w:rFonts w:hint="default" w:ascii="Times New Roman" w:hAnsi="Times New Roman" w:cs="Times New Roman" w:eastAsiaTheme="minorEastAsia"/>
                <w:highlight w:val="none"/>
              </w:rPr>
              <w:t>符合《声环境质量标准》（GB3096-2008）中的</w:t>
            </w:r>
            <w:r>
              <w:rPr>
                <w:rFonts w:hint="eastAsia" w:cs="Times New Roman" w:eastAsiaTheme="minorEastAsia"/>
                <w:highlight w:val="none"/>
                <w:lang w:val="en-US" w:eastAsia="zh-CN"/>
              </w:rPr>
              <w:t>2</w:t>
            </w:r>
            <w:r>
              <w:rPr>
                <w:rFonts w:hint="default" w:ascii="Times New Roman" w:hAnsi="Times New Roman" w:cs="Times New Roman" w:eastAsiaTheme="minorEastAsia"/>
                <w:highlight w:val="none"/>
              </w:rPr>
              <w:t>类区标准的要求。</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建设单位委托新疆中测测试有限责任公司于2024年12月3-4日对校内2#、3#宿舍楼进行噪声监测，监测结果昼间最大值为：48dB，夜间最大值为：38dB，监测结果</w:t>
            </w:r>
            <w:r>
              <w:rPr>
                <w:rFonts w:hint="default" w:ascii="Times New Roman" w:hAnsi="Times New Roman" w:cs="Times New Roman" w:eastAsiaTheme="minorEastAsia"/>
                <w:highlight w:val="none"/>
              </w:rPr>
              <w:t>符合《声环境质量标准》（GB3096-2008）中的</w:t>
            </w:r>
            <w:r>
              <w:rPr>
                <w:rFonts w:hint="eastAsia" w:cs="Times New Roman" w:eastAsiaTheme="minorEastAsia"/>
                <w:highlight w:val="none"/>
                <w:lang w:val="en-US" w:eastAsia="zh-CN"/>
              </w:rPr>
              <w:t>2</w:t>
            </w:r>
            <w:r>
              <w:rPr>
                <w:rFonts w:hint="default" w:ascii="Times New Roman" w:hAnsi="Times New Roman" w:cs="Times New Roman" w:eastAsiaTheme="minorEastAsia"/>
                <w:highlight w:val="none"/>
              </w:rPr>
              <w:t>类区标准的要求。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0" w:hRule="atLeast"/>
          <w:jc w:val="center"/>
        </w:trPr>
        <w:tc>
          <w:tcPr>
            <w:tcW w:w="44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环境</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保护</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目标</w:t>
            </w:r>
          </w:p>
        </w:tc>
        <w:tc>
          <w:tcPr>
            <w:tcW w:w="455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2" w:leftChars="0" w:right="0" w:firstLine="482" w:firstLineChars="0"/>
              <w:jc w:val="both"/>
              <w:textAlignment w:val="auto"/>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大气环境</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kern w:val="2"/>
                <w:sz w:val="24"/>
                <w:szCs w:val="20"/>
                <w:highlight w:val="none"/>
                <w:lang w:val="en-US" w:eastAsia="zh-CN" w:bidi="ar-SA"/>
              </w:rPr>
            </w:pPr>
            <w:r>
              <w:rPr>
                <w:rFonts w:hint="default" w:ascii="Times New Roman" w:hAnsi="Times New Roman" w:cs="Times New Roman" w:eastAsiaTheme="minorEastAsia"/>
                <w:kern w:val="2"/>
                <w:sz w:val="24"/>
                <w:szCs w:val="20"/>
                <w:highlight w:val="none"/>
                <w:lang w:val="en-US" w:eastAsia="zh-CN" w:bidi="ar-SA"/>
              </w:rPr>
              <w:t>根据建设单位提供资料及现场勘查，项目500m范围内主要环境保护敏感目标，见表3-3项目敏感点分布图详见附图5</w:t>
            </w:r>
            <w:r>
              <w:rPr>
                <w:rFonts w:hint="default" w:ascii="Times New Roman" w:hAnsi="Times New Roman" w:cs="Times New Roman" w:eastAsiaTheme="minorEastAsia"/>
                <w:highlight w:val="none"/>
                <w:lang w:val="en-US" w:eastAsia="zh-CN"/>
              </w:rPr>
              <w:t>环境保护目标</w:t>
            </w:r>
            <w:r>
              <w:rPr>
                <w:rFonts w:hint="default" w:ascii="Times New Roman" w:hAnsi="Times New Roman" w:cs="Times New Roman" w:eastAsiaTheme="minorEastAsia"/>
                <w:kern w:val="2"/>
                <w:sz w:val="24"/>
                <w:szCs w:val="20"/>
                <w:highlight w:val="no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rPr>
                <w:rFonts w:hint="default" w:ascii="Times New Roman" w:hAnsi="Times New Roman" w:cs="Times New Roman" w:eastAsiaTheme="minorEastAsia"/>
                <w:sz w:val="25"/>
                <w:szCs w:val="25"/>
                <w:highlight w:val="none"/>
                <w:lang w:val="en-US" w:eastAsia="zh-CN"/>
              </w:rPr>
            </w:pPr>
            <w:r>
              <w:rPr>
                <w:rFonts w:hint="default" w:ascii="Times New Roman" w:hAnsi="Times New Roman" w:cs="Times New Roman" w:eastAsiaTheme="minorEastAsia"/>
                <w:sz w:val="25"/>
                <w:szCs w:val="25"/>
                <w:highlight w:val="none"/>
                <w:lang w:val="en-US" w:eastAsia="zh-CN"/>
              </w:rPr>
              <w:t>表3-3项目周边主要环境敏感点一览表</w:t>
            </w:r>
          </w:p>
          <w:tbl>
            <w:tblPr>
              <w:tblStyle w:val="24"/>
              <w:tblW w:w="1162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2885"/>
              <w:gridCol w:w="764"/>
              <w:gridCol w:w="764"/>
              <w:gridCol w:w="764"/>
              <w:gridCol w:w="764"/>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序号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方位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居住人数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距离/m</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保护目标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巴州红旗高级技工学校1#、2#、3#宿舍楼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环境空气：二级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巴音郭楞职业技术学院交通学院（部分）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i w:val="0"/>
                      <w:iCs w:val="0"/>
                      <w:color w:val="000000"/>
                      <w:sz w:val="21"/>
                      <w:szCs w:val="21"/>
                      <w:highlight w:val="none"/>
                      <w:u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环境空气：二级</w:t>
                  </w:r>
                </w:p>
              </w:tc>
            </w:tr>
          </w:tbl>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2" w:leftChars="0" w:right="0" w:firstLine="482" w:firstLineChars="0"/>
              <w:jc w:val="both"/>
              <w:rPr>
                <w:rFonts w:hint="default" w:ascii="Times New Roman" w:hAnsi="Times New Roman" w:cs="Times New Roman" w:eastAsiaTheme="minorEastAsia"/>
                <w:b/>
                <w:bCs/>
                <w:sz w:val="25"/>
                <w:szCs w:val="25"/>
                <w:highlight w:val="none"/>
                <w:lang w:val="en-US" w:eastAsia="zh-CN"/>
              </w:rPr>
            </w:pPr>
            <w:r>
              <w:rPr>
                <w:rFonts w:hint="default" w:ascii="Times New Roman" w:hAnsi="Times New Roman" w:cs="Times New Roman" w:eastAsiaTheme="minorEastAsia"/>
                <w:b/>
                <w:bCs/>
                <w:kern w:val="2"/>
                <w:sz w:val="25"/>
                <w:szCs w:val="25"/>
                <w:highlight w:val="none"/>
                <w:lang w:val="en-US" w:eastAsia="zh-CN" w:bidi="ar-SA"/>
              </w:rPr>
              <w:t>2、</w:t>
            </w:r>
            <w:r>
              <w:rPr>
                <w:rFonts w:hint="default" w:ascii="Times New Roman" w:hAnsi="Times New Roman" w:cs="Times New Roman" w:eastAsiaTheme="minorEastAsia"/>
                <w:b/>
                <w:bCs/>
                <w:sz w:val="25"/>
                <w:szCs w:val="25"/>
                <w:highlight w:val="none"/>
                <w:lang w:val="en-US" w:eastAsia="zh-CN"/>
              </w:rPr>
              <w:t>声环境</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sz w:val="25"/>
                <w:szCs w:val="25"/>
                <w:highlight w:val="none"/>
                <w:lang w:val="en-US" w:eastAsia="zh-CN"/>
              </w:rPr>
            </w:pPr>
            <w:r>
              <w:rPr>
                <w:rFonts w:hint="default" w:ascii="Times New Roman" w:hAnsi="Times New Roman" w:cs="Times New Roman" w:eastAsiaTheme="minorEastAsia"/>
                <w:kern w:val="0"/>
                <w:sz w:val="24"/>
                <w:highlight w:val="none"/>
              </w:rPr>
              <w:t>根据《声环境功能区划分技术规范》（GB/T15190-2014）</w:t>
            </w:r>
            <w:r>
              <w:rPr>
                <w:rFonts w:hint="default" w:ascii="Times New Roman" w:hAnsi="Times New Roman" w:cs="Times New Roman" w:eastAsiaTheme="minorEastAsia"/>
                <w:kern w:val="0"/>
                <w:sz w:val="24"/>
                <w:highlight w:val="none"/>
                <w:lang w:val="en-US" w:eastAsia="zh-CN"/>
              </w:rPr>
              <w:t>区划方法</w:t>
            </w:r>
            <w:r>
              <w:rPr>
                <w:rFonts w:hint="default" w:ascii="Times New Roman" w:hAnsi="Times New Roman" w:cs="Times New Roman" w:eastAsiaTheme="minorEastAsia"/>
                <w:kern w:val="0"/>
                <w:sz w:val="24"/>
                <w:highlight w:val="none"/>
              </w:rPr>
              <w:t>，本项目属于声环境功能区</w:t>
            </w:r>
            <w:r>
              <w:rPr>
                <w:rFonts w:hint="eastAsia" w:cs="Times New Roman" w:eastAsiaTheme="minorEastAsia"/>
                <w:kern w:val="0"/>
                <w:sz w:val="24"/>
                <w:highlight w:val="none"/>
                <w:lang w:val="en-US" w:eastAsia="zh-CN"/>
              </w:rPr>
              <w:t>2</w:t>
            </w:r>
            <w:r>
              <w:rPr>
                <w:rFonts w:hint="default" w:ascii="Times New Roman" w:hAnsi="Times New Roman" w:cs="Times New Roman" w:eastAsiaTheme="minorEastAsia"/>
                <w:kern w:val="0"/>
                <w:sz w:val="24"/>
                <w:highlight w:val="none"/>
              </w:rPr>
              <w:t>类区域，</w:t>
            </w:r>
            <w:r>
              <w:rPr>
                <w:rFonts w:hint="default" w:ascii="Times New Roman" w:hAnsi="Times New Roman" w:cs="Times New Roman" w:eastAsiaTheme="minorEastAsia"/>
                <w:kern w:val="0"/>
                <w:sz w:val="24"/>
                <w:highlight w:val="none"/>
                <w:lang w:val="en-US" w:eastAsia="zh-CN"/>
              </w:rPr>
              <w:t>项目区</w:t>
            </w:r>
            <w:r>
              <w:rPr>
                <w:rFonts w:hint="default" w:ascii="Times New Roman" w:hAnsi="Times New Roman" w:cs="Times New Roman" w:eastAsiaTheme="minorEastAsia"/>
                <w:kern w:val="0"/>
                <w:sz w:val="24"/>
                <w:highlight w:val="none"/>
              </w:rPr>
              <w:t>声环境执行《声环境质量标准》（GB3096-2008）的</w:t>
            </w:r>
            <w:r>
              <w:rPr>
                <w:rFonts w:hint="eastAsia" w:cs="Times New Roman" w:eastAsiaTheme="minorEastAsia"/>
                <w:kern w:val="0"/>
                <w:sz w:val="24"/>
                <w:highlight w:val="none"/>
                <w:lang w:val="en-US" w:eastAsia="zh-CN"/>
              </w:rPr>
              <w:t>2</w:t>
            </w:r>
            <w:r>
              <w:rPr>
                <w:rFonts w:hint="default" w:ascii="Times New Roman" w:hAnsi="Times New Roman" w:cs="Times New Roman" w:eastAsiaTheme="minorEastAsia"/>
                <w:kern w:val="0"/>
                <w:sz w:val="24"/>
                <w:highlight w:val="none"/>
              </w:rPr>
              <w:t>类声环境功能</w:t>
            </w:r>
            <w:r>
              <w:rPr>
                <w:rFonts w:hint="default" w:ascii="Times New Roman" w:hAnsi="Times New Roman" w:cs="Times New Roman" w:eastAsiaTheme="minorEastAsia"/>
                <w:kern w:val="0"/>
                <w:sz w:val="24"/>
                <w:highlight w:val="none"/>
                <w:lang w:val="en-US" w:eastAsia="zh-CN"/>
              </w:rPr>
              <w:t>标准。项目50m内为2#、3#宿舍楼。</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jc w:val="both"/>
              <w:textAlignment w:val="auto"/>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地下水环境</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本项目厂界外500米范围内无地下水集中式饮用水水源和热水、矿泉水、温泉等特殊地下水资源。</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jc w:val="both"/>
              <w:textAlignment w:val="auto"/>
              <w:rPr>
                <w:rFonts w:hint="eastAsia" w:cs="Times New Roman" w:eastAsiaTheme="minorEastAsia"/>
                <w:b/>
                <w:bCs/>
                <w:color w:val="000000" w:themeColor="text1"/>
                <w:sz w:val="24"/>
                <w:szCs w:val="24"/>
                <w:highlight w:val="none"/>
                <w:lang w:val="en-US" w:eastAsia="zh-CN"/>
                <w14:textFill>
                  <w14:solidFill>
                    <w14:schemeClr w14:val="tx1"/>
                  </w14:solidFill>
                </w14:textFill>
              </w:rPr>
            </w:pPr>
            <w:r>
              <w:rPr>
                <w:rFonts w:hint="eastAsia" w:cs="Times New Roman" w:eastAsiaTheme="minorEastAsia"/>
                <w:b/>
                <w:bCs/>
                <w:color w:val="000000" w:themeColor="text1"/>
                <w:sz w:val="24"/>
                <w:szCs w:val="24"/>
                <w:highlight w:val="none"/>
                <w:lang w:val="en-US" w:eastAsia="zh-CN"/>
                <w14:textFill>
                  <w14:solidFill>
                    <w14:schemeClr w14:val="tx1"/>
                  </w14:solidFill>
                </w14:textFill>
              </w:rPr>
              <w:t>地表水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距离本项目最近的地表水为厂界西侧900m的白鹭河，</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项目所在区域地表水环境质量符合《地表水环境质量标准</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》（GB3838-2002）</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II类标准要求。</w:t>
            </w:r>
            <w:r>
              <w:rPr>
                <w:rStyle w:val="27"/>
                <w:rFonts w:hint="eastAsia" w:cs="Times New Roman" w:eastAsiaTheme="minorEastAsia"/>
                <w:b w:val="0"/>
                <w:highlight w:val="none"/>
                <w:lang w:val="en-US" w:eastAsia="zh-CN"/>
              </w:rPr>
              <w:t>项目废水不直接排入环境，项目产生的废水与地表水无直接联系。</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jc w:val="both"/>
              <w:textAlignment w:val="auto"/>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pPr>
            <w:r>
              <w:rPr>
                <w:rFonts w:hint="eastAsia" w:cs="Times New Roman" w:eastAsiaTheme="minorEastAsia"/>
                <w:b/>
                <w:bCs/>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生态环境</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cs="Times New Roman" w:eastAsiaTheme="minorEastAsia"/>
                <w:sz w:val="25"/>
                <w:szCs w:val="25"/>
                <w:highlight w:val="none"/>
                <w:lang w:val="en-US" w:eastAsia="zh-CN"/>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根据本项目占地情况</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本项目</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不新增</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占地</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项目区</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范围内无生态环境保护目标。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445" w:type="pct"/>
            <w:tcMar>
              <w:left w:w="28" w:type="dxa"/>
              <w:right w:w="2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污染</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物排</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放控</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制标</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准</w:t>
            </w:r>
          </w:p>
        </w:tc>
        <w:tc>
          <w:tcPr>
            <w:tcW w:w="4555" w:type="pc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lang w:val="en-US" w:eastAsia="zh-CN"/>
              </w:rPr>
              <w:t>一、</w:t>
            </w:r>
            <w:r>
              <w:rPr>
                <w:rFonts w:hint="default" w:ascii="Times New Roman" w:hAnsi="Times New Roman" w:cs="Times New Roman" w:eastAsiaTheme="minorEastAsia"/>
                <w:b/>
                <w:bCs/>
                <w:sz w:val="24"/>
                <w:highlight w:val="none"/>
              </w:rPr>
              <w:t>施工期</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（1）施工期扬尘执行《大气污染物综合排放标准》（GB16297-1996）中无组织排放标准，颗粒物≤1mg/m</w:t>
            </w:r>
            <w:r>
              <w:rPr>
                <w:rFonts w:hint="default" w:ascii="Times New Roman" w:hAnsi="Times New Roman" w:cs="Times New Roman" w:eastAsiaTheme="minorEastAsia"/>
                <w:sz w:val="24"/>
                <w:highlight w:val="none"/>
                <w:vertAlign w:val="superscript"/>
              </w:rPr>
              <w:t>3</w:t>
            </w:r>
            <w:r>
              <w:rPr>
                <w:rFonts w:hint="default" w:ascii="Times New Roman" w:hAnsi="Times New Roman" w:cs="Times New Roman" w:eastAsiaTheme="minorEastAsia"/>
                <w:sz w:val="24"/>
                <w:highlight w:val="none"/>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（2）施工期噪声执行《建筑施工场界环境噪声排放标准》（GB12523-2011</w:t>
            </w:r>
            <w:r>
              <w:rPr>
                <w:rFonts w:hint="eastAsia" w:cs="Times New Roman" w:eastAsiaTheme="minorEastAsia"/>
                <w:sz w:val="24"/>
                <w:highlight w:val="none"/>
                <w:lang w:eastAsia="zh-CN"/>
              </w:rPr>
              <w:t>）</w:t>
            </w:r>
            <w:r>
              <w:rPr>
                <w:rFonts w:hint="default" w:ascii="Times New Roman" w:hAnsi="Times New Roman" w:cs="Times New Roman" w:eastAsiaTheme="minorEastAsia"/>
                <w:sz w:val="24"/>
                <w:highlight w:val="none"/>
              </w:rPr>
              <w:t>标准，具体情况见下表：</w:t>
            </w:r>
          </w:p>
          <w:p>
            <w:pPr>
              <w:pStyle w:val="28"/>
              <w:keepNext w:val="0"/>
              <w:keepLines w:val="0"/>
              <w:suppressLineNumbers w:val="0"/>
              <w:tabs>
                <w:tab w:val="right" w:leader="dot" w:pos="9060"/>
              </w:tabs>
              <w:spacing w:before="0" w:beforeAutospacing="0" w:afterAutospacing="0"/>
              <w:ind w:right="0"/>
              <w:jc w:val="center"/>
              <w:rPr>
                <w:rFonts w:hint="default" w:ascii="Times New Roman" w:hAnsi="Times New Roman" w:cs="Times New Roman" w:eastAsiaTheme="minorEastAsia"/>
                <w:b/>
                <w:spacing w:val="0"/>
                <w:sz w:val="24"/>
                <w:highlight w:val="none"/>
              </w:rPr>
            </w:pPr>
            <w:r>
              <w:rPr>
                <w:rFonts w:hint="default" w:ascii="Times New Roman" w:hAnsi="Times New Roman" w:cs="Times New Roman" w:eastAsiaTheme="minorEastAsia"/>
                <w:b/>
                <w:spacing w:val="0"/>
                <w:highlight w:val="none"/>
              </w:rPr>
              <w:t>表3-</w:t>
            </w:r>
            <w:r>
              <w:rPr>
                <w:rFonts w:hint="default" w:ascii="Times New Roman" w:hAnsi="Times New Roman" w:cs="Times New Roman" w:eastAsiaTheme="minorEastAsia"/>
                <w:b/>
                <w:spacing w:val="0"/>
                <w:highlight w:val="none"/>
                <w:lang w:val="en-US" w:eastAsia="zh-CN"/>
              </w:rPr>
              <w:t>3</w:t>
            </w:r>
            <w:r>
              <w:rPr>
                <w:rFonts w:hint="default" w:ascii="Times New Roman" w:hAnsi="Times New Roman" w:cs="Times New Roman" w:eastAsiaTheme="minorEastAsia"/>
                <w:b/>
                <w:spacing w:val="0"/>
                <w:highlight w:val="none"/>
              </w:rPr>
              <w:t>建筑施工场界环境噪声排放标准限值单位：dB（A）</w:t>
            </w:r>
          </w:p>
          <w:tbl>
            <w:tblPr>
              <w:tblStyle w:val="24"/>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1"/>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2"/>
                  <w:tcBorders>
                    <w:tl2br w:val="nil"/>
                    <w:tr2bl w:val="nil"/>
                  </w:tcBorders>
                  <w:vAlign w:val="center"/>
                </w:tcPr>
                <w:p>
                  <w:pPr>
                    <w:pStyle w:val="45"/>
                    <w:keepNext w:val="0"/>
                    <w:keepLines w:val="0"/>
                    <w:suppressLineNumbers w:val="0"/>
                    <w:spacing w:before="0" w:beforeAutospacing="0" w:after="0" w:afterAutospacing="0" w:line="240" w:lineRule="auto"/>
                    <w:ind w:left="0" w:right="0" w:firstLine="42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等效连续A声级Leq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71" w:type="pct"/>
                  <w:tcBorders>
                    <w:tl2br w:val="nil"/>
                    <w:tr2bl w:val="nil"/>
                  </w:tcBorders>
                  <w:vAlign w:val="center"/>
                </w:tcPr>
                <w:p>
                  <w:pPr>
                    <w:pStyle w:val="45"/>
                    <w:keepNext w:val="0"/>
                    <w:keepLines w:val="0"/>
                    <w:suppressLineNumbers w:val="0"/>
                    <w:spacing w:before="0" w:beforeAutospacing="0" w:after="0" w:afterAutospacing="0" w:line="240" w:lineRule="auto"/>
                    <w:ind w:left="0" w:right="0" w:firstLine="42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昼间</w:t>
                  </w:r>
                </w:p>
              </w:tc>
              <w:tc>
                <w:tcPr>
                  <w:tcW w:w="2528" w:type="pct"/>
                  <w:tcBorders>
                    <w:tl2br w:val="nil"/>
                    <w:tr2bl w:val="nil"/>
                  </w:tcBorders>
                  <w:vAlign w:val="center"/>
                </w:tcPr>
                <w:p>
                  <w:pPr>
                    <w:pStyle w:val="45"/>
                    <w:keepNext w:val="0"/>
                    <w:keepLines w:val="0"/>
                    <w:suppressLineNumbers w:val="0"/>
                    <w:spacing w:before="0" w:beforeAutospacing="0" w:after="0" w:afterAutospacing="0" w:line="240" w:lineRule="auto"/>
                    <w:ind w:left="0" w:right="0" w:firstLine="42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71" w:type="pct"/>
                  <w:tcBorders>
                    <w:tl2br w:val="nil"/>
                    <w:tr2bl w:val="nil"/>
                  </w:tcBorders>
                  <w:vAlign w:val="center"/>
                </w:tcPr>
                <w:p>
                  <w:pPr>
                    <w:pStyle w:val="45"/>
                    <w:keepNext w:val="0"/>
                    <w:keepLines w:val="0"/>
                    <w:suppressLineNumbers w:val="0"/>
                    <w:spacing w:before="0" w:beforeAutospacing="0" w:after="0" w:afterAutospacing="0" w:line="240" w:lineRule="auto"/>
                    <w:ind w:left="0" w:right="0" w:firstLine="42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70</w:t>
                  </w:r>
                </w:p>
              </w:tc>
              <w:tc>
                <w:tcPr>
                  <w:tcW w:w="2528" w:type="pct"/>
                  <w:tcBorders>
                    <w:tl2br w:val="nil"/>
                    <w:tr2bl w:val="nil"/>
                  </w:tcBorders>
                  <w:vAlign w:val="center"/>
                </w:tcPr>
                <w:p>
                  <w:pPr>
                    <w:pStyle w:val="45"/>
                    <w:keepNext w:val="0"/>
                    <w:keepLines w:val="0"/>
                    <w:suppressLineNumbers w:val="0"/>
                    <w:spacing w:before="0" w:beforeAutospacing="0" w:after="0" w:afterAutospacing="0" w:line="240" w:lineRule="auto"/>
                    <w:ind w:left="0" w:right="0" w:firstLine="42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55</w:t>
                  </w:r>
                </w:p>
              </w:tc>
            </w:tr>
          </w:tbl>
          <w:p>
            <w:pPr>
              <w:keepNext w:val="0"/>
              <w:keepLines w:val="0"/>
              <w:suppressLineNumbers w:val="0"/>
              <w:adjustRightInd w:val="0"/>
              <w:snapToGrid w:val="0"/>
              <w:spacing w:before="0" w:beforeAutospacing="0" w:after="0" w:afterAutospacing="0" w:line="360" w:lineRule="auto"/>
              <w:ind w:left="0" w:right="0" w:firstLine="583" w:firstLineChars="242"/>
              <w:rPr>
                <w:rFonts w:hint="default" w:ascii="Times New Roman" w:hAnsi="Times New Roman" w:cs="Times New Roman" w:eastAsiaTheme="minorEastAsia"/>
                <w:b/>
                <w:bCs/>
                <w:color w:val="000000"/>
                <w:sz w:val="24"/>
                <w:highlight w:val="none"/>
                <w:lang w:val="en-US" w:eastAsia="zh-CN"/>
              </w:rPr>
            </w:pPr>
            <w:r>
              <w:rPr>
                <w:rFonts w:hint="default" w:ascii="Times New Roman" w:hAnsi="Times New Roman" w:cs="Times New Roman" w:eastAsiaTheme="minorEastAsia"/>
                <w:b/>
                <w:bCs/>
                <w:color w:val="000000"/>
                <w:sz w:val="24"/>
                <w:highlight w:val="none"/>
                <w:lang w:val="en-US" w:eastAsia="zh-CN"/>
              </w:rPr>
              <w:t>二、营运期</w:t>
            </w:r>
          </w:p>
          <w:p>
            <w:pPr>
              <w:keepNext w:val="0"/>
              <w:keepLines w:val="0"/>
              <w:suppressLineNumbers w:val="0"/>
              <w:adjustRightInd w:val="0"/>
              <w:snapToGrid w:val="0"/>
              <w:spacing w:before="0" w:beforeAutospacing="0" w:after="0" w:afterAutospacing="0" w:line="360" w:lineRule="auto"/>
              <w:ind w:left="0" w:right="0" w:firstLine="583" w:firstLineChars="242"/>
              <w:rPr>
                <w:rFonts w:hint="default" w:ascii="Times New Roman" w:hAnsi="Times New Roman" w:cs="Times New Roman" w:eastAsiaTheme="minorEastAsia"/>
                <w:b/>
                <w:bCs/>
                <w:color w:val="000000"/>
                <w:sz w:val="24"/>
                <w:highlight w:val="none"/>
              </w:rPr>
            </w:pPr>
            <w:r>
              <w:rPr>
                <w:rFonts w:hint="default" w:ascii="Times New Roman" w:hAnsi="Times New Roman" w:cs="Times New Roman" w:eastAsiaTheme="minorEastAsia"/>
                <w:b/>
                <w:bCs/>
                <w:color w:val="000000"/>
                <w:sz w:val="24"/>
                <w:highlight w:val="none"/>
                <w:lang w:val="en-US" w:eastAsia="zh-CN"/>
              </w:rPr>
              <w:t>1、</w:t>
            </w:r>
            <w:r>
              <w:rPr>
                <w:rFonts w:hint="default" w:ascii="Times New Roman" w:hAnsi="Times New Roman" w:cs="Times New Roman" w:eastAsiaTheme="minorEastAsia"/>
                <w:b/>
                <w:bCs/>
                <w:color w:val="000000"/>
                <w:sz w:val="24"/>
                <w:highlight w:val="none"/>
              </w:rPr>
              <w:t>废气</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4"/>
                <w:highlight w:val="none"/>
                <w14:textFill>
                  <w14:solidFill>
                    <w14:schemeClr w14:val="tx1"/>
                  </w14:solidFill>
                </w14:textFill>
              </w:rPr>
              <w:t>本项目</w:t>
            </w:r>
            <w:r>
              <w:rPr>
                <w:rFonts w:hint="default" w:ascii="Times New Roman" w:hAnsi="Times New Roman" w:cs="Times New Roman" w:eastAsiaTheme="minorEastAsia"/>
                <w:color w:val="000000" w:themeColor="text1"/>
                <w:kern w:val="0"/>
                <w:sz w:val="24"/>
                <w:highlight w:val="none"/>
                <w:lang w:val="en-US" w:eastAsia="zh-CN"/>
                <w14:textFill>
                  <w14:solidFill>
                    <w14:schemeClr w14:val="tx1"/>
                  </w14:solidFill>
                </w14:textFill>
              </w:rPr>
              <w:t>燃气</w:t>
            </w:r>
            <w:r>
              <w:rPr>
                <w:rFonts w:hint="default" w:ascii="Times New Roman" w:hAnsi="Times New Roman" w:cs="Times New Roman" w:eastAsiaTheme="minorEastAsia"/>
                <w:color w:val="000000" w:themeColor="text1"/>
                <w:kern w:val="0"/>
                <w:sz w:val="24"/>
                <w:highlight w:val="none"/>
                <w14:textFill>
                  <w14:solidFill>
                    <w14:schemeClr w14:val="tx1"/>
                  </w14:solidFill>
                </w14:textFill>
              </w:rPr>
              <w:t>锅炉</w:t>
            </w:r>
            <w:r>
              <w:rPr>
                <w:rFonts w:hint="eastAsia" w:cs="Times New Roman" w:eastAsiaTheme="minorEastAsia"/>
                <w:color w:val="000000" w:themeColor="text1"/>
                <w:kern w:val="0"/>
                <w:sz w:val="24"/>
                <w:highlight w:val="none"/>
                <w:lang w:val="en-US" w:eastAsia="zh-CN"/>
                <w14:textFill>
                  <w14:solidFill>
                    <w14:schemeClr w14:val="tx1"/>
                  </w14:solidFill>
                </w14:textFill>
              </w:rPr>
              <w:t>颗粒物、二氧化硫、氮氧化物</w:t>
            </w:r>
            <w:r>
              <w:rPr>
                <w:rFonts w:hint="default" w:ascii="Times New Roman" w:hAnsi="Times New Roman" w:cs="Times New Roman" w:eastAsiaTheme="minorEastAsia"/>
                <w:color w:val="000000" w:themeColor="text1"/>
                <w:kern w:val="0"/>
                <w:sz w:val="24"/>
                <w:highlight w:val="none"/>
                <w14:textFill>
                  <w14:solidFill>
                    <w14:schemeClr w14:val="tx1"/>
                  </w14:solidFill>
                </w14:textFill>
              </w:rPr>
              <w:t>执行《锅炉大气污染物排放标准》（GB13271-2014）表</w:t>
            </w:r>
            <w:r>
              <w:rPr>
                <w:rFonts w:hint="default" w:ascii="Times New Roman" w:hAnsi="Times New Roman" w:cs="Times New Roman" w:eastAsiaTheme="minorEastAsia"/>
                <w:color w:val="000000" w:themeColor="text1"/>
                <w:kern w:val="0"/>
                <w:sz w:val="24"/>
                <w:highlight w:val="none"/>
                <w:lang w:val="en-US" w:eastAsia="zh-CN"/>
                <w14:textFill>
                  <w14:solidFill>
                    <w14:schemeClr w14:val="tx1"/>
                  </w14:solidFill>
                </w14:textFill>
              </w:rPr>
              <w:t>3重点地区燃气</w:t>
            </w:r>
            <w:r>
              <w:rPr>
                <w:rFonts w:hint="default" w:ascii="Times New Roman" w:hAnsi="Times New Roman" w:cs="Times New Roman" w:eastAsiaTheme="minorEastAsia"/>
                <w:color w:val="000000" w:themeColor="text1"/>
                <w:kern w:val="0"/>
                <w:sz w:val="24"/>
                <w:highlight w:val="none"/>
                <w14:textFill>
                  <w14:solidFill>
                    <w14:schemeClr w14:val="tx1"/>
                  </w14:solidFill>
                </w14:textFill>
              </w:rPr>
              <w:t>锅炉限值要求</w:t>
            </w:r>
            <w:r>
              <w:rPr>
                <w:rFonts w:hint="default" w:ascii="Times New Roman" w:hAnsi="Times New Roman" w:cs="Times New Roman" w:eastAsiaTheme="minorEastAsia"/>
                <w:color w:val="auto"/>
                <w:sz w:val="24"/>
                <w:szCs w:val="24"/>
                <w:highlight w:val="none"/>
              </w:rPr>
              <w:t>具体标准值详见表3-</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w:t>
            </w:r>
          </w:p>
          <w:p>
            <w:pPr>
              <w:pStyle w:val="29"/>
              <w:keepNext w:val="0"/>
              <w:keepLines w:val="0"/>
              <w:suppressLineNumbers w:val="0"/>
              <w:tabs>
                <w:tab w:val="right" w:leader="dot" w:pos="9060"/>
              </w:tabs>
              <w:adjustRightInd w:val="0"/>
              <w:spacing w:before="120" w:beforeLines="50" w:beforeAutospacing="0" w:afterAutospacing="0"/>
              <w:ind w:left="0" w:right="0"/>
              <w:textAlignment w:val="baseline"/>
              <w:rPr>
                <w:rFonts w:hint="default" w:ascii="Times New Roman" w:hAnsi="Times New Roman" w:cs="Times New Roman" w:eastAsiaTheme="minorEastAsia"/>
                <w:bCs w:val="0"/>
                <w:szCs w:val="20"/>
                <w:highlight w:val="none"/>
                <w:lang w:val="en-GB"/>
              </w:rPr>
            </w:pPr>
            <w:r>
              <w:rPr>
                <w:rFonts w:hint="default" w:ascii="Times New Roman" w:hAnsi="Times New Roman" w:cs="Times New Roman" w:eastAsiaTheme="minorEastAsia"/>
                <w:bCs w:val="0"/>
                <w:szCs w:val="20"/>
                <w:highlight w:val="none"/>
                <w:lang w:val="en-GB"/>
              </w:rPr>
              <w:t>表3-</w:t>
            </w:r>
            <w:r>
              <w:rPr>
                <w:rFonts w:hint="default" w:ascii="Times New Roman" w:hAnsi="Times New Roman" w:cs="Times New Roman" w:eastAsiaTheme="minorEastAsia"/>
                <w:bCs w:val="0"/>
                <w:szCs w:val="20"/>
                <w:highlight w:val="none"/>
                <w:lang w:val="en-US" w:eastAsia="zh-CN"/>
              </w:rPr>
              <w:t>4</w:t>
            </w:r>
            <w:r>
              <w:rPr>
                <w:rFonts w:hint="default" w:ascii="Times New Roman" w:hAnsi="Times New Roman" w:cs="Times New Roman" w:eastAsiaTheme="minorEastAsia"/>
                <w:bCs w:val="0"/>
                <w:szCs w:val="20"/>
                <w:highlight w:val="none"/>
                <w:lang w:val="en-GB"/>
              </w:rPr>
              <w:t>锅炉大气污染物排放标准单位：mg/</w:t>
            </w:r>
            <w:r>
              <w:rPr>
                <w:rFonts w:hint="default" w:ascii="Times New Roman" w:hAnsi="Times New Roman" w:cs="Times New Roman" w:eastAsiaTheme="minorEastAsia"/>
                <w:bCs w:val="0"/>
                <w:szCs w:val="20"/>
                <w:highlight w:val="none"/>
              </w:rPr>
              <w:t>m</w:t>
            </w:r>
            <w:r>
              <w:rPr>
                <w:rFonts w:hint="default" w:ascii="Times New Roman" w:hAnsi="Times New Roman" w:cs="Times New Roman" w:eastAsiaTheme="minorEastAsia"/>
                <w:bCs w:val="0"/>
                <w:szCs w:val="20"/>
                <w:highlight w:val="none"/>
                <w:vertAlign w:val="superscript"/>
              </w:rPr>
              <w:t>3</w:t>
            </w:r>
          </w:p>
          <w:tbl>
            <w:tblPr>
              <w:tblStyle w:val="24"/>
              <w:tblW w:w="8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07"/>
              <w:gridCol w:w="1609"/>
              <w:gridCol w:w="160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040" w:type="dxa"/>
                  <w:gridSpan w:val="5"/>
                  <w:tcBorders>
                    <w:tl2br w:val="nil"/>
                    <w:tr2bl w:val="nil"/>
                  </w:tcBorders>
                  <w:vAlign w:val="center"/>
                </w:tcPr>
                <w:p>
                  <w:pPr>
                    <w:pStyle w:val="46"/>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607" w:type="dxa"/>
                  <w:tcBorders>
                    <w:tl2br w:val="nil"/>
                    <w:tr2bl w:val="nil"/>
                  </w:tcBorders>
                  <w:vAlign w:val="center"/>
                </w:tcPr>
                <w:p>
                  <w:pPr>
                    <w:pStyle w:val="46"/>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SO</w:t>
                  </w:r>
                  <w:r>
                    <w:rPr>
                      <w:rFonts w:hint="default" w:ascii="Times New Roman" w:hAnsi="Times New Roman" w:cs="Times New Roman" w:eastAsiaTheme="minorEastAsia"/>
                      <w:highlight w:val="none"/>
                      <w:vertAlign w:val="subscript"/>
                    </w:rPr>
                    <w:t>2</w:t>
                  </w:r>
                  <w:r>
                    <w:rPr>
                      <w:rFonts w:hint="default" w:ascii="Times New Roman" w:hAnsi="Times New Roman" w:cs="Times New Roman" w:eastAsiaTheme="minorEastAsia"/>
                      <w:highlight w:val="none"/>
                      <w:vertAlign w:val="subscript"/>
                      <w:lang w:eastAsia="zh-CN"/>
                    </w:rPr>
                    <w:t>(</w:t>
                  </w:r>
                  <w:r>
                    <w:rPr>
                      <w:rFonts w:hint="default" w:ascii="Times New Roman" w:hAnsi="Times New Roman" w:cs="Times New Roman" w:eastAsiaTheme="minorEastAsia"/>
                      <w:highlight w:val="none"/>
                    </w:rPr>
                    <w:t>mg/m</w:t>
                  </w:r>
                  <w:r>
                    <w:rPr>
                      <w:rFonts w:hint="default" w:ascii="Times New Roman" w:hAnsi="Times New Roman" w:cs="Times New Roman" w:eastAsiaTheme="minorEastAsia"/>
                      <w:highlight w:val="none"/>
                      <w:vertAlign w:val="superscript"/>
                    </w:rPr>
                    <w:t>3</w:t>
                  </w:r>
                  <w:r>
                    <w:rPr>
                      <w:rFonts w:hint="default" w:ascii="Times New Roman" w:hAnsi="Times New Roman" w:cs="Times New Roman" w:eastAsiaTheme="minorEastAsia"/>
                      <w:highlight w:val="none"/>
                      <w:vertAlign w:val="superscript"/>
                      <w:lang w:eastAsia="zh-CN"/>
                    </w:rPr>
                    <w:t>)</w:t>
                  </w:r>
                </w:p>
              </w:tc>
              <w:tc>
                <w:tcPr>
                  <w:tcW w:w="1607" w:type="dxa"/>
                  <w:tcBorders>
                    <w:tl2br w:val="nil"/>
                    <w:tr2bl w:val="nil"/>
                  </w:tcBorders>
                  <w:vAlign w:val="center"/>
                </w:tcPr>
                <w:p>
                  <w:pPr>
                    <w:pStyle w:val="46"/>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NO</w:t>
                  </w:r>
                  <w:r>
                    <w:rPr>
                      <w:rFonts w:hint="default" w:ascii="Times New Roman" w:hAnsi="Times New Roman" w:cs="Times New Roman" w:eastAsiaTheme="minorEastAsia"/>
                      <w:highlight w:val="none"/>
                      <w:vertAlign w:val="subscript"/>
                    </w:rPr>
                    <w:t>X</w:t>
                  </w:r>
                  <w:r>
                    <w:rPr>
                      <w:rFonts w:hint="default" w:ascii="Times New Roman" w:hAnsi="Times New Roman" w:cs="Times New Roman" w:eastAsiaTheme="minorEastAsia"/>
                      <w:highlight w:val="none"/>
                      <w:vertAlign w:val="subscript"/>
                      <w:lang w:eastAsia="zh-CN"/>
                    </w:rPr>
                    <w:t>(</w:t>
                  </w:r>
                  <w:r>
                    <w:rPr>
                      <w:rFonts w:hint="default" w:ascii="Times New Roman" w:hAnsi="Times New Roman" w:cs="Times New Roman" w:eastAsiaTheme="minorEastAsia"/>
                      <w:highlight w:val="none"/>
                    </w:rPr>
                    <w:t>mg/m</w:t>
                  </w:r>
                  <w:r>
                    <w:rPr>
                      <w:rFonts w:hint="default" w:ascii="Times New Roman" w:hAnsi="Times New Roman" w:cs="Times New Roman" w:eastAsiaTheme="minorEastAsia"/>
                      <w:highlight w:val="none"/>
                      <w:vertAlign w:val="superscript"/>
                    </w:rPr>
                    <w:t>3</w:t>
                  </w:r>
                  <w:r>
                    <w:rPr>
                      <w:rFonts w:hint="default" w:ascii="Times New Roman" w:hAnsi="Times New Roman" w:cs="Times New Roman" w:eastAsiaTheme="minorEastAsia"/>
                      <w:highlight w:val="none"/>
                      <w:vertAlign w:val="superscript"/>
                      <w:lang w:eastAsia="zh-CN"/>
                    </w:rPr>
                    <w:t>)</w:t>
                  </w:r>
                </w:p>
              </w:tc>
              <w:tc>
                <w:tcPr>
                  <w:tcW w:w="1609" w:type="dxa"/>
                  <w:tcBorders>
                    <w:tl2br w:val="nil"/>
                    <w:tr2bl w:val="nil"/>
                  </w:tcBorders>
                  <w:vAlign w:val="center"/>
                </w:tcPr>
                <w:p>
                  <w:pPr>
                    <w:pStyle w:val="46"/>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颗粒物（mg/m</w:t>
                  </w:r>
                  <w:r>
                    <w:rPr>
                      <w:rFonts w:hint="default" w:ascii="Times New Roman" w:hAnsi="Times New Roman" w:cs="Times New Roman" w:eastAsiaTheme="minorEastAsia"/>
                      <w:highlight w:val="none"/>
                      <w:vertAlign w:val="superscript"/>
                    </w:rPr>
                    <w:t>3</w:t>
                  </w:r>
                  <w:r>
                    <w:rPr>
                      <w:rFonts w:hint="default" w:ascii="Times New Roman" w:hAnsi="Times New Roman" w:cs="Times New Roman" w:eastAsiaTheme="minorEastAsia"/>
                      <w:highlight w:val="none"/>
                    </w:rPr>
                    <w:t>）</w:t>
                  </w:r>
                </w:p>
              </w:tc>
              <w:tc>
                <w:tcPr>
                  <w:tcW w:w="1607" w:type="dxa"/>
                  <w:tcBorders>
                    <w:tl2br w:val="nil"/>
                    <w:tr2bl w:val="nil"/>
                  </w:tcBorders>
                  <w:vAlign w:val="center"/>
                </w:tcPr>
                <w:p>
                  <w:pPr>
                    <w:pStyle w:val="46"/>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汞及其化合物</w:t>
                  </w:r>
                </w:p>
              </w:tc>
              <w:tc>
                <w:tcPr>
                  <w:tcW w:w="1610" w:type="dxa"/>
                  <w:tcBorders>
                    <w:tl2br w:val="nil"/>
                    <w:tr2bl w:val="nil"/>
                  </w:tcBorders>
                  <w:vAlign w:val="center"/>
                </w:tcPr>
                <w:p>
                  <w:pPr>
                    <w:pStyle w:val="46"/>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烟气黑度（林格曼，级）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607" w:type="dxa"/>
                  <w:tcBorders>
                    <w:tl2br w:val="nil"/>
                    <w:tr2bl w:val="nil"/>
                  </w:tcBorders>
                  <w:vAlign w:val="center"/>
                </w:tcPr>
                <w:p>
                  <w:pPr>
                    <w:pStyle w:val="46"/>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50</w:t>
                  </w:r>
                </w:p>
              </w:tc>
              <w:tc>
                <w:tcPr>
                  <w:tcW w:w="1607" w:type="dxa"/>
                  <w:tcBorders>
                    <w:tl2br w:val="nil"/>
                    <w:tr2bl w:val="nil"/>
                  </w:tcBorders>
                  <w:vAlign w:val="center"/>
                </w:tcPr>
                <w:p>
                  <w:pPr>
                    <w:pStyle w:val="46"/>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lang w:val="en-US"/>
                    </w:rPr>
                  </w:pPr>
                  <w:r>
                    <w:rPr>
                      <w:rFonts w:hint="eastAsia" w:cs="Times New Roman" w:eastAsiaTheme="minorEastAsia"/>
                      <w:highlight w:val="none"/>
                      <w:lang w:val="en-US" w:eastAsia="zh-CN"/>
                    </w:rPr>
                    <w:t>1</w:t>
                  </w:r>
                  <w:r>
                    <w:rPr>
                      <w:rFonts w:hint="default" w:ascii="Times New Roman" w:hAnsi="Times New Roman" w:cs="Times New Roman" w:eastAsiaTheme="minorEastAsia"/>
                      <w:highlight w:val="none"/>
                      <w:lang w:val="en-US" w:eastAsia="zh-CN"/>
                    </w:rPr>
                    <w:t>50</w:t>
                  </w:r>
                </w:p>
              </w:tc>
              <w:tc>
                <w:tcPr>
                  <w:tcW w:w="1609" w:type="dxa"/>
                  <w:tcBorders>
                    <w:tl2br w:val="nil"/>
                    <w:tr2bl w:val="nil"/>
                  </w:tcBorders>
                  <w:vAlign w:val="center"/>
                </w:tcPr>
                <w:p>
                  <w:pPr>
                    <w:pStyle w:val="46"/>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20</w:t>
                  </w:r>
                </w:p>
              </w:tc>
              <w:tc>
                <w:tcPr>
                  <w:tcW w:w="1607" w:type="dxa"/>
                  <w:tcBorders>
                    <w:tl2br w:val="nil"/>
                    <w:tr2bl w:val="nil"/>
                  </w:tcBorders>
                  <w:vAlign w:val="center"/>
                </w:tcPr>
                <w:p>
                  <w:pPr>
                    <w:pStyle w:val="46"/>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w:t>
                  </w:r>
                </w:p>
              </w:tc>
              <w:tc>
                <w:tcPr>
                  <w:tcW w:w="1610" w:type="dxa"/>
                  <w:tcBorders>
                    <w:tl2br w:val="nil"/>
                    <w:tr2bl w:val="nil"/>
                  </w:tcBorders>
                  <w:vAlign w:val="center"/>
                </w:tcPr>
                <w:p>
                  <w:pPr>
                    <w:pStyle w:val="46"/>
                    <w:keepNext w:val="0"/>
                    <w:keepLines w:val="0"/>
                    <w:suppressLineNumbers w:val="0"/>
                    <w:spacing w:before="0"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w:t>
                  </w:r>
                </w:p>
              </w:tc>
            </w:tr>
          </w:tbl>
          <w:p>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cs="Times New Roman" w:eastAsiaTheme="minorEastAsia"/>
                <w:b/>
                <w:color w:val="000000"/>
                <w:kern w:val="0"/>
                <w:sz w:val="24"/>
                <w:highlight w:val="none"/>
              </w:rPr>
            </w:pPr>
            <w:r>
              <w:rPr>
                <w:rFonts w:hint="default" w:ascii="Times New Roman" w:hAnsi="Times New Roman" w:cs="Times New Roman" w:eastAsiaTheme="minorEastAsia"/>
                <w:b/>
                <w:color w:val="000000"/>
                <w:kern w:val="0"/>
                <w:sz w:val="24"/>
                <w:highlight w:val="none"/>
              </w:rPr>
              <w:t>2、噪声</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cs="Times New Roman" w:eastAsiaTheme="minorEastAsia"/>
                <w:b/>
                <w:color w:val="000000"/>
                <w:sz w:val="24"/>
                <w:highlight w:val="none"/>
              </w:rPr>
            </w:pPr>
            <w:r>
              <w:rPr>
                <w:rFonts w:hint="default" w:ascii="Times New Roman" w:hAnsi="Times New Roman" w:cs="Times New Roman" w:eastAsiaTheme="minorEastAsia"/>
                <w:bCs/>
                <w:color w:val="000000"/>
                <w:sz w:val="24"/>
                <w:highlight w:val="none"/>
              </w:rPr>
              <w:t>营运期</w:t>
            </w:r>
            <w:r>
              <w:rPr>
                <w:rFonts w:hint="default" w:ascii="Times New Roman" w:hAnsi="Times New Roman" w:cs="Times New Roman" w:eastAsiaTheme="minorEastAsia"/>
                <w:color w:val="000000"/>
                <w:sz w:val="24"/>
                <w:highlight w:val="none"/>
              </w:rPr>
              <w:t>厂界噪声执行</w:t>
            </w:r>
            <w:r>
              <w:rPr>
                <w:rFonts w:hint="default" w:ascii="Times New Roman" w:hAnsi="Times New Roman" w:cs="Times New Roman" w:eastAsiaTheme="minorEastAsia"/>
                <w:kern w:val="0"/>
                <w:sz w:val="24"/>
                <w:highlight w:val="none"/>
              </w:rPr>
              <w:t>《工业企业厂界环境噪声排放标准》（GB</w:t>
            </w:r>
            <w:r>
              <w:rPr>
                <w:rFonts w:hint="eastAsia" w:cs="Times New Roman" w:eastAsiaTheme="minorEastAsia"/>
                <w:kern w:val="0"/>
                <w:sz w:val="24"/>
                <w:highlight w:val="none"/>
                <w:lang w:val="en-US" w:eastAsia="zh-CN"/>
              </w:rPr>
              <w:t>12348</w:t>
            </w:r>
            <w:r>
              <w:rPr>
                <w:rFonts w:hint="default" w:ascii="Times New Roman" w:hAnsi="Times New Roman" w:cs="Times New Roman" w:eastAsiaTheme="minorEastAsia"/>
                <w:kern w:val="0"/>
                <w:sz w:val="24"/>
                <w:highlight w:val="none"/>
              </w:rPr>
              <w:t>-2008）</w:t>
            </w:r>
            <w:r>
              <w:rPr>
                <w:rFonts w:hint="default" w:ascii="Times New Roman" w:hAnsi="Times New Roman" w:cs="Times New Roman" w:eastAsiaTheme="minorEastAsia"/>
                <w:color w:val="000000"/>
                <w:sz w:val="24"/>
                <w:highlight w:val="none"/>
              </w:rPr>
              <w:t>中</w:t>
            </w:r>
            <w:r>
              <w:rPr>
                <w:rFonts w:hint="eastAsia" w:cs="Times New Roman" w:eastAsiaTheme="minorEastAsia"/>
                <w:color w:val="000000"/>
                <w:sz w:val="24"/>
                <w:highlight w:val="none"/>
                <w:lang w:val="en-US" w:eastAsia="zh-CN"/>
              </w:rPr>
              <w:t>2</w:t>
            </w:r>
            <w:r>
              <w:rPr>
                <w:rFonts w:hint="default" w:ascii="Times New Roman" w:hAnsi="Times New Roman" w:cs="Times New Roman" w:eastAsiaTheme="minorEastAsia"/>
                <w:color w:val="000000"/>
                <w:sz w:val="24"/>
                <w:highlight w:val="none"/>
              </w:rPr>
              <w:t>类标准。</w:t>
            </w:r>
          </w:p>
          <w:p>
            <w:pPr>
              <w:keepNext w:val="0"/>
              <w:keepLines w:val="0"/>
              <w:suppressLineNumbers w:val="0"/>
              <w:spacing w:before="0" w:beforeAutospacing="0" w:after="0" w:afterAutospacing="0"/>
              <w:ind w:left="0" w:right="0"/>
              <w:contextualSpacing/>
              <w:jc w:val="center"/>
              <w:rPr>
                <w:rFonts w:hint="default" w:ascii="Times New Roman" w:hAnsi="Times New Roman" w:cs="Times New Roman" w:eastAsiaTheme="minorEastAsia"/>
                <w:b/>
                <w:color w:val="000000"/>
                <w:sz w:val="21"/>
                <w:szCs w:val="21"/>
                <w:highlight w:val="none"/>
              </w:rPr>
            </w:pPr>
            <w:r>
              <w:rPr>
                <w:rFonts w:hint="default" w:ascii="Times New Roman" w:hAnsi="Times New Roman" w:cs="Times New Roman" w:eastAsiaTheme="minorEastAsia"/>
                <w:b/>
                <w:color w:val="000000"/>
                <w:sz w:val="21"/>
                <w:szCs w:val="21"/>
                <w:highlight w:val="none"/>
              </w:rPr>
              <w:t>表3-</w:t>
            </w:r>
            <w:r>
              <w:rPr>
                <w:rFonts w:hint="default" w:ascii="Times New Roman" w:hAnsi="Times New Roman" w:cs="Times New Roman" w:eastAsiaTheme="minorEastAsia"/>
                <w:b/>
                <w:color w:val="000000"/>
                <w:sz w:val="21"/>
                <w:szCs w:val="21"/>
                <w:highlight w:val="none"/>
                <w:lang w:val="en-US" w:eastAsia="zh-CN"/>
              </w:rPr>
              <w:t>5</w:t>
            </w:r>
            <w:r>
              <w:rPr>
                <w:rFonts w:hint="default" w:ascii="Times New Roman" w:hAnsi="Times New Roman" w:cs="Times New Roman" w:eastAsiaTheme="minorEastAsia"/>
                <w:b/>
                <w:color w:val="000000"/>
                <w:sz w:val="21"/>
                <w:szCs w:val="21"/>
                <w:highlight w:val="none"/>
              </w:rPr>
              <w:t>营运期噪声排放标准</w:t>
            </w:r>
          </w:p>
          <w:tbl>
            <w:tblPr>
              <w:tblStyle w:val="24"/>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4311"/>
              <w:gridCol w:w="1190"/>
              <w:gridCol w:w="1196"/>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09" w:hRule="exact"/>
                <w:jc w:val="center"/>
              </w:trPr>
              <w:tc>
                <w:tcPr>
                  <w:tcW w:w="276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标准名称</w:t>
                  </w:r>
                </w:p>
              </w:tc>
              <w:tc>
                <w:tcPr>
                  <w:tcW w:w="76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执行区域</w:t>
                  </w:r>
                </w:p>
              </w:tc>
              <w:tc>
                <w:tcPr>
                  <w:tcW w:w="76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昼间</w:t>
                  </w:r>
                </w:p>
              </w:tc>
              <w:tc>
                <w:tcPr>
                  <w:tcW w:w="7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73" w:hRule="exact"/>
                <w:jc w:val="center"/>
              </w:trPr>
              <w:tc>
                <w:tcPr>
                  <w:tcW w:w="2760" w:type="pct"/>
                  <w:tcBorders>
                    <w:tl2br w:val="nil"/>
                    <w:tr2bl w:val="nil"/>
                  </w:tcBorders>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Times New Roman" w:hAnsi="Times New Roman" w:cs="Times New Roman" w:eastAsiaTheme="minorEastAsia"/>
                      <w:color w:val="000000" w:themeColor="text1"/>
                      <w:kern w:val="0"/>
                      <w:sz w:val="21"/>
                      <w:szCs w:val="20"/>
                      <w:highlight w:val="none"/>
                      <w:lang w:val="en-US" w:eastAsia="zh-CN"/>
                      <w14:textFill>
                        <w14:solidFill>
                          <w14:schemeClr w14:val="tx1"/>
                        </w14:solidFill>
                      </w14:textFill>
                    </w:rPr>
                  </w:pPr>
                  <w:r>
                    <w:rPr>
                      <w:rFonts w:hint="eastAsia" w:cs="Times New Roman" w:eastAsiaTheme="minorEastAsia"/>
                      <w:color w:val="000000" w:themeColor="text1"/>
                      <w:kern w:val="0"/>
                      <w:sz w:val="21"/>
                      <w:szCs w:val="20"/>
                      <w:highlight w:val="none"/>
                      <w:lang w:val="en-US" w:eastAsia="zh-CN"/>
                      <w14:textFill>
                        <w14:solidFill>
                          <w14:schemeClr w14:val="tx1"/>
                        </w14:solidFill>
                      </w14:textFill>
                    </w:rPr>
                    <w:t>《工业企业厂界环境噪声排放标准》（GB12348-2008）2</w:t>
                  </w:r>
                  <w:r>
                    <w:rPr>
                      <w:rFonts w:hint="eastAsia" w:ascii="Times New Roman" w:hAnsi="Times New Roman" w:cs="Times New Roman" w:eastAsiaTheme="minorEastAsia"/>
                      <w:color w:val="000000" w:themeColor="text1"/>
                      <w:kern w:val="0"/>
                      <w:sz w:val="21"/>
                      <w:szCs w:val="20"/>
                      <w:highlight w:val="none"/>
                      <w:lang w:val="en-US" w:eastAsia="zh-CN"/>
                      <w14:textFill>
                        <w14:solidFill>
                          <w14:schemeClr w14:val="tx1"/>
                        </w14:solidFill>
                      </w14:textFill>
                    </w:rPr>
                    <w:t>类</w:t>
                  </w:r>
                </w:p>
              </w:tc>
              <w:tc>
                <w:tcPr>
                  <w:tcW w:w="762" w:type="pct"/>
                  <w:tcBorders>
                    <w:tl2br w:val="nil"/>
                    <w:tr2bl w:val="nil"/>
                  </w:tcBorders>
                  <w:vAlign w:val="center"/>
                </w:tcPr>
                <w:p>
                  <w:pPr>
                    <w:keepNext w:val="0"/>
                    <w:keepLines w:val="0"/>
                    <w:suppressLineNumbers w:val="0"/>
                    <w:spacing w:before="0" w:beforeAutospacing="0" w:after="0" w:afterAutospacing="0" w:line="360" w:lineRule="auto"/>
                    <w:ind w:left="0" w:leftChars="0" w:right="0" w:firstLine="0" w:firstLineChars="0"/>
                    <w:jc w:val="center"/>
                    <w:rPr>
                      <w:rFonts w:hint="default" w:ascii="Times New Roman" w:hAnsi="Times New Roman" w:cs="Times New Roman" w:eastAsiaTheme="minorEastAsia"/>
                      <w:color w:val="000000" w:themeColor="text1"/>
                      <w:kern w:val="0"/>
                      <w:sz w:val="21"/>
                      <w:szCs w:val="20"/>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0"/>
                      <w:highlight w:val="none"/>
                      <w:lang w:val="en-US" w:eastAsia="zh-CN"/>
                      <w14:textFill>
                        <w14:solidFill>
                          <w14:schemeClr w14:val="tx1"/>
                        </w14:solidFill>
                      </w14:textFill>
                    </w:rPr>
                    <w:t>校内</w:t>
                  </w:r>
                </w:p>
              </w:tc>
              <w:tc>
                <w:tcPr>
                  <w:tcW w:w="766" w:type="pct"/>
                  <w:tcBorders>
                    <w:tl2br w:val="nil"/>
                    <w:tr2bl w:val="nil"/>
                  </w:tcBorders>
                  <w:vAlign w:val="center"/>
                </w:tcPr>
                <w:p>
                  <w:pPr>
                    <w:keepNext w:val="0"/>
                    <w:keepLines w:val="0"/>
                    <w:suppressLineNumbers w:val="0"/>
                    <w:spacing w:before="0" w:beforeAutospacing="0" w:after="0" w:afterAutospacing="0" w:line="360" w:lineRule="auto"/>
                    <w:ind w:left="0" w:leftChars="0" w:right="0" w:firstLine="0" w:firstLineChars="0"/>
                    <w:contextualSpacing/>
                    <w:jc w:val="center"/>
                    <w:rPr>
                      <w:rFonts w:hint="default" w:ascii="Times New Roman" w:hAnsi="Times New Roman" w:cs="Times New Roman" w:eastAsiaTheme="minorEastAsia"/>
                      <w:b w:val="0"/>
                      <w:bCs/>
                      <w:color w:val="000000"/>
                      <w:sz w:val="21"/>
                      <w:szCs w:val="20"/>
                      <w:highlight w:val="none"/>
                      <w:lang w:val="en-US" w:eastAsia="zh-CN"/>
                    </w:rPr>
                  </w:pPr>
                  <w:r>
                    <w:rPr>
                      <w:rFonts w:hint="eastAsia" w:ascii="Times New Roman" w:hAnsi="Times New Roman" w:cs="Times New Roman" w:eastAsiaTheme="minorEastAsia"/>
                      <w:b w:val="0"/>
                      <w:bCs/>
                      <w:color w:val="000000"/>
                      <w:sz w:val="21"/>
                      <w:szCs w:val="20"/>
                      <w:highlight w:val="none"/>
                      <w:lang w:val="en-US" w:eastAsia="zh-CN"/>
                    </w:rPr>
                    <w:t>60dB(A)</w:t>
                  </w:r>
                </w:p>
              </w:tc>
              <w:tc>
                <w:tcPr>
                  <w:tcW w:w="709" w:type="pct"/>
                  <w:tcBorders>
                    <w:tl2br w:val="nil"/>
                    <w:tr2bl w:val="nil"/>
                  </w:tcBorders>
                  <w:vAlign w:val="center"/>
                </w:tcPr>
                <w:p>
                  <w:pPr>
                    <w:keepNext w:val="0"/>
                    <w:keepLines w:val="0"/>
                    <w:suppressLineNumbers w:val="0"/>
                    <w:spacing w:before="0" w:beforeAutospacing="0" w:after="0" w:afterAutospacing="0" w:line="360" w:lineRule="auto"/>
                    <w:ind w:left="0" w:leftChars="0" w:right="0" w:firstLine="0" w:firstLineChars="0"/>
                    <w:contextualSpacing/>
                    <w:jc w:val="center"/>
                    <w:rPr>
                      <w:rFonts w:hint="default" w:ascii="Times New Roman" w:hAnsi="Times New Roman" w:cs="Times New Roman" w:eastAsiaTheme="minorEastAsia"/>
                      <w:b w:val="0"/>
                      <w:bCs/>
                      <w:color w:val="000000"/>
                      <w:sz w:val="21"/>
                      <w:szCs w:val="20"/>
                      <w:highlight w:val="none"/>
                      <w:lang w:val="en-US" w:eastAsia="zh-CN"/>
                    </w:rPr>
                  </w:pPr>
                  <w:r>
                    <w:rPr>
                      <w:rFonts w:hint="eastAsia" w:ascii="Times New Roman" w:hAnsi="Times New Roman" w:cs="Times New Roman" w:eastAsiaTheme="minorEastAsia"/>
                      <w:b w:val="0"/>
                      <w:bCs/>
                      <w:color w:val="000000"/>
                      <w:sz w:val="21"/>
                      <w:szCs w:val="20"/>
                      <w:highlight w:val="none"/>
                      <w:lang w:val="en-US" w:eastAsia="zh-CN"/>
                    </w:rPr>
                    <w:t>50dB(A)</w:t>
                  </w:r>
                </w:p>
              </w:tc>
            </w:tr>
          </w:tbl>
          <w:p>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cs="Times New Roman" w:eastAsiaTheme="minorEastAsia"/>
                <w:b/>
                <w:color w:val="000000"/>
                <w:sz w:val="24"/>
                <w:highlight w:val="none"/>
                <w:lang w:val="en-US" w:eastAsia="zh-CN"/>
              </w:rPr>
            </w:pPr>
            <w:r>
              <w:rPr>
                <w:rFonts w:hint="default" w:ascii="Times New Roman" w:hAnsi="Times New Roman" w:cs="Times New Roman" w:eastAsiaTheme="minorEastAsia"/>
                <w:b/>
                <w:color w:val="000000"/>
                <w:sz w:val="24"/>
                <w:highlight w:val="none"/>
                <w:lang w:val="en-US" w:eastAsia="zh-CN"/>
              </w:rPr>
              <w:t>3、废水</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cs="Times New Roman" w:eastAsiaTheme="minorEastAsia"/>
                <w:b w:val="0"/>
                <w:bCs/>
                <w:color w:val="000000"/>
                <w:sz w:val="24"/>
                <w:highlight w:val="none"/>
                <w:lang w:val="en-US" w:eastAsia="zh-CN"/>
              </w:rPr>
            </w:pPr>
            <w:r>
              <w:rPr>
                <w:rFonts w:hint="default" w:ascii="Times New Roman" w:hAnsi="Times New Roman" w:cs="Times New Roman" w:eastAsiaTheme="minorEastAsia"/>
                <w:b w:val="0"/>
                <w:bCs/>
                <w:color w:val="000000"/>
                <w:sz w:val="24"/>
                <w:highlight w:val="none"/>
                <w:lang w:val="en-US" w:eastAsia="zh-CN"/>
              </w:rPr>
              <w:t>本项目供热用水循环使用不外排，每年在供暖季结束后一次性排出，供热用水属于清洁下水不会对环境造成影响；锅炉运行会产生少量排污水经过化粪池处理后进入市政污水管网，最终进入开发区污水处理厂。</w:t>
            </w:r>
          </w:p>
          <w:p>
            <w:pPr>
              <w:pStyle w:val="47"/>
              <w:keepNext w:val="0"/>
              <w:keepLines w:val="0"/>
              <w:suppressLineNumbers w:val="0"/>
              <w:spacing w:before="156" w:beforeAutospacing="0" w:after="0" w:afterAutospacing="0"/>
              <w:ind w:left="0"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表</w:t>
            </w:r>
            <w:r>
              <w:rPr>
                <w:rFonts w:hint="default" w:ascii="Times New Roman" w:hAnsi="Times New Roman" w:cs="Times New Roman" w:eastAsiaTheme="minorEastAsia"/>
                <w:highlight w:val="none"/>
                <w:lang w:val="en-US" w:eastAsia="zh-CN"/>
              </w:rPr>
              <w:t>3-6</w:t>
            </w:r>
            <w:r>
              <w:rPr>
                <w:rFonts w:hint="default" w:ascii="Times New Roman" w:hAnsi="Times New Roman" w:cs="Times New Roman" w:eastAsiaTheme="minorEastAsia"/>
                <w:highlight w:val="none"/>
              </w:rPr>
              <w:t>废水污染物排放标准</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485"/>
              <w:gridCol w:w="209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09"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污染源</w:t>
                  </w:r>
                </w:p>
              </w:tc>
              <w:tc>
                <w:tcPr>
                  <w:tcW w:w="938"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污染物</w:t>
                  </w:r>
                </w:p>
              </w:tc>
              <w:tc>
                <w:tcPr>
                  <w:tcW w:w="1320"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rPr>
                    <w:t>污染物排放限值</w:t>
                  </w:r>
                </w:p>
              </w:tc>
              <w:tc>
                <w:tcPr>
                  <w:tcW w:w="1933"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09" w:type="pct"/>
                  <w:vMerge w:val="restar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生活污水</w:t>
                  </w:r>
                </w:p>
              </w:tc>
              <w:tc>
                <w:tcPr>
                  <w:tcW w:w="938"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pH</w:t>
                  </w:r>
                </w:p>
              </w:tc>
              <w:tc>
                <w:tcPr>
                  <w:tcW w:w="1320"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6.0</w:t>
                  </w:r>
                  <w:r>
                    <w:rPr>
                      <w:rFonts w:hint="default"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rPr>
                    <w:t>9.0</w:t>
                  </w:r>
                </w:p>
              </w:tc>
              <w:tc>
                <w:tcPr>
                  <w:tcW w:w="1933" w:type="pct"/>
                  <w:vMerge w:val="restar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color w:val="FF0000"/>
                      <w:highlight w:val="none"/>
                      <w:lang w:eastAsia="zh-CN"/>
                    </w:rPr>
                  </w:pPr>
                  <w:r>
                    <w:rPr>
                      <w:rFonts w:hint="default" w:ascii="Times New Roman" w:hAnsi="Times New Roman" w:cs="Times New Roman" w:eastAsiaTheme="minorEastAsia"/>
                      <w:highlight w:val="none"/>
                    </w:rPr>
                    <w:t>《污水综合排放标准》（GB8978-1996）中三级标准</w:t>
                  </w:r>
                  <w:r>
                    <w:rPr>
                      <w:rFonts w:hint="default" w:ascii="Times New Roman" w:hAnsi="Times New Roman" w:cs="Times New Roman" w:eastAsiaTheme="minorEastAsia"/>
                      <w:highlight w:val="none"/>
                      <w:lang w:eastAsia="zh-CN"/>
                    </w:rPr>
                    <w:t>；氨氮参照《污水排入城镇下水道水质标准》（GB31962-2015）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09" w:type="pct"/>
                  <w:vMerge w:val="continue"/>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c>
                <w:tcPr>
                  <w:tcW w:w="938"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BOD</w:t>
                  </w:r>
                  <w:r>
                    <w:rPr>
                      <w:rFonts w:hint="default" w:ascii="Times New Roman" w:hAnsi="Times New Roman" w:cs="Times New Roman" w:eastAsiaTheme="minorEastAsia"/>
                      <w:highlight w:val="none"/>
                      <w:vertAlign w:val="subscript"/>
                    </w:rPr>
                    <w:t>5</w:t>
                  </w:r>
                </w:p>
              </w:tc>
              <w:tc>
                <w:tcPr>
                  <w:tcW w:w="1320"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300mg/L</w:t>
                  </w:r>
                </w:p>
              </w:tc>
              <w:tc>
                <w:tcPr>
                  <w:tcW w:w="1933" w:type="pct"/>
                  <w:vMerge w:val="continue"/>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09" w:type="pct"/>
                  <w:vMerge w:val="continue"/>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c>
                <w:tcPr>
                  <w:tcW w:w="938"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COD</w:t>
                  </w:r>
                </w:p>
              </w:tc>
              <w:tc>
                <w:tcPr>
                  <w:tcW w:w="1320"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500mg/L</w:t>
                  </w:r>
                </w:p>
              </w:tc>
              <w:tc>
                <w:tcPr>
                  <w:tcW w:w="1933" w:type="pct"/>
                  <w:vMerge w:val="continue"/>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09" w:type="pct"/>
                  <w:vMerge w:val="continue"/>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c>
                <w:tcPr>
                  <w:tcW w:w="938"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氨氮</w:t>
                  </w:r>
                </w:p>
              </w:tc>
              <w:tc>
                <w:tcPr>
                  <w:tcW w:w="1320"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45</w:t>
                  </w:r>
                </w:p>
              </w:tc>
              <w:tc>
                <w:tcPr>
                  <w:tcW w:w="1933" w:type="pct"/>
                  <w:vMerge w:val="continue"/>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09" w:type="pct"/>
                  <w:vMerge w:val="continue"/>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c>
                <w:tcPr>
                  <w:tcW w:w="938"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SS</w:t>
                  </w:r>
                </w:p>
              </w:tc>
              <w:tc>
                <w:tcPr>
                  <w:tcW w:w="1320"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400mg/L</w:t>
                  </w:r>
                </w:p>
              </w:tc>
              <w:tc>
                <w:tcPr>
                  <w:tcW w:w="1933" w:type="pct"/>
                  <w:vMerge w:val="continue"/>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09" w:type="pct"/>
                  <w:vMerge w:val="continue"/>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c>
                <w:tcPr>
                  <w:tcW w:w="938"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动植物油</w:t>
                  </w:r>
                </w:p>
              </w:tc>
              <w:tc>
                <w:tcPr>
                  <w:tcW w:w="1320" w:type="pct"/>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100mg/L</w:t>
                  </w:r>
                </w:p>
              </w:tc>
              <w:tc>
                <w:tcPr>
                  <w:tcW w:w="1933" w:type="pct"/>
                  <w:vMerge w:val="continue"/>
                  <w:tcBorders>
                    <w:tl2br w:val="nil"/>
                    <w:tr2bl w:val="nil"/>
                  </w:tcBorders>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highlight w:val="none"/>
                    </w:rPr>
                  </w:pPr>
                </w:p>
              </w:tc>
            </w:tr>
          </w:tbl>
          <w:p>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cs="Times New Roman" w:eastAsiaTheme="minorEastAsia"/>
                <w:b/>
                <w:color w:val="000000"/>
                <w:sz w:val="24"/>
                <w:highlight w:val="none"/>
              </w:rPr>
            </w:pPr>
            <w:r>
              <w:rPr>
                <w:rFonts w:hint="default" w:ascii="Times New Roman" w:hAnsi="Times New Roman" w:cs="Times New Roman" w:eastAsiaTheme="minorEastAsia"/>
                <w:b/>
                <w:color w:val="000000"/>
                <w:sz w:val="24"/>
                <w:highlight w:val="none"/>
                <w:lang w:val="en-US" w:eastAsia="zh-CN"/>
              </w:rPr>
              <w:t>4</w:t>
            </w:r>
            <w:r>
              <w:rPr>
                <w:rFonts w:hint="default" w:ascii="Times New Roman" w:hAnsi="Times New Roman" w:cs="Times New Roman" w:eastAsiaTheme="minorEastAsia"/>
                <w:b/>
                <w:color w:val="000000"/>
                <w:sz w:val="24"/>
                <w:highlight w:val="none"/>
              </w:rPr>
              <w:t>、固体废物</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highlight w:val="none"/>
                <w:lang w:val="en-US" w:eastAsia="zh-CN"/>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一般固体废物处置参照执行《中华人民共和国固体废物污染环境防治法》（2020年4月29日修订）要求</w:t>
            </w:r>
            <w:r>
              <w:rPr>
                <w:rFonts w:hint="default" w:ascii="Times New Roman" w:hAnsi="Times New Roman" w:cs="Times New Roman" w:eastAsiaTheme="minorEastAsia"/>
                <w:b w:val="0"/>
                <w:bCs w:val="0"/>
                <w:color w:val="000000"/>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0" w:hRule="atLeast"/>
          <w:jc w:val="center"/>
        </w:trPr>
        <w:tc>
          <w:tcPr>
            <w:tcW w:w="445"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总量</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控制</w:t>
            </w:r>
          </w:p>
          <w:p>
            <w:pPr>
              <w:keepNext w:val="0"/>
              <w:keepLines w:val="0"/>
              <w:suppressLineNumbers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kern w:val="0"/>
                <w:szCs w:val="24"/>
                <w:highlight w:val="none"/>
              </w:rPr>
            </w:pPr>
            <w:r>
              <w:rPr>
                <w:rFonts w:hint="default" w:ascii="Times New Roman" w:hAnsi="Times New Roman" w:cs="Times New Roman" w:eastAsiaTheme="minorEastAsia"/>
                <w:b/>
                <w:bCs/>
                <w:kern w:val="0"/>
                <w:szCs w:val="24"/>
                <w:highlight w:val="none"/>
              </w:rPr>
              <w:t>指标</w:t>
            </w:r>
          </w:p>
        </w:tc>
        <w:tc>
          <w:tcPr>
            <w:tcW w:w="4555" w:type="pct"/>
            <w:vAlign w:val="center"/>
          </w:tcPr>
          <w:p>
            <w:pPr>
              <w:keepNext w:val="0"/>
              <w:keepLines w:val="0"/>
              <w:pageBreakBefore w:val="0"/>
              <w:widowControl w:val="0"/>
              <w:suppressLineNumbers w:val="0"/>
              <w:kinsoku/>
              <w:wordWrap/>
              <w:topLinePunct w:val="0"/>
              <w:autoSpaceDE/>
              <w:autoSpaceDN/>
              <w:bidi w:val="0"/>
              <w:adjustRightIn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eastAsiaTheme="minorEastAsia"/>
                <w:sz w:val="24"/>
                <w:highlight w:val="yellow"/>
              </w:rPr>
            </w:pPr>
          </w:p>
          <w:p>
            <w:pPr>
              <w:keepNext w:val="0"/>
              <w:keepLines w:val="0"/>
              <w:pageBreakBefore w:val="0"/>
              <w:widowControl w:val="0"/>
              <w:suppressLineNumbers w:val="0"/>
              <w:kinsoku/>
              <w:wordWrap/>
              <w:topLinePunct w:val="0"/>
              <w:autoSpaceDE/>
              <w:autoSpaceDN/>
              <w:bidi w:val="0"/>
              <w:adjustRightInd/>
              <w:spacing w:before="0" w:beforeAutospacing="0" w:after="0" w:afterAutospacing="0" w:line="360" w:lineRule="auto"/>
              <w:ind w:left="0" w:leftChars="0" w:right="0" w:firstLine="480" w:firstLineChars="200"/>
              <w:jc w:val="left"/>
              <w:textAlignment w:val="auto"/>
              <w:rPr>
                <w:rFonts w:hint="eastAsia"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根据国家关于污染物排放实施总量控制的规定，并结合本项目污染源及污染物排放特征，确定本项目需要实施总量控制的污染因子为</w:t>
            </w:r>
            <w:r>
              <w:rPr>
                <w:rFonts w:hint="eastAsia" w:cs="Times New Roman" w:eastAsiaTheme="minorEastAsia"/>
                <w:sz w:val="24"/>
                <w:highlight w:val="none"/>
                <w:lang w:val="en-US" w:eastAsia="zh-CN"/>
              </w:rPr>
              <w:t>氮氧化物</w:t>
            </w:r>
            <w:r>
              <w:rPr>
                <w:rFonts w:hint="eastAsia" w:cs="Times New Roman" w:eastAsiaTheme="minorEastAsia"/>
                <w:sz w:val="24"/>
                <w:highlight w:val="none"/>
                <w:lang w:eastAsia="zh-CN"/>
              </w:rPr>
              <w:t>，</w:t>
            </w:r>
            <w:r>
              <w:rPr>
                <w:rFonts w:hint="eastAsia" w:ascii="Times New Roman" w:hAnsi="Times New Roman" w:eastAsia="新宋体" w:cs="Times New Roman"/>
                <w:kern w:val="0"/>
                <w:sz w:val="24"/>
                <w:szCs w:val="24"/>
                <w:highlight w:val="none"/>
                <w:lang w:val="en-US" w:eastAsia="zh-CN" w:bidi="ar-SA"/>
              </w:rPr>
              <w:t>本次评价氮氧化物排放量分别选取物料衡算法</w:t>
            </w:r>
            <w:r>
              <w:rPr>
                <w:rFonts w:hint="eastAsia" w:eastAsia="新宋体" w:cs="Times New Roman"/>
                <w:kern w:val="0"/>
                <w:sz w:val="24"/>
                <w:szCs w:val="24"/>
                <w:highlight w:val="none"/>
                <w:lang w:val="en-US" w:eastAsia="zh-CN" w:bidi="ar-SA"/>
              </w:rPr>
              <w:t>及《排污许可证申请与核发技术规范 锅炉》（HJ953）5.2.3.3中推荐算法</w:t>
            </w:r>
            <w:r>
              <w:rPr>
                <w:rFonts w:hint="eastAsia" w:ascii="Times New Roman" w:hAnsi="Times New Roman" w:eastAsia="新宋体" w:cs="Times New Roman"/>
                <w:kern w:val="0"/>
                <w:sz w:val="24"/>
                <w:szCs w:val="24"/>
                <w:highlight w:val="none"/>
                <w:lang w:val="en-US" w:eastAsia="zh-CN" w:bidi="ar-SA"/>
              </w:rPr>
              <w:t>计算，根据最终计算结果，从严取值。</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textAlignment w:val="center"/>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①</w:t>
            </w:r>
            <w:r>
              <w:rPr>
                <w:rFonts w:hint="eastAsia" w:ascii="宋体" w:hAnsi="宋体" w:cs="宋体"/>
                <w:kern w:val="2"/>
                <w:sz w:val="24"/>
                <w:szCs w:val="24"/>
                <w:highlight w:val="none"/>
                <w:lang w:val="en-US" w:eastAsia="zh-CN" w:bidi="ar"/>
              </w:rPr>
              <w:t>排污许可证</w:t>
            </w:r>
            <w:r>
              <w:rPr>
                <w:rFonts w:hint="eastAsia" w:eastAsia="新宋体" w:cs="Times New Roman"/>
                <w:kern w:val="0"/>
                <w:sz w:val="24"/>
                <w:szCs w:val="24"/>
                <w:highlight w:val="none"/>
                <w:lang w:val="en-US" w:eastAsia="zh-CN" w:bidi="ar-SA"/>
              </w:rPr>
              <w:t>申请与核发技术规范中推荐算法</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textAlignment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气体燃料锅炉的废气污染物</w:t>
            </w:r>
            <w:r>
              <w:rPr>
                <w:rFonts w:hint="eastAsia" w:ascii="宋体" w:hAnsi="宋体" w:cs="宋体"/>
                <w:kern w:val="2"/>
                <w:sz w:val="24"/>
                <w:szCs w:val="24"/>
                <w:highlight w:val="none"/>
                <w:lang w:val="en-US" w:eastAsia="zh-CN" w:bidi="ar"/>
              </w:rPr>
              <w:t>（氮</w:t>
            </w:r>
            <w:r>
              <w:rPr>
                <w:rFonts w:hint="eastAsia" w:ascii="宋体" w:hAnsi="宋体" w:eastAsia="宋体" w:cs="宋体"/>
                <w:kern w:val="2"/>
                <w:sz w:val="24"/>
                <w:szCs w:val="24"/>
                <w:highlight w:val="none"/>
                <w:lang w:val="en-US" w:eastAsia="zh-CN" w:bidi="ar"/>
              </w:rPr>
              <w:t>氧化物</w:t>
            </w:r>
            <w:r>
              <w:rPr>
                <w:rFonts w:hint="eastAsia" w:ascii="宋体" w:hAnsi="宋体"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年许可排放量按</w:t>
            </w:r>
            <w:r>
              <w:rPr>
                <w:rFonts w:hint="eastAsia" w:ascii="宋体" w:hAnsi="宋体" w:cs="宋体"/>
                <w:kern w:val="2"/>
                <w:sz w:val="24"/>
                <w:szCs w:val="24"/>
                <w:highlight w:val="none"/>
                <w:lang w:val="en-US" w:eastAsia="zh-CN" w:bidi="ar"/>
              </w:rPr>
              <w:t>下</w:t>
            </w:r>
            <w:r>
              <w:rPr>
                <w:rFonts w:hint="eastAsia" w:ascii="宋体" w:hAnsi="宋体" w:eastAsia="宋体" w:cs="宋体"/>
                <w:kern w:val="2"/>
                <w:sz w:val="24"/>
                <w:szCs w:val="24"/>
                <w:highlight w:val="none"/>
                <w:lang w:val="en-US" w:eastAsia="zh-CN" w:bidi="ar"/>
              </w:rPr>
              <w:t>式</w:t>
            </w:r>
            <w:r>
              <w:rPr>
                <w:rFonts w:hint="eastAsia" w:ascii="宋体" w:hAnsi="宋体" w:cs="宋体"/>
                <w:kern w:val="2"/>
                <w:sz w:val="24"/>
                <w:szCs w:val="24"/>
                <w:highlight w:val="none"/>
                <w:lang w:val="en-US" w:eastAsia="zh-CN" w:bidi="ar"/>
              </w:rPr>
              <w:t>计算</w:t>
            </w:r>
            <w:r>
              <w:rPr>
                <w:rFonts w:hint="eastAsia" w:ascii="宋体" w:hAnsi="宋体" w:eastAsia="宋体" w:cs="宋体"/>
                <w:kern w:val="2"/>
                <w:sz w:val="24"/>
                <w:szCs w:val="24"/>
                <w:highlight w:val="none"/>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textAlignment w:val="center"/>
              <w:rPr>
                <w:rFonts w:hint="default" w:ascii="宋体" w:hAnsi="宋体" w:eastAsia="宋体" w:cs="宋体"/>
                <w:kern w:val="2"/>
                <w:sz w:val="24"/>
                <w:szCs w:val="24"/>
                <w:highlight w:val="none"/>
                <w:lang w:val="en-US" w:eastAsia="zh-CN" w:bidi="ar"/>
              </w:rPr>
            </w:pPr>
            <m:oMathPara>
              <m:oMath>
                <m:sSub>
                  <m:sSubPr>
                    <m:ctrlPr>
                      <w:rPr>
                        <w:rFonts w:hint="default" w:ascii="Cambria Math" w:hAnsi="Cambria Math" w:cs="宋体"/>
                        <w:i/>
                        <w:kern w:val="2"/>
                        <w:sz w:val="24"/>
                        <w:szCs w:val="24"/>
                        <w:highlight w:val="none"/>
                        <w:lang w:val="en-US" w:bidi="ar"/>
                      </w:rPr>
                    </m:ctrlPr>
                  </m:sSubPr>
                  <m:e>
                    <m:r>
                      <m:rPr/>
                      <w:rPr>
                        <w:rFonts w:hint="default" w:ascii="Cambria Math" w:hAnsi="Cambria Math" w:cs="宋体"/>
                        <w:kern w:val="2"/>
                        <w:sz w:val="24"/>
                        <w:szCs w:val="24"/>
                        <w:highlight w:val="none"/>
                        <w:lang w:val="en-US" w:eastAsia="zh-CN" w:bidi="ar"/>
                      </w:rPr>
                      <m:t>E</m:t>
                    </m:r>
                    <m:ctrlPr>
                      <w:rPr>
                        <w:rFonts w:hint="default" w:ascii="Cambria Math" w:hAnsi="Cambria Math" w:cs="宋体"/>
                        <w:i/>
                        <w:kern w:val="2"/>
                        <w:sz w:val="24"/>
                        <w:szCs w:val="24"/>
                        <w:highlight w:val="none"/>
                        <w:lang w:val="en-US" w:bidi="ar"/>
                      </w:rPr>
                    </m:ctrlPr>
                  </m:e>
                  <m:sub>
                    <m:r>
                      <m:rPr/>
                      <w:rPr>
                        <w:rFonts w:hint="eastAsia" w:ascii="Cambria Math" w:hAnsi="Cambria Math" w:cs="宋体"/>
                        <w:kern w:val="2"/>
                        <w:sz w:val="24"/>
                        <w:szCs w:val="24"/>
                        <w:highlight w:val="none"/>
                        <w:lang w:val="en-US" w:eastAsia="zh-CN" w:bidi="ar"/>
                      </w:rPr>
                      <m:t>年许可</m:t>
                    </m:r>
                    <m:ctrlPr>
                      <w:rPr>
                        <w:rFonts w:hint="default" w:ascii="Cambria Math" w:hAnsi="Cambria Math" w:cs="宋体"/>
                        <w:i/>
                        <w:kern w:val="2"/>
                        <w:sz w:val="24"/>
                        <w:szCs w:val="24"/>
                        <w:highlight w:val="none"/>
                        <w:lang w:val="en-US" w:bidi="ar"/>
                      </w:rPr>
                    </m:ctrlPr>
                  </m:sub>
                </m:sSub>
                <m:r>
                  <m:rPr/>
                  <w:rPr>
                    <w:rFonts w:hint="default" w:ascii="Cambria Math" w:hAnsi="Cambria Math" w:cs="宋体"/>
                    <w:kern w:val="2"/>
                    <w:sz w:val="24"/>
                    <w:szCs w:val="24"/>
                    <w:highlight w:val="none"/>
                    <w:lang w:val="en-US" w:eastAsia="zh-CN" w:bidi="ar"/>
                  </w:rPr>
                  <m:t>=C</m:t>
                </m:r>
                <m:r>
                  <m:rPr/>
                  <w:rPr>
                    <w:rFonts w:hint="default" w:ascii="Cambria Math" w:hAnsi="Cambria Math" w:cs="Cambria Math"/>
                    <w:kern w:val="2"/>
                    <w:sz w:val="24"/>
                    <w:szCs w:val="24"/>
                    <w:highlight w:val="none"/>
                    <w:lang w:val="en-US" w:eastAsia="zh-CN" w:bidi="ar"/>
                  </w:rPr>
                  <m:t>×</m:t>
                </m:r>
                <m:r>
                  <m:rPr/>
                  <w:rPr>
                    <w:rFonts w:hint="default" w:ascii="Cambria Math" w:hAnsi="Cambria Math" w:cs="宋体"/>
                    <w:kern w:val="2"/>
                    <w:sz w:val="24"/>
                    <w:szCs w:val="24"/>
                    <w:highlight w:val="none"/>
                    <w:lang w:val="en-US" w:eastAsia="zh-CN" w:bidi="ar"/>
                  </w:rPr>
                  <m:t>V</m:t>
                </m:r>
                <m:r>
                  <m:rPr/>
                  <w:rPr>
                    <w:rFonts w:hint="default" w:ascii="Cambria Math" w:hAnsi="Cambria Math" w:cs="Cambria Math"/>
                    <w:kern w:val="2"/>
                    <w:sz w:val="24"/>
                    <w:szCs w:val="24"/>
                    <w:highlight w:val="none"/>
                    <w:lang w:val="en-US" w:eastAsia="zh-CN" w:bidi="ar"/>
                  </w:rPr>
                  <m:t>×</m:t>
                </m:r>
                <m:r>
                  <m:rPr/>
                  <w:rPr>
                    <w:rFonts w:hint="default" w:ascii="Cambria Math" w:hAnsi="Cambria Math" w:cs="宋体"/>
                    <w:kern w:val="2"/>
                    <w:sz w:val="24"/>
                    <w:szCs w:val="24"/>
                    <w:highlight w:val="none"/>
                    <w:lang w:val="en-US" w:eastAsia="zh-CN" w:bidi="ar"/>
                  </w:rPr>
                  <m:t>R</m:t>
                </m:r>
                <m:r>
                  <m:rPr/>
                  <w:rPr>
                    <w:rFonts w:hint="default" w:ascii="Cambria Math" w:hAnsi="Cambria Math" w:cs="Cambria Math"/>
                    <w:kern w:val="2"/>
                    <w:sz w:val="24"/>
                    <w:szCs w:val="24"/>
                    <w:highlight w:val="none"/>
                    <w:lang w:val="en-US" w:eastAsia="zh-CN" w:bidi="ar"/>
                  </w:rPr>
                  <m:t>×</m:t>
                </m:r>
                <m:sSup>
                  <m:sSupPr>
                    <m:ctrlPr>
                      <w:rPr>
                        <w:rFonts w:hint="default" w:ascii="Cambria Math" w:hAnsi="Cambria Math" w:cs="Cambria Math"/>
                        <w:i/>
                        <w:kern w:val="2"/>
                        <w:sz w:val="24"/>
                        <w:szCs w:val="24"/>
                        <w:highlight w:val="none"/>
                        <w:lang w:val="en-US" w:eastAsia="zh-CN" w:bidi="ar"/>
                      </w:rPr>
                    </m:ctrlPr>
                  </m:sSupPr>
                  <m:e>
                    <m:r>
                      <m:rPr/>
                      <w:rPr>
                        <w:rFonts w:hint="default" w:ascii="Cambria Math" w:hAnsi="Cambria Math" w:cs="Cambria Math"/>
                        <w:kern w:val="2"/>
                        <w:sz w:val="24"/>
                        <w:szCs w:val="24"/>
                        <w:highlight w:val="none"/>
                        <w:lang w:val="en-US" w:eastAsia="zh-CN" w:bidi="ar"/>
                      </w:rPr>
                      <m:t>10</m:t>
                    </m:r>
                    <m:ctrlPr>
                      <w:rPr>
                        <w:rFonts w:hint="default" w:ascii="Cambria Math" w:hAnsi="Cambria Math" w:cs="Cambria Math"/>
                        <w:i/>
                        <w:kern w:val="2"/>
                        <w:sz w:val="24"/>
                        <w:szCs w:val="24"/>
                        <w:highlight w:val="none"/>
                        <w:lang w:val="en-US" w:eastAsia="zh-CN" w:bidi="ar"/>
                      </w:rPr>
                    </m:ctrlPr>
                  </m:e>
                  <m:sup>
                    <m:r>
                      <m:rPr/>
                      <w:rPr>
                        <w:rFonts w:hint="default" w:ascii="Cambria Math" w:hAnsi="Cambria Math" w:cs="Cambria Math"/>
                        <w:kern w:val="2"/>
                        <w:sz w:val="24"/>
                        <w:szCs w:val="24"/>
                        <w:highlight w:val="none"/>
                        <w:lang w:val="en-US" w:eastAsia="zh-CN" w:bidi="ar"/>
                      </w:rPr>
                      <m:t>−5</m:t>
                    </m:r>
                    <m:ctrlPr>
                      <w:rPr>
                        <w:rFonts w:hint="default" w:ascii="Cambria Math" w:hAnsi="Cambria Math" w:cs="Cambria Math"/>
                        <w:i/>
                        <w:kern w:val="2"/>
                        <w:sz w:val="24"/>
                        <w:szCs w:val="24"/>
                        <w:highlight w:val="none"/>
                        <w:lang w:val="en-US" w:eastAsia="zh-CN" w:bidi="ar"/>
                      </w:rPr>
                    </m:ctrlPr>
                  </m:sup>
                </m:sSup>
              </m:oMath>
            </m:oMathPara>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textAlignment w:val="center"/>
              <w:rPr>
                <w:rFonts w:hint="eastAsia" w:ascii="宋体" w:hAnsi="宋体" w:cs="宋体"/>
                <w:kern w:val="2"/>
                <w:sz w:val="24"/>
                <w:szCs w:val="24"/>
                <w:highlight w:val="none"/>
                <w:lang w:val="en-US" w:eastAsia="zh-CN" w:bidi="ar"/>
              </w:rPr>
            </w:pPr>
            <w:r>
              <w:rPr>
                <w:rFonts w:hint="eastAsia" w:ascii="宋体" w:hAnsi="宋体" w:cs="宋体"/>
                <w:kern w:val="2"/>
                <w:sz w:val="24"/>
                <w:szCs w:val="24"/>
                <w:highlight w:val="none"/>
                <w:lang w:val="en-US" w:eastAsia="zh-CN" w:bidi="ar"/>
              </w:rPr>
              <w:t>式中：E</w:t>
            </w:r>
            <w:r>
              <w:rPr>
                <w:rFonts w:hint="eastAsia" w:ascii="宋体" w:hAnsi="宋体" w:cs="宋体"/>
                <w:kern w:val="2"/>
                <w:sz w:val="24"/>
                <w:szCs w:val="24"/>
                <w:highlight w:val="none"/>
                <w:vertAlign w:val="subscript"/>
                <w:lang w:val="en-US" w:eastAsia="zh-CN" w:bidi="ar"/>
              </w:rPr>
              <w:t>年许可－</w:t>
            </w:r>
            <w:r>
              <w:rPr>
                <w:rFonts w:hint="eastAsia" w:ascii="宋体" w:hAnsi="宋体" w:cs="宋体"/>
                <w:kern w:val="2"/>
                <w:sz w:val="24"/>
                <w:szCs w:val="24"/>
                <w:highlight w:val="none"/>
                <w:lang w:val="en-US" w:eastAsia="zh-CN" w:bidi="ar"/>
              </w:rPr>
              <w:t>锅炉排污单位污染物年许可排放量，吨；</w:t>
            </w:r>
          </w:p>
          <w:p>
            <w:pPr>
              <w:keepNext w:val="0"/>
              <w:keepLines w:val="0"/>
              <w:widowControl w:val="0"/>
              <w:numPr>
                <w:ilvl w:val="0"/>
                <w:numId w:val="0"/>
              </w:numPr>
              <w:suppressLineNumbers w:val="0"/>
              <w:autoSpaceDE w:val="0"/>
              <w:autoSpaceDN/>
              <w:spacing w:before="0" w:beforeAutospacing="0" w:after="0" w:afterAutospacing="0" w:line="360" w:lineRule="auto"/>
              <w:ind w:left="0" w:leftChars="0" w:right="0" w:rightChars="0" w:firstLine="720" w:firstLineChars="300"/>
              <w:jc w:val="both"/>
              <w:textAlignment w:val="center"/>
              <w:rPr>
                <w:rFonts w:hint="default" w:ascii="Times New Roman" w:hAnsi="Times New Roman" w:cs="Times New Roman"/>
                <w:kern w:val="2"/>
                <w:sz w:val="24"/>
                <w:szCs w:val="24"/>
                <w:highlight w:val="none"/>
                <w:lang w:val="en-US" w:eastAsia="zh-CN" w:bidi="ar"/>
              </w:rPr>
            </w:pPr>
            <w:r>
              <w:rPr>
                <w:rFonts w:hint="default" w:ascii="宋体" w:hAnsi="宋体" w:eastAsia="宋体" w:cs="宋体"/>
                <w:kern w:val="2"/>
                <w:sz w:val="24"/>
                <w:szCs w:val="24"/>
                <w:lang w:val="en-US" w:eastAsia="zh-CN" w:bidi="ar"/>
              </w:rPr>
              <w:t>C</w:t>
            </w:r>
            <w:r>
              <w:rPr>
                <w:rFonts w:hint="eastAsia" w:ascii="宋体" w:hAnsi="宋体" w:cs="宋体"/>
                <w:kern w:val="2"/>
                <w:sz w:val="24"/>
                <w:szCs w:val="24"/>
                <w:lang w:val="en-US" w:eastAsia="zh-CN" w:bidi="ar"/>
              </w:rPr>
              <w:t>－</w:t>
            </w:r>
            <w:r>
              <w:rPr>
                <w:rFonts w:hint="default" w:ascii="宋体" w:hAnsi="宋体" w:cs="宋体"/>
                <w:kern w:val="2"/>
                <w:sz w:val="24"/>
                <w:szCs w:val="24"/>
                <w:highlight w:val="none"/>
                <w:lang w:val="en-US" w:eastAsia="zh-CN" w:bidi="ar"/>
              </w:rPr>
              <w:t>主要排放口污染</w:t>
            </w:r>
            <w:r>
              <w:rPr>
                <w:rFonts w:hint="default" w:ascii="Times New Roman" w:hAnsi="Times New Roman" w:cs="Times New Roman"/>
                <w:kern w:val="2"/>
                <w:sz w:val="24"/>
                <w:szCs w:val="24"/>
                <w:highlight w:val="none"/>
                <w:lang w:val="en-US" w:eastAsia="zh-CN" w:bidi="ar"/>
              </w:rPr>
              <w:t>物排放标准浓度限值，150毫克/立方米</w:t>
            </w:r>
          </w:p>
          <w:p>
            <w:pPr>
              <w:keepNext w:val="0"/>
              <w:keepLines w:val="0"/>
              <w:widowControl w:val="0"/>
              <w:numPr>
                <w:ilvl w:val="0"/>
                <w:numId w:val="0"/>
              </w:numPr>
              <w:suppressLineNumbers w:val="0"/>
              <w:autoSpaceDE w:val="0"/>
              <w:autoSpaceDN/>
              <w:spacing w:before="0" w:beforeAutospacing="0" w:after="0" w:afterAutospacing="0" w:line="360" w:lineRule="auto"/>
              <w:ind w:left="720" w:leftChars="300" w:right="0" w:rightChars="0"/>
              <w:jc w:val="both"/>
              <w:textAlignment w:val="center"/>
              <w:rPr>
                <w:rFonts w:hint="default" w:ascii="Times New Roman" w:hAnsi="Times New Roman" w:cs="Times New Roman"/>
                <w:kern w:val="2"/>
                <w:sz w:val="24"/>
                <w:szCs w:val="24"/>
                <w:highlight w:val="none"/>
                <w:lang w:val="en-US" w:eastAsia="zh-CN" w:bidi="ar"/>
              </w:rPr>
            </w:pPr>
            <w:r>
              <w:rPr>
                <w:rFonts w:hint="default" w:ascii="Times New Roman" w:hAnsi="Times New Roman" w:cs="Times New Roman"/>
                <w:kern w:val="2"/>
                <w:sz w:val="24"/>
                <w:szCs w:val="24"/>
                <w:highlight w:val="none"/>
                <w:lang w:val="en-US" w:eastAsia="zh-CN" w:bidi="ar"/>
              </w:rPr>
              <w:t>V-主要排放口基准烟气量，9.69955立方米</w:t>
            </w:r>
          </w:p>
          <w:p>
            <w:pPr>
              <w:keepNext w:val="0"/>
              <w:keepLines w:val="0"/>
              <w:widowControl w:val="0"/>
              <w:suppressLineNumbers w:val="0"/>
              <w:autoSpaceDE w:val="0"/>
              <w:autoSpaceDN/>
              <w:spacing w:before="0" w:beforeAutospacing="0" w:after="0" w:afterAutospacing="0" w:line="360" w:lineRule="auto"/>
              <w:ind w:left="0" w:leftChars="0" w:right="0" w:firstLine="720" w:firstLineChars="300"/>
              <w:jc w:val="both"/>
              <w:textAlignment w:val="center"/>
              <w:rPr>
                <w:rFonts w:hint="default" w:ascii="宋体" w:hAnsi="宋体" w:cs="宋体"/>
                <w:kern w:val="2"/>
                <w:sz w:val="24"/>
                <w:szCs w:val="24"/>
                <w:highlight w:val="none"/>
                <w:lang w:val="en-US" w:eastAsia="zh-CN" w:bidi="ar"/>
              </w:rPr>
            </w:pPr>
            <w:r>
              <w:rPr>
                <w:rFonts w:hint="default" w:ascii="Times New Roman" w:hAnsi="Times New Roman" w:cs="Times New Roman"/>
                <w:kern w:val="2"/>
                <w:sz w:val="24"/>
                <w:szCs w:val="24"/>
                <w:highlight w:val="none"/>
                <w:lang w:val="en-US" w:eastAsia="zh-CN" w:bidi="ar"/>
              </w:rPr>
              <w:t>R-要排放口所对应的锅炉前三年年平均燃料使用量</w:t>
            </w:r>
            <w:r>
              <w:rPr>
                <w:rFonts w:hint="eastAsia" w:cs="Times New Roman"/>
                <w:kern w:val="2"/>
                <w:sz w:val="24"/>
                <w:szCs w:val="24"/>
                <w:highlight w:val="none"/>
                <w:lang w:val="en-US" w:eastAsia="zh-CN" w:bidi="ar"/>
              </w:rPr>
              <w:t>（</w:t>
            </w:r>
            <w:r>
              <w:rPr>
                <w:rFonts w:hint="default" w:ascii="Times New Roman" w:hAnsi="Times New Roman" w:cs="Times New Roman"/>
                <w:kern w:val="2"/>
                <w:sz w:val="24"/>
                <w:szCs w:val="24"/>
                <w:highlight w:val="none"/>
                <w:lang w:val="en-US" w:eastAsia="zh-CN" w:bidi="ar"/>
              </w:rPr>
              <w:t>未投运或投运不满一年的锅炉按照设计年燃料使用量进行选取，投运满一年但未满三年的锅炉按运行周期年平均燃料使用量选取，当前三年或周期年年平均燃料使用量超过设计燃料使用量时，按设计燃料使用量选取</w:t>
            </w:r>
            <w:r>
              <w:rPr>
                <w:rFonts w:hint="eastAsia" w:cs="Times New Roman"/>
                <w:kern w:val="2"/>
                <w:sz w:val="24"/>
                <w:szCs w:val="24"/>
                <w:highlight w:val="none"/>
                <w:lang w:val="en-US" w:eastAsia="zh-CN" w:bidi="ar"/>
              </w:rPr>
              <w:t>）</w:t>
            </w:r>
            <w:r>
              <w:rPr>
                <w:rFonts w:hint="default" w:ascii="Times New Roman" w:hAnsi="Times New Roman" w:cs="Times New Roman"/>
                <w:kern w:val="2"/>
                <w:sz w:val="24"/>
                <w:szCs w:val="24"/>
                <w:highlight w:val="none"/>
                <w:lang w:val="en-US" w:eastAsia="zh-CN" w:bidi="ar"/>
              </w:rPr>
              <w:t>，102.3万立方</w:t>
            </w:r>
            <w:r>
              <w:rPr>
                <w:rFonts w:hint="eastAsia" w:ascii="宋体" w:hAnsi="宋体" w:cs="宋体"/>
                <w:kern w:val="2"/>
                <w:sz w:val="24"/>
                <w:szCs w:val="24"/>
                <w:highlight w:val="none"/>
                <w:lang w:val="en-US" w:eastAsia="zh-CN" w:bidi="ar"/>
              </w:rPr>
              <w:t>米。</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textAlignment w:val="center"/>
              <w:rPr>
                <w:rFonts w:hint="default"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经计算</w:t>
            </w:r>
            <w:r>
              <w:rPr>
                <w:rFonts w:hint="default" w:ascii="Times New Roman" w:hAnsi="Times New Roman" w:eastAsia="宋体" w:cs="Times New Roman"/>
                <w:kern w:val="2"/>
                <w:sz w:val="24"/>
                <w:szCs w:val="24"/>
                <w:highlight w:val="none"/>
                <w:lang w:val="en-US" w:eastAsia="zh-CN" w:bidi="ar"/>
              </w:rPr>
              <w:t>NO</w:t>
            </w:r>
            <w:r>
              <w:rPr>
                <w:rFonts w:hint="default" w:ascii="Times New Roman" w:hAnsi="Times New Roman" w:eastAsia="宋体" w:cs="Times New Roman"/>
                <w:kern w:val="2"/>
                <w:sz w:val="24"/>
                <w:szCs w:val="24"/>
                <w:highlight w:val="none"/>
                <w:vertAlign w:val="subscript"/>
                <w:lang w:val="en-US" w:eastAsia="zh-CN" w:bidi="ar"/>
              </w:rPr>
              <w:t>x</w:t>
            </w:r>
            <w:r>
              <w:rPr>
                <w:rFonts w:hint="eastAsia" w:ascii="宋体" w:hAnsi="宋体" w:eastAsia="宋体" w:cs="宋体"/>
                <w:kern w:val="2"/>
                <w:sz w:val="24"/>
                <w:szCs w:val="24"/>
                <w:highlight w:val="none"/>
                <w:lang w:val="en-US" w:eastAsia="zh-CN" w:bidi="ar"/>
              </w:rPr>
              <w:t>的产生量为：</w:t>
            </w:r>
          </w:p>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hint="default"/>
                <w:highlight w:val="none"/>
              </w:rPr>
            </w:pPr>
            <w:r>
              <w:rPr>
                <w:rFonts w:hint="default" w:ascii="Times New Roman" w:hAnsi="Times New Roman" w:eastAsia="宋体" w:cs="Times New Roman"/>
                <w:i w:val="0"/>
                <w:kern w:val="2"/>
                <w:sz w:val="24"/>
                <w:szCs w:val="24"/>
                <w:highlight w:val="none"/>
                <w:lang w:val="en-US" w:eastAsia="zh-CN" w:bidi="ar"/>
              </w:rPr>
              <w:t>E</w:t>
            </w:r>
            <w:r>
              <w:rPr>
                <w:rFonts w:hint="eastAsia" w:ascii="宋体" w:hAnsi="宋体" w:eastAsia="宋体" w:cs="宋体"/>
                <w:i w:val="0"/>
                <w:kern w:val="2"/>
                <w:sz w:val="24"/>
                <w:szCs w:val="24"/>
                <w:highlight w:val="none"/>
                <w:vertAlign w:val="subscript"/>
                <w:lang w:val="en-US" w:eastAsia="zh-CN" w:bidi="ar"/>
              </w:rPr>
              <w:t>氮氧化物</w:t>
            </w:r>
            <w:r>
              <w:rPr>
                <w:rFonts w:hint="default" w:ascii="Times New Roman" w:hAnsi="Times New Roman" w:eastAsia="宋体" w:cs="Times New Roman"/>
                <w:i w:val="0"/>
                <w:kern w:val="2"/>
                <w:sz w:val="24"/>
                <w:szCs w:val="24"/>
                <w:highlight w:val="none"/>
                <w:lang w:val="en-US" w:eastAsia="zh-CN" w:bidi="ar"/>
              </w:rPr>
              <w:t>=</w:t>
            </w:r>
            <w:r>
              <w:rPr>
                <w:rFonts w:hint="eastAsia" w:cs="Times New Roman"/>
                <w:i w:val="0"/>
                <w:kern w:val="2"/>
                <w:sz w:val="24"/>
                <w:szCs w:val="24"/>
                <w:highlight w:val="none"/>
                <w:lang w:val="en-US" w:eastAsia="zh-CN" w:bidi="ar"/>
              </w:rPr>
              <w:t>1.489</w:t>
            </w:r>
            <w:r>
              <w:rPr>
                <w:rFonts w:hint="default" w:ascii="Times New Roman" w:hAnsi="Times New Roman" w:eastAsia="宋体" w:cs="Times New Roman"/>
                <w:kern w:val="2"/>
                <w:sz w:val="24"/>
                <w:szCs w:val="24"/>
                <w:highlight w:val="none"/>
                <w:lang w:val="en-US" w:eastAsia="zh-CN" w:bidi="ar"/>
              </w:rPr>
              <w:t>t/a</w:t>
            </w:r>
          </w:p>
          <w:p>
            <w:pPr>
              <w:keepNext w:val="0"/>
              <w:keepLines w:val="0"/>
              <w:suppressLineNumbers w:val="0"/>
              <w:spacing w:before="0" w:beforeAutospacing="0" w:after="0" w:afterAutospacing="0"/>
              <w:ind w:left="0" w:right="0" w:firstLine="480" w:firstLineChars="200"/>
              <w:jc w:val="both"/>
              <w:rPr>
                <w:rFonts w:hint="eastAsia" w:cs="Times New Roman" w:eastAsiaTheme="minorEastAsia"/>
                <w:b w:val="0"/>
                <w:bCs w:val="0"/>
                <w:color w:val="auto"/>
                <w:kern w:val="2"/>
                <w:sz w:val="24"/>
                <w:szCs w:val="32"/>
                <w:highlight w:val="none"/>
                <w:lang w:val="en-US" w:eastAsia="zh-CN"/>
              </w:rPr>
            </w:pPr>
            <w:r>
              <w:rPr>
                <w:rFonts w:hint="eastAsia" w:cs="Times New Roman" w:eastAsiaTheme="minorEastAsia"/>
                <w:b w:val="0"/>
                <w:bCs w:val="0"/>
                <w:color w:val="auto"/>
                <w:kern w:val="2"/>
                <w:sz w:val="24"/>
                <w:szCs w:val="32"/>
                <w:highlight w:val="none"/>
                <w:lang w:val="en-US" w:eastAsia="zh-CN"/>
              </w:rPr>
              <w:t>②本报告中所用的物料衡算法</w:t>
            </w:r>
          </w:p>
          <w:p>
            <w:pPr>
              <w:keepNext w:val="0"/>
              <w:keepLines w:val="0"/>
              <w:suppressLineNumbers w:val="0"/>
              <w:spacing w:before="0" w:beforeAutospacing="0" w:after="0" w:afterAutospacing="0"/>
              <w:ind w:left="0" w:right="0" w:firstLine="480" w:firstLineChars="200"/>
              <w:jc w:val="both"/>
              <w:rPr>
                <w:rFonts w:hint="default" w:ascii="Times New Roman" w:hAnsi="Times New Roman" w:cs="Times New Roman" w:eastAsiaTheme="minorEastAsia"/>
                <w:b w:val="0"/>
                <w:bCs w:val="0"/>
                <w:sz w:val="24"/>
                <w:szCs w:val="32"/>
                <w:highlight w:val="none"/>
              </w:rPr>
            </w:pPr>
            <w:r>
              <w:rPr>
                <w:rFonts w:hint="eastAsia" w:cs="Times New Roman" w:eastAsiaTheme="minorEastAsia"/>
                <w:b w:val="0"/>
                <w:bCs w:val="0"/>
                <w:color w:val="auto"/>
                <w:kern w:val="2"/>
                <w:sz w:val="24"/>
                <w:szCs w:val="32"/>
                <w:highlight w:val="none"/>
                <w:lang w:val="en-US" w:eastAsia="zh-CN"/>
              </w:rPr>
              <w:t>根据第四章中氮氧化物的计算结果，其产生量为</w:t>
            </w:r>
            <w:r>
              <w:rPr>
                <w:rFonts w:hint="default" w:ascii="Times New Roman" w:hAnsi="Times New Roman" w:cs="Times New Roman" w:eastAsiaTheme="minorEastAsia"/>
                <w:b w:val="0"/>
                <w:bCs w:val="0"/>
                <w:color w:val="auto"/>
                <w:kern w:val="2"/>
                <w:sz w:val="24"/>
                <w:szCs w:val="32"/>
                <w:highlight w:val="none"/>
              </w:rPr>
              <w:t>NO</w:t>
            </w:r>
            <w:r>
              <w:rPr>
                <w:rFonts w:hint="default" w:ascii="Times New Roman" w:hAnsi="Times New Roman" w:cs="Times New Roman" w:eastAsiaTheme="minorEastAsia"/>
                <w:b w:val="0"/>
                <w:bCs w:val="0"/>
                <w:color w:val="auto"/>
                <w:kern w:val="2"/>
                <w:sz w:val="24"/>
                <w:szCs w:val="32"/>
                <w:highlight w:val="none"/>
                <w:vertAlign w:val="subscript"/>
              </w:rPr>
              <w:t>x</w:t>
            </w:r>
            <w:r>
              <w:rPr>
                <w:rFonts w:hint="eastAsia" w:cs="Times New Roman" w:eastAsiaTheme="minorEastAsia"/>
                <w:b w:val="0"/>
                <w:bCs w:val="0"/>
                <w:color w:val="auto"/>
                <w:kern w:val="2"/>
                <w:sz w:val="24"/>
                <w:szCs w:val="32"/>
                <w:highlight w:val="none"/>
                <w:vertAlign w:val="baseline"/>
                <w:lang w:eastAsia="zh-CN"/>
              </w:rPr>
              <w:t>：</w:t>
            </w:r>
            <w:r>
              <w:rPr>
                <w:rFonts w:hint="eastAsia" w:cs="Times New Roman" w:eastAsiaTheme="minorEastAsia"/>
                <w:b w:val="0"/>
                <w:bCs w:val="0"/>
                <w:color w:val="auto"/>
                <w:kern w:val="2"/>
                <w:sz w:val="24"/>
                <w:szCs w:val="32"/>
                <w:highlight w:val="none"/>
                <w:lang w:val="en-US" w:eastAsia="zh-CN"/>
              </w:rPr>
              <w:t>0.424</w:t>
            </w:r>
            <w:r>
              <w:rPr>
                <w:rFonts w:hint="default" w:ascii="Times New Roman" w:hAnsi="Times New Roman" w:cs="Times New Roman" w:eastAsiaTheme="minorEastAsia"/>
                <w:b w:val="0"/>
                <w:bCs w:val="0"/>
                <w:sz w:val="24"/>
                <w:szCs w:val="32"/>
                <w:highlight w:val="none"/>
              </w:rPr>
              <w:t>t/a</w:t>
            </w:r>
          </w:p>
          <w:p>
            <w:pPr>
              <w:keepNext w:val="0"/>
              <w:keepLines w:val="0"/>
              <w:suppressLineNumbers w:val="0"/>
              <w:spacing w:before="0" w:beforeAutospacing="0" w:after="0" w:afterAutospacing="0"/>
              <w:ind w:left="0" w:right="0" w:firstLine="480" w:firstLineChars="200"/>
              <w:jc w:val="both"/>
              <w:rPr>
                <w:rFonts w:hint="default" w:ascii="Times New Roman" w:hAnsi="Times New Roman" w:cs="Times New Roman" w:eastAsiaTheme="minorEastAsia"/>
                <w:b w:val="0"/>
                <w:bCs w:val="0"/>
                <w:sz w:val="24"/>
                <w:szCs w:val="32"/>
                <w:highlight w:val="yellow"/>
                <w:lang w:val="en-US"/>
              </w:rPr>
            </w:pPr>
            <w:r>
              <w:rPr>
                <w:rFonts w:hint="default" w:ascii="Times New Roman" w:hAnsi="Times New Roman" w:cs="Times New Roman"/>
                <w:sz w:val="24"/>
                <w:szCs w:val="24"/>
                <w:highlight w:val="none"/>
                <w:lang w:val="en-US" w:eastAsia="zh-CN"/>
              </w:rPr>
              <w:t>根据系数法和</w:t>
            </w:r>
            <w:r>
              <w:rPr>
                <w:rFonts w:hint="eastAsia" w:cs="Times New Roman"/>
                <w:sz w:val="24"/>
                <w:szCs w:val="24"/>
                <w:highlight w:val="none"/>
                <w:lang w:val="en-US" w:eastAsia="zh-CN"/>
              </w:rPr>
              <w:t>本报告中</w:t>
            </w:r>
            <w:r>
              <w:rPr>
                <w:rFonts w:hint="default" w:ascii="Times New Roman" w:hAnsi="Times New Roman" w:cs="Times New Roman"/>
                <w:sz w:val="24"/>
                <w:szCs w:val="24"/>
                <w:highlight w:val="none"/>
                <w:lang w:val="en-US" w:eastAsia="zh-CN"/>
              </w:rPr>
              <w:t>算法计算结果，本次评价有组织</w:t>
            </w:r>
            <w:r>
              <w:rPr>
                <w:rFonts w:hint="default" w:ascii="Times New Roman" w:hAnsi="Times New Roman" w:cs="Times New Roman" w:eastAsiaTheme="minorEastAsia"/>
                <w:b w:val="0"/>
                <w:bCs w:val="0"/>
                <w:color w:val="auto"/>
                <w:kern w:val="2"/>
                <w:sz w:val="24"/>
                <w:szCs w:val="32"/>
                <w:highlight w:val="none"/>
              </w:rPr>
              <w:t>NO</w:t>
            </w:r>
            <w:r>
              <w:rPr>
                <w:rFonts w:hint="default" w:ascii="Times New Roman" w:hAnsi="Times New Roman" w:cs="Times New Roman" w:eastAsiaTheme="minorEastAsia"/>
                <w:b w:val="0"/>
                <w:bCs w:val="0"/>
                <w:color w:val="auto"/>
                <w:kern w:val="2"/>
                <w:sz w:val="24"/>
                <w:szCs w:val="32"/>
                <w:highlight w:val="none"/>
                <w:vertAlign w:val="subscript"/>
              </w:rPr>
              <w:t>x</w:t>
            </w:r>
            <w:r>
              <w:rPr>
                <w:rFonts w:hint="default" w:ascii="Times New Roman" w:hAnsi="Times New Roman" w:cs="Times New Roman"/>
                <w:sz w:val="24"/>
                <w:szCs w:val="24"/>
                <w:highlight w:val="none"/>
                <w:lang w:val="en-US" w:eastAsia="zh-CN"/>
              </w:rPr>
              <w:t>排放量从严取值</w:t>
            </w:r>
            <w:r>
              <w:rPr>
                <w:rFonts w:hint="eastAsia" w:ascii="Times New Roman" w:hAnsi="Times New Roman" w:cs="Times New Roman"/>
                <w:sz w:val="24"/>
                <w:szCs w:val="24"/>
                <w:highlight w:val="none"/>
                <w:lang w:val="en-US" w:eastAsia="zh-CN"/>
              </w:rPr>
              <w:t>，为：</w:t>
            </w:r>
            <w:r>
              <w:rPr>
                <w:rFonts w:hint="default" w:ascii="Times New Roman" w:hAnsi="Times New Roman" w:cs="Times New Roman" w:eastAsiaTheme="minorEastAsia"/>
                <w:b w:val="0"/>
                <w:bCs w:val="0"/>
                <w:color w:val="auto"/>
                <w:kern w:val="2"/>
                <w:sz w:val="24"/>
                <w:szCs w:val="32"/>
                <w:highlight w:val="none"/>
              </w:rPr>
              <w:t>NO</w:t>
            </w:r>
            <w:r>
              <w:rPr>
                <w:rFonts w:hint="default" w:ascii="Times New Roman" w:hAnsi="Times New Roman" w:cs="Times New Roman" w:eastAsiaTheme="minorEastAsia"/>
                <w:b w:val="0"/>
                <w:bCs w:val="0"/>
                <w:color w:val="auto"/>
                <w:kern w:val="2"/>
                <w:sz w:val="24"/>
                <w:szCs w:val="32"/>
                <w:highlight w:val="none"/>
                <w:vertAlign w:val="subscript"/>
              </w:rPr>
              <w:t>x</w:t>
            </w:r>
            <w:r>
              <w:rPr>
                <w:rFonts w:hint="eastAsia" w:cs="Times New Roman" w:eastAsiaTheme="minorEastAsia"/>
                <w:b w:val="0"/>
                <w:bCs w:val="0"/>
                <w:color w:val="auto"/>
                <w:kern w:val="2"/>
                <w:sz w:val="24"/>
                <w:szCs w:val="32"/>
                <w:highlight w:val="none"/>
                <w:vertAlign w:val="baseline"/>
                <w:lang w:eastAsia="zh-CN"/>
              </w:rPr>
              <w:t>：</w:t>
            </w:r>
            <w:r>
              <w:rPr>
                <w:rFonts w:hint="eastAsia" w:cs="Times New Roman" w:eastAsiaTheme="minorEastAsia"/>
                <w:b w:val="0"/>
                <w:bCs w:val="0"/>
                <w:color w:val="auto"/>
                <w:kern w:val="2"/>
                <w:sz w:val="24"/>
                <w:szCs w:val="32"/>
                <w:highlight w:val="none"/>
                <w:lang w:val="en-US" w:eastAsia="zh-CN"/>
              </w:rPr>
              <w:t>0.424</w:t>
            </w:r>
            <w:r>
              <w:rPr>
                <w:rFonts w:hint="default" w:ascii="Times New Roman" w:hAnsi="Times New Roman" w:cs="Times New Roman" w:eastAsiaTheme="minorEastAsia"/>
                <w:b w:val="0"/>
                <w:bCs w:val="0"/>
                <w:sz w:val="24"/>
                <w:szCs w:val="32"/>
                <w:highlight w:val="none"/>
              </w:rPr>
              <w:t>t/a</w:t>
            </w:r>
          </w:p>
        </w:tc>
      </w:tr>
    </w:tbl>
    <w:p>
      <w:pPr>
        <w:rPr>
          <w:rFonts w:hint="default" w:ascii="Times New Roman" w:hAnsi="Times New Roman" w:cs="Times New Roman" w:eastAsiaTheme="minorEastAsia"/>
          <w:b/>
          <w:bCs/>
          <w:spacing w:val="-3"/>
          <w:sz w:val="28"/>
          <w:szCs w:val="28"/>
          <w:highlight w:val="none"/>
        </w:rPr>
      </w:pPr>
      <w:r>
        <w:rPr>
          <w:rFonts w:hint="default" w:ascii="Times New Roman" w:hAnsi="Times New Roman" w:cs="Times New Roman" w:eastAsiaTheme="minorEastAsia"/>
          <w:b/>
          <w:bCs/>
          <w:spacing w:val="-3"/>
          <w:sz w:val="28"/>
          <w:szCs w:val="28"/>
          <w:highlight w:val="none"/>
        </w:rPr>
        <w:br w:type="page"/>
      </w:r>
    </w:p>
    <w:p>
      <w:pPr>
        <w:pStyle w:val="21"/>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default" w:ascii="Times New Roman" w:hAnsi="Times New Roman" w:cs="Times New Roman" w:eastAsiaTheme="minorEastAsia"/>
          <w:snapToGrid w:val="0"/>
          <w:sz w:val="30"/>
          <w:szCs w:val="30"/>
          <w:highlight w:val="none"/>
        </w:rPr>
      </w:pPr>
      <w:bookmarkStart w:id="18" w:name="_Toc27914"/>
      <w:r>
        <w:rPr>
          <w:rFonts w:hint="default" w:ascii="Times New Roman" w:hAnsi="Times New Roman" w:cs="Times New Roman" w:eastAsiaTheme="minorEastAsia"/>
          <w:snapToGrid w:val="0"/>
          <w:sz w:val="30"/>
          <w:szCs w:val="30"/>
          <w:highlight w:val="none"/>
        </w:rPr>
        <w:t>四、主要环境影响和保护措施</w:t>
      </w:r>
      <w:bookmarkEnd w:id="18"/>
    </w:p>
    <w:tbl>
      <w:tblPr>
        <w:tblStyle w:val="24"/>
        <w:tblW w:w="91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85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598" w:type="dxa"/>
            <w:tcMar>
              <w:left w:w="28" w:type="dxa"/>
              <w:right w:w="28"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施工</w:t>
            </w:r>
          </w:p>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期环</w:t>
            </w:r>
          </w:p>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境保</w:t>
            </w:r>
          </w:p>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护措</w:t>
            </w:r>
          </w:p>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sz w:val="24"/>
                <w:highlight w:val="none"/>
              </w:rPr>
              <w:t>施</w:t>
            </w:r>
          </w:p>
        </w:tc>
        <w:tc>
          <w:tcPr>
            <w:tcW w:w="8517" w:type="dxa"/>
            <w:vAlign w:val="center"/>
          </w:tcPr>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eastAsiaTheme="minorEastAsia"/>
                <w:b/>
                <w:bCs/>
                <w:kern w:val="0"/>
                <w:sz w:val="24"/>
                <w:highlight w:val="none"/>
              </w:rPr>
            </w:pPr>
            <w:r>
              <w:rPr>
                <w:rFonts w:hint="default" w:ascii="Times New Roman" w:hAnsi="Times New Roman" w:cs="Times New Roman" w:eastAsiaTheme="minorEastAsia"/>
                <w:b/>
                <w:sz w:val="24"/>
                <w:szCs w:val="22"/>
                <w:highlight w:val="none"/>
              </w:rPr>
              <w:t>4.1施工期环境保护措施：</w:t>
            </w:r>
          </w:p>
          <w:p>
            <w:pPr>
              <w:keepNext/>
              <w:keepLines/>
              <w:suppressLineNumbers w:val="0"/>
              <w:spacing w:before="0" w:beforeAutospacing="0" w:after="0" w:afterAutospacing="0" w:line="360" w:lineRule="auto"/>
              <w:ind w:left="0" w:right="0" w:firstLine="480" w:firstLineChars="200"/>
              <w:textAlignment w:val="center"/>
              <w:outlineLvl w:val="1"/>
              <w:rPr>
                <w:rFonts w:hint="default" w:ascii="Times New Roman" w:hAnsi="Times New Roman" w:cs="Times New Roman" w:eastAsiaTheme="minorEastAsia"/>
                <w:b w:val="0"/>
                <w:bCs w:val="0"/>
                <w:sz w:val="24"/>
                <w:szCs w:val="32"/>
                <w:highlight w:val="none"/>
                <w:lang w:val="en-US" w:eastAsia="zh-CN"/>
              </w:rPr>
            </w:pPr>
            <w:r>
              <w:rPr>
                <w:rFonts w:hint="default" w:ascii="Times New Roman" w:hAnsi="Times New Roman" w:cs="Times New Roman" w:eastAsiaTheme="minorEastAsia"/>
                <w:b w:val="0"/>
                <w:bCs w:val="0"/>
                <w:sz w:val="24"/>
                <w:szCs w:val="32"/>
                <w:highlight w:val="none"/>
                <w:lang w:val="en-US" w:eastAsia="zh-CN"/>
              </w:rPr>
              <w:t>本项目施工期已结束，根据现场调查施工期未对周边环境造成不良影响。</w:t>
            </w:r>
          </w:p>
          <w:p>
            <w:pPr>
              <w:keepNext/>
              <w:keepLines/>
              <w:suppressLineNumbers w:val="0"/>
              <w:spacing w:before="0" w:beforeAutospacing="0" w:after="0" w:afterAutospacing="0" w:line="360" w:lineRule="auto"/>
              <w:ind w:left="0" w:right="0" w:firstLine="482" w:firstLineChars="200"/>
              <w:textAlignment w:val="center"/>
              <w:outlineLvl w:val="1"/>
              <w:rPr>
                <w:rFonts w:hint="default" w:ascii="Times New Roman" w:hAnsi="Times New Roman" w:cs="Times New Roman" w:eastAsiaTheme="minorEastAsia"/>
                <w:b/>
                <w:bCs/>
                <w:sz w:val="24"/>
                <w:szCs w:val="32"/>
                <w:highlight w:val="none"/>
                <w:lang w:eastAsia="zh-CN"/>
              </w:rPr>
            </w:pPr>
            <w:r>
              <w:rPr>
                <w:rFonts w:hint="default" w:ascii="Times New Roman" w:hAnsi="Times New Roman" w:cs="Times New Roman" w:eastAsiaTheme="minorEastAsia"/>
                <w:b/>
                <w:bCs/>
                <w:sz w:val="24"/>
                <w:szCs w:val="32"/>
                <w:highlight w:val="none"/>
              </w:rPr>
              <w:t>4.1.1施工扬尘控制</w:t>
            </w:r>
            <w:r>
              <w:rPr>
                <w:rFonts w:hint="default" w:ascii="Times New Roman" w:hAnsi="Times New Roman" w:cs="Times New Roman" w:eastAsiaTheme="minorEastAsia"/>
                <w:b/>
                <w:bCs/>
                <w:sz w:val="24"/>
                <w:szCs w:val="32"/>
                <w:highlight w:val="none"/>
                <w:lang w:val="en-US" w:eastAsia="zh-CN"/>
              </w:rPr>
              <w:t>情况</w:t>
            </w:r>
          </w:p>
          <w:p>
            <w:pPr>
              <w:keepNext w:val="0"/>
              <w:keepLines w:val="0"/>
              <w:suppressLineNumbers w:val="0"/>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lang w:val="en-US" w:eastAsia="zh-CN"/>
              </w:rPr>
              <w:t>项目</w:t>
            </w:r>
            <w:r>
              <w:rPr>
                <w:rFonts w:hint="default" w:ascii="Times New Roman" w:hAnsi="Times New Roman" w:cs="Times New Roman" w:eastAsiaTheme="minorEastAsia"/>
                <w:sz w:val="24"/>
                <w:szCs w:val="22"/>
                <w:highlight w:val="none"/>
              </w:rPr>
              <w:t>严格按照当地政府有关控制扬尘污染等规定，施工场地场界周围设2.5m高围墙对围挡落尘定期清洗，</w:t>
            </w:r>
            <w:r>
              <w:rPr>
                <w:rFonts w:hint="default" w:ascii="Times New Roman" w:hAnsi="Times New Roman" w:cs="Times New Roman" w:eastAsiaTheme="minorEastAsia"/>
                <w:bCs/>
                <w:sz w:val="24"/>
                <w:szCs w:val="22"/>
                <w:highlight w:val="none"/>
              </w:rPr>
              <w:t>采取洒水、覆盖等防尘措施，</w:t>
            </w:r>
            <w:r>
              <w:rPr>
                <w:rFonts w:hint="default" w:ascii="Times New Roman" w:hAnsi="Times New Roman" w:cs="Times New Roman" w:eastAsiaTheme="minorEastAsia"/>
                <w:sz w:val="24"/>
                <w:szCs w:val="22"/>
                <w:highlight w:val="none"/>
              </w:rPr>
              <w:t>保证工地及周围环境整洁</w:t>
            </w:r>
            <w:r>
              <w:rPr>
                <w:rFonts w:hint="default" w:ascii="Times New Roman" w:hAnsi="Times New Roman" w:cs="Times New Roman" w:eastAsiaTheme="minorEastAsia"/>
                <w:sz w:val="24"/>
                <w:szCs w:val="22"/>
                <w:highlight w:val="none"/>
                <w:lang w:eastAsia="zh-CN"/>
              </w:rPr>
              <w:t>。</w:t>
            </w:r>
            <w:r>
              <w:rPr>
                <w:rFonts w:hint="default" w:ascii="Times New Roman" w:hAnsi="Times New Roman" w:cs="Times New Roman" w:eastAsiaTheme="minorEastAsia"/>
                <w:sz w:val="24"/>
                <w:szCs w:val="22"/>
                <w:highlight w:val="none"/>
              </w:rPr>
              <w:t>对工地内堆放的易产生扬尘污染物料及时覆盖</w:t>
            </w:r>
            <w:r>
              <w:rPr>
                <w:rFonts w:hint="default" w:ascii="Times New Roman" w:hAnsi="Times New Roman" w:cs="Times New Roman" w:eastAsiaTheme="minorEastAsia"/>
                <w:sz w:val="24"/>
                <w:szCs w:val="22"/>
                <w:highlight w:val="none"/>
                <w:lang w:eastAsia="zh-CN"/>
              </w:rPr>
              <w:t>，</w:t>
            </w:r>
            <w:r>
              <w:rPr>
                <w:rFonts w:hint="default" w:ascii="Times New Roman" w:hAnsi="Times New Roman" w:cs="Times New Roman" w:eastAsiaTheme="minorEastAsia"/>
                <w:sz w:val="24"/>
                <w:szCs w:val="22"/>
                <w:highlight w:val="none"/>
                <w:lang w:val="en-US" w:eastAsia="zh-CN"/>
              </w:rPr>
              <w:t>施工期未收到相关投诉</w:t>
            </w:r>
            <w:r>
              <w:rPr>
                <w:rFonts w:hint="default" w:ascii="Times New Roman" w:hAnsi="Times New Roman" w:cs="Times New Roman" w:eastAsiaTheme="minorEastAsia"/>
                <w:sz w:val="24"/>
                <w:szCs w:val="22"/>
                <w:highlight w:val="none"/>
              </w:rPr>
              <w:t>。</w:t>
            </w:r>
          </w:p>
          <w:p>
            <w:pPr>
              <w:keepNext/>
              <w:keepLines/>
              <w:suppressLineNumbers w:val="0"/>
              <w:spacing w:before="0" w:beforeAutospacing="0" w:after="0" w:afterAutospacing="0" w:line="360" w:lineRule="auto"/>
              <w:ind w:left="0" w:right="0" w:firstLine="482" w:firstLineChars="200"/>
              <w:textAlignment w:val="center"/>
              <w:outlineLvl w:val="1"/>
              <w:rPr>
                <w:rFonts w:hint="default" w:ascii="Times New Roman" w:hAnsi="Times New Roman" w:cs="Times New Roman" w:eastAsiaTheme="minorEastAsia"/>
                <w:b/>
                <w:bCs/>
                <w:sz w:val="24"/>
                <w:szCs w:val="32"/>
                <w:highlight w:val="none"/>
              </w:rPr>
            </w:pPr>
            <w:bookmarkStart w:id="19" w:name="_Toc298429891"/>
            <w:bookmarkStart w:id="20" w:name="_Toc332975247"/>
            <w:bookmarkStart w:id="21" w:name="_Toc517195127"/>
            <w:bookmarkStart w:id="22" w:name="_Toc231978061"/>
            <w:bookmarkStart w:id="23" w:name="_Toc478649436"/>
            <w:bookmarkStart w:id="24" w:name="_Toc214344367"/>
            <w:bookmarkStart w:id="25" w:name="_Toc288569850"/>
            <w:bookmarkStart w:id="26" w:name="_Toc341867152"/>
            <w:bookmarkStart w:id="27" w:name="_Toc323212258"/>
            <w:r>
              <w:rPr>
                <w:rFonts w:hint="default" w:ascii="Times New Roman" w:hAnsi="Times New Roman" w:cs="Times New Roman" w:eastAsiaTheme="minorEastAsia"/>
                <w:b/>
                <w:bCs/>
                <w:sz w:val="24"/>
                <w:szCs w:val="32"/>
                <w:highlight w:val="none"/>
              </w:rPr>
              <w:t>4.1.2噪声控制</w:t>
            </w:r>
            <w:bookmarkEnd w:id="19"/>
            <w:bookmarkEnd w:id="20"/>
            <w:bookmarkEnd w:id="21"/>
            <w:bookmarkEnd w:id="22"/>
            <w:bookmarkEnd w:id="23"/>
            <w:bookmarkEnd w:id="24"/>
            <w:bookmarkEnd w:id="25"/>
            <w:bookmarkEnd w:id="26"/>
            <w:bookmarkEnd w:id="27"/>
            <w:r>
              <w:rPr>
                <w:rFonts w:hint="default" w:ascii="Times New Roman" w:hAnsi="Times New Roman" w:cs="Times New Roman" w:eastAsiaTheme="minorEastAsia"/>
                <w:b/>
                <w:bCs/>
                <w:sz w:val="24"/>
                <w:szCs w:val="32"/>
                <w:highlight w:val="none"/>
                <w:lang w:val="en-US" w:eastAsia="zh-CN"/>
              </w:rPr>
              <w:t>情况</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rPr>
              <w:t>严格操作规程，施工机械管理</w:t>
            </w:r>
            <w:r>
              <w:rPr>
                <w:rFonts w:hint="default" w:ascii="Times New Roman" w:hAnsi="Times New Roman" w:cs="Times New Roman" w:eastAsiaTheme="minorEastAsia"/>
                <w:sz w:val="24"/>
                <w:szCs w:val="22"/>
                <w:highlight w:val="none"/>
                <w:lang w:val="en-US" w:eastAsia="zh-CN"/>
              </w:rPr>
              <w:t>较好</w:t>
            </w:r>
            <w:r>
              <w:rPr>
                <w:rFonts w:hint="default" w:ascii="Times New Roman" w:hAnsi="Times New Roman" w:cs="Times New Roman" w:eastAsiaTheme="minorEastAsia"/>
                <w:sz w:val="24"/>
                <w:szCs w:val="22"/>
                <w:highlight w:val="none"/>
              </w:rPr>
              <w:t>，合理控制高噪声机械运行时段，</w:t>
            </w:r>
            <w:r>
              <w:rPr>
                <w:rFonts w:hint="default" w:ascii="Times New Roman" w:hAnsi="Times New Roman" w:cs="Times New Roman" w:eastAsiaTheme="minorEastAsia"/>
                <w:sz w:val="24"/>
                <w:szCs w:val="22"/>
                <w:highlight w:val="none"/>
                <w:lang w:val="en-US" w:eastAsia="zh-CN"/>
              </w:rPr>
              <w:t>未在</w:t>
            </w:r>
            <w:r>
              <w:rPr>
                <w:rFonts w:hint="default" w:ascii="Times New Roman" w:hAnsi="Times New Roman" w:cs="Times New Roman" w:eastAsiaTheme="minorEastAsia"/>
                <w:sz w:val="24"/>
                <w:szCs w:val="22"/>
                <w:highlight w:val="none"/>
              </w:rPr>
              <w:t>夜间施工，文明施工，降低人为噪声</w:t>
            </w:r>
            <w:r>
              <w:rPr>
                <w:rFonts w:hint="default" w:ascii="Times New Roman" w:hAnsi="Times New Roman" w:cs="Times New Roman" w:eastAsiaTheme="minorEastAsia"/>
                <w:sz w:val="24"/>
                <w:szCs w:val="22"/>
                <w:highlight w:val="none"/>
                <w:lang w:eastAsia="zh-CN"/>
              </w:rPr>
              <w:t>，</w:t>
            </w:r>
            <w:r>
              <w:rPr>
                <w:rFonts w:hint="default" w:ascii="Times New Roman" w:hAnsi="Times New Roman" w:cs="Times New Roman" w:eastAsiaTheme="minorEastAsia"/>
                <w:sz w:val="24"/>
                <w:szCs w:val="22"/>
                <w:highlight w:val="none"/>
                <w:lang w:val="en-US" w:eastAsia="zh-CN"/>
              </w:rPr>
              <w:t>施工期未收到相关投诉</w:t>
            </w:r>
            <w:r>
              <w:rPr>
                <w:rFonts w:hint="default" w:ascii="Times New Roman" w:hAnsi="Times New Roman" w:cs="Times New Roman" w:eastAsiaTheme="minorEastAsia"/>
                <w:sz w:val="24"/>
                <w:szCs w:val="22"/>
                <w:highlight w:val="none"/>
              </w:rPr>
              <w:t>。</w:t>
            </w:r>
          </w:p>
          <w:p>
            <w:pPr>
              <w:keepNext/>
              <w:keepLines/>
              <w:suppressLineNumbers w:val="0"/>
              <w:spacing w:before="0" w:beforeAutospacing="0" w:after="0" w:afterAutospacing="0" w:line="360" w:lineRule="auto"/>
              <w:ind w:left="0" w:right="0" w:firstLine="482" w:firstLineChars="200"/>
              <w:textAlignment w:val="center"/>
              <w:outlineLvl w:val="1"/>
              <w:rPr>
                <w:rFonts w:hint="default" w:ascii="Times New Roman" w:hAnsi="Times New Roman" w:cs="Times New Roman" w:eastAsiaTheme="minorEastAsia"/>
                <w:b/>
                <w:bCs/>
                <w:sz w:val="24"/>
                <w:szCs w:val="32"/>
                <w:highlight w:val="none"/>
              </w:rPr>
            </w:pPr>
            <w:r>
              <w:rPr>
                <w:rFonts w:hint="default" w:ascii="Times New Roman" w:hAnsi="Times New Roman" w:cs="Times New Roman" w:eastAsiaTheme="minorEastAsia"/>
                <w:b/>
                <w:bCs/>
                <w:sz w:val="24"/>
                <w:szCs w:val="32"/>
                <w:highlight w:val="none"/>
              </w:rPr>
              <w:t>4.1.3施工固废处置要求</w:t>
            </w:r>
          </w:p>
          <w:p>
            <w:pPr>
              <w:keepNext w:val="0"/>
              <w:keepLines w:val="0"/>
              <w:suppressLineNumbers w:val="0"/>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rPr>
              <w:t>厂区设置临时堆场，并进行围挡防流失以及遮盖防尘，定点堆放，定期清运。施工设置的临时堆场应按照环卫部门要求及时清运，</w:t>
            </w:r>
            <w:r>
              <w:rPr>
                <w:rFonts w:hint="default" w:ascii="Times New Roman" w:hAnsi="Times New Roman" w:cs="Times New Roman" w:eastAsiaTheme="minorEastAsia"/>
                <w:sz w:val="24"/>
                <w:szCs w:val="22"/>
                <w:highlight w:val="none"/>
                <w:lang w:val="en-US" w:eastAsia="zh-CN"/>
              </w:rPr>
              <w:t>经现场调查未发现施工期固废残留问题</w:t>
            </w:r>
            <w:r>
              <w:rPr>
                <w:rFonts w:hint="default" w:ascii="Times New Roman" w:hAnsi="Times New Roman" w:cs="Times New Roman" w:eastAsiaTheme="minorEastAsia"/>
                <w:sz w:val="24"/>
                <w:szCs w:val="22"/>
                <w:highlight w:val="none"/>
              </w:rPr>
              <w:t>。</w:t>
            </w:r>
          </w:p>
          <w:p>
            <w:pPr>
              <w:keepNext/>
              <w:keepLines/>
              <w:suppressLineNumbers w:val="0"/>
              <w:spacing w:before="0" w:beforeAutospacing="0" w:after="0" w:afterAutospacing="0" w:line="360" w:lineRule="auto"/>
              <w:ind w:left="0" w:right="0" w:firstLine="482" w:firstLineChars="200"/>
              <w:textAlignment w:val="center"/>
              <w:outlineLvl w:val="1"/>
              <w:rPr>
                <w:rFonts w:hint="default" w:ascii="Times New Roman" w:hAnsi="Times New Roman" w:cs="Times New Roman" w:eastAsiaTheme="minorEastAsia"/>
                <w:b/>
                <w:bCs/>
                <w:sz w:val="24"/>
                <w:szCs w:val="32"/>
                <w:highlight w:val="none"/>
              </w:rPr>
            </w:pPr>
            <w:r>
              <w:rPr>
                <w:rFonts w:hint="default" w:ascii="Times New Roman" w:hAnsi="Times New Roman" w:cs="Times New Roman" w:eastAsiaTheme="minorEastAsia"/>
                <w:b/>
                <w:bCs/>
                <w:sz w:val="24"/>
                <w:szCs w:val="32"/>
                <w:highlight w:val="none"/>
              </w:rPr>
              <w:t>4.1.4施工废水处理</w:t>
            </w:r>
          </w:p>
          <w:p>
            <w:pPr>
              <w:keepNext w:val="0"/>
              <w:keepLines w:val="0"/>
              <w:suppressLineNumbers w:val="0"/>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rPr>
              <w:t>（1）施工期不设营地，不产生生活污水。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rPr>
              <w:t>（2）生产废水设置临时沉淀池，将施工生产废水沉淀处理后回用于施工过程。</w:t>
            </w:r>
          </w:p>
          <w:p>
            <w:pPr>
              <w:keepNext w:val="0"/>
              <w:keepLines w:val="0"/>
              <w:suppressLineNumbers w:val="0"/>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bCs/>
                <w:sz w:val="24"/>
                <w:szCs w:val="22"/>
                <w:highlight w:val="none"/>
              </w:rPr>
              <w:t>归纳建设期各项防治措施及其效果详见表4-1。</w:t>
            </w:r>
          </w:p>
          <w:p>
            <w:pPr>
              <w:keepNext w:val="0"/>
              <w:keepLines w:val="0"/>
              <w:suppressLineNumbers w:val="0"/>
              <w:adjustRightInd w:val="0"/>
              <w:snapToGrid w:val="0"/>
              <w:spacing w:before="0" w:beforeAutospacing="0" w:after="0" w:afterAutospacing="0" w:line="360" w:lineRule="auto"/>
              <w:ind w:left="0" w:right="0" w:firstLine="482" w:firstLineChars="200"/>
              <w:jc w:val="center"/>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表4-1建设期环保措施及预期效果一览表</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50"/>
              <w:gridCol w:w="2608"/>
              <w:gridCol w:w="854"/>
              <w:gridCol w:w="693"/>
              <w:gridCol w:w="1006"/>
              <w:gridCol w:w="854"/>
              <w:gridCol w:w="17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370" w:type="pct"/>
                  <w:tcBorders>
                    <w:top w:val="single" w:color="auto" w:sz="12" w:space="0"/>
                    <w:left w:val="single" w:color="auto" w:sz="12"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w:t>
                  </w:r>
                </w:p>
              </w:tc>
              <w:tc>
                <w:tcPr>
                  <w:tcW w:w="1608" w:type="pct"/>
                  <w:tcBorders>
                    <w:top w:val="single" w:color="auto" w:sz="12"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环保设施或措施要求</w:t>
                  </w:r>
                </w:p>
              </w:tc>
              <w:tc>
                <w:tcPr>
                  <w:tcW w:w="553" w:type="pct"/>
                  <w:tcBorders>
                    <w:top w:val="single" w:color="auto" w:sz="12"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实施部位</w:t>
                  </w:r>
                </w:p>
              </w:tc>
              <w:tc>
                <w:tcPr>
                  <w:tcW w:w="456" w:type="pct"/>
                  <w:tcBorders>
                    <w:top w:val="single" w:color="auto" w:sz="12"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实施时间</w:t>
                  </w:r>
                </w:p>
              </w:tc>
              <w:tc>
                <w:tcPr>
                  <w:tcW w:w="644" w:type="pct"/>
                  <w:tcBorders>
                    <w:top w:val="single" w:color="auto" w:sz="12"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保护对象</w:t>
                  </w:r>
                </w:p>
              </w:tc>
              <w:tc>
                <w:tcPr>
                  <w:tcW w:w="553" w:type="pct"/>
                  <w:tcBorders>
                    <w:top w:val="single" w:color="auto" w:sz="12"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保证措施</w:t>
                  </w:r>
                </w:p>
              </w:tc>
              <w:tc>
                <w:tcPr>
                  <w:tcW w:w="815" w:type="pct"/>
                  <w:tcBorders>
                    <w:top w:val="single" w:color="auto" w:sz="12" w:space="0"/>
                    <w:left w:val="single" w:color="auto" w:sz="6" w:space="0"/>
                    <w:bottom w:val="single" w:color="auto" w:sz="6" w:space="0"/>
                    <w:right w:val="single" w:color="auto" w:sz="12"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预期效果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14" w:hRule="atLeast"/>
              </w:trPr>
              <w:tc>
                <w:tcPr>
                  <w:tcW w:w="370" w:type="pct"/>
                  <w:tcBorders>
                    <w:top w:val="single" w:color="auto" w:sz="6" w:space="0"/>
                    <w:left w:val="single" w:color="auto" w:sz="12"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施工扬尘防治</w:t>
                  </w:r>
                </w:p>
              </w:tc>
              <w:tc>
                <w:tcPr>
                  <w:tcW w:w="1608"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①原材料运输、堆放要遮盖；</w:t>
                  </w:r>
                </w:p>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②施工场地四周设围墙，道路临时硬化、及时清理弃渣，洒水</w:t>
                  </w:r>
                  <w:r>
                    <w:rPr>
                      <w:rFonts w:hint="eastAsia" w:cs="Times New Roman" w:eastAsiaTheme="minorEastAsia"/>
                      <w:szCs w:val="21"/>
                      <w:highlight w:val="none"/>
                      <w:lang w:eastAsia="zh-CN"/>
                    </w:rPr>
                    <w:t>除尘</w:t>
                  </w:r>
                  <w:r>
                    <w:rPr>
                      <w:rFonts w:hint="default" w:ascii="Times New Roman" w:hAnsi="Times New Roman" w:cs="Times New Roman" w:eastAsiaTheme="minorEastAsia"/>
                      <w:szCs w:val="21"/>
                      <w:highlight w:val="none"/>
                    </w:rPr>
                    <w:t>，防止二次扬尘；</w:t>
                  </w:r>
                </w:p>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③采取逐段施工方式，尽可能缩短工期，减少占地。</w:t>
                  </w:r>
                </w:p>
              </w:tc>
              <w:tc>
                <w:tcPr>
                  <w:tcW w:w="553"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①运输车辆、堆料场周围；</w:t>
                  </w:r>
                </w:p>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②施工场地弃渣处及临时道路</w:t>
                  </w:r>
                </w:p>
              </w:tc>
              <w:tc>
                <w:tcPr>
                  <w:tcW w:w="456"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整个</w:t>
                  </w:r>
                </w:p>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建设期</w:t>
                  </w:r>
                </w:p>
              </w:tc>
              <w:tc>
                <w:tcPr>
                  <w:tcW w:w="644"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场地周围空气环境</w:t>
                  </w:r>
                </w:p>
              </w:tc>
              <w:tc>
                <w:tcPr>
                  <w:tcW w:w="553" w:type="pct"/>
                  <w:vMerge w:val="restart"/>
                  <w:tcBorders>
                    <w:top w:val="single" w:color="auto" w:sz="6" w:space="0"/>
                    <w:left w:val="single" w:color="auto" w:sz="6" w:space="0"/>
                    <w:bottom w:val="single" w:color="auto" w:sz="12"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①建立企业环境管理机构，配备专职或兼职环保管理人员；</w:t>
                  </w:r>
                </w:p>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②制定相关方环境管理规程；</w:t>
                  </w:r>
                </w:p>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③环境监测人员应加强常性检查与监督，定期向有关部门做出书面汇报，发现问题及时解决、纠正</w:t>
                  </w:r>
                </w:p>
              </w:tc>
              <w:tc>
                <w:tcPr>
                  <w:tcW w:w="815" w:type="pct"/>
                  <w:tcBorders>
                    <w:top w:val="single" w:color="auto" w:sz="6" w:space="0"/>
                    <w:left w:val="single" w:color="auto" w:sz="6" w:space="0"/>
                    <w:bottom w:val="single" w:color="auto" w:sz="6" w:space="0"/>
                    <w:right w:val="single" w:color="auto" w:sz="12"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达到《环境空气质量标准》（GB3095-2012）二级标准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24" w:hRule="atLeast"/>
              </w:trPr>
              <w:tc>
                <w:tcPr>
                  <w:tcW w:w="370" w:type="pct"/>
                  <w:vMerge w:val="restart"/>
                  <w:tcBorders>
                    <w:top w:val="single" w:color="auto" w:sz="6" w:space="0"/>
                    <w:left w:val="single" w:color="auto" w:sz="12"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施工噪声防治</w:t>
                  </w:r>
                </w:p>
              </w:tc>
              <w:tc>
                <w:tcPr>
                  <w:tcW w:w="1608"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①选用低噪声设备，合理布置噪声源在施工场地附近的位置；</w:t>
                  </w:r>
                </w:p>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②采取隔音、减振、消声措施；</w:t>
                  </w:r>
                </w:p>
              </w:tc>
              <w:tc>
                <w:tcPr>
                  <w:tcW w:w="553"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施工场地强噪声设备</w:t>
                  </w:r>
                </w:p>
              </w:tc>
              <w:tc>
                <w:tcPr>
                  <w:tcW w:w="456" w:type="pct"/>
                  <w:vMerge w:val="restar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施工</w:t>
                  </w:r>
                </w:p>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准备期</w:t>
                  </w:r>
                </w:p>
              </w:tc>
              <w:tc>
                <w:tcPr>
                  <w:tcW w:w="644" w:type="pct"/>
                  <w:vMerge w:val="restar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施工场地</w:t>
                  </w:r>
                </w:p>
              </w:tc>
              <w:tc>
                <w:tcPr>
                  <w:tcW w:w="553" w:type="pct"/>
                  <w:vMerge w:val="continue"/>
                  <w:tcBorders>
                    <w:top w:val="single" w:color="auto" w:sz="6" w:space="0"/>
                    <w:left w:val="single" w:color="auto" w:sz="6" w:space="0"/>
                    <w:bottom w:val="single" w:color="auto" w:sz="12" w:space="0"/>
                    <w:right w:val="single" w:color="auto" w:sz="6"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c>
                <w:tcPr>
                  <w:tcW w:w="815" w:type="pct"/>
                  <w:vMerge w:val="restart"/>
                  <w:tcBorders>
                    <w:top w:val="single" w:color="auto" w:sz="6" w:space="0"/>
                    <w:left w:val="single" w:color="auto" w:sz="6" w:space="0"/>
                    <w:bottom w:val="single" w:color="auto" w:sz="6" w:space="0"/>
                    <w:right w:val="single" w:color="auto" w:sz="12"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符合《建筑施工场界环境噪声排放标准》（GB12523-2011）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370" w:type="pct"/>
                  <w:vMerge w:val="continue"/>
                  <w:tcBorders>
                    <w:top w:val="single" w:color="auto" w:sz="6" w:space="0"/>
                    <w:left w:val="single" w:color="auto" w:sz="12" w:space="0"/>
                    <w:bottom w:val="single" w:color="auto" w:sz="6" w:space="0"/>
                    <w:right w:val="single" w:color="auto" w:sz="6"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c>
                <w:tcPr>
                  <w:tcW w:w="1608"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③严格操作规程，降低人为噪声环境污染；</w:t>
                  </w:r>
                </w:p>
              </w:tc>
              <w:tc>
                <w:tcPr>
                  <w:tcW w:w="553"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强噪声设备操作人员</w:t>
                  </w:r>
                </w:p>
              </w:tc>
              <w:tc>
                <w:tcPr>
                  <w:tcW w:w="456" w:type="pct"/>
                  <w:vMerge w:val="continue"/>
                  <w:tcBorders>
                    <w:top w:val="single" w:color="auto" w:sz="6" w:space="0"/>
                    <w:left w:val="single" w:color="auto" w:sz="6" w:space="0"/>
                    <w:bottom w:val="single" w:color="auto" w:sz="6" w:space="0"/>
                    <w:right w:val="single" w:color="auto" w:sz="6"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c>
                <w:tcPr>
                  <w:tcW w:w="644" w:type="pct"/>
                  <w:vMerge w:val="continue"/>
                  <w:tcBorders>
                    <w:top w:val="single" w:color="auto" w:sz="6" w:space="0"/>
                    <w:left w:val="single" w:color="auto" w:sz="6" w:space="0"/>
                    <w:bottom w:val="single" w:color="auto" w:sz="6" w:space="0"/>
                    <w:right w:val="single" w:color="auto" w:sz="6"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c>
                <w:tcPr>
                  <w:tcW w:w="553" w:type="pct"/>
                  <w:vMerge w:val="continue"/>
                  <w:tcBorders>
                    <w:top w:val="single" w:color="auto" w:sz="6" w:space="0"/>
                    <w:left w:val="single" w:color="auto" w:sz="6" w:space="0"/>
                    <w:bottom w:val="single" w:color="auto" w:sz="12" w:space="0"/>
                    <w:right w:val="single" w:color="auto" w:sz="6"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c>
                <w:tcPr>
                  <w:tcW w:w="815" w:type="pct"/>
                  <w:vMerge w:val="continue"/>
                  <w:tcBorders>
                    <w:top w:val="single" w:color="auto" w:sz="6" w:space="0"/>
                    <w:left w:val="single" w:color="auto" w:sz="6" w:space="0"/>
                    <w:bottom w:val="single" w:color="auto" w:sz="6" w:space="0"/>
                    <w:right w:val="single" w:color="auto" w:sz="12"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370" w:type="pct"/>
                  <w:vMerge w:val="continue"/>
                  <w:tcBorders>
                    <w:top w:val="single" w:color="auto" w:sz="6" w:space="0"/>
                    <w:left w:val="single" w:color="auto" w:sz="12" w:space="0"/>
                    <w:bottom w:val="single" w:color="auto" w:sz="6" w:space="0"/>
                    <w:right w:val="single" w:color="auto" w:sz="6"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c>
                <w:tcPr>
                  <w:tcW w:w="1608"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④严格控制施工时段，禁止夜间施工作业（2</w:t>
                  </w:r>
                  <w:r>
                    <w:rPr>
                      <w:rFonts w:hint="default" w:ascii="Times New Roman" w:hAnsi="Times New Roman" w:cs="Times New Roman" w:eastAsiaTheme="minorEastAsia"/>
                      <w:szCs w:val="21"/>
                      <w:highlight w:val="none"/>
                      <w:lang w:val="en-US" w:eastAsia="zh-CN"/>
                    </w:rPr>
                    <w:t>2</w:t>
                  </w:r>
                  <w:r>
                    <w:rPr>
                      <w:rFonts w:hint="eastAsia" w:cs="Times New Roman" w:eastAsiaTheme="minorEastAsia"/>
                      <w:szCs w:val="21"/>
                      <w:highlight w:val="none"/>
                      <w:lang w:val="en-US" w:eastAsia="zh-CN"/>
                    </w:rPr>
                    <w:t>:</w:t>
                  </w:r>
                  <w:r>
                    <w:rPr>
                      <w:rFonts w:hint="default" w:ascii="Times New Roman" w:hAnsi="Times New Roman" w:cs="Times New Roman" w:eastAsiaTheme="minorEastAsia"/>
                      <w:szCs w:val="21"/>
                      <w:highlight w:val="none"/>
                    </w:rPr>
                    <w:t>00～08</w:t>
                  </w:r>
                  <w:r>
                    <w:rPr>
                      <w:rFonts w:hint="eastAsia" w:cs="Times New Roman" w:eastAsiaTheme="minorEastAsia"/>
                      <w:szCs w:val="21"/>
                      <w:highlight w:val="none"/>
                      <w:lang w:eastAsia="zh-CN"/>
                    </w:rPr>
                    <w:t>:</w:t>
                  </w:r>
                  <w:r>
                    <w:rPr>
                      <w:rFonts w:hint="default" w:ascii="Times New Roman" w:hAnsi="Times New Roman" w:cs="Times New Roman" w:eastAsiaTheme="minorEastAsia"/>
                      <w:szCs w:val="21"/>
                      <w:highlight w:val="none"/>
                    </w:rPr>
                    <w:t>00）</w:t>
                  </w:r>
                </w:p>
              </w:tc>
              <w:tc>
                <w:tcPr>
                  <w:tcW w:w="553"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施工场地</w:t>
                  </w:r>
                </w:p>
              </w:tc>
              <w:tc>
                <w:tcPr>
                  <w:tcW w:w="456" w:type="pct"/>
                  <w:vMerge w:val="continue"/>
                  <w:tcBorders>
                    <w:top w:val="single" w:color="auto" w:sz="6" w:space="0"/>
                    <w:left w:val="single" w:color="auto" w:sz="6" w:space="0"/>
                    <w:bottom w:val="single" w:color="auto" w:sz="6" w:space="0"/>
                    <w:right w:val="single" w:color="auto" w:sz="6"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c>
                <w:tcPr>
                  <w:tcW w:w="644" w:type="pct"/>
                  <w:vMerge w:val="continue"/>
                  <w:tcBorders>
                    <w:top w:val="single" w:color="auto" w:sz="6" w:space="0"/>
                    <w:left w:val="single" w:color="auto" w:sz="6" w:space="0"/>
                    <w:bottom w:val="single" w:color="auto" w:sz="6" w:space="0"/>
                    <w:right w:val="single" w:color="auto" w:sz="6"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c>
                <w:tcPr>
                  <w:tcW w:w="553" w:type="pct"/>
                  <w:vMerge w:val="continue"/>
                  <w:tcBorders>
                    <w:top w:val="single" w:color="auto" w:sz="6" w:space="0"/>
                    <w:left w:val="single" w:color="auto" w:sz="6" w:space="0"/>
                    <w:bottom w:val="single" w:color="auto" w:sz="12" w:space="0"/>
                    <w:right w:val="single" w:color="auto" w:sz="6"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c>
                <w:tcPr>
                  <w:tcW w:w="815" w:type="pct"/>
                  <w:vMerge w:val="continue"/>
                  <w:tcBorders>
                    <w:top w:val="single" w:color="auto" w:sz="6" w:space="0"/>
                    <w:left w:val="single" w:color="auto" w:sz="6" w:space="0"/>
                    <w:bottom w:val="single" w:color="auto" w:sz="6" w:space="0"/>
                    <w:right w:val="single" w:color="auto" w:sz="12"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370" w:type="pct"/>
                  <w:tcBorders>
                    <w:top w:val="single" w:color="auto" w:sz="6" w:space="0"/>
                    <w:left w:val="single" w:color="auto" w:sz="12"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固废</w:t>
                  </w:r>
                </w:p>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处置</w:t>
                  </w:r>
                </w:p>
              </w:tc>
              <w:tc>
                <w:tcPr>
                  <w:tcW w:w="1608"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生活、建筑垃圾应分类定点堆放，定期清运至</w:t>
                  </w:r>
                  <w:r>
                    <w:rPr>
                      <w:rFonts w:hint="default" w:ascii="Times New Roman" w:hAnsi="Times New Roman" w:cs="Times New Roman" w:eastAsiaTheme="minorEastAsia"/>
                      <w:szCs w:val="21"/>
                      <w:highlight w:val="none"/>
                      <w:lang w:val="en-US" w:eastAsia="zh-CN"/>
                    </w:rPr>
                    <w:t>环卫部门指定填埋场</w:t>
                  </w:r>
                  <w:r>
                    <w:rPr>
                      <w:rFonts w:hint="default" w:ascii="Times New Roman" w:hAnsi="Times New Roman" w:cs="Times New Roman" w:eastAsiaTheme="minorEastAsia"/>
                      <w:szCs w:val="21"/>
                      <w:highlight w:val="none"/>
                    </w:rPr>
                    <w:t>；</w:t>
                  </w:r>
                </w:p>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②合理调配弃土弃渣，临时表土作为周边绿化覆土利用</w:t>
                  </w:r>
                </w:p>
              </w:tc>
              <w:tc>
                <w:tcPr>
                  <w:tcW w:w="553"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施工场地</w:t>
                  </w:r>
                </w:p>
              </w:tc>
              <w:tc>
                <w:tcPr>
                  <w:tcW w:w="456"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整个</w:t>
                  </w:r>
                </w:p>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建设期</w:t>
                  </w:r>
                </w:p>
              </w:tc>
              <w:tc>
                <w:tcPr>
                  <w:tcW w:w="644"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场地周围环境空气、土壤及植被</w:t>
                  </w:r>
                </w:p>
              </w:tc>
              <w:tc>
                <w:tcPr>
                  <w:tcW w:w="553" w:type="pct"/>
                  <w:vMerge w:val="continue"/>
                  <w:tcBorders>
                    <w:top w:val="single" w:color="auto" w:sz="6" w:space="0"/>
                    <w:left w:val="single" w:color="auto" w:sz="6" w:space="0"/>
                    <w:bottom w:val="single" w:color="auto" w:sz="12" w:space="0"/>
                    <w:right w:val="single" w:color="auto" w:sz="6"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c>
                <w:tcPr>
                  <w:tcW w:w="815" w:type="pct"/>
                  <w:tcBorders>
                    <w:top w:val="single" w:color="auto" w:sz="6" w:space="0"/>
                    <w:left w:val="single" w:color="auto" w:sz="6" w:space="0"/>
                    <w:bottom w:val="single" w:color="auto" w:sz="6" w:space="0"/>
                    <w:right w:val="single" w:color="auto" w:sz="12"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合理调配土方，弃土渣尽量合理利用，回填平整场地或绿化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370" w:type="pct"/>
                  <w:tcBorders>
                    <w:top w:val="single" w:color="auto" w:sz="6" w:space="0"/>
                    <w:left w:val="single" w:color="auto" w:sz="12"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施工废水防治</w:t>
                  </w:r>
                </w:p>
              </w:tc>
              <w:tc>
                <w:tcPr>
                  <w:tcW w:w="1608"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①施工废水经临时沉砂池等处理后作场地洒水和绿化水回用；</w:t>
                  </w:r>
                </w:p>
                <w:p>
                  <w:pPr>
                    <w:pStyle w:val="36"/>
                    <w:keepNext w:val="0"/>
                    <w:keepLines w:val="0"/>
                    <w:suppressLineNumbers w:val="0"/>
                    <w:spacing w:before="0" w:beforeAutospacing="0" w:after="0" w:afterAutospacing="0"/>
                    <w:ind w:right="0"/>
                    <w:jc w:val="both"/>
                    <w:rPr>
                      <w:rFonts w:hint="default" w:ascii="Times New Roman" w:hAnsi="Times New Roman" w:cs="Times New Roman" w:eastAsiaTheme="minorEastAsia"/>
                      <w:szCs w:val="21"/>
                      <w:highlight w:val="none"/>
                    </w:rPr>
                  </w:pPr>
                </w:p>
              </w:tc>
              <w:tc>
                <w:tcPr>
                  <w:tcW w:w="553"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施工场地</w:t>
                  </w:r>
                </w:p>
              </w:tc>
              <w:tc>
                <w:tcPr>
                  <w:tcW w:w="456"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整个</w:t>
                  </w:r>
                </w:p>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建设期</w:t>
                  </w:r>
                </w:p>
              </w:tc>
              <w:tc>
                <w:tcPr>
                  <w:tcW w:w="644" w:type="pct"/>
                  <w:tcBorders>
                    <w:top w:val="single" w:color="auto" w:sz="6" w:space="0"/>
                    <w:left w:val="single" w:color="auto" w:sz="6" w:space="0"/>
                    <w:bottom w:val="single" w:color="auto" w:sz="6" w:space="0"/>
                    <w:right w:val="single" w:color="auto" w:sz="6"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施工场地</w:t>
                  </w:r>
                </w:p>
              </w:tc>
              <w:tc>
                <w:tcPr>
                  <w:tcW w:w="553" w:type="pct"/>
                  <w:vMerge w:val="continue"/>
                  <w:tcBorders>
                    <w:top w:val="single" w:color="auto" w:sz="6" w:space="0"/>
                    <w:left w:val="single" w:color="auto" w:sz="6" w:space="0"/>
                    <w:bottom w:val="single" w:color="auto" w:sz="12" w:space="0"/>
                    <w:right w:val="single" w:color="auto" w:sz="6" w:space="0"/>
                  </w:tcBorders>
                  <w:noWrap w:val="0"/>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p>
              </w:tc>
              <w:tc>
                <w:tcPr>
                  <w:tcW w:w="815" w:type="pct"/>
                  <w:tcBorders>
                    <w:top w:val="single" w:color="auto" w:sz="6" w:space="0"/>
                    <w:left w:val="single" w:color="auto" w:sz="6" w:space="0"/>
                    <w:bottom w:val="single" w:color="auto" w:sz="6" w:space="0"/>
                    <w:right w:val="single" w:color="auto" w:sz="12" w:space="0"/>
                  </w:tcBorders>
                  <w:noWrap w:val="0"/>
                  <w:tcMar>
                    <w:top w:w="0" w:type="dxa"/>
                    <w:left w:w="11" w:type="dxa"/>
                    <w:bottom w:w="0" w:type="dxa"/>
                    <w:right w:w="11" w:type="dxa"/>
                  </w:tcMar>
                  <w:vAlign w:val="center"/>
                </w:tcPr>
                <w:p>
                  <w:pPr>
                    <w:pStyle w:val="36"/>
                    <w:keepNext w:val="0"/>
                    <w:keepLines w:val="0"/>
                    <w:suppressLineNumbers w:val="0"/>
                    <w:spacing w:before="0" w:beforeAutospacing="0" w:after="0" w:afterAutospacing="0"/>
                    <w:ind w:right="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施工生活、生产废水全部综合利用</w:t>
                  </w:r>
                </w:p>
              </w:tc>
            </w:tr>
          </w:tbl>
          <w:p>
            <w:pPr>
              <w:pStyle w:val="48"/>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rPr>
                <w:rFonts w:hint="default" w:ascii="Times New Roman" w:hAnsi="Times New Roman" w:cs="Times New Roman" w:eastAsiaTheme="minorEastAsia"/>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35" w:hRule="atLeast"/>
          <w:jc w:val="center"/>
        </w:trPr>
        <w:tc>
          <w:tcPr>
            <w:tcW w:w="598" w:type="dxa"/>
            <w:tcBorders>
              <w:top w:val="single" w:color="auto" w:sz="4" w:space="0"/>
              <w:left w:val="single" w:color="auto" w:sz="8" w:space="0"/>
              <w:bottom w:val="single" w:color="auto" w:sz="8" w:space="0"/>
              <w:right w:val="single" w:color="auto" w:sz="4" w:space="0"/>
            </w:tcBorders>
            <w:tcMar>
              <w:left w:w="28" w:type="dxa"/>
              <w:right w:w="28"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运营</w:t>
            </w:r>
          </w:p>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期环</w:t>
            </w:r>
          </w:p>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境影</w:t>
            </w:r>
          </w:p>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响和</w:t>
            </w:r>
          </w:p>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保护</w:t>
            </w:r>
          </w:p>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措施</w:t>
            </w:r>
          </w:p>
        </w:tc>
        <w:tc>
          <w:tcPr>
            <w:tcW w:w="8517"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4.2</w:t>
            </w:r>
            <w:r>
              <w:rPr>
                <w:rFonts w:hint="default" w:ascii="Times New Roman" w:hAnsi="Times New Roman" w:cs="Times New Roman" w:eastAsiaTheme="minorEastAsia"/>
                <w:b/>
                <w:bCs/>
                <w:sz w:val="24"/>
                <w:highlight w:val="none"/>
              </w:rPr>
              <w:t>、</w:t>
            </w:r>
            <w:r>
              <w:rPr>
                <w:rFonts w:hint="default" w:ascii="Times New Roman" w:hAnsi="Times New Roman" w:cs="Times New Roman" w:eastAsiaTheme="minorEastAsia"/>
                <w:b/>
                <w:bCs/>
                <w:sz w:val="24"/>
                <w:highlight w:val="none"/>
                <w:lang w:val="en-US" w:eastAsia="zh-CN"/>
              </w:rPr>
              <w:t>废气环境影响及保护措施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sz w:val="24"/>
                <w:highlight w:val="none"/>
                <w:lang w:val="en-US" w:eastAsia="zh-CN"/>
              </w:rPr>
              <w:t>4.2.1废气源强计算</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lang w:val="en-US" w:eastAsia="zh-CN"/>
              </w:rPr>
              <w:t>1</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lang w:val="en-US" w:eastAsia="zh-CN"/>
              </w:rPr>
              <w:t>锅炉废气</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本项目运营期废气主要为锅炉烟气，污染物为颗粒物、二氧化硫、氮氧化物等，本项目安装1台</w:t>
            </w:r>
            <w:r>
              <w:rPr>
                <w:rFonts w:hint="default" w:ascii="Times New Roman" w:hAnsi="Times New Roman" w:cs="Times New Roman" w:eastAsiaTheme="minorEastAsia"/>
                <w:sz w:val="24"/>
                <w:highlight w:val="none"/>
                <w:lang w:val="en-US" w:eastAsia="zh-CN"/>
              </w:rPr>
              <w:t>10</w:t>
            </w:r>
            <w:r>
              <w:rPr>
                <w:rFonts w:hint="default" w:ascii="Times New Roman" w:hAnsi="Times New Roman" w:cs="Times New Roman" w:eastAsiaTheme="minorEastAsia"/>
                <w:sz w:val="24"/>
                <w:highlight w:val="none"/>
              </w:rPr>
              <w:t>t/h</w:t>
            </w:r>
            <w:r>
              <w:rPr>
                <w:rFonts w:hint="default" w:ascii="Times New Roman" w:hAnsi="Times New Roman" w:cs="Times New Roman" w:eastAsiaTheme="minorEastAsia"/>
                <w:sz w:val="24"/>
                <w:highlight w:val="none"/>
                <w:lang w:val="en-US" w:eastAsia="zh-CN"/>
              </w:rPr>
              <w:t>天然气热水</w:t>
            </w:r>
            <w:r>
              <w:rPr>
                <w:rFonts w:hint="default" w:ascii="Times New Roman" w:hAnsi="Times New Roman" w:cs="Times New Roman" w:eastAsiaTheme="minorEastAsia"/>
                <w:sz w:val="24"/>
                <w:highlight w:val="none"/>
              </w:rPr>
              <w:t>锅炉用于</w:t>
            </w:r>
            <w:r>
              <w:rPr>
                <w:rFonts w:hint="default" w:ascii="Times New Roman" w:hAnsi="Times New Roman" w:cs="Times New Roman" w:eastAsiaTheme="minorEastAsia"/>
                <w:sz w:val="24"/>
                <w:highlight w:val="none"/>
                <w:lang w:val="en-US" w:eastAsia="zh-CN"/>
              </w:rPr>
              <w:t>我校冬季供热</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配备</w:t>
            </w:r>
            <w:r>
              <w:rPr>
                <w:rFonts w:hint="default" w:ascii="Times New Roman" w:hAnsi="Times New Roman" w:cs="Times New Roman" w:eastAsiaTheme="minorEastAsia"/>
                <w:sz w:val="24"/>
                <w:highlight w:val="none"/>
                <w:lang w:val="en-US" w:eastAsia="zh-CN"/>
              </w:rPr>
              <w:t>低氮燃烧器</w:t>
            </w:r>
            <w:r>
              <w:rPr>
                <w:rFonts w:hint="default" w:ascii="Times New Roman" w:hAnsi="Times New Roman" w:cs="Times New Roman" w:eastAsiaTheme="minorEastAsia"/>
                <w:sz w:val="24"/>
                <w:highlight w:val="none"/>
              </w:rPr>
              <w:t>，烟气</w:t>
            </w:r>
            <w:r>
              <w:rPr>
                <w:rFonts w:hint="default" w:ascii="Times New Roman" w:hAnsi="Times New Roman" w:cs="Times New Roman" w:eastAsiaTheme="minorEastAsia"/>
                <w:sz w:val="24"/>
                <w:highlight w:val="none"/>
                <w:lang w:val="en-US" w:eastAsia="zh-CN"/>
              </w:rPr>
              <w:t>收集后</w:t>
            </w:r>
            <w:r>
              <w:rPr>
                <w:rFonts w:hint="default" w:ascii="Times New Roman" w:hAnsi="Times New Roman" w:cs="Times New Roman" w:eastAsiaTheme="minorEastAsia"/>
                <w:sz w:val="24"/>
                <w:highlight w:val="none"/>
              </w:rPr>
              <w:t>由1根</w:t>
            </w:r>
            <w:r>
              <w:rPr>
                <w:rFonts w:hint="eastAsia" w:cs="Times New Roman" w:eastAsiaTheme="minorEastAsia"/>
                <w:sz w:val="24"/>
                <w:highlight w:val="none"/>
                <w:lang w:val="en-US" w:eastAsia="zh-CN"/>
              </w:rPr>
              <w:t>8</w:t>
            </w:r>
            <w:r>
              <w:rPr>
                <w:rFonts w:hint="default" w:ascii="Times New Roman" w:hAnsi="Times New Roman" w:cs="Times New Roman" w:eastAsiaTheme="minorEastAsia"/>
                <w:sz w:val="24"/>
                <w:highlight w:val="none"/>
              </w:rPr>
              <w:t>米高烟囱排放，年运行</w:t>
            </w:r>
            <w:r>
              <w:rPr>
                <w:rFonts w:hint="default" w:ascii="Times New Roman" w:hAnsi="Times New Roman" w:cs="Times New Roman" w:eastAsiaTheme="minorEastAsia"/>
                <w:sz w:val="24"/>
                <w:highlight w:val="none"/>
                <w:lang w:val="en-US" w:eastAsia="zh-CN"/>
              </w:rPr>
              <w:t>1</w:t>
            </w:r>
            <w:r>
              <w:rPr>
                <w:rFonts w:hint="eastAsia" w:cs="Times New Roman" w:eastAsiaTheme="minorEastAsia"/>
                <w:sz w:val="24"/>
                <w:highlight w:val="none"/>
                <w:lang w:val="en-US" w:eastAsia="zh-CN"/>
              </w:rPr>
              <w:t>2</w:t>
            </w:r>
            <w:r>
              <w:rPr>
                <w:rFonts w:hint="default" w:ascii="Times New Roman" w:hAnsi="Times New Roman" w:cs="Times New Roman" w:eastAsiaTheme="minorEastAsia"/>
                <w:sz w:val="24"/>
                <w:highlight w:val="none"/>
                <w:lang w:val="en-US" w:eastAsia="zh-CN"/>
              </w:rPr>
              <w:t>0</w:t>
            </w:r>
            <w:r>
              <w:rPr>
                <w:rFonts w:hint="default" w:ascii="Times New Roman" w:hAnsi="Times New Roman" w:cs="Times New Roman" w:eastAsiaTheme="minorEastAsia"/>
                <w:sz w:val="24"/>
                <w:highlight w:val="none"/>
              </w:rPr>
              <w:t>天，每天</w:t>
            </w:r>
            <w:r>
              <w:rPr>
                <w:rFonts w:hint="eastAsia" w:cs="Times New Roman" w:eastAsiaTheme="minorEastAsia"/>
                <w:sz w:val="24"/>
                <w:highlight w:val="none"/>
                <w:lang w:val="en-US" w:eastAsia="zh-CN"/>
              </w:rPr>
              <w:t>10</w:t>
            </w:r>
            <w:r>
              <w:rPr>
                <w:rFonts w:hint="default" w:ascii="Times New Roman" w:hAnsi="Times New Roman" w:cs="Times New Roman" w:eastAsiaTheme="minorEastAsia"/>
                <w:sz w:val="24"/>
                <w:highlight w:val="none"/>
              </w:rPr>
              <w:t>小时。</w:t>
            </w:r>
          </w:p>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snapToGrid w:val="0"/>
                <w:color w:val="000000" w:themeColor="text1"/>
                <w:kern w:val="0"/>
                <w:sz w:val="24"/>
                <w:highlight w:val="none"/>
                <w14:textFill>
                  <w14:solidFill>
                    <w14:schemeClr w14:val="tx1"/>
                  </w14:solidFill>
                </w14:textFill>
              </w:rPr>
              <w:t>根据《污染源源强核算技术指南锅炉》（HJ991-2018）中规定，正常工况时，废气有组织源强优先采用物料衡算法，其次采用类比法、产物系数法核算。本项目污染物核算如下：</w:t>
            </w:r>
          </w:p>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①烟气量</w:t>
            </w:r>
          </w:p>
          <w:p>
            <w:pPr>
              <w:keepNext w:val="0"/>
              <w:keepLines w:val="0"/>
              <w:suppressLineNumbers w:val="0"/>
              <w:spacing w:before="0" w:beforeAutospacing="0" w:after="0" w:afterAutospacing="0"/>
              <w:ind w:left="0" w:right="0"/>
              <w:rPr>
                <w:rFonts w:hint="default" w:ascii="Times New Roman" w:hAnsi="Times New Roman" w:cs="Times New Roman"/>
                <w:highlight w:val="none"/>
                <w:lang w:val="en-US" w:eastAsia="zh-CN"/>
              </w:rPr>
            </w:pPr>
            <w:r>
              <w:rPr>
                <w:rFonts w:hint="default" w:ascii="Times New Roman" w:hAnsi="Times New Roman" w:cs="Times New Roman" w:eastAsiaTheme="minorEastAsia"/>
                <w:kern w:val="2"/>
                <w:sz w:val="24"/>
                <w:szCs w:val="24"/>
                <w:highlight w:val="none"/>
                <w:lang w:val="en-US" w:eastAsia="zh-CN" w:bidi="ar-SA"/>
              </w:rPr>
              <w:t>理论空气量：V</w:t>
            </w:r>
            <w:r>
              <w:rPr>
                <w:rFonts w:hint="default" w:ascii="Times New Roman" w:hAnsi="Times New Roman" w:cs="Times New Roman" w:eastAsiaTheme="minorEastAsia"/>
                <w:kern w:val="2"/>
                <w:sz w:val="24"/>
                <w:szCs w:val="24"/>
                <w:highlight w:val="none"/>
                <w:vertAlign w:val="subscript"/>
                <w:lang w:val="en-US" w:eastAsia="zh-CN" w:bidi="ar-SA"/>
              </w:rPr>
              <w:t>0</w:t>
            </w:r>
            <w:r>
              <w:rPr>
                <w:rFonts w:hint="default" w:ascii="Times New Roman" w:hAnsi="Times New Roman" w:cs="Times New Roman" w:eastAsiaTheme="minorEastAsia"/>
                <w:kern w:val="2"/>
                <w:sz w:val="24"/>
                <w:szCs w:val="24"/>
                <w:highlight w:val="none"/>
                <w:lang w:val="en-US" w:eastAsia="zh-CN" w:bidi="ar-SA"/>
              </w:rPr>
              <w:t>=0.26×Q</w:t>
            </w:r>
            <w:r>
              <w:rPr>
                <w:rFonts w:hint="default" w:ascii="Times New Roman" w:hAnsi="Times New Roman" w:cs="Times New Roman" w:eastAsiaTheme="minorEastAsia"/>
                <w:kern w:val="2"/>
                <w:sz w:val="24"/>
                <w:szCs w:val="24"/>
                <w:highlight w:val="none"/>
                <w:vertAlign w:val="subscript"/>
                <w:lang w:val="en-US" w:eastAsia="zh-CN" w:bidi="ar-SA"/>
              </w:rPr>
              <w:t>net</w:t>
            </w:r>
            <w:r>
              <w:rPr>
                <w:rFonts w:hint="default" w:ascii="Times New Roman" w:hAnsi="Times New Roman" w:cs="Times New Roman" w:eastAsiaTheme="minorEastAsia"/>
                <w:kern w:val="2"/>
                <w:sz w:val="24"/>
                <w:szCs w:val="24"/>
                <w:highlight w:val="none"/>
                <w:lang w:val="en-US" w:eastAsia="zh-CN" w:bidi="ar-SA"/>
              </w:rPr>
              <w:t>-0.25=0.26×32.83-0.25=8.29m</w:t>
            </w:r>
            <w:r>
              <w:rPr>
                <w:rFonts w:hint="default" w:ascii="Times New Roman" w:hAnsi="Times New Roman" w:cs="Times New Roman" w:eastAsiaTheme="minorEastAsia"/>
                <w:kern w:val="2"/>
                <w:sz w:val="24"/>
                <w:szCs w:val="24"/>
                <w:highlight w:val="none"/>
                <w:vertAlign w:val="superscript"/>
                <w:lang w:val="en-US" w:eastAsia="zh-CN" w:bidi="ar-SA"/>
              </w:rPr>
              <w:t>3</w:t>
            </w:r>
            <w:r>
              <w:rPr>
                <w:rFonts w:hint="default" w:ascii="Times New Roman" w:hAnsi="Times New Roman" w:cs="Times New Roman" w:eastAsiaTheme="minorEastAsia"/>
                <w:kern w:val="2"/>
                <w:sz w:val="24"/>
                <w:szCs w:val="24"/>
                <w:highlight w:val="none"/>
                <w:lang w:val="en-US" w:eastAsia="zh-CN" w:bidi="ar-SA"/>
              </w:rPr>
              <w:t>/m</w:t>
            </w:r>
            <w:r>
              <w:rPr>
                <w:rFonts w:hint="default" w:ascii="Times New Roman" w:hAnsi="Times New Roman" w:cs="Times New Roman" w:eastAsiaTheme="minorEastAsia"/>
                <w:kern w:val="2"/>
                <w:sz w:val="24"/>
                <w:szCs w:val="24"/>
                <w:highlight w:val="none"/>
                <w:vertAlign w:val="superscript"/>
                <w:lang w:val="en-US" w:eastAsia="zh-CN" w:bidi="ar-SA"/>
              </w:rPr>
              <w:t>3</w:t>
            </w:r>
          </w:p>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eastAsiaTheme="minorEastAsia"/>
                <w:kern w:val="2"/>
                <w:sz w:val="24"/>
                <w:szCs w:val="24"/>
                <w:highlight w:val="none"/>
                <w:vertAlign w:val="superscript"/>
                <w:lang w:val="en-US" w:eastAsia="zh-CN" w:bidi="ar-SA"/>
              </w:rPr>
            </w:pPr>
            <w:r>
              <w:rPr>
                <w:rFonts w:hint="default" w:ascii="Times New Roman" w:hAnsi="Times New Roman" w:cs="Times New Roman" w:eastAsiaTheme="minorEastAsia"/>
                <w:kern w:val="2"/>
                <w:sz w:val="24"/>
                <w:szCs w:val="24"/>
                <w:highlight w:val="none"/>
                <w:lang w:val="en-US" w:eastAsia="zh-CN" w:bidi="ar-SA"/>
              </w:rPr>
              <w:t>烟气量：Q=V</w:t>
            </w:r>
            <w:r>
              <w:rPr>
                <w:rFonts w:hint="default" w:ascii="Times New Roman" w:hAnsi="Times New Roman" w:cs="Times New Roman" w:eastAsiaTheme="minorEastAsia"/>
                <w:kern w:val="2"/>
                <w:sz w:val="24"/>
                <w:szCs w:val="24"/>
                <w:highlight w:val="none"/>
                <w:vertAlign w:val="subscript"/>
                <w:lang w:val="en-US" w:eastAsia="zh-CN" w:bidi="ar-SA"/>
              </w:rPr>
              <w:t>0</w:t>
            </w:r>
            <w:r>
              <w:rPr>
                <w:rFonts w:hint="default" w:ascii="Times New Roman" w:hAnsi="Times New Roman" w:cs="Times New Roman" w:eastAsiaTheme="minorEastAsia"/>
                <w:kern w:val="2"/>
                <w:sz w:val="24"/>
                <w:szCs w:val="24"/>
                <w:highlight w:val="none"/>
                <w:lang w:val="en-US" w:eastAsia="zh-CN" w:bidi="ar-SA"/>
              </w:rPr>
              <w:t>×102.3万m</w:t>
            </w:r>
            <w:r>
              <w:rPr>
                <w:rFonts w:hint="default" w:ascii="Times New Roman" w:hAnsi="Times New Roman" w:cs="Times New Roman" w:eastAsiaTheme="minorEastAsia"/>
                <w:kern w:val="2"/>
                <w:sz w:val="24"/>
                <w:szCs w:val="24"/>
                <w:highlight w:val="none"/>
                <w:vertAlign w:val="superscript"/>
                <w:lang w:val="en-US" w:eastAsia="zh-CN" w:bidi="ar-SA"/>
              </w:rPr>
              <w:t>3</w:t>
            </w:r>
            <w:r>
              <w:rPr>
                <w:rFonts w:hint="default" w:ascii="Times New Roman" w:hAnsi="Times New Roman" w:cs="Times New Roman" w:eastAsiaTheme="minorEastAsia"/>
                <w:kern w:val="2"/>
                <w:sz w:val="24"/>
                <w:szCs w:val="24"/>
                <w:highlight w:val="none"/>
                <w:vertAlign w:val="baseline"/>
                <w:lang w:val="en-US" w:eastAsia="zh-CN" w:bidi="ar-SA"/>
              </w:rPr>
              <w:t>=848.067万</w:t>
            </w:r>
            <w:r>
              <w:rPr>
                <w:rFonts w:hint="default" w:ascii="Times New Roman" w:hAnsi="Times New Roman" w:cs="Times New Roman" w:eastAsiaTheme="minorEastAsia"/>
                <w:kern w:val="2"/>
                <w:sz w:val="24"/>
                <w:szCs w:val="24"/>
                <w:highlight w:val="none"/>
                <w:lang w:val="en-US" w:eastAsia="zh-CN" w:bidi="ar-SA"/>
              </w:rPr>
              <w:t>m</w:t>
            </w:r>
            <w:r>
              <w:rPr>
                <w:rFonts w:hint="default" w:ascii="Times New Roman" w:hAnsi="Times New Roman" w:cs="Times New Roman" w:eastAsiaTheme="minorEastAsia"/>
                <w:kern w:val="2"/>
                <w:sz w:val="24"/>
                <w:szCs w:val="24"/>
                <w:highlight w:val="none"/>
                <w:vertAlign w:val="superscript"/>
                <w:lang w:val="en-US" w:eastAsia="zh-CN" w:bidi="ar-SA"/>
              </w:rPr>
              <w:t>3</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kern w:val="2"/>
                <w:sz w:val="24"/>
                <w:szCs w:val="24"/>
                <w:highlight w:val="none"/>
                <w:vertAlign w:val="baseline"/>
                <w:lang w:val="en-US" w:eastAsia="zh-CN" w:bidi="ar-SA"/>
              </w:rPr>
            </w:pPr>
            <w:r>
              <w:rPr>
                <w:rFonts w:hint="default" w:ascii="Times New Roman" w:hAnsi="Times New Roman" w:cs="Times New Roman" w:eastAsiaTheme="minorEastAsia"/>
                <w:kern w:val="2"/>
                <w:sz w:val="24"/>
                <w:szCs w:val="24"/>
                <w:highlight w:val="none"/>
                <w:vertAlign w:val="baseline"/>
                <w:lang w:val="en-US" w:eastAsia="zh-CN" w:bidi="ar-SA"/>
              </w:rPr>
              <w:t>②颗粒物</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i w:val="0"/>
                <w:kern w:val="2"/>
                <w:sz w:val="24"/>
                <w:szCs w:val="24"/>
                <w:highlight w:val="none"/>
                <w:vertAlign w:val="baseline"/>
                <w:lang w:val="en-US" w:eastAsia="zh-CN" w:bidi="ar-SA"/>
              </w:rPr>
            </w:pPr>
            <m:oMathPara>
              <m:oMath>
                <m:sSub>
                  <m:sSubPr>
                    <m:ctrlPr>
                      <w:rPr>
                        <w:rFonts w:hint="default" w:ascii="Cambria Math" w:hAnsi="Cambria Math" w:cs="Times New Roman" w:eastAsiaTheme="minorEastAsia"/>
                        <w:i w:val="0"/>
                        <w:kern w:val="2"/>
                        <w:sz w:val="24"/>
                        <w:szCs w:val="24"/>
                        <w:highlight w:val="none"/>
                        <w:vertAlign w:val="baseline"/>
                        <w:lang w:val="en-US" w:eastAsia="zh-CN" w:bidi="ar-SA"/>
                      </w:rPr>
                    </m:ctrlPr>
                  </m:sSubPr>
                  <m:e>
                    <m:r>
                      <m:rPr>
                        <m:nor/>
                        <m:sty m:val="p"/>
                      </m:rPr>
                      <w:rPr>
                        <w:rFonts w:hint="default" w:ascii="Times New Roman" w:hAnsi="Times New Roman" w:cs="Times New Roman" w:eastAsiaTheme="minorEastAsia"/>
                        <w:b w:val="0"/>
                        <w:i w:val="0"/>
                        <w:kern w:val="2"/>
                        <w:sz w:val="24"/>
                        <w:szCs w:val="24"/>
                        <w:highlight w:val="none"/>
                        <w:vertAlign w:val="baseline"/>
                        <w:lang w:val="en-US" w:eastAsia="zh-CN" w:bidi="ar-SA"/>
                      </w:rPr>
                      <m:t>E</m:t>
                    </m:r>
                    <m:ctrlPr>
                      <w:rPr>
                        <w:rFonts w:hint="default" w:ascii="Cambria Math" w:hAnsi="Cambria Math" w:cs="Times New Roman" w:eastAsiaTheme="minorEastAsia"/>
                        <w:i w:val="0"/>
                        <w:kern w:val="2"/>
                        <w:sz w:val="24"/>
                        <w:szCs w:val="24"/>
                        <w:highlight w:val="none"/>
                        <w:vertAlign w:val="baseline"/>
                        <w:lang w:val="en-US" w:eastAsia="zh-CN" w:bidi="ar-SA"/>
                      </w:rPr>
                    </m:ctrlPr>
                  </m:e>
                  <m:sub>
                    <m:r>
                      <m:rPr>
                        <m:nor/>
                        <m:sty m:val="p"/>
                      </m:rPr>
                      <w:rPr>
                        <w:rFonts w:hint="default" w:ascii="Times New Roman" w:hAnsi="Times New Roman" w:cs="Times New Roman" w:eastAsiaTheme="minorEastAsia"/>
                        <w:b w:val="0"/>
                        <w:i w:val="0"/>
                        <w:kern w:val="2"/>
                        <w:sz w:val="24"/>
                        <w:szCs w:val="24"/>
                        <w:highlight w:val="none"/>
                        <w:vertAlign w:val="baseline"/>
                        <w:lang w:val="en-US" w:eastAsia="zh-CN" w:bidi="ar-SA"/>
                      </w:rPr>
                      <m:t>颗粒物</m:t>
                    </m:r>
                    <m:ctrlPr>
                      <w:rPr>
                        <w:rFonts w:hint="default" w:ascii="Cambria Math" w:hAnsi="Cambria Math" w:cs="Times New Roman" w:eastAsiaTheme="minorEastAsia"/>
                        <w:i w:val="0"/>
                        <w:kern w:val="2"/>
                        <w:sz w:val="24"/>
                        <w:szCs w:val="24"/>
                        <w:highlight w:val="none"/>
                        <w:vertAlign w:val="baseline"/>
                        <w:lang w:val="en-US" w:eastAsia="zh-CN" w:bidi="ar-SA"/>
                      </w:rPr>
                    </m:ctrlPr>
                  </m:sub>
                </m:sSub>
                <m:r>
                  <m:rPr>
                    <m:nor/>
                    <m:sty m:val="p"/>
                  </m:rPr>
                  <w:rPr>
                    <w:rFonts w:hint="default" w:ascii="Times New Roman" w:hAnsi="Times New Roman" w:cs="Times New Roman" w:eastAsiaTheme="minorEastAsia"/>
                    <w:b w:val="0"/>
                    <w:i w:val="0"/>
                    <w:kern w:val="2"/>
                    <w:sz w:val="24"/>
                    <w:szCs w:val="24"/>
                    <w:highlight w:val="none"/>
                    <w:vertAlign w:val="baseline"/>
                    <w:lang w:val="en-US" w:eastAsia="zh-CN" w:bidi="ar-SA"/>
                  </w:rPr>
                  <m:t>=R×β×(1−</m:t>
                </m:r>
                <m:f>
                  <m:fPr>
                    <m:ctrlPr>
                      <w:rPr>
                        <w:rFonts w:hint="default" w:ascii="Cambria Math" w:hAnsi="Cambria Math" w:cs="Times New Roman" w:eastAsiaTheme="minorEastAsia"/>
                        <w:kern w:val="2"/>
                        <w:sz w:val="24"/>
                        <w:szCs w:val="24"/>
                        <w:highlight w:val="none"/>
                        <w:vertAlign w:val="baseline"/>
                        <w:lang w:val="en-US" w:eastAsia="zh-CN" w:bidi="ar-SA"/>
                      </w:rPr>
                    </m:ctrlPr>
                  </m:fPr>
                  <m:num>
                    <m:r>
                      <m:rPr>
                        <m:nor/>
                        <m:sty m:val="p"/>
                      </m:rPr>
                      <w:rPr>
                        <w:rFonts w:hint="default" w:ascii="Times New Roman" w:hAnsi="Times New Roman" w:cs="Times New Roman"/>
                        <w:b w:val="0"/>
                        <w:i w:val="0"/>
                        <w:kern w:val="2"/>
                        <w:sz w:val="24"/>
                        <w:szCs w:val="24"/>
                        <w:highlight w:val="none"/>
                        <w:vertAlign w:val="baseline"/>
                        <w:lang w:val="en-US" w:bidi="ar-SA"/>
                      </w:rPr>
                      <m:t>η</m:t>
                    </m:r>
                    <m:ctrlPr>
                      <w:rPr>
                        <w:rFonts w:hint="default" w:ascii="Cambria Math" w:hAnsi="Cambria Math" w:cs="Times New Roman" w:eastAsiaTheme="minorEastAsia"/>
                        <w:kern w:val="2"/>
                        <w:sz w:val="24"/>
                        <w:szCs w:val="24"/>
                        <w:highlight w:val="none"/>
                        <w:vertAlign w:val="baseline"/>
                        <w:lang w:val="en-US" w:eastAsia="zh-CN" w:bidi="ar-SA"/>
                      </w:rPr>
                    </m:ctrlPr>
                  </m:num>
                  <m:den>
                    <m:r>
                      <m:rPr>
                        <m:nor/>
                        <m:sty m:val="p"/>
                      </m:rPr>
                      <w:rPr>
                        <w:rFonts w:hint="default" w:ascii="Times New Roman" w:hAnsi="Times New Roman" w:cs="Times New Roman" w:eastAsiaTheme="minorEastAsia"/>
                        <w:b w:val="0"/>
                        <w:i w:val="0"/>
                        <w:kern w:val="2"/>
                        <w:sz w:val="24"/>
                        <w:szCs w:val="24"/>
                        <w:highlight w:val="none"/>
                        <w:vertAlign w:val="baseline"/>
                        <w:lang w:val="en-US" w:eastAsia="zh-CN" w:bidi="ar-SA"/>
                      </w:rPr>
                      <m:t>100</m:t>
                    </m:r>
                    <m:ctrlPr>
                      <w:rPr>
                        <w:rFonts w:hint="default" w:ascii="Cambria Math" w:hAnsi="Cambria Math" w:cs="Times New Roman" w:eastAsiaTheme="minorEastAsia"/>
                        <w:kern w:val="2"/>
                        <w:sz w:val="24"/>
                        <w:szCs w:val="24"/>
                        <w:highlight w:val="none"/>
                        <w:vertAlign w:val="baseline"/>
                        <w:lang w:val="en-US" w:eastAsia="zh-CN" w:bidi="ar-SA"/>
                      </w:rPr>
                    </m:ctrlPr>
                  </m:den>
                </m:f>
                <m:r>
                  <m:rPr>
                    <m:nor/>
                    <m:sty m:val="p"/>
                  </m:rPr>
                  <w:rPr>
                    <w:rFonts w:hint="default" w:ascii="Times New Roman" w:hAnsi="Times New Roman" w:cs="Times New Roman" w:eastAsiaTheme="minorEastAsia"/>
                    <w:b w:val="0"/>
                    <w:i w:val="0"/>
                    <w:kern w:val="2"/>
                    <w:sz w:val="24"/>
                    <w:szCs w:val="24"/>
                    <w:highlight w:val="none"/>
                    <w:vertAlign w:val="baseline"/>
                    <w:lang w:val="en-US" w:eastAsia="zh-CN" w:bidi="ar-SA"/>
                  </w:rPr>
                  <m:t>)×</m:t>
                </m:r>
                <m:sSup>
                  <m:sSupPr>
                    <m:ctrlPr>
                      <w:rPr>
                        <w:rFonts w:hint="default" w:ascii="Cambria Math" w:hAnsi="Cambria Math" w:cs="Times New Roman" w:eastAsiaTheme="minorEastAsia"/>
                        <w:kern w:val="2"/>
                        <w:sz w:val="24"/>
                        <w:szCs w:val="24"/>
                        <w:highlight w:val="none"/>
                        <w:vertAlign w:val="baseline"/>
                        <w:lang w:val="en-US" w:eastAsia="zh-CN" w:bidi="ar-SA"/>
                      </w:rPr>
                    </m:ctrlPr>
                  </m:sSupPr>
                  <m:e>
                    <m:r>
                      <m:rPr>
                        <m:nor/>
                        <m:sty m:val="p"/>
                      </m:rPr>
                      <w:rPr>
                        <w:rFonts w:hint="default" w:ascii="Times New Roman" w:hAnsi="Times New Roman" w:cs="Times New Roman" w:eastAsiaTheme="minorEastAsia"/>
                        <w:b w:val="0"/>
                        <w:i w:val="0"/>
                        <w:kern w:val="2"/>
                        <w:sz w:val="24"/>
                        <w:szCs w:val="24"/>
                        <w:highlight w:val="none"/>
                        <w:vertAlign w:val="baseline"/>
                        <w:lang w:val="en-US" w:eastAsia="zh-CN" w:bidi="ar-SA"/>
                      </w:rPr>
                      <m:t>10</m:t>
                    </m:r>
                    <m:ctrlPr>
                      <w:rPr>
                        <w:rFonts w:hint="default" w:ascii="Cambria Math" w:hAnsi="Cambria Math" w:cs="Times New Roman" w:eastAsiaTheme="minorEastAsia"/>
                        <w:kern w:val="2"/>
                        <w:sz w:val="24"/>
                        <w:szCs w:val="24"/>
                        <w:highlight w:val="none"/>
                        <w:vertAlign w:val="baseline"/>
                        <w:lang w:val="en-US" w:eastAsia="zh-CN" w:bidi="ar-SA"/>
                      </w:rPr>
                    </m:ctrlPr>
                  </m:e>
                  <m:sup>
                    <m:r>
                      <m:rPr>
                        <m:nor/>
                        <m:sty m:val="p"/>
                      </m:rPr>
                      <w:rPr>
                        <w:rFonts w:hint="default" w:ascii="Times New Roman" w:hAnsi="Times New Roman" w:cs="Times New Roman" w:eastAsiaTheme="minorEastAsia"/>
                        <w:b w:val="0"/>
                        <w:i w:val="0"/>
                        <w:kern w:val="2"/>
                        <w:sz w:val="24"/>
                        <w:szCs w:val="24"/>
                        <w:highlight w:val="none"/>
                        <w:vertAlign w:val="baseline"/>
                        <w:lang w:val="en-US" w:eastAsia="zh-CN" w:bidi="ar-SA"/>
                      </w:rPr>
                      <m:t>−3</m:t>
                    </m:r>
                    <m:ctrlPr>
                      <w:rPr>
                        <w:rFonts w:hint="default" w:ascii="Cambria Math" w:hAnsi="Cambria Math" w:cs="Times New Roman" w:eastAsiaTheme="minorEastAsia"/>
                        <w:kern w:val="2"/>
                        <w:sz w:val="24"/>
                        <w:szCs w:val="24"/>
                        <w:highlight w:val="none"/>
                        <w:vertAlign w:val="baseline"/>
                        <w:lang w:val="en-US" w:eastAsia="zh-CN" w:bidi="ar-SA"/>
                      </w:rPr>
                    </m:ctrlPr>
                  </m:sup>
                </m:sSup>
              </m:oMath>
            </m:oMathPara>
          </w:p>
          <w:p>
            <w:pPr>
              <w:keepNext w:val="0"/>
              <w:keepLines w:val="0"/>
              <w:suppressLineNumbers w:val="0"/>
              <w:spacing w:before="0" w:beforeAutospacing="0" w:after="0" w:afterAutospacing="0"/>
              <w:ind w:left="0" w:right="0"/>
              <w:rPr>
                <w:rFonts w:hint="default" w:ascii="Times New Roman" w:hAnsi="Times New Roman" w:cs="Times New Roman" w:eastAsiaTheme="minorEastAsia"/>
                <w:i w:val="0"/>
                <w:kern w:val="2"/>
                <w:sz w:val="24"/>
                <w:szCs w:val="24"/>
                <w:highlight w:val="none"/>
                <w:vertAlign w:val="baseline"/>
                <w:lang w:val="en-US" w:eastAsia="zh-CN" w:bidi="ar-SA"/>
              </w:rPr>
            </w:pPr>
            <w:r>
              <w:rPr>
                <w:rFonts w:hint="default" w:ascii="Times New Roman" w:hAnsi="Times New Roman" w:cs="Times New Roman" w:eastAsiaTheme="minorEastAsia"/>
                <w:i w:val="0"/>
                <w:kern w:val="2"/>
                <w:sz w:val="24"/>
                <w:szCs w:val="24"/>
                <w:highlight w:val="none"/>
                <w:vertAlign w:val="baseline"/>
                <w:lang w:val="en-US" w:eastAsia="zh-CN" w:bidi="ar-SA"/>
              </w:rPr>
              <w:t>式中：</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i w:val="0"/>
                <w:kern w:val="2"/>
                <w:sz w:val="24"/>
                <w:szCs w:val="24"/>
                <w:highlight w:val="none"/>
                <w:vertAlign w:val="baseline"/>
                <w:lang w:val="en-US" w:eastAsia="zh-CN" w:bidi="ar-SA"/>
              </w:rPr>
            </w:pPr>
            <w:r>
              <w:rPr>
                <w:rFonts w:hint="default" w:ascii="Times New Roman" w:hAnsi="Times New Roman" w:cs="Times New Roman" w:eastAsiaTheme="minorEastAsia"/>
                <w:i w:val="0"/>
                <w:kern w:val="2"/>
                <w:sz w:val="24"/>
                <w:szCs w:val="24"/>
                <w:highlight w:val="none"/>
                <w:vertAlign w:val="baseline"/>
                <w:lang w:val="en-US" w:eastAsia="zh-CN" w:bidi="ar-SA"/>
              </w:rPr>
              <w:t>E</w:t>
            </w:r>
            <w:r>
              <w:rPr>
                <w:rFonts w:hint="default" w:ascii="Times New Roman" w:hAnsi="Times New Roman" w:cs="Times New Roman" w:eastAsiaTheme="minorEastAsia"/>
                <w:i w:val="0"/>
                <w:kern w:val="2"/>
                <w:sz w:val="24"/>
                <w:szCs w:val="24"/>
                <w:highlight w:val="none"/>
                <w:vertAlign w:val="subscript"/>
                <w:lang w:val="en-US" w:eastAsia="zh-CN" w:bidi="ar-SA"/>
              </w:rPr>
              <w:t>颗粒物</w:t>
            </w:r>
            <w:r>
              <w:rPr>
                <w:rFonts w:hint="default" w:ascii="Times New Roman" w:hAnsi="Times New Roman" w:cs="Times New Roman" w:eastAsiaTheme="minorEastAsia"/>
                <w:i w:val="0"/>
                <w:kern w:val="2"/>
                <w:sz w:val="24"/>
                <w:szCs w:val="24"/>
                <w:highlight w:val="none"/>
                <w:vertAlign w:val="baseline"/>
                <w:lang w:val="en-US" w:eastAsia="zh-CN" w:bidi="ar-SA"/>
              </w:rPr>
              <w:t>：核算时间内颗粒物排放量，t</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i w:val="0"/>
                <w:kern w:val="2"/>
                <w:sz w:val="24"/>
                <w:szCs w:val="24"/>
                <w:highlight w:val="none"/>
                <w:vertAlign w:val="baseline"/>
                <w:lang w:val="en-US" w:eastAsia="zh-CN" w:bidi="ar-SA"/>
              </w:rPr>
            </w:pPr>
            <w:r>
              <w:rPr>
                <w:rFonts w:hint="default" w:ascii="Times New Roman" w:hAnsi="Times New Roman" w:cs="Times New Roman" w:eastAsiaTheme="minorEastAsia"/>
                <w:i w:val="0"/>
                <w:kern w:val="2"/>
                <w:sz w:val="24"/>
                <w:szCs w:val="24"/>
                <w:highlight w:val="none"/>
                <w:vertAlign w:val="baseline"/>
                <w:lang w:val="en-US" w:eastAsia="zh-CN" w:bidi="ar-SA"/>
              </w:rPr>
              <w:t>R：核算时间段内燃料消耗量，</w:t>
            </w:r>
            <w:r>
              <w:rPr>
                <w:rFonts w:hint="default" w:ascii="Times New Roman" w:hAnsi="Times New Roman" w:cs="Times New Roman" w:eastAsiaTheme="minorEastAsia"/>
                <w:kern w:val="2"/>
                <w:sz w:val="24"/>
                <w:szCs w:val="24"/>
                <w:highlight w:val="none"/>
                <w:vertAlign w:val="baseline"/>
                <w:lang w:val="en-US" w:eastAsia="zh-CN" w:bidi="ar-SA"/>
              </w:rPr>
              <w:t>102.3万</w:t>
            </w:r>
            <w:r>
              <w:rPr>
                <w:rFonts w:hint="default" w:ascii="Times New Roman" w:hAnsi="Times New Roman" w:cs="Times New Roman" w:eastAsiaTheme="minorEastAsia"/>
                <w:kern w:val="2"/>
                <w:sz w:val="24"/>
                <w:szCs w:val="24"/>
                <w:highlight w:val="none"/>
                <w:lang w:val="en-US" w:eastAsia="zh-CN" w:bidi="ar-SA"/>
              </w:rPr>
              <w:t>m</w:t>
            </w:r>
            <w:r>
              <w:rPr>
                <w:rFonts w:hint="default" w:ascii="Times New Roman" w:hAnsi="Times New Roman" w:cs="Times New Roman" w:eastAsiaTheme="minorEastAsia"/>
                <w:kern w:val="2"/>
                <w:sz w:val="24"/>
                <w:szCs w:val="24"/>
                <w:highlight w:val="none"/>
                <w:vertAlign w:val="superscript"/>
                <w:lang w:val="en-US" w:eastAsia="zh-CN" w:bidi="ar-SA"/>
              </w:rPr>
              <w:t>3</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kern w:val="2"/>
                <w:sz w:val="24"/>
                <w:szCs w:val="24"/>
                <w:highlight w:val="none"/>
                <w:vertAlign w:val="superscript"/>
                <w:lang w:val="en-US" w:eastAsia="zh-CN" w:bidi="ar-SA"/>
              </w:rPr>
            </w:pPr>
            <w:r>
              <w:rPr>
                <w:rFonts w:hint="default" w:ascii="Times New Roman" w:hAnsi="Times New Roman" w:cs="Times New Roman" w:eastAsiaTheme="minorEastAsia"/>
                <w:i w:val="0"/>
                <w:kern w:val="2"/>
                <w:sz w:val="24"/>
                <w:szCs w:val="24"/>
                <w:highlight w:val="none"/>
                <w:vertAlign w:val="baseline"/>
                <w:lang w:val="en-US" w:eastAsia="zh-CN" w:bidi="ar-SA"/>
              </w:rPr>
              <w:t>β：产污系数，</w:t>
            </w:r>
            <w:r>
              <w:rPr>
                <w:rFonts w:hint="default" w:ascii="Times New Roman" w:hAnsi="Times New Roman" w:cs="Times New Roman" w:eastAsiaTheme="minorEastAsia"/>
                <w:kern w:val="2"/>
                <w:sz w:val="24"/>
                <w:szCs w:val="24"/>
                <w:highlight w:val="none"/>
                <w:vertAlign w:val="baseline"/>
                <w:lang w:val="en-US" w:eastAsia="zh-CN" w:bidi="ar-SA"/>
              </w:rPr>
              <w:t>1.2kg/万</w:t>
            </w:r>
            <w:r>
              <w:rPr>
                <w:rFonts w:hint="default" w:ascii="Times New Roman" w:hAnsi="Times New Roman" w:cs="Times New Roman" w:eastAsiaTheme="minorEastAsia"/>
                <w:kern w:val="2"/>
                <w:sz w:val="24"/>
                <w:szCs w:val="24"/>
                <w:highlight w:val="none"/>
                <w:lang w:val="en-US" w:eastAsia="zh-CN" w:bidi="ar-SA"/>
              </w:rPr>
              <w:t>m</w:t>
            </w:r>
            <w:r>
              <w:rPr>
                <w:rFonts w:hint="default" w:ascii="Times New Roman" w:hAnsi="Times New Roman" w:cs="Times New Roman" w:eastAsiaTheme="minorEastAsia"/>
                <w:kern w:val="2"/>
                <w:sz w:val="24"/>
                <w:szCs w:val="24"/>
                <w:highlight w:val="none"/>
                <w:vertAlign w:val="superscript"/>
                <w:lang w:val="en-US" w:eastAsia="zh-CN" w:bidi="ar-SA"/>
              </w:rPr>
              <w:t>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center"/>
              <w:rPr>
                <w:rFonts w:hint="default" w:ascii="Times New Roman" w:hAnsi="Times New Roman" w:cs="Times New Roman"/>
                <w:i w:val="0"/>
                <w:kern w:val="2"/>
                <w:sz w:val="24"/>
                <w:szCs w:val="24"/>
                <w:highlight w:val="none"/>
                <w:vertAlign w:val="baseline"/>
                <w:lang w:val="en-US" w:eastAsia="zh-CN" w:bidi="ar-SA"/>
              </w:rPr>
            </w:pPr>
            <w:r>
              <w:rPr>
                <w:rFonts w:hint="default" w:ascii="Times New Roman" w:hAnsi="Times New Roman" w:cs="Times New Roman"/>
                <w:i w:val="0"/>
                <w:kern w:val="2"/>
                <w:sz w:val="24"/>
                <w:szCs w:val="24"/>
                <w:highlight w:val="none"/>
                <w:vertAlign w:val="baseline"/>
                <w:lang w:val="en-US" w:eastAsia="zh-CN" w:bidi="ar-SA"/>
              </w:rPr>
              <w:t>η：污染物的脱除效率，%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center"/>
              <w:rPr>
                <w:rFonts w:hint="default" w:ascii="Times New Roman" w:hAnsi="Times New Roman" w:cs="Times New Roman" w:eastAsiaTheme="minorEastAsia"/>
                <w:i w:val="0"/>
                <w:kern w:val="2"/>
                <w:sz w:val="24"/>
                <w:szCs w:val="24"/>
                <w:highlight w:val="none"/>
                <w:vertAlign w:val="baseline"/>
                <w:lang w:val="en-US" w:eastAsia="zh-CN" w:bidi="ar-SA"/>
              </w:rPr>
            </w:pPr>
            <w:r>
              <w:rPr>
                <w:rFonts w:hint="default" w:ascii="Times New Roman" w:hAnsi="Times New Roman" w:cs="Times New Roman"/>
                <w:i w:val="0"/>
                <w:kern w:val="2"/>
                <w:sz w:val="24"/>
                <w:szCs w:val="24"/>
                <w:highlight w:val="none"/>
                <w:vertAlign w:val="baseline"/>
                <w:lang w:val="en-US" w:eastAsia="zh-CN" w:bidi="ar-SA"/>
              </w:rPr>
              <w:t>经计算：</w:t>
            </w:r>
            <w:r>
              <w:rPr>
                <w:rFonts w:hint="default" w:ascii="Times New Roman" w:hAnsi="Times New Roman" w:cs="Times New Roman" w:eastAsiaTheme="minorEastAsia"/>
                <w:i w:val="0"/>
                <w:kern w:val="2"/>
                <w:sz w:val="24"/>
                <w:szCs w:val="24"/>
                <w:highlight w:val="none"/>
                <w:vertAlign w:val="baseline"/>
                <w:lang w:val="en-US" w:eastAsia="zh-CN" w:bidi="ar-SA"/>
              </w:rPr>
              <w:t>E</w:t>
            </w:r>
            <w:r>
              <w:rPr>
                <w:rFonts w:hint="default" w:ascii="Times New Roman" w:hAnsi="Times New Roman" w:cs="Times New Roman" w:eastAsiaTheme="minorEastAsia"/>
                <w:i w:val="0"/>
                <w:kern w:val="2"/>
                <w:sz w:val="24"/>
                <w:szCs w:val="24"/>
                <w:highlight w:val="none"/>
                <w:vertAlign w:val="subscript"/>
                <w:lang w:val="en-US" w:eastAsia="zh-CN" w:bidi="ar-SA"/>
              </w:rPr>
              <w:t>颗粒物</w:t>
            </w:r>
            <w:r>
              <w:rPr>
                <w:rFonts w:hint="default" w:ascii="Times New Roman" w:hAnsi="Times New Roman" w:cs="Times New Roman" w:eastAsiaTheme="minorEastAsia"/>
                <w:i w:val="0"/>
                <w:kern w:val="2"/>
                <w:sz w:val="24"/>
                <w:szCs w:val="24"/>
                <w:highlight w:val="none"/>
                <w:vertAlign w:val="baseline"/>
                <w:lang w:val="en-US" w:eastAsia="zh-CN" w:bidi="ar-SA"/>
              </w:rPr>
              <w:t>=102.3</w:t>
            </w:r>
            <m:oMath>
              <m:r>
                <m:rPr>
                  <m:nor/>
                  <m:sty m:val="p"/>
                </m:rPr>
                <w:rPr>
                  <w:rFonts w:hint="default" w:ascii="Times New Roman" w:hAnsi="Times New Roman" w:cs="Times New Roman" w:eastAsiaTheme="minorEastAsia"/>
                  <w:b w:val="0"/>
                  <w:i w:val="0"/>
                  <w:kern w:val="2"/>
                  <w:sz w:val="24"/>
                  <w:szCs w:val="24"/>
                  <w:highlight w:val="none"/>
                  <w:vertAlign w:val="baseline"/>
                  <w:lang w:val="en-US" w:eastAsia="zh-CN" w:bidi="ar-SA"/>
                </w:rPr>
                <m:t>×</m:t>
              </m:r>
            </m:oMath>
            <w:r>
              <w:rPr>
                <w:rFonts w:hint="default" w:ascii="Times New Roman" w:hAnsi="Times New Roman" w:cs="Times New Roman" w:eastAsiaTheme="minorEastAsia"/>
                <w:b w:val="0"/>
                <w:i w:val="0"/>
                <w:kern w:val="2"/>
                <w:sz w:val="24"/>
                <w:szCs w:val="24"/>
                <w:highlight w:val="none"/>
                <w:vertAlign w:val="baseline"/>
                <w:lang w:val="en-US" w:eastAsia="zh-CN" w:bidi="ar-SA"/>
              </w:rPr>
              <w:t>1.2</w:t>
            </w:r>
            <m:oMath>
              <m:r>
                <m:rPr>
                  <m:nor/>
                  <m:sty m:val="p"/>
                </m:rPr>
                <w:rPr>
                  <w:rFonts w:hint="default" w:ascii="Times New Roman" w:hAnsi="Times New Roman" w:cs="Times New Roman" w:eastAsiaTheme="minorEastAsia"/>
                  <w:b w:val="0"/>
                  <w:i w:val="0"/>
                  <w:kern w:val="2"/>
                  <w:sz w:val="24"/>
                  <w:szCs w:val="24"/>
                  <w:highlight w:val="none"/>
                  <w:vertAlign w:val="baseline"/>
                  <w:lang w:val="en-US" w:eastAsia="zh-CN" w:bidi="ar-SA"/>
                </w:rPr>
                <m:t>×</m:t>
              </m:r>
              <m:sSup>
                <m:sSupPr>
                  <m:ctrlPr>
                    <w:rPr>
                      <w:rFonts w:hint="default" w:ascii="Cambria Math" w:hAnsi="Cambria Math" w:cs="Times New Roman" w:eastAsiaTheme="minorEastAsia"/>
                      <w:kern w:val="2"/>
                      <w:sz w:val="24"/>
                      <w:szCs w:val="24"/>
                      <w:highlight w:val="none"/>
                      <w:vertAlign w:val="baseline"/>
                      <w:lang w:val="en-US" w:eastAsia="zh-CN" w:bidi="ar-SA"/>
                    </w:rPr>
                  </m:ctrlPr>
                </m:sSupPr>
                <m:e>
                  <m:r>
                    <m:rPr>
                      <m:nor/>
                      <m:sty m:val="p"/>
                    </m:rPr>
                    <w:rPr>
                      <w:rFonts w:hint="default" w:ascii="Times New Roman" w:hAnsi="Times New Roman" w:cs="Times New Roman" w:eastAsiaTheme="minorEastAsia"/>
                      <w:b w:val="0"/>
                      <w:i w:val="0"/>
                      <w:kern w:val="2"/>
                      <w:sz w:val="24"/>
                      <w:szCs w:val="24"/>
                      <w:highlight w:val="none"/>
                      <w:vertAlign w:val="baseline"/>
                      <w:lang w:val="en-US" w:eastAsia="zh-CN" w:bidi="ar-SA"/>
                    </w:rPr>
                    <m:t>10</m:t>
                  </m:r>
                  <m:ctrlPr>
                    <w:rPr>
                      <w:rFonts w:hint="default" w:ascii="Cambria Math" w:hAnsi="Cambria Math" w:cs="Times New Roman" w:eastAsiaTheme="minorEastAsia"/>
                      <w:kern w:val="2"/>
                      <w:sz w:val="24"/>
                      <w:szCs w:val="24"/>
                      <w:highlight w:val="none"/>
                      <w:vertAlign w:val="baseline"/>
                      <w:lang w:val="en-US" w:eastAsia="zh-CN" w:bidi="ar-SA"/>
                    </w:rPr>
                  </m:ctrlPr>
                </m:e>
                <m:sup>
                  <m:r>
                    <m:rPr>
                      <m:nor/>
                      <m:sty m:val="p"/>
                    </m:rPr>
                    <w:rPr>
                      <w:rFonts w:hint="default" w:ascii="Times New Roman" w:hAnsi="Times New Roman" w:cs="Times New Roman" w:eastAsiaTheme="minorEastAsia"/>
                      <w:b w:val="0"/>
                      <w:i w:val="0"/>
                      <w:kern w:val="2"/>
                      <w:sz w:val="24"/>
                      <w:szCs w:val="24"/>
                      <w:highlight w:val="none"/>
                      <w:vertAlign w:val="baseline"/>
                      <w:lang w:val="en-US" w:eastAsia="zh-CN" w:bidi="ar-SA"/>
                    </w:rPr>
                    <m:t>−3</m:t>
                  </m:r>
                  <m:ctrlPr>
                    <w:rPr>
                      <w:rFonts w:hint="default" w:ascii="Cambria Math" w:hAnsi="Cambria Math" w:cs="Times New Roman" w:eastAsiaTheme="minorEastAsia"/>
                      <w:kern w:val="2"/>
                      <w:sz w:val="24"/>
                      <w:szCs w:val="24"/>
                      <w:highlight w:val="none"/>
                      <w:vertAlign w:val="baseline"/>
                      <w:lang w:val="en-US" w:eastAsia="zh-CN" w:bidi="ar-SA"/>
                    </w:rPr>
                  </m:ctrlPr>
                </m:sup>
              </m:sSup>
            </m:oMath>
            <w:r>
              <w:rPr>
                <w:rFonts w:hint="default" w:ascii="Times New Roman" w:hAnsi="Times New Roman" w:cs="Times New Roman" w:eastAsiaTheme="minorEastAsia"/>
                <w:i w:val="0"/>
                <w:kern w:val="2"/>
                <w:sz w:val="24"/>
                <w:szCs w:val="24"/>
                <w:highlight w:val="none"/>
                <w:vertAlign w:val="baseline"/>
                <w:lang w:val="en-US" w:eastAsia="zh-CN" w:bidi="ar-SA"/>
              </w:rPr>
              <w:t>=0.123t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center"/>
              <w:rPr>
                <w:rFonts w:hint="default" w:ascii="Times New Roman" w:hAnsi="Times New Roman" w:cs="Times New Roman" w:eastAsiaTheme="minorEastAsia"/>
                <w:i w:val="0"/>
                <w:kern w:val="2"/>
                <w:sz w:val="24"/>
                <w:szCs w:val="24"/>
                <w:highlight w:val="none"/>
                <w:vertAlign w:val="baseline"/>
                <w:lang w:val="en-US" w:eastAsia="zh-CN" w:bidi="ar-SA"/>
              </w:rPr>
            </w:pPr>
            <w:r>
              <w:rPr>
                <w:rFonts w:hint="default" w:ascii="Times New Roman" w:hAnsi="Times New Roman" w:cs="Times New Roman" w:eastAsiaTheme="minorEastAsia"/>
                <w:i w:val="0"/>
                <w:kern w:val="2"/>
                <w:sz w:val="24"/>
                <w:szCs w:val="24"/>
                <w:highlight w:val="none"/>
                <w:vertAlign w:val="baseline"/>
                <w:lang w:val="en-US" w:eastAsia="zh-CN" w:bidi="ar-SA"/>
              </w:rPr>
              <w:t>③二氧化硫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center"/>
              <w:rPr>
                <w:rFonts w:hint="default" w:ascii="Times New Roman" w:hAnsi="Times New Roman" w:cs="Times New Roman"/>
                <w:i w:val="0"/>
                <w:kern w:val="2"/>
                <w:sz w:val="24"/>
                <w:szCs w:val="24"/>
                <w:highlight w:val="none"/>
                <w:vertAlign w:val="baseline"/>
                <w:lang w:val="en-US" w:eastAsia="zh-CN" w:bidi="ar-SA"/>
              </w:rPr>
            </w:pPr>
            <m:oMathPara>
              <m:oMath>
                <m:sSub>
                  <m:sSubPr>
                    <m:ctrlPr>
                      <w:rPr>
                        <w:rFonts w:hint="default" w:ascii="Cambria Math" w:hAnsi="Cambria Math" w:cs="Times New Roman"/>
                        <w:i/>
                        <w:kern w:val="2"/>
                        <w:sz w:val="24"/>
                        <w:szCs w:val="24"/>
                        <w:highlight w:val="none"/>
                        <w:vertAlign w:val="baseline"/>
                        <w:lang w:val="en-US" w:bidi="ar-SA"/>
                      </w:rPr>
                    </m:ctrlPr>
                  </m:sSubPr>
                  <m:e>
                    <m:r>
                      <m:rPr>
                        <m:nor/>
                      </m:rPr>
                      <w:rPr>
                        <w:rFonts w:hint="default" w:ascii="Times New Roman" w:hAnsi="Times New Roman" w:cs="Times New Roman"/>
                        <w:i/>
                        <w:kern w:val="2"/>
                        <w:sz w:val="24"/>
                        <w:szCs w:val="24"/>
                        <w:highlight w:val="none"/>
                        <w:vertAlign w:val="baseline"/>
                        <w:lang w:val="en-US" w:eastAsia="zh-CN" w:bidi="ar-SA"/>
                      </w:rPr>
                      <m:t>E</m:t>
                    </m:r>
                    <m:ctrlPr>
                      <w:rPr>
                        <w:rFonts w:hint="default" w:ascii="Cambria Math" w:hAnsi="Cambria Math" w:cs="Times New Roman"/>
                        <w:i/>
                        <w:kern w:val="2"/>
                        <w:sz w:val="24"/>
                        <w:szCs w:val="24"/>
                        <w:highlight w:val="none"/>
                        <w:vertAlign w:val="baseline"/>
                        <w:lang w:val="en-US" w:bidi="ar-SA"/>
                      </w:rPr>
                    </m:ctrlPr>
                  </m:e>
                  <m:sub>
                    <m:r>
                      <m:rPr>
                        <m:nor/>
                        <m:sty m:val="p"/>
                      </m:rPr>
                      <w:rPr>
                        <w:rFonts w:hint="default" w:ascii="Times New Roman" w:hAnsi="Times New Roman" w:cs="Times New Roman"/>
                        <w:b w:val="0"/>
                        <w:i w:val="0"/>
                        <w:kern w:val="2"/>
                        <w:sz w:val="24"/>
                        <w:szCs w:val="24"/>
                        <w:highlight w:val="none"/>
                        <w:vertAlign w:val="baseline"/>
                        <w:lang w:val="en-US" w:eastAsia="zh-CN" w:bidi="ar-SA"/>
                      </w:rPr>
                      <m:t>二氧化硫</m:t>
                    </m:r>
                    <m:ctrlPr>
                      <w:rPr>
                        <w:rFonts w:hint="default" w:ascii="Cambria Math" w:hAnsi="Cambria Math" w:cs="Times New Roman"/>
                        <w:i/>
                        <w:kern w:val="2"/>
                        <w:sz w:val="24"/>
                        <w:szCs w:val="24"/>
                        <w:highlight w:val="none"/>
                        <w:vertAlign w:val="baseline"/>
                        <w:lang w:val="en-US" w:bidi="ar-SA"/>
                      </w:rPr>
                    </m:ctrlPr>
                  </m:sub>
                </m:sSub>
                <m:r>
                  <m:rPr>
                    <m:nor/>
                    <m:sty m:val="p"/>
                  </m:rPr>
                  <w:rPr>
                    <w:rFonts w:hint="default" w:ascii="Times New Roman" w:hAnsi="Times New Roman" w:cs="Times New Roman"/>
                    <w:b w:val="0"/>
                    <w:i w:val="0"/>
                    <w:kern w:val="2"/>
                    <w:sz w:val="24"/>
                    <w:szCs w:val="24"/>
                    <w:highlight w:val="none"/>
                    <w:vertAlign w:val="baseline"/>
                    <w:lang w:val="en-US" w:eastAsia="zh-CN" w:bidi="ar-SA"/>
                  </w:rPr>
                  <m:t>=2</m:t>
                </m:r>
                <m:r>
                  <m:rPr>
                    <m:nor/>
                  </m:rPr>
                  <w:rPr>
                    <w:rFonts w:hint="default" w:ascii="Times New Roman" w:hAnsi="Times New Roman" w:cs="Times New Roman"/>
                    <w:i/>
                    <w:kern w:val="2"/>
                    <w:sz w:val="24"/>
                    <w:szCs w:val="24"/>
                    <w:highlight w:val="none"/>
                    <w:vertAlign w:val="baseline"/>
                    <w:lang w:val="en-US" w:eastAsia="zh-CN" w:bidi="ar-SA"/>
                  </w:rPr>
                  <m:t>R</m:t>
                </m:r>
                <m:r>
                  <m:rPr>
                    <m:nor/>
                    <m:sty m:val="p"/>
                  </m:rPr>
                  <w:rPr>
                    <w:rFonts w:hint="default" w:ascii="Times New Roman" w:hAnsi="Times New Roman" w:cs="Times New Roman"/>
                    <w:b w:val="0"/>
                    <w:i w:val="0"/>
                    <w:kern w:val="2"/>
                    <w:sz w:val="24"/>
                    <w:szCs w:val="24"/>
                    <w:highlight w:val="none"/>
                    <w:vertAlign w:val="baseline"/>
                    <w:lang w:val="en-US" w:eastAsia="zh-CN" w:bidi="ar-SA"/>
                  </w:rPr>
                  <m:t>×</m:t>
                </m:r>
                <m:sSub>
                  <m:sSubPr>
                    <m:ctrlPr>
                      <w:rPr>
                        <w:rFonts w:hint="default" w:ascii="Cambria Math" w:hAnsi="Cambria Math" w:cs="Times New Roman"/>
                        <w:i/>
                        <w:kern w:val="2"/>
                        <w:sz w:val="24"/>
                        <w:szCs w:val="24"/>
                        <w:highlight w:val="none"/>
                        <w:vertAlign w:val="baseline"/>
                        <w:lang w:val="en-US" w:eastAsia="zh-CN" w:bidi="ar-SA"/>
                      </w:rPr>
                    </m:ctrlPr>
                  </m:sSubPr>
                  <m:e>
                    <m:r>
                      <m:rPr>
                        <m:nor/>
                      </m:rPr>
                      <w:rPr>
                        <w:rFonts w:hint="default" w:ascii="Times New Roman" w:hAnsi="Times New Roman" w:cs="Times New Roman"/>
                        <w:i/>
                        <w:kern w:val="2"/>
                        <w:sz w:val="24"/>
                        <w:szCs w:val="24"/>
                        <w:highlight w:val="none"/>
                        <w:vertAlign w:val="baseline"/>
                        <w:lang w:val="en-US" w:eastAsia="zh-CN" w:bidi="ar-SA"/>
                      </w:rPr>
                      <m:t>S</m:t>
                    </m:r>
                    <m:ctrlPr>
                      <w:rPr>
                        <w:rFonts w:hint="default" w:ascii="Cambria Math" w:hAnsi="Cambria Math" w:cs="Times New Roman"/>
                        <w:i/>
                        <w:kern w:val="2"/>
                        <w:sz w:val="24"/>
                        <w:szCs w:val="24"/>
                        <w:highlight w:val="none"/>
                        <w:vertAlign w:val="baseline"/>
                        <w:lang w:val="en-US" w:eastAsia="zh-CN" w:bidi="ar-SA"/>
                      </w:rPr>
                    </m:ctrlPr>
                  </m:e>
                  <m:sub>
                    <m:r>
                      <m:rPr>
                        <m:nor/>
                      </m:rPr>
                      <w:rPr>
                        <w:rFonts w:hint="default" w:ascii="Times New Roman" w:hAnsi="Times New Roman" w:cs="Times New Roman"/>
                        <w:i/>
                        <w:kern w:val="2"/>
                        <w:sz w:val="24"/>
                        <w:szCs w:val="24"/>
                        <w:highlight w:val="none"/>
                        <w:vertAlign w:val="baseline"/>
                        <w:lang w:val="en-US" w:eastAsia="zh-CN" w:bidi="ar-SA"/>
                      </w:rPr>
                      <m:t>t</m:t>
                    </m:r>
                    <m:ctrlPr>
                      <w:rPr>
                        <w:rFonts w:hint="default" w:ascii="Cambria Math" w:hAnsi="Cambria Math" w:cs="Times New Roman"/>
                        <w:i/>
                        <w:kern w:val="2"/>
                        <w:sz w:val="24"/>
                        <w:szCs w:val="24"/>
                        <w:highlight w:val="none"/>
                        <w:vertAlign w:val="baseline"/>
                        <w:lang w:val="en-US" w:eastAsia="zh-CN" w:bidi="ar-SA"/>
                      </w:rPr>
                    </m:ctrlPr>
                  </m:sub>
                </m:sSub>
                <m:r>
                  <m:rPr>
                    <m:nor/>
                    <m:sty m:val="p"/>
                  </m:rPr>
                  <w:rPr>
                    <w:rFonts w:hint="default" w:ascii="Times New Roman" w:hAnsi="Times New Roman" w:cs="Times New Roman"/>
                    <w:b w:val="0"/>
                    <w:i w:val="0"/>
                    <w:kern w:val="2"/>
                    <w:sz w:val="24"/>
                    <w:szCs w:val="24"/>
                    <w:highlight w:val="none"/>
                    <w:vertAlign w:val="baseline"/>
                    <w:lang w:val="en-US" w:eastAsia="zh-CN" w:bidi="ar-SA"/>
                  </w:rPr>
                  <m:t>×（1−</m:t>
                </m:r>
                <m:f>
                  <m:fPr>
                    <m:ctrlPr>
                      <w:rPr>
                        <w:rFonts w:hint="default" w:ascii="Cambria Math" w:hAnsi="Cambria Math" w:cs="Times New Roman"/>
                        <w:i/>
                        <w:kern w:val="2"/>
                        <w:sz w:val="24"/>
                        <w:szCs w:val="24"/>
                        <w:highlight w:val="none"/>
                        <w:vertAlign w:val="baseline"/>
                        <w:lang w:val="en-US" w:eastAsia="zh-CN" w:bidi="ar-SA"/>
                      </w:rPr>
                    </m:ctrlPr>
                  </m:fPr>
                  <m:num>
                    <m:r>
                      <m:rPr>
                        <m:nor/>
                      </m:rPr>
                      <w:rPr>
                        <w:rFonts w:hint="default" w:ascii="Times New Roman" w:hAnsi="Times New Roman" w:cs="Times New Roman"/>
                        <w:i/>
                        <w:kern w:val="2"/>
                        <w:sz w:val="24"/>
                        <w:szCs w:val="24"/>
                        <w:highlight w:val="none"/>
                        <w:vertAlign w:val="baseline"/>
                        <w:lang w:val="en-US" w:bidi="ar-SA"/>
                      </w:rPr>
                      <m:t>η</m:t>
                    </m:r>
                    <m:ctrlPr>
                      <w:rPr>
                        <w:rFonts w:hint="default" w:ascii="Cambria Math" w:hAnsi="Cambria Math" w:cs="Times New Roman"/>
                        <w:i/>
                        <w:kern w:val="2"/>
                        <w:sz w:val="24"/>
                        <w:szCs w:val="24"/>
                        <w:highlight w:val="none"/>
                        <w:vertAlign w:val="baseline"/>
                        <w:lang w:val="en-US" w:eastAsia="zh-CN" w:bidi="ar-SA"/>
                      </w:rPr>
                    </m:ctrlPr>
                  </m:num>
                  <m:den>
                    <m:r>
                      <m:rPr>
                        <m:nor/>
                        <m:sty m:val="p"/>
                      </m:rPr>
                      <w:rPr>
                        <w:rFonts w:hint="default" w:ascii="Times New Roman" w:hAnsi="Times New Roman" w:cs="Times New Roman"/>
                        <w:b w:val="0"/>
                        <w:i w:val="0"/>
                        <w:kern w:val="2"/>
                        <w:sz w:val="24"/>
                        <w:szCs w:val="24"/>
                        <w:highlight w:val="none"/>
                        <w:vertAlign w:val="baseline"/>
                        <w:lang w:val="en-US" w:eastAsia="zh-CN" w:bidi="ar-SA"/>
                      </w:rPr>
                      <m:t>100</m:t>
                    </m:r>
                    <m:ctrlPr>
                      <w:rPr>
                        <w:rFonts w:hint="default" w:ascii="Cambria Math" w:hAnsi="Cambria Math" w:cs="Times New Roman"/>
                        <w:i/>
                        <w:kern w:val="2"/>
                        <w:sz w:val="24"/>
                        <w:szCs w:val="24"/>
                        <w:highlight w:val="none"/>
                        <w:vertAlign w:val="baseline"/>
                        <w:lang w:val="en-US" w:eastAsia="zh-CN" w:bidi="ar-SA"/>
                      </w:rPr>
                    </m:ctrlPr>
                  </m:den>
                </m:f>
                <m:r>
                  <m:rPr>
                    <m:nor/>
                    <m:sty m:val="p"/>
                  </m:rPr>
                  <w:rPr>
                    <w:rFonts w:hint="default" w:ascii="Times New Roman" w:hAnsi="Times New Roman" w:cs="Times New Roman"/>
                    <w:b w:val="0"/>
                    <w:i w:val="0"/>
                    <w:kern w:val="2"/>
                    <w:sz w:val="24"/>
                    <w:szCs w:val="24"/>
                    <w:highlight w:val="none"/>
                    <w:vertAlign w:val="baseline"/>
                    <w:lang w:val="en-US" w:eastAsia="zh-CN" w:bidi="ar-SA"/>
                  </w:rPr>
                  <m:t>）×</m:t>
                </m:r>
                <m:r>
                  <m:rPr>
                    <m:nor/>
                  </m:rPr>
                  <w:rPr>
                    <w:rFonts w:hint="default" w:ascii="Times New Roman" w:hAnsi="Times New Roman" w:cs="Times New Roman"/>
                    <w:i/>
                    <w:kern w:val="2"/>
                    <w:sz w:val="24"/>
                    <w:szCs w:val="24"/>
                    <w:highlight w:val="none"/>
                    <w:vertAlign w:val="baseline"/>
                    <w:lang w:val="en-US" w:eastAsia="zh-CN" w:bidi="ar-SA"/>
                  </w:rPr>
                  <m:t>K</m:t>
                </m:r>
                <m:r>
                  <m:rPr>
                    <m:nor/>
                    <m:sty m:val="p"/>
                  </m:rPr>
                  <w:rPr>
                    <w:rFonts w:hint="default" w:ascii="Times New Roman" w:hAnsi="Times New Roman" w:cs="Times New Roman"/>
                    <w:b w:val="0"/>
                    <w:i w:val="0"/>
                    <w:kern w:val="2"/>
                    <w:sz w:val="24"/>
                    <w:szCs w:val="24"/>
                    <w:highlight w:val="none"/>
                    <w:vertAlign w:val="baseline"/>
                    <w:lang w:val="en-US" w:eastAsia="zh-CN" w:bidi="ar-SA"/>
                  </w:rPr>
                  <m:t>×</m:t>
                </m:r>
                <m:sSup>
                  <m:sSupPr>
                    <m:ctrlPr>
                      <w:rPr>
                        <w:rFonts w:hint="default" w:ascii="Cambria Math" w:hAnsi="Cambria Math" w:cs="Times New Roman"/>
                        <w:i/>
                        <w:kern w:val="2"/>
                        <w:sz w:val="24"/>
                        <w:szCs w:val="24"/>
                        <w:highlight w:val="none"/>
                        <w:vertAlign w:val="baseline"/>
                        <w:lang w:val="en-US" w:eastAsia="zh-CN" w:bidi="ar-SA"/>
                      </w:rPr>
                    </m:ctrlPr>
                  </m:sSupPr>
                  <m:e>
                    <m:r>
                      <m:rPr>
                        <m:nor/>
                        <m:sty m:val="p"/>
                      </m:rPr>
                      <w:rPr>
                        <w:rFonts w:hint="default" w:ascii="Times New Roman" w:hAnsi="Times New Roman" w:cs="Times New Roman"/>
                        <w:b w:val="0"/>
                        <w:i w:val="0"/>
                        <w:kern w:val="2"/>
                        <w:sz w:val="24"/>
                        <w:szCs w:val="24"/>
                        <w:highlight w:val="none"/>
                        <w:vertAlign w:val="baseline"/>
                        <w:lang w:val="en-US" w:eastAsia="zh-CN" w:bidi="ar-SA"/>
                      </w:rPr>
                      <m:t>10</m:t>
                    </m:r>
                    <m:ctrlPr>
                      <w:rPr>
                        <w:rFonts w:hint="default" w:ascii="Cambria Math" w:hAnsi="Cambria Math" w:cs="Times New Roman"/>
                        <w:i/>
                        <w:kern w:val="2"/>
                        <w:sz w:val="24"/>
                        <w:szCs w:val="24"/>
                        <w:highlight w:val="none"/>
                        <w:vertAlign w:val="baseline"/>
                        <w:lang w:val="en-US" w:eastAsia="zh-CN" w:bidi="ar-SA"/>
                      </w:rPr>
                    </m:ctrlPr>
                  </m:e>
                  <m:sup>
                    <m:r>
                      <m:rPr>
                        <m:nor/>
                        <m:sty m:val="p"/>
                      </m:rPr>
                      <w:rPr>
                        <w:rFonts w:hint="default" w:ascii="Times New Roman" w:hAnsi="Times New Roman" w:cs="Times New Roman"/>
                        <w:b w:val="0"/>
                        <w:i w:val="0"/>
                        <w:kern w:val="2"/>
                        <w:sz w:val="24"/>
                        <w:szCs w:val="24"/>
                        <w:highlight w:val="none"/>
                        <w:vertAlign w:val="baseline"/>
                        <w:lang w:val="en-US" w:eastAsia="zh-CN" w:bidi="ar-SA"/>
                      </w:rPr>
                      <m:t>−5</m:t>
                    </m:r>
                    <m:ctrlPr>
                      <w:rPr>
                        <w:rFonts w:hint="default" w:ascii="Cambria Math" w:hAnsi="Cambria Math" w:cs="Times New Roman"/>
                        <w:i/>
                        <w:kern w:val="2"/>
                        <w:sz w:val="24"/>
                        <w:szCs w:val="24"/>
                        <w:highlight w:val="none"/>
                        <w:vertAlign w:val="baseline"/>
                        <w:lang w:val="en-US" w:eastAsia="zh-CN" w:bidi="ar-SA"/>
                      </w:rPr>
                    </m:ctrlPr>
                  </m:sup>
                </m:sSup>
              </m:oMath>
            </m:oMathPara>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center"/>
              <w:rPr>
                <w:rFonts w:hint="default" w:ascii="Times New Roman" w:hAnsi="Times New Roman" w:cs="Times New Roman"/>
                <w:i w:val="0"/>
                <w:kern w:val="2"/>
                <w:sz w:val="24"/>
                <w:szCs w:val="24"/>
                <w:highlight w:val="none"/>
                <w:vertAlign w:val="baseline"/>
                <w:lang w:val="en-US" w:eastAsia="zh-CN" w:bidi="ar-SA"/>
              </w:rPr>
            </w:pPr>
            <w:r>
              <w:rPr>
                <w:rFonts w:hint="default" w:ascii="Times New Roman" w:hAnsi="Times New Roman" w:cs="Times New Roman"/>
                <w:i w:val="0"/>
                <w:kern w:val="2"/>
                <w:sz w:val="24"/>
                <w:szCs w:val="24"/>
                <w:highlight w:val="none"/>
                <w:vertAlign w:val="baseline"/>
                <w:lang w:val="en-US" w:eastAsia="zh-CN" w:bidi="ar-SA"/>
              </w:rPr>
              <w:t>式中：</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i w:val="0"/>
                <w:kern w:val="2"/>
                <w:sz w:val="24"/>
                <w:szCs w:val="24"/>
                <w:highlight w:val="none"/>
                <w:vertAlign w:val="baseline"/>
                <w:lang w:val="en-US" w:eastAsia="zh-CN" w:bidi="ar-SA"/>
              </w:rPr>
            </w:pPr>
            <w:r>
              <w:rPr>
                <w:rFonts w:hint="default" w:ascii="Times New Roman" w:hAnsi="Times New Roman" w:cs="Times New Roman" w:eastAsiaTheme="minorEastAsia"/>
                <w:i w:val="0"/>
                <w:kern w:val="2"/>
                <w:sz w:val="24"/>
                <w:szCs w:val="24"/>
                <w:highlight w:val="none"/>
                <w:vertAlign w:val="baseline"/>
                <w:lang w:val="en-US" w:eastAsia="zh-CN" w:bidi="ar-SA"/>
              </w:rPr>
              <w:t>E</w:t>
            </w:r>
            <w:r>
              <w:rPr>
                <w:rFonts w:hint="default" w:ascii="Times New Roman" w:hAnsi="Times New Roman" w:cs="Times New Roman" w:eastAsiaTheme="minorEastAsia"/>
                <w:i w:val="0"/>
                <w:kern w:val="2"/>
                <w:sz w:val="24"/>
                <w:szCs w:val="24"/>
                <w:highlight w:val="none"/>
                <w:vertAlign w:val="subscript"/>
                <w:lang w:val="en-US" w:eastAsia="zh-CN" w:bidi="ar-SA"/>
              </w:rPr>
              <w:t>二氧化硫</w:t>
            </w:r>
            <w:r>
              <w:rPr>
                <w:rFonts w:hint="default" w:ascii="Times New Roman" w:hAnsi="Times New Roman" w:cs="Times New Roman" w:eastAsiaTheme="minorEastAsia"/>
                <w:i w:val="0"/>
                <w:kern w:val="2"/>
                <w:sz w:val="24"/>
                <w:szCs w:val="24"/>
                <w:highlight w:val="none"/>
                <w:vertAlign w:val="baseline"/>
                <w:lang w:val="en-US" w:eastAsia="zh-CN" w:bidi="ar-SA"/>
              </w:rPr>
              <w:t>：核算时间内二氧化硫排放量，t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center"/>
              <w:rPr>
                <w:rFonts w:hint="default" w:ascii="Times New Roman" w:hAnsi="Times New Roman" w:cs="Times New Roman" w:eastAsiaTheme="minorEastAsia"/>
                <w:kern w:val="2"/>
                <w:sz w:val="24"/>
                <w:szCs w:val="24"/>
                <w:highlight w:val="none"/>
                <w:vertAlign w:val="superscript"/>
                <w:lang w:val="en-US" w:eastAsia="zh-CN" w:bidi="ar-SA"/>
              </w:rPr>
            </w:pPr>
            <w:r>
              <w:rPr>
                <w:rFonts w:hint="default" w:ascii="Times New Roman" w:hAnsi="Times New Roman" w:cs="Times New Roman" w:eastAsiaTheme="minorEastAsia"/>
                <w:i w:val="0"/>
                <w:kern w:val="2"/>
                <w:sz w:val="24"/>
                <w:szCs w:val="24"/>
                <w:highlight w:val="none"/>
                <w:vertAlign w:val="baseline"/>
                <w:lang w:val="en-US" w:eastAsia="zh-CN" w:bidi="ar-SA"/>
              </w:rPr>
              <w:t>R：核算时间段内燃料消耗量，</w:t>
            </w:r>
            <w:r>
              <w:rPr>
                <w:rFonts w:hint="default" w:ascii="Times New Roman" w:hAnsi="Times New Roman" w:cs="Times New Roman" w:eastAsiaTheme="minorEastAsia"/>
                <w:kern w:val="2"/>
                <w:sz w:val="24"/>
                <w:szCs w:val="24"/>
                <w:highlight w:val="none"/>
                <w:vertAlign w:val="baseline"/>
                <w:lang w:val="en-US" w:eastAsia="zh-CN" w:bidi="ar-SA"/>
              </w:rPr>
              <w:t>102.3万</w:t>
            </w:r>
            <w:r>
              <w:rPr>
                <w:rFonts w:hint="default" w:ascii="Times New Roman" w:hAnsi="Times New Roman" w:cs="Times New Roman" w:eastAsiaTheme="minorEastAsia"/>
                <w:kern w:val="2"/>
                <w:sz w:val="24"/>
                <w:szCs w:val="24"/>
                <w:highlight w:val="none"/>
                <w:lang w:val="en-US" w:eastAsia="zh-CN" w:bidi="ar-SA"/>
              </w:rPr>
              <w:t>m</w:t>
            </w:r>
            <w:r>
              <w:rPr>
                <w:rFonts w:hint="default" w:ascii="Times New Roman" w:hAnsi="Times New Roman" w:cs="Times New Roman" w:eastAsiaTheme="minorEastAsia"/>
                <w:kern w:val="2"/>
                <w:sz w:val="24"/>
                <w:szCs w:val="24"/>
                <w:highlight w:val="none"/>
                <w:vertAlign w:val="superscript"/>
                <w:lang w:val="en-US" w:eastAsia="zh-CN" w:bidi="ar-SA"/>
              </w:rPr>
              <w:t>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center"/>
              <w:rPr>
                <w:rFonts w:hint="default" w:ascii="Times New Roman" w:hAnsi="Times New Roman" w:cs="Times New Roman" w:eastAsiaTheme="minorEastAsia"/>
                <w:kern w:val="2"/>
                <w:sz w:val="24"/>
                <w:szCs w:val="24"/>
                <w:highlight w:val="none"/>
                <w:vertAlign w:val="superscript"/>
                <w:lang w:val="en-US" w:eastAsia="zh-CN" w:bidi="ar-SA"/>
              </w:rPr>
            </w:pPr>
            <w:r>
              <w:rPr>
                <w:rFonts w:hint="default" w:ascii="Times New Roman" w:hAnsi="Times New Roman" w:cs="Times New Roman" w:eastAsiaTheme="minorEastAsia"/>
                <w:kern w:val="2"/>
                <w:sz w:val="24"/>
                <w:szCs w:val="24"/>
                <w:highlight w:val="none"/>
                <w:vertAlign w:val="baseline"/>
                <w:lang w:val="en-US" w:eastAsia="zh-CN" w:bidi="ar-SA"/>
              </w:rPr>
              <w:t>S</w:t>
            </w:r>
            <w:r>
              <w:rPr>
                <w:rFonts w:hint="default" w:ascii="Times New Roman" w:hAnsi="Times New Roman" w:cs="Times New Roman" w:eastAsiaTheme="minorEastAsia"/>
                <w:kern w:val="2"/>
                <w:sz w:val="24"/>
                <w:szCs w:val="24"/>
                <w:highlight w:val="none"/>
                <w:vertAlign w:val="subscript"/>
                <w:lang w:val="en-US" w:eastAsia="zh-CN" w:bidi="ar-SA"/>
              </w:rPr>
              <w:t>t</w:t>
            </w:r>
            <w:r>
              <w:rPr>
                <w:rFonts w:hint="default" w:ascii="Times New Roman" w:hAnsi="Times New Roman" w:cs="Times New Roman" w:eastAsiaTheme="minorEastAsia"/>
                <w:kern w:val="2"/>
                <w:sz w:val="24"/>
                <w:szCs w:val="24"/>
                <w:highlight w:val="none"/>
                <w:vertAlign w:val="baseline"/>
                <w:lang w:val="en-US" w:eastAsia="zh-CN" w:bidi="ar-SA"/>
              </w:rPr>
              <w:t>：燃料总硫的质量浓度，0.76mg/</w:t>
            </w:r>
            <w:r>
              <w:rPr>
                <w:rFonts w:hint="default" w:ascii="Times New Roman" w:hAnsi="Times New Roman" w:cs="Times New Roman" w:eastAsiaTheme="minorEastAsia"/>
                <w:kern w:val="2"/>
                <w:sz w:val="24"/>
                <w:szCs w:val="24"/>
                <w:highlight w:val="none"/>
                <w:lang w:val="en-US" w:eastAsia="zh-CN" w:bidi="ar-SA"/>
              </w:rPr>
              <w:t>m</w:t>
            </w:r>
            <w:r>
              <w:rPr>
                <w:rFonts w:hint="default" w:ascii="Times New Roman" w:hAnsi="Times New Roman" w:cs="Times New Roman" w:eastAsiaTheme="minorEastAsia"/>
                <w:kern w:val="2"/>
                <w:sz w:val="24"/>
                <w:szCs w:val="24"/>
                <w:highlight w:val="none"/>
                <w:vertAlign w:val="superscript"/>
                <w:lang w:val="en-US" w:eastAsia="zh-CN" w:bidi="ar-SA"/>
              </w:rPr>
              <w:t>3</w:t>
            </w:r>
          </w:p>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i w:val="0"/>
                <w:kern w:val="2"/>
                <w:sz w:val="24"/>
                <w:szCs w:val="24"/>
                <w:highlight w:val="none"/>
                <w:vertAlign w:val="baseline"/>
                <w:lang w:val="en-US" w:eastAsia="zh-CN" w:bidi="ar-SA"/>
              </w:rPr>
            </w:pPr>
            <w:r>
              <w:rPr>
                <w:rFonts w:hint="default" w:ascii="Times New Roman" w:hAnsi="Times New Roman" w:cs="Times New Roman"/>
                <w:i w:val="0"/>
                <w:kern w:val="2"/>
                <w:sz w:val="24"/>
                <w:szCs w:val="24"/>
                <w:highlight w:val="none"/>
                <w:vertAlign w:val="baseline"/>
                <w:lang w:val="en-US" w:eastAsia="zh-CN" w:bidi="ar-SA"/>
              </w:rPr>
              <w:t>η：污染物的脱除效率，%</w:t>
            </w:r>
          </w:p>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i w:val="0"/>
                <w:kern w:val="2"/>
                <w:sz w:val="24"/>
                <w:szCs w:val="24"/>
                <w:highlight w:val="none"/>
                <w:vertAlign w:val="baseline"/>
                <w:lang w:val="en-US" w:eastAsia="zh-CN" w:bidi="ar-SA"/>
              </w:rPr>
            </w:pPr>
            <w:r>
              <w:rPr>
                <w:rFonts w:hint="default" w:ascii="Times New Roman" w:hAnsi="Times New Roman" w:cs="Times New Roman"/>
                <w:i w:val="0"/>
                <w:kern w:val="2"/>
                <w:sz w:val="24"/>
                <w:szCs w:val="24"/>
                <w:highlight w:val="none"/>
                <w:vertAlign w:val="baseline"/>
                <w:lang w:val="en-US" w:eastAsia="zh-CN" w:bidi="ar-SA"/>
              </w:rPr>
              <w:t>K：</w:t>
            </w:r>
            <w:r>
              <w:rPr>
                <w:rFonts w:hint="default" w:ascii="Times New Roman" w:hAnsi="Times New Roman" w:eastAsia="宋体" w:cs="Times New Roman"/>
                <w:sz w:val="24"/>
                <w:szCs w:val="24"/>
                <w:highlight w:val="none"/>
              </w:rPr>
              <w:t>燃料中的硫燃烧后氧化成二氧化硫的份额，取1</w:t>
            </w:r>
          </w:p>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i w:val="0"/>
                <w:kern w:val="2"/>
                <w:sz w:val="24"/>
                <w:szCs w:val="24"/>
                <w:highlight w:val="none"/>
                <w:vertAlign w:val="baseline"/>
                <w:lang w:val="en-US" w:eastAsia="zh-CN" w:bidi="ar-SA"/>
              </w:rPr>
            </w:pPr>
            <w:r>
              <w:rPr>
                <w:rFonts w:hint="default" w:ascii="Times New Roman" w:hAnsi="Times New Roman" w:cs="Times New Roman"/>
                <w:i w:val="0"/>
                <w:kern w:val="2"/>
                <w:sz w:val="24"/>
                <w:szCs w:val="24"/>
                <w:highlight w:val="none"/>
                <w:vertAlign w:val="baseline"/>
                <w:lang w:val="en-US" w:eastAsia="zh-CN" w:bidi="ar-SA"/>
              </w:rPr>
              <w:t>经计算：</w:t>
            </w:r>
            <w:r>
              <w:rPr>
                <w:rFonts w:hint="default" w:ascii="Times New Roman" w:hAnsi="Times New Roman" w:cs="Times New Roman" w:eastAsiaTheme="minorEastAsia"/>
                <w:i w:val="0"/>
                <w:kern w:val="2"/>
                <w:sz w:val="24"/>
                <w:szCs w:val="24"/>
                <w:highlight w:val="none"/>
                <w:vertAlign w:val="baseline"/>
                <w:lang w:val="en-US" w:eastAsia="zh-CN" w:bidi="ar-SA"/>
              </w:rPr>
              <w:t>E</w:t>
            </w:r>
            <w:r>
              <w:rPr>
                <w:rFonts w:hint="default" w:ascii="Times New Roman" w:hAnsi="Times New Roman" w:cs="Times New Roman" w:eastAsiaTheme="minorEastAsia"/>
                <w:i w:val="0"/>
                <w:kern w:val="2"/>
                <w:sz w:val="24"/>
                <w:szCs w:val="24"/>
                <w:highlight w:val="none"/>
                <w:vertAlign w:val="subscript"/>
                <w:lang w:val="en-US" w:eastAsia="zh-CN" w:bidi="ar-SA"/>
              </w:rPr>
              <w:t>二氧化硫</w:t>
            </w:r>
            <w:r>
              <w:rPr>
                <w:rFonts w:hint="default" w:ascii="Times New Roman" w:hAnsi="Times New Roman" w:cs="Times New Roman" w:eastAsiaTheme="minorEastAsia"/>
                <w:i w:val="0"/>
                <w:kern w:val="2"/>
                <w:sz w:val="24"/>
                <w:szCs w:val="24"/>
                <w:highlight w:val="none"/>
                <w:vertAlign w:val="baseline"/>
                <w:lang w:val="en-US" w:eastAsia="zh-CN" w:bidi="ar-SA"/>
              </w:rPr>
              <w:t>=2</w:t>
            </w:r>
            <m:oMath>
              <m:r>
                <m:rPr>
                  <m:nor/>
                  <m:sty m:val="p"/>
                </m:rPr>
                <w:rPr>
                  <w:rFonts w:hint="default" w:ascii="Times New Roman" w:hAnsi="Times New Roman" w:cs="Times New Roman"/>
                  <w:b w:val="0"/>
                  <w:i w:val="0"/>
                  <w:kern w:val="2"/>
                  <w:sz w:val="24"/>
                  <w:szCs w:val="24"/>
                  <w:highlight w:val="none"/>
                  <w:vertAlign w:val="baseline"/>
                  <w:lang w:val="en-US" w:eastAsia="zh-CN" w:bidi="ar-SA"/>
                </w:rPr>
                <m:t>×</m:t>
              </m:r>
            </m:oMath>
            <w:r>
              <w:rPr>
                <w:rFonts w:hint="default" w:ascii="Times New Roman" w:hAnsi="Times New Roman" w:cs="Times New Roman"/>
                <w:i w:val="0"/>
                <w:kern w:val="2"/>
                <w:sz w:val="24"/>
                <w:szCs w:val="24"/>
                <w:highlight w:val="none"/>
                <w:vertAlign w:val="baseline"/>
                <w:lang w:val="en-US" w:eastAsia="zh-CN" w:bidi="ar-SA"/>
              </w:rPr>
              <w:t>102.3</w:t>
            </w:r>
            <m:oMath>
              <m:r>
                <m:rPr>
                  <m:nor/>
                  <m:sty m:val="p"/>
                </m:rPr>
                <w:rPr>
                  <w:rFonts w:hint="default" w:ascii="Times New Roman" w:hAnsi="Times New Roman" w:cs="Times New Roman"/>
                  <w:b w:val="0"/>
                  <w:i w:val="0"/>
                  <w:kern w:val="2"/>
                  <w:sz w:val="24"/>
                  <w:szCs w:val="24"/>
                  <w:highlight w:val="none"/>
                  <w:vertAlign w:val="baseline"/>
                  <w:lang w:val="en-US" w:eastAsia="zh-CN" w:bidi="ar-SA"/>
                </w:rPr>
                <m:t>×</m:t>
              </m:r>
            </m:oMath>
            <w:r>
              <w:rPr>
                <w:rFonts w:hint="default" w:ascii="Times New Roman" w:hAnsi="Times New Roman" w:cs="Times New Roman"/>
                <w:i w:val="0"/>
                <w:kern w:val="2"/>
                <w:sz w:val="24"/>
                <w:szCs w:val="24"/>
                <w:highlight w:val="none"/>
                <w:vertAlign w:val="baseline"/>
                <w:lang w:val="en-US" w:eastAsia="zh-CN" w:bidi="ar-SA"/>
              </w:rPr>
              <w:t>0.76</w:t>
            </w:r>
            <m:oMath>
              <m:r>
                <m:rPr>
                  <m:nor/>
                  <m:sty m:val="p"/>
                </m:rPr>
                <w:rPr>
                  <w:rFonts w:hint="default" w:ascii="Times New Roman" w:hAnsi="Times New Roman" w:cs="Times New Roman"/>
                  <w:b w:val="0"/>
                  <w:i w:val="0"/>
                  <w:kern w:val="2"/>
                  <w:sz w:val="24"/>
                  <w:szCs w:val="24"/>
                  <w:highlight w:val="none"/>
                  <w:vertAlign w:val="baseline"/>
                  <w:lang w:val="en-US" w:eastAsia="zh-CN" w:bidi="ar-SA"/>
                </w:rPr>
                <m:t>×</m:t>
              </m:r>
            </m:oMath>
            <w:r>
              <w:rPr>
                <w:rFonts w:hint="default" w:ascii="Times New Roman" w:hAnsi="Times New Roman" w:cs="Times New Roman"/>
                <w:i w:val="0"/>
                <w:kern w:val="2"/>
                <w:sz w:val="24"/>
                <w:szCs w:val="24"/>
                <w:highlight w:val="none"/>
                <w:vertAlign w:val="baseline"/>
                <w:lang w:val="en-US" w:eastAsia="zh-CN" w:bidi="ar-SA"/>
              </w:rPr>
              <w:t>1</w:t>
            </w:r>
            <m:oMath>
              <m:r>
                <m:rPr>
                  <m:nor/>
                  <m:sty m:val="p"/>
                </m:rPr>
                <w:rPr>
                  <w:rFonts w:hint="default" w:ascii="Times New Roman" w:hAnsi="Times New Roman" w:cs="Times New Roman"/>
                  <w:b w:val="0"/>
                  <w:i w:val="0"/>
                  <w:kern w:val="2"/>
                  <w:sz w:val="24"/>
                  <w:szCs w:val="24"/>
                  <w:highlight w:val="none"/>
                  <w:vertAlign w:val="baseline"/>
                  <w:lang w:val="en-US" w:eastAsia="zh-CN" w:bidi="ar-SA"/>
                </w:rPr>
                <m:t>×</m:t>
              </m:r>
              <m:sSup>
                <m:sSupPr>
                  <m:ctrlPr>
                    <w:rPr>
                      <w:rFonts w:hint="default" w:ascii="Cambria Math" w:hAnsi="Cambria Math" w:cs="Times New Roman"/>
                      <w:i/>
                      <w:kern w:val="2"/>
                      <w:sz w:val="24"/>
                      <w:szCs w:val="24"/>
                      <w:highlight w:val="none"/>
                      <w:vertAlign w:val="baseline"/>
                      <w:lang w:val="en-US" w:eastAsia="zh-CN" w:bidi="ar-SA"/>
                    </w:rPr>
                  </m:ctrlPr>
                </m:sSupPr>
                <m:e>
                  <m:r>
                    <m:rPr>
                      <m:nor/>
                      <m:sty m:val="p"/>
                    </m:rPr>
                    <w:rPr>
                      <w:rFonts w:hint="default" w:ascii="Times New Roman" w:hAnsi="Times New Roman" w:cs="Times New Roman"/>
                      <w:b w:val="0"/>
                      <w:i w:val="0"/>
                      <w:kern w:val="2"/>
                      <w:sz w:val="24"/>
                      <w:szCs w:val="24"/>
                      <w:highlight w:val="none"/>
                      <w:vertAlign w:val="baseline"/>
                      <w:lang w:val="en-US" w:eastAsia="zh-CN" w:bidi="ar-SA"/>
                    </w:rPr>
                    <m:t>10</m:t>
                  </m:r>
                  <m:ctrlPr>
                    <w:rPr>
                      <w:rFonts w:hint="default" w:ascii="Cambria Math" w:hAnsi="Cambria Math" w:cs="Times New Roman"/>
                      <w:i/>
                      <w:kern w:val="2"/>
                      <w:sz w:val="24"/>
                      <w:szCs w:val="24"/>
                      <w:highlight w:val="none"/>
                      <w:vertAlign w:val="baseline"/>
                      <w:lang w:val="en-US" w:eastAsia="zh-CN" w:bidi="ar-SA"/>
                    </w:rPr>
                  </m:ctrlPr>
                </m:e>
                <m:sup>
                  <m:r>
                    <m:rPr>
                      <m:nor/>
                      <m:sty m:val="p"/>
                    </m:rPr>
                    <w:rPr>
                      <w:rFonts w:hint="default" w:ascii="Times New Roman" w:hAnsi="Times New Roman" w:cs="Times New Roman"/>
                      <w:b w:val="0"/>
                      <w:i w:val="0"/>
                      <w:kern w:val="2"/>
                      <w:sz w:val="24"/>
                      <w:szCs w:val="24"/>
                      <w:highlight w:val="none"/>
                      <w:vertAlign w:val="baseline"/>
                      <w:lang w:val="en-US" w:eastAsia="zh-CN" w:bidi="ar-SA"/>
                    </w:rPr>
                    <m:t>−5</m:t>
                  </m:r>
                  <m:ctrlPr>
                    <w:rPr>
                      <w:rFonts w:hint="default" w:ascii="Cambria Math" w:hAnsi="Cambria Math" w:cs="Times New Roman"/>
                      <w:i/>
                      <w:kern w:val="2"/>
                      <w:sz w:val="24"/>
                      <w:szCs w:val="24"/>
                      <w:highlight w:val="none"/>
                      <w:vertAlign w:val="baseline"/>
                      <w:lang w:val="en-US" w:eastAsia="zh-CN" w:bidi="ar-SA"/>
                    </w:rPr>
                  </m:ctrlPr>
                </m:sup>
              </m:sSup>
            </m:oMath>
            <w:r>
              <w:rPr>
                <w:rFonts w:hint="default" w:ascii="Times New Roman" w:hAnsi="Times New Roman" w:cs="Times New Roman"/>
                <w:i w:val="0"/>
                <w:kern w:val="2"/>
                <w:sz w:val="24"/>
                <w:szCs w:val="24"/>
                <w:highlight w:val="none"/>
                <w:vertAlign w:val="baseline"/>
                <w:lang w:val="en-US" w:eastAsia="zh-CN" w:bidi="ar-SA"/>
              </w:rPr>
              <w:t>=0.0016t</w:t>
            </w:r>
          </w:p>
          <w:p>
            <w:pPr>
              <w:keepNext w:val="0"/>
              <w:keepLines w:val="0"/>
              <w:suppressLineNumbers w:val="0"/>
              <w:spacing w:before="0" w:beforeAutospacing="0" w:after="0" w:afterAutospacing="0"/>
              <w:ind w:left="0" w:right="0"/>
              <w:rPr>
                <w:rFonts w:hint="default" w:ascii="Times New Roman" w:hAnsi="Times New Roman" w:cs="Times New Roman"/>
                <w:i w:val="0"/>
                <w:kern w:val="2"/>
                <w:sz w:val="24"/>
                <w:szCs w:val="24"/>
                <w:highlight w:val="none"/>
                <w:vertAlign w:val="baseline"/>
                <w:lang w:val="en-US" w:eastAsia="zh-CN" w:bidi="ar-SA"/>
              </w:rPr>
            </w:pPr>
            <w:r>
              <w:rPr>
                <w:rFonts w:hint="default" w:ascii="Times New Roman" w:hAnsi="Times New Roman" w:cs="Times New Roman"/>
                <w:i w:val="0"/>
                <w:kern w:val="2"/>
                <w:sz w:val="24"/>
                <w:szCs w:val="24"/>
                <w:highlight w:val="none"/>
                <w:vertAlign w:val="baseline"/>
                <w:lang w:val="en-US" w:eastAsia="zh-CN" w:bidi="ar-SA"/>
              </w:rPr>
              <w:t>④氮氧化物</w:t>
            </w:r>
          </w:p>
          <w:p>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cs="Times New Roman"/>
                <w:i w:val="0"/>
                <w:kern w:val="2"/>
                <w:sz w:val="24"/>
                <w:szCs w:val="24"/>
                <w:highlight w:val="none"/>
                <w:vertAlign w:val="baseline"/>
                <w:lang w:val="en-US" w:eastAsia="zh-CN" w:bidi="ar-SA"/>
              </w:rPr>
            </w:pPr>
            <w:r>
              <w:rPr>
                <w:rFonts w:hint="default" w:ascii="Times New Roman" w:hAnsi="Times New Roman" w:eastAsia="宋体" w:cs="Times New Roman"/>
                <w:sz w:val="24"/>
                <w:szCs w:val="24"/>
                <w:highlight w:val="none"/>
              </w:rPr>
              <w:t>根据《污染源源强核算技术指南锅炉》（HJ991-2018），氮氧化物排放量采用锅炉生产商提供的氮氧化物控制保证浓度计算，根据锅炉厂家提供的锅炉设计参数资料，本项目锅炉NO</w:t>
            </w:r>
            <w:r>
              <w:rPr>
                <w:rFonts w:hint="default" w:ascii="Times New Roman" w:hAnsi="Times New Roman" w:eastAsia="宋体" w:cs="Times New Roman"/>
                <w:sz w:val="24"/>
                <w:szCs w:val="24"/>
                <w:highlight w:val="none"/>
                <w:vertAlign w:val="subscript"/>
              </w:rPr>
              <w:t>X</w:t>
            </w:r>
            <w:r>
              <w:rPr>
                <w:rFonts w:hint="default" w:ascii="Times New Roman" w:hAnsi="Times New Roman" w:eastAsia="宋体" w:cs="Times New Roman"/>
                <w:sz w:val="24"/>
                <w:szCs w:val="24"/>
                <w:highlight w:val="none"/>
              </w:rPr>
              <w:t>排放浓度低于</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0mg/m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，本次环评NO</w:t>
            </w:r>
            <w:r>
              <w:rPr>
                <w:rFonts w:hint="default" w:ascii="Times New Roman" w:hAnsi="Times New Roman" w:eastAsia="宋体" w:cs="Times New Roman"/>
                <w:sz w:val="24"/>
                <w:szCs w:val="24"/>
                <w:highlight w:val="none"/>
                <w:vertAlign w:val="subscript"/>
              </w:rPr>
              <w:t>X</w:t>
            </w:r>
            <w:r>
              <w:rPr>
                <w:rFonts w:hint="default" w:ascii="Times New Roman" w:hAnsi="Times New Roman" w:eastAsia="宋体" w:cs="Times New Roman"/>
                <w:sz w:val="24"/>
                <w:szCs w:val="24"/>
                <w:highlight w:val="none"/>
              </w:rPr>
              <w:t>的产生浓度按照</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0mg/m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进行计算。</w:t>
            </w:r>
          </w:p>
          <w:p>
            <w:pPr>
              <w:keepNext w:val="0"/>
              <w:keepLines w:val="0"/>
              <w:suppressLineNumbers w:val="0"/>
              <w:spacing w:before="0" w:beforeAutospacing="0" w:after="0" w:afterAutospacing="0"/>
              <w:ind w:left="0" w:right="0"/>
              <w:rPr>
                <w:rFonts w:hint="default" w:ascii="Times New Roman" w:hAnsi="Times New Roman" w:eastAsia="宋体" w:cs="Times New Roman"/>
                <w:i w:val="0"/>
                <w:kern w:val="2"/>
                <w:sz w:val="24"/>
                <w:szCs w:val="24"/>
                <w:highlight w:val="none"/>
                <w:vertAlign w:val="baseline"/>
                <w:lang w:val="en-US" w:eastAsia="zh-CN" w:bidi="ar-SA"/>
              </w:rPr>
            </w:pPr>
            <m:oMathPara>
              <m:oMath>
                <m:sSub>
                  <m:sSubPr>
                    <m:ctrlPr>
                      <w:rPr>
                        <w:rFonts w:hint="default" w:ascii="Cambria Math" w:hAnsi="Cambria Math" w:cs="Times New Roman"/>
                        <w:i/>
                        <w:kern w:val="2"/>
                        <w:sz w:val="24"/>
                        <w:szCs w:val="24"/>
                        <w:highlight w:val="none"/>
                        <w:vertAlign w:val="baseline"/>
                        <w:lang w:val="en-US" w:bidi="ar-SA"/>
                      </w:rPr>
                    </m:ctrlPr>
                  </m:sSubPr>
                  <m:e>
                    <m:r>
                      <m:rPr>
                        <m:nor/>
                      </m:rPr>
                      <w:rPr>
                        <w:rFonts w:hint="default" w:ascii="Times New Roman" w:hAnsi="Times New Roman" w:cs="Times New Roman"/>
                        <w:i/>
                        <w:kern w:val="2"/>
                        <w:sz w:val="24"/>
                        <w:szCs w:val="24"/>
                        <w:highlight w:val="none"/>
                        <w:vertAlign w:val="baseline"/>
                        <w:lang w:val="en-US" w:eastAsia="zh-CN" w:bidi="ar-SA"/>
                      </w:rPr>
                      <m:t>E</m:t>
                    </m:r>
                    <m:ctrlPr>
                      <w:rPr>
                        <w:rFonts w:hint="default" w:ascii="Cambria Math" w:hAnsi="Cambria Math" w:cs="Times New Roman"/>
                        <w:i/>
                        <w:kern w:val="2"/>
                        <w:sz w:val="24"/>
                        <w:szCs w:val="24"/>
                        <w:highlight w:val="none"/>
                        <w:vertAlign w:val="baseline"/>
                        <w:lang w:val="en-US" w:bidi="ar-SA"/>
                      </w:rPr>
                    </m:ctrlPr>
                  </m:e>
                  <m:sub>
                    <m:r>
                      <m:rPr>
                        <m:nor/>
                        <m:sty m:val="p"/>
                      </m:rPr>
                      <w:rPr>
                        <w:rFonts w:hint="default" w:ascii="Times New Roman" w:hAnsi="Times New Roman" w:cs="Times New Roman"/>
                        <w:b w:val="0"/>
                        <w:i w:val="0"/>
                        <w:kern w:val="2"/>
                        <w:sz w:val="24"/>
                        <w:szCs w:val="24"/>
                        <w:highlight w:val="none"/>
                        <w:vertAlign w:val="baseline"/>
                        <w:lang w:val="en-US" w:eastAsia="zh-CN" w:bidi="ar-SA"/>
                      </w:rPr>
                      <m:t>氮氧化物</m:t>
                    </m:r>
                    <m:ctrlPr>
                      <w:rPr>
                        <w:rFonts w:hint="default" w:ascii="Cambria Math" w:hAnsi="Cambria Math" w:cs="Times New Roman"/>
                        <w:i/>
                        <w:kern w:val="2"/>
                        <w:sz w:val="24"/>
                        <w:szCs w:val="24"/>
                        <w:highlight w:val="none"/>
                        <w:vertAlign w:val="baseline"/>
                        <w:lang w:val="en-US" w:bidi="ar-SA"/>
                      </w:rPr>
                    </m:ctrlPr>
                  </m:sub>
                </m:sSub>
                <m:r>
                  <m:rPr>
                    <m:nor/>
                    <m:sty m:val="p"/>
                  </m:rPr>
                  <w:rPr>
                    <w:rFonts w:hint="default" w:ascii="Times New Roman" w:hAnsi="Times New Roman" w:cs="Times New Roman"/>
                    <w:b w:val="0"/>
                    <w:i w:val="0"/>
                    <w:kern w:val="2"/>
                    <w:sz w:val="24"/>
                    <w:szCs w:val="24"/>
                    <w:highlight w:val="none"/>
                    <w:vertAlign w:val="baseline"/>
                    <w:lang w:val="en-US" w:eastAsia="zh-CN" w:bidi="ar-SA"/>
                  </w:rPr>
                  <m:t>=</m:t>
                </m:r>
                <m:r>
                  <m:rPr>
                    <m:nor/>
                  </m:rPr>
                  <w:rPr>
                    <w:rFonts w:hint="default" w:ascii="Times New Roman" w:hAnsi="Times New Roman" w:cs="Times New Roman"/>
                    <w:i/>
                    <w:kern w:val="2"/>
                    <w:sz w:val="24"/>
                    <w:szCs w:val="24"/>
                    <w:highlight w:val="none"/>
                    <w:vertAlign w:val="baseline"/>
                    <w:lang w:val="en-US" w:eastAsia="zh-CN" w:bidi="ar-SA"/>
                  </w:rPr>
                  <m:t>ρ</m:t>
                </m:r>
                <m:r>
                  <m:rPr>
                    <m:nor/>
                    <m:sty m:val="p"/>
                  </m:rPr>
                  <w:rPr>
                    <w:rFonts w:hint="default" w:ascii="Times New Roman" w:hAnsi="Times New Roman" w:cs="Times New Roman"/>
                    <w:b w:val="0"/>
                    <w:i w:val="0"/>
                    <w:kern w:val="2"/>
                    <w:sz w:val="24"/>
                    <w:szCs w:val="24"/>
                    <w:highlight w:val="none"/>
                    <w:vertAlign w:val="baseline"/>
                    <w:lang w:val="en-US" w:eastAsia="zh-CN" w:bidi="ar-SA"/>
                  </w:rPr>
                  <m:t>×</m:t>
                </m:r>
                <m:r>
                  <m:rPr>
                    <m:nor/>
                  </m:rPr>
                  <w:rPr>
                    <w:rFonts w:hint="default" w:ascii="Times New Roman" w:hAnsi="Times New Roman" w:cs="Times New Roman"/>
                    <w:i/>
                    <w:kern w:val="2"/>
                    <w:sz w:val="24"/>
                    <w:szCs w:val="24"/>
                    <w:highlight w:val="none"/>
                    <w:vertAlign w:val="baseline"/>
                    <w:lang w:val="en-US" w:eastAsia="zh-CN" w:bidi="ar-SA"/>
                  </w:rPr>
                  <m:t>Q</m:t>
                </m:r>
                <m:r>
                  <m:rPr>
                    <m:nor/>
                    <m:sty m:val="p"/>
                  </m:rPr>
                  <w:rPr>
                    <w:rFonts w:hint="default" w:ascii="Times New Roman" w:hAnsi="Times New Roman" w:cs="Times New Roman"/>
                    <w:b w:val="0"/>
                    <w:i w:val="0"/>
                    <w:kern w:val="2"/>
                    <w:sz w:val="24"/>
                    <w:szCs w:val="24"/>
                    <w:highlight w:val="none"/>
                    <w:vertAlign w:val="baseline"/>
                    <w:lang w:val="en-US" w:eastAsia="zh-CN" w:bidi="ar-SA"/>
                  </w:rPr>
                  <m:t>×(1−</m:t>
                </m:r>
                <m:f>
                  <m:fPr>
                    <m:ctrlPr>
                      <w:rPr>
                        <w:rFonts w:hint="default" w:ascii="Cambria Math" w:hAnsi="Cambria Math" w:cs="Times New Roman"/>
                        <w:b w:val="0"/>
                        <w:i/>
                        <w:kern w:val="2"/>
                        <w:sz w:val="24"/>
                        <w:szCs w:val="24"/>
                        <w:highlight w:val="none"/>
                        <w:vertAlign w:val="baseline"/>
                        <w:lang w:val="en-US" w:eastAsia="zh-CN" w:bidi="ar-SA"/>
                      </w:rPr>
                    </m:ctrlPr>
                  </m:fPr>
                  <m:num>
                    <m:r>
                      <m:rPr>
                        <m:nor/>
                      </m:rPr>
                      <w:rPr>
                        <w:rFonts w:hint="default" w:ascii="Times New Roman" w:hAnsi="Times New Roman" w:cs="Times New Roman"/>
                        <w:i/>
                        <w:kern w:val="2"/>
                        <w:sz w:val="24"/>
                        <w:szCs w:val="24"/>
                        <w:highlight w:val="none"/>
                        <w:vertAlign w:val="baseline"/>
                        <w:lang w:val="en-US" w:bidi="ar-SA"/>
                      </w:rPr>
                      <m:t>η</m:t>
                    </m:r>
                    <m:ctrlPr>
                      <w:rPr>
                        <w:rFonts w:hint="default" w:ascii="Cambria Math" w:hAnsi="Cambria Math" w:cs="Times New Roman"/>
                        <w:b w:val="0"/>
                        <w:i/>
                        <w:kern w:val="2"/>
                        <w:sz w:val="24"/>
                        <w:szCs w:val="24"/>
                        <w:highlight w:val="none"/>
                        <w:vertAlign w:val="baseline"/>
                        <w:lang w:val="en-US" w:eastAsia="zh-CN" w:bidi="ar-SA"/>
                      </w:rPr>
                    </m:ctrlPr>
                  </m:num>
                  <m:den>
                    <m:r>
                      <m:rPr>
                        <m:nor/>
                        <m:sty m:val="p"/>
                      </m:rPr>
                      <w:rPr>
                        <w:rFonts w:hint="default" w:ascii="Times New Roman" w:hAnsi="Times New Roman" w:cs="Times New Roman"/>
                        <w:b w:val="0"/>
                        <w:i w:val="0"/>
                        <w:kern w:val="2"/>
                        <w:sz w:val="24"/>
                        <w:szCs w:val="24"/>
                        <w:highlight w:val="none"/>
                        <w:vertAlign w:val="baseline"/>
                        <w:lang w:val="en-US" w:eastAsia="zh-CN" w:bidi="ar-SA"/>
                      </w:rPr>
                      <m:t>100</m:t>
                    </m:r>
                    <m:ctrlPr>
                      <w:rPr>
                        <w:rFonts w:hint="default" w:ascii="Cambria Math" w:hAnsi="Cambria Math" w:cs="Times New Roman"/>
                        <w:b w:val="0"/>
                        <w:i/>
                        <w:kern w:val="2"/>
                        <w:sz w:val="24"/>
                        <w:szCs w:val="24"/>
                        <w:highlight w:val="none"/>
                        <w:vertAlign w:val="baseline"/>
                        <w:lang w:val="en-US" w:eastAsia="zh-CN" w:bidi="ar-SA"/>
                      </w:rPr>
                    </m:ctrlPr>
                  </m:den>
                </m:f>
                <m:r>
                  <m:rPr>
                    <m:nor/>
                    <m:sty m:val="p"/>
                  </m:rPr>
                  <w:rPr>
                    <w:rFonts w:hint="default" w:ascii="Times New Roman" w:hAnsi="Times New Roman" w:cs="Times New Roman"/>
                    <w:b w:val="0"/>
                    <w:i w:val="0"/>
                    <w:kern w:val="2"/>
                    <w:sz w:val="24"/>
                    <w:szCs w:val="24"/>
                    <w:highlight w:val="none"/>
                    <w:vertAlign w:val="baseline"/>
                    <w:lang w:val="en-US" w:eastAsia="zh-CN" w:bidi="ar-SA"/>
                  </w:rPr>
                  <m:t>)×</m:t>
                </m:r>
                <m:sSup>
                  <m:sSupPr>
                    <m:ctrlPr>
                      <w:rPr>
                        <w:rFonts w:hint="default" w:ascii="Cambria Math" w:hAnsi="Cambria Math" w:cs="Times New Roman"/>
                        <w:b w:val="0"/>
                        <w:i/>
                        <w:kern w:val="2"/>
                        <w:sz w:val="24"/>
                        <w:szCs w:val="24"/>
                        <w:highlight w:val="none"/>
                        <w:vertAlign w:val="baseline"/>
                        <w:lang w:val="en-US" w:eastAsia="zh-CN" w:bidi="ar-SA"/>
                      </w:rPr>
                    </m:ctrlPr>
                  </m:sSupPr>
                  <m:e>
                    <m:r>
                      <m:rPr>
                        <m:nor/>
                        <m:sty m:val="p"/>
                      </m:rPr>
                      <w:rPr>
                        <w:rFonts w:hint="default" w:ascii="Times New Roman" w:hAnsi="Times New Roman" w:cs="Times New Roman"/>
                        <w:b w:val="0"/>
                        <w:i w:val="0"/>
                        <w:kern w:val="2"/>
                        <w:sz w:val="24"/>
                        <w:szCs w:val="24"/>
                        <w:highlight w:val="none"/>
                        <w:vertAlign w:val="baseline"/>
                        <w:lang w:val="en-US" w:eastAsia="zh-CN" w:bidi="ar-SA"/>
                      </w:rPr>
                      <m:t>10</m:t>
                    </m:r>
                    <m:ctrlPr>
                      <w:rPr>
                        <w:rFonts w:hint="default" w:ascii="Cambria Math" w:hAnsi="Cambria Math" w:cs="Times New Roman"/>
                        <w:b w:val="0"/>
                        <w:i/>
                        <w:kern w:val="2"/>
                        <w:sz w:val="24"/>
                        <w:szCs w:val="24"/>
                        <w:highlight w:val="none"/>
                        <w:vertAlign w:val="baseline"/>
                        <w:lang w:val="en-US" w:eastAsia="zh-CN" w:bidi="ar-SA"/>
                      </w:rPr>
                    </m:ctrlPr>
                  </m:e>
                  <m:sup>
                    <m:r>
                      <m:rPr>
                        <m:nor/>
                        <m:sty m:val="p"/>
                      </m:rPr>
                      <w:rPr>
                        <w:rFonts w:hint="default" w:ascii="Times New Roman" w:hAnsi="Times New Roman" w:cs="Times New Roman"/>
                        <w:b w:val="0"/>
                        <w:i w:val="0"/>
                        <w:kern w:val="2"/>
                        <w:sz w:val="24"/>
                        <w:szCs w:val="24"/>
                        <w:highlight w:val="none"/>
                        <w:vertAlign w:val="baseline"/>
                        <w:lang w:val="en-US" w:eastAsia="zh-CN" w:bidi="ar-SA"/>
                      </w:rPr>
                      <m:t>−9</m:t>
                    </m:r>
                    <m:ctrlPr>
                      <w:rPr>
                        <w:rFonts w:hint="default" w:ascii="Cambria Math" w:hAnsi="Cambria Math" w:cs="Times New Roman"/>
                        <w:b w:val="0"/>
                        <w:i/>
                        <w:kern w:val="2"/>
                        <w:sz w:val="24"/>
                        <w:szCs w:val="24"/>
                        <w:highlight w:val="none"/>
                        <w:vertAlign w:val="baseline"/>
                        <w:lang w:val="en-US" w:eastAsia="zh-CN" w:bidi="ar-SA"/>
                      </w:rPr>
                    </m:ctrlPr>
                  </m:sup>
                </m:sSup>
              </m:oMath>
            </m:oMathPara>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center"/>
              <w:rPr>
                <w:rFonts w:hint="default" w:ascii="Times New Roman" w:hAnsi="Times New Roman" w:cs="Times New Roman"/>
                <w:i w:val="0"/>
                <w:kern w:val="2"/>
                <w:sz w:val="24"/>
                <w:szCs w:val="24"/>
                <w:highlight w:val="none"/>
                <w:vertAlign w:val="baseline"/>
                <w:lang w:val="en-US" w:eastAsia="zh-CN" w:bidi="ar-SA"/>
              </w:rPr>
            </w:pPr>
            <w:r>
              <w:rPr>
                <w:rFonts w:hint="default" w:ascii="Times New Roman" w:hAnsi="Times New Roman" w:cs="Times New Roman"/>
                <w:i w:val="0"/>
                <w:kern w:val="2"/>
                <w:sz w:val="24"/>
                <w:szCs w:val="24"/>
                <w:highlight w:val="none"/>
                <w:vertAlign w:val="baseline"/>
                <w:lang w:val="en-US" w:eastAsia="zh-CN" w:bidi="ar-SA"/>
              </w:rPr>
              <w:t>式中：</w:t>
            </w:r>
          </w:p>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eastAsiaTheme="minorEastAsia"/>
                <w:i w:val="0"/>
                <w:kern w:val="2"/>
                <w:sz w:val="24"/>
                <w:szCs w:val="24"/>
                <w:highlight w:val="none"/>
                <w:vertAlign w:val="baseline"/>
                <w:lang w:val="en-US" w:eastAsia="zh-CN" w:bidi="ar-SA"/>
              </w:rPr>
            </w:pPr>
            <w:r>
              <w:rPr>
                <w:rFonts w:hint="default" w:ascii="Times New Roman" w:hAnsi="Times New Roman" w:cs="Times New Roman" w:eastAsiaTheme="minorEastAsia"/>
                <w:i w:val="0"/>
                <w:kern w:val="2"/>
                <w:sz w:val="24"/>
                <w:szCs w:val="24"/>
                <w:highlight w:val="none"/>
                <w:vertAlign w:val="baseline"/>
                <w:lang w:val="en-US" w:eastAsia="zh-CN" w:bidi="ar-SA"/>
              </w:rPr>
              <w:t>E</w:t>
            </w:r>
            <w:r>
              <w:rPr>
                <w:rFonts w:hint="default" w:ascii="Times New Roman" w:hAnsi="Times New Roman" w:cs="Times New Roman" w:eastAsiaTheme="minorEastAsia"/>
                <w:i w:val="0"/>
                <w:kern w:val="2"/>
                <w:sz w:val="24"/>
                <w:szCs w:val="24"/>
                <w:highlight w:val="none"/>
                <w:vertAlign w:val="subscript"/>
                <w:lang w:val="en-US" w:eastAsia="zh-CN" w:bidi="ar-SA"/>
              </w:rPr>
              <w:t>氮氧化物</w:t>
            </w:r>
            <w:r>
              <w:rPr>
                <w:rFonts w:hint="default" w:ascii="Times New Roman" w:hAnsi="Times New Roman" w:cs="Times New Roman" w:eastAsiaTheme="minorEastAsia"/>
                <w:i w:val="0"/>
                <w:kern w:val="2"/>
                <w:sz w:val="24"/>
                <w:szCs w:val="24"/>
                <w:highlight w:val="none"/>
                <w:vertAlign w:val="baseline"/>
                <w:lang w:val="en-US" w:eastAsia="zh-CN" w:bidi="ar-SA"/>
              </w:rPr>
              <w:t>：核算时间内氮氧化物排放量，t</w:t>
            </w:r>
          </w:p>
          <w:p>
            <w:pPr>
              <w:keepNext w:val="0"/>
              <w:keepLines w:val="0"/>
              <w:suppressLineNumbers w:val="0"/>
              <w:spacing w:before="0" w:beforeAutospacing="0" w:after="0" w:afterAutospacing="0"/>
              <w:ind w:left="0" w:right="0"/>
              <w:rPr>
                <w:rFonts w:hint="default" w:ascii="Times New Roman" w:hAnsi="Times New Roman" w:cs="Times New Roman"/>
                <w:highlight w:val="none"/>
                <w:lang w:val="en-US" w:eastAsia="zh-CN"/>
              </w:rPr>
            </w:pPr>
            <w:r>
              <w:rPr>
                <w:rFonts w:hint="default" w:ascii="Times New Roman" w:hAnsi="Times New Roman" w:cs="Times New Roman" w:eastAsiaTheme="minorEastAsia"/>
                <w:i w:val="0"/>
                <w:kern w:val="2"/>
                <w:sz w:val="24"/>
                <w:szCs w:val="24"/>
                <w:highlight w:val="none"/>
                <w:vertAlign w:val="baseline"/>
                <w:lang w:val="en-US" w:eastAsia="zh-CN" w:bidi="ar-SA"/>
              </w:rPr>
              <w:t>ρ：锅炉炉膛出口氨氧化物质量浓度，</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0mg/m</w:t>
            </w:r>
            <w:r>
              <w:rPr>
                <w:rFonts w:hint="default" w:ascii="Times New Roman" w:hAnsi="Times New Roman" w:eastAsia="宋体" w:cs="Times New Roman"/>
                <w:sz w:val="24"/>
                <w:szCs w:val="24"/>
                <w:highlight w:val="none"/>
                <w:vertAlign w:val="superscript"/>
              </w:rPr>
              <w:t>3</w:t>
            </w:r>
          </w:p>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Q：</w:t>
            </w:r>
            <w:r>
              <w:rPr>
                <w:rFonts w:hint="default" w:ascii="Times New Roman" w:hAnsi="Times New Roman" w:eastAsia="宋体" w:cs="Times New Roman"/>
                <w:sz w:val="24"/>
                <w:szCs w:val="24"/>
                <w:highlight w:val="none"/>
              </w:rPr>
              <w:t>核算时段内标态干烟气排放量，m</w:t>
            </w:r>
            <w:r>
              <w:rPr>
                <w:rFonts w:hint="default" w:ascii="Times New Roman" w:hAnsi="Times New Roman" w:eastAsia="宋体" w:cs="Times New Roman"/>
                <w:sz w:val="24"/>
                <w:szCs w:val="24"/>
                <w:highlight w:val="none"/>
                <w:vertAlign w:val="superscript"/>
              </w:rPr>
              <w:t>3</w:t>
            </w:r>
          </w:p>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i w:val="0"/>
                <w:kern w:val="2"/>
                <w:sz w:val="24"/>
                <w:szCs w:val="24"/>
                <w:highlight w:val="none"/>
                <w:vertAlign w:val="baseline"/>
                <w:lang w:val="en-US" w:eastAsia="zh-CN" w:bidi="ar-SA"/>
              </w:rPr>
              <w:t>η：污染物的脱除效率，%</w:t>
            </w:r>
          </w:p>
          <w:p>
            <w:pPr>
              <w:pStyle w:val="28"/>
              <w:keepNext w:val="0"/>
              <w:keepLines w:val="0"/>
              <w:pageBreakBefore w:val="0"/>
              <w:widowControl w:val="0"/>
              <w:suppressLineNumbers w:val="0"/>
              <w:tabs>
                <w:tab w:val="right" w:leader="dot" w:pos="906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b w:val="0"/>
                <w:i w:val="0"/>
                <w:kern w:val="2"/>
                <w:sz w:val="24"/>
                <w:szCs w:val="24"/>
                <w:highlight w:val="none"/>
                <w:vertAlign w:val="baseline"/>
                <w:lang w:val="en-US" w:eastAsia="zh-CN" w:bidi="ar-SA"/>
              </w:rPr>
            </w:pPr>
            <w:r>
              <w:rPr>
                <w:rFonts w:hint="default" w:ascii="Times New Roman" w:hAnsi="Times New Roman" w:cs="Times New Roman" w:eastAsiaTheme="minorEastAsia"/>
                <w:kern w:val="2"/>
                <w:sz w:val="24"/>
                <w:szCs w:val="24"/>
                <w:highlight w:val="none"/>
                <w:lang w:val="en-US" w:eastAsia="zh-CN" w:bidi="ar-SA"/>
              </w:rPr>
              <w:t>经计算：</w:t>
            </w:r>
            <w:r>
              <w:rPr>
                <w:rFonts w:hint="default" w:ascii="Times New Roman" w:hAnsi="Times New Roman" w:cs="Times New Roman" w:eastAsiaTheme="minorEastAsia"/>
                <w:i w:val="0"/>
                <w:kern w:val="2"/>
                <w:sz w:val="24"/>
                <w:szCs w:val="24"/>
                <w:highlight w:val="none"/>
                <w:vertAlign w:val="baseline"/>
                <w:lang w:val="en-US" w:eastAsia="zh-CN" w:bidi="ar-SA"/>
              </w:rPr>
              <w:t>E</w:t>
            </w:r>
            <w:r>
              <w:rPr>
                <w:rFonts w:hint="default" w:ascii="Times New Roman" w:hAnsi="Times New Roman" w:cs="Times New Roman" w:eastAsiaTheme="minorEastAsia"/>
                <w:i w:val="0"/>
                <w:kern w:val="2"/>
                <w:sz w:val="24"/>
                <w:szCs w:val="24"/>
                <w:highlight w:val="none"/>
                <w:vertAlign w:val="subscript"/>
                <w:lang w:val="en-US" w:eastAsia="zh-CN" w:bidi="ar-SA"/>
              </w:rPr>
              <w:t>氮氧化物</w:t>
            </w:r>
            <w:r>
              <w:rPr>
                <w:rFonts w:hint="default" w:ascii="Times New Roman" w:hAnsi="Times New Roman" w:cs="Times New Roman" w:eastAsiaTheme="minorEastAsia"/>
                <w:i w:val="0"/>
                <w:kern w:val="2"/>
                <w:sz w:val="24"/>
                <w:szCs w:val="24"/>
                <w:highlight w:val="none"/>
                <w:vertAlign w:val="baseline"/>
                <w:lang w:val="en-US" w:eastAsia="zh-CN" w:bidi="ar-SA"/>
              </w:rPr>
              <w:t>=50</w:t>
            </w:r>
            <m:oMath>
              <m:r>
                <m:rPr>
                  <m:nor/>
                  <m:sty m:val="p"/>
                </m:rPr>
                <w:rPr>
                  <w:rFonts w:hint="default" w:ascii="Times New Roman" w:hAnsi="Times New Roman" w:cs="Times New Roman"/>
                  <w:b w:val="0"/>
                  <w:i w:val="0"/>
                  <w:kern w:val="2"/>
                  <w:sz w:val="24"/>
                  <w:szCs w:val="24"/>
                  <w:highlight w:val="none"/>
                  <w:vertAlign w:val="baseline"/>
                  <w:lang w:val="en-US" w:eastAsia="zh-CN" w:bidi="ar-SA"/>
                </w:rPr>
                <m:t>×</m:t>
              </m:r>
            </m:oMath>
            <w:r>
              <w:rPr>
                <w:rFonts w:hint="default" w:ascii="Times New Roman" w:hAnsi="Times New Roman" w:cs="Times New Roman" w:eastAsiaTheme="minorEastAsia"/>
                <w:i w:val="0"/>
                <w:kern w:val="2"/>
                <w:sz w:val="24"/>
                <w:szCs w:val="24"/>
                <w:highlight w:val="none"/>
                <w:vertAlign w:val="baseline"/>
                <w:lang w:val="en-US" w:eastAsia="zh-CN" w:bidi="ar-SA"/>
              </w:rPr>
              <w:t>8480670</w:t>
            </w:r>
            <m:oMath>
              <m:r>
                <m:rPr>
                  <m:nor/>
                  <m:sty m:val="p"/>
                </m:rPr>
                <w:rPr>
                  <w:rFonts w:hint="default" w:ascii="Times New Roman" w:hAnsi="Times New Roman" w:cs="Times New Roman"/>
                  <w:b w:val="0"/>
                  <w:i w:val="0"/>
                  <w:kern w:val="2"/>
                  <w:sz w:val="24"/>
                  <w:szCs w:val="24"/>
                  <w:highlight w:val="none"/>
                  <w:vertAlign w:val="baseline"/>
                  <w:lang w:val="en-US" w:eastAsia="zh-CN" w:bidi="ar-SA"/>
                </w:rPr>
                <m:t>×</m:t>
              </m:r>
              <m:sSup>
                <m:sSupPr>
                  <m:ctrlPr>
                    <w:rPr>
                      <w:rFonts w:hint="default" w:ascii="Cambria Math" w:hAnsi="Cambria Math" w:cs="Times New Roman"/>
                      <w:b w:val="0"/>
                      <w:i/>
                      <w:kern w:val="2"/>
                      <w:sz w:val="24"/>
                      <w:szCs w:val="24"/>
                      <w:highlight w:val="none"/>
                      <w:vertAlign w:val="baseline"/>
                      <w:lang w:val="en-US" w:eastAsia="zh-CN" w:bidi="ar-SA"/>
                    </w:rPr>
                  </m:ctrlPr>
                </m:sSupPr>
                <m:e>
                  <m:r>
                    <m:rPr>
                      <m:nor/>
                      <m:sty m:val="p"/>
                    </m:rPr>
                    <w:rPr>
                      <w:rFonts w:hint="default" w:ascii="Times New Roman" w:hAnsi="Times New Roman" w:cs="Times New Roman"/>
                      <w:b w:val="0"/>
                      <w:i w:val="0"/>
                      <w:kern w:val="2"/>
                      <w:sz w:val="24"/>
                      <w:szCs w:val="24"/>
                      <w:highlight w:val="none"/>
                      <w:vertAlign w:val="baseline"/>
                      <w:lang w:val="en-US" w:eastAsia="zh-CN" w:bidi="ar-SA"/>
                    </w:rPr>
                    <m:t>10</m:t>
                  </m:r>
                  <m:ctrlPr>
                    <w:rPr>
                      <w:rFonts w:hint="default" w:ascii="Cambria Math" w:hAnsi="Cambria Math" w:cs="Times New Roman"/>
                      <w:b w:val="0"/>
                      <w:i/>
                      <w:kern w:val="2"/>
                      <w:sz w:val="24"/>
                      <w:szCs w:val="24"/>
                      <w:highlight w:val="none"/>
                      <w:vertAlign w:val="baseline"/>
                      <w:lang w:val="en-US" w:eastAsia="zh-CN" w:bidi="ar-SA"/>
                    </w:rPr>
                  </m:ctrlPr>
                </m:e>
                <m:sup>
                  <m:r>
                    <m:rPr>
                      <m:nor/>
                      <m:sty m:val="p"/>
                    </m:rPr>
                    <w:rPr>
                      <w:rFonts w:hint="default" w:ascii="Times New Roman" w:hAnsi="Times New Roman" w:cs="Times New Roman"/>
                      <w:b w:val="0"/>
                      <w:i w:val="0"/>
                      <w:kern w:val="2"/>
                      <w:sz w:val="24"/>
                      <w:szCs w:val="24"/>
                      <w:highlight w:val="none"/>
                      <w:vertAlign w:val="baseline"/>
                      <w:lang w:val="en-US" w:eastAsia="zh-CN" w:bidi="ar-SA"/>
                    </w:rPr>
                    <m:t>−9</m:t>
                  </m:r>
                  <m:ctrlPr>
                    <w:rPr>
                      <w:rFonts w:hint="default" w:ascii="Cambria Math" w:hAnsi="Cambria Math" w:cs="Times New Roman"/>
                      <w:b w:val="0"/>
                      <w:i/>
                      <w:kern w:val="2"/>
                      <w:sz w:val="24"/>
                      <w:szCs w:val="24"/>
                      <w:highlight w:val="none"/>
                      <w:vertAlign w:val="baseline"/>
                      <w:lang w:val="en-US" w:eastAsia="zh-CN" w:bidi="ar-SA"/>
                    </w:rPr>
                  </m:ctrlPr>
                </m:sup>
              </m:sSup>
            </m:oMath>
            <w:r>
              <w:rPr>
                <w:rFonts w:hint="default" w:ascii="Times New Roman" w:hAnsi="Times New Roman" w:cs="Times New Roman"/>
                <w:b w:val="0"/>
                <w:i w:val="0"/>
                <w:kern w:val="2"/>
                <w:sz w:val="24"/>
                <w:szCs w:val="24"/>
                <w:highlight w:val="none"/>
                <w:vertAlign w:val="baseline"/>
                <w:lang w:val="en-US" w:eastAsia="zh-CN" w:bidi="ar-SA"/>
              </w:rPr>
              <w:t>=</w:t>
            </w:r>
            <w:r>
              <w:rPr>
                <w:rFonts w:hint="eastAsia" w:cs="Times New Roman"/>
                <w:b w:val="0"/>
                <w:i w:val="0"/>
                <w:kern w:val="2"/>
                <w:sz w:val="24"/>
                <w:szCs w:val="24"/>
                <w:highlight w:val="none"/>
                <w:vertAlign w:val="baseline"/>
                <w:lang w:val="en-US" w:eastAsia="zh-CN" w:bidi="ar-SA"/>
              </w:rPr>
              <w:t>0.424</w:t>
            </w:r>
            <w:r>
              <w:rPr>
                <w:rFonts w:hint="default" w:ascii="Times New Roman" w:hAnsi="Times New Roman" w:cs="Times New Roman"/>
                <w:b w:val="0"/>
                <w:i w:val="0"/>
                <w:kern w:val="2"/>
                <w:sz w:val="24"/>
                <w:szCs w:val="24"/>
                <w:highlight w:val="none"/>
                <w:vertAlign w:val="baseline"/>
                <w:lang w:val="en-US" w:eastAsia="zh-CN" w:bidi="ar-SA"/>
              </w:rPr>
              <w:t>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废气污染源源强核算情况详见表4-1。</w:t>
            </w:r>
          </w:p>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表4-1废气污染源源强核算表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299"/>
              <w:gridCol w:w="1051"/>
              <w:gridCol w:w="1149"/>
              <w:gridCol w:w="1337"/>
              <w:gridCol w:w="120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56"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排放口</w:t>
                  </w:r>
                </w:p>
              </w:tc>
              <w:tc>
                <w:tcPr>
                  <w:tcW w:w="782"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污染因子</w:t>
                  </w:r>
                </w:p>
              </w:tc>
              <w:tc>
                <w:tcPr>
                  <w:tcW w:w="633" w:type="pct"/>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lang w:val="en-US" w:eastAsia="zh-CN"/>
                    </w:rPr>
                    <w:t>排放</w:t>
                  </w:r>
                  <w:r>
                    <w:rPr>
                      <w:rFonts w:hint="default" w:ascii="Times New Roman" w:hAnsi="Times New Roman" w:cs="Times New Roman" w:eastAsiaTheme="minorEastAsia"/>
                      <w:color w:val="000000"/>
                      <w:sz w:val="21"/>
                      <w:szCs w:val="21"/>
                      <w:highlight w:val="none"/>
                    </w:rPr>
                    <w:t>浓度mg/m</w:t>
                  </w:r>
                  <w:r>
                    <w:rPr>
                      <w:rFonts w:hint="default" w:ascii="Times New Roman" w:hAnsi="Times New Roman" w:cs="Times New Roman" w:eastAsiaTheme="minorEastAsia"/>
                      <w:color w:val="000000"/>
                      <w:sz w:val="21"/>
                      <w:szCs w:val="21"/>
                      <w:highlight w:val="none"/>
                      <w:vertAlign w:val="superscript"/>
                    </w:rPr>
                    <w:t>3</w:t>
                  </w:r>
                </w:p>
              </w:tc>
              <w:tc>
                <w:tcPr>
                  <w:tcW w:w="692" w:type="pct"/>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lang w:val="en-US" w:eastAsia="zh-CN"/>
                    </w:rPr>
                    <w:t>排放</w:t>
                  </w:r>
                  <w:r>
                    <w:rPr>
                      <w:rFonts w:hint="default" w:ascii="Times New Roman" w:hAnsi="Times New Roman" w:cs="Times New Roman" w:eastAsiaTheme="minorEastAsia"/>
                      <w:color w:val="000000"/>
                      <w:sz w:val="21"/>
                      <w:szCs w:val="21"/>
                      <w:highlight w:val="none"/>
                    </w:rPr>
                    <w:t>速率</w:t>
                  </w:r>
                </w:p>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kg/h</w:t>
                  </w:r>
                </w:p>
              </w:tc>
              <w:tc>
                <w:tcPr>
                  <w:tcW w:w="805" w:type="pct"/>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lang w:val="en-US" w:eastAsia="zh-CN"/>
                    </w:rPr>
                    <w:t>排放</w:t>
                  </w:r>
                  <w:r>
                    <w:rPr>
                      <w:rFonts w:hint="default" w:ascii="Times New Roman" w:hAnsi="Times New Roman" w:cs="Times New Roman" w:eastAsiaTheme="minorEastAsia"/>
                      <w:color w:val="000000"/>
                      <w:sz w:val="21"/>
                      <w:szCs w:val="21"/>
                      <w:highlight w:val="none"/>
                    </w:rPr>
                    <w:t>量t/a</w:t>
                  </w:r>
                </w:p>
              </w:tc>
              <w:tc>
                <w:tcPr>
                  <w:tcW w:w="723"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lang w:val="en-US" w:eastAsia="zh-CN"/>
                    </w:rPr>
                    <w:t>治理</w:t>
                  </w:r>
                  <w:r>
                    <w:rPr>
                      <w:rFonts w:hint="default" w:ascii="Times New Roman" w:hAnsi="Times New Roman" w:cs="Times New Roman" w:eastAsiaTheme="minorEastAsia"/>
                      <w:color w:val="000000"/>
                      <w:sz w:val="21"/>
                      <w:szCs w:val="21"/>
                      <w:highlight w:val="none"/>
                    </w:rPr>
                    <w:t>工艺</w:t>
                  </w:r>
                </w:p>
              </w:tc>
              <w:tc>
                <w:tcPr>
                  <w:tcW w:w="606"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是否为可行性技术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pct"/>
                  <w:vMerge w:val="restart"/>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kern w:val="0"/>
                      <w:sz w:val="21"/>
                      <w:szCs w:val="21"/>
                      <w:highlight w:val="none"/>
                      <w:lang w:val="en-US" w:eastAsia="zh-CN"/>
                    </w:rPr>
                    <w:t>2#锅炉</w:t>
                  </w:r>
                  <w:r>
                    <w:rPr>
                      <w:rFonts w:hint="default" w:ascii="Times New Roman" w:hAnsi="Times New Roman" w:cs="Times New Roman" w:eastAsiaTheme="minorEastAsia"/>
                      <w:kern w:val="0"/>
                      <w:sz w:val="21"/>
                      <w:szCs w:val="21"/>
                      <w:highlight w:val="none"/>
                    </w:rPr>
                    <w:t>烟囱</w:t>
                  </w:r>
                </w:p>
              </w:tc>
              <w:tc>
                <w:tcPr>
                  <w:tcW w:w="782" w:type="pct"/>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氮氧化物</w:t>
                  </w:r>
                </w:p>
              </w:tc>
              <w:tc>
                <w:tcPr>
                  <w:tcW w:w="633" w:type="pct"/>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2"/>
                      <w:sz w:val="21"/>
                      <w:szCs w:val="21"/>
                      <w:highlight w:val="none"/>
                      <w:lang w:val="en-US" w:eastAsia="zh-CN"/>
                    </w:rPr>
                  </w:pPr>
                  <w:r>
                    <w:rPr>
                      <w:rFonts w:hint="eastAsia" w:cs="Times New Roman" w:eastAsiaTheme="minorEastAsia"/>
                      <w:color w:val="000000"/>
                      <w:kern w:val="2"/>
                      <w:sz w:val="21"/>
                      <w:szCs w:val="21"/>
                      <w:highlight w:val="none"/>
                      <w:lang w:val="en-US" w:eastAsia="zh-CN"/>
                    </w:rPr>
                    <w:t>50</w:t>
                  </w:r>
                </w:p>
              </w:tc>
              <w:tc>
                <w:tcPr>
                  <w:tcW w:w="692" w:type="pct"/>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2"/>
                      <w:sz w:val="21"/>
                      <w:szCs w:val="21"/>
                      <w:highlight w:val="none"/>
                      <w:lang w:val="en-US" w:eastAsia="zh-CN"/>
                    </w:rPr>
                  </w:pPr>
                  <w:r>
                    <w:rPr>
                      <w:rFonts w:hint="eastAsia" w:cs="Times New Roman" w:eastAsiaTheme="minorEastAsia"/>
                      <w:color w:val="000000"/>
                      <w:kern w:val="2"/>
                      <w:sz w:val="21"/>
                      <w:szCs w:val="21"/>
                      <w:highlight w:val="none"/>
                      <w:lang w:val="en-US" w:eastAsia="zh-CN"/>
                    </w:rPr>
                    <w:t>0.354</w:t>
                  </w:r>
                </w:p>
              </w:tc>
              <w:tc>
                <w:tcPr>
                  <w:tcW w:w="805" w:type="pct"/>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2"/>
                      <w:sz w:val="21"/>
                      <w:szCs w:val="21"/>
                      <w:highlight w:val="none"/>
                      <w:lang w:val="en-US" w:eastAsia="zh-CN"/>
                    </w:rPr>
                  </w:pPr>
                  <w:r>
                    <w:rPr>
                      <w:rFonts w:hint="eastAsia" w:cs="Times New Roman" w:eastAsiaTheme="minorEastAsia"/>
                      <w:color w:val="000000"/>
                      <w:kern w:val="2"/>
                      <w:sz w:val="21"/>
                      <w:szCs w:val="21"/>
                      <w:highlight w:val="none"/>
                      <w:lang w:val="en-US" w:eastAsia="zh-CN"/>
                    </w:rPr>
                    <w:t>0.424</w:t>
                  </w:r>
                </w:p>
              </w:tc>
              <w:tc>
                <w:tcPr>
                  <w:tcW w:w="723" w:type="pct"/>
                  <w:vMerge w:val="restart"/>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低氮燃烧</w:t>
                  </w:r>
                </w:p>
              </w:tc>
              <w:tc>
                <w:tcPr>
                  <w:tcW w:w="606" w:type="pct"/>
                  <w:vMerge w:val="restar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pct"/>
                  <w:vMerge w:val="continue"/>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bookmarkStart w:id="28" w:name="_Hlk84531229"/>
                  <w:bookmarkStart w:id="29" w:name="_Hlk83393737"/>
                </w:p>
              </w:tc>
              <w:tc>
                <w:tcPr>
                  <w:tcW w:w="782" w:type="pct"/>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二氧化硫</w:t>
                  </w:r>
                </w:p>
              </w:tc>
              <w:tc>
                <w:tcPr>
                  <w:tcW w:w="633" w:type="pct"/>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2"/>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0.19</w:t>
                  </w:r>
                </w:p>
              </w:tc>
              <w:tc>
                <w:tcPr>
                  <w:tcW w:w="692" w:type="pct"/>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2"/>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8.89×10</w:t>
                  </w:r>
                  <w:r>
                    <w:rPr>
                      <w:rFonts w:hint="default" w:ascii="Times New Roman" w:hAnsi="Times New Roman" w:cs="Times New Roman" w:eastAsiaTheme="minorEastAsia"/>
                      <w:color w:val="000000"/>
                      <w:kern w:val="2"/>
                      <w:sz w:val="21"/>
                      <w:szCs w:val="21"/>
                      <w:highlight w:val="none"/>
                      <w:vertAlign w:val="superscript"/>
                      <w:lang w:val="en-US" w:eastAsia="zh-CN"/>
                    </w:rPr>
                    <w:t>-4</w:t>
                  </w:r>
                </w:p>
              </w:tc>
              <w:tc>
                <w:tcPr>
                  <w:tcW w:w="805" w:type="pct"/>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2"/>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0.0016</w:t>
                  </w:r>
                </w:p>
              </w:tc>
              <w:tc>
                <w:tcPr>
                  <w:tcW w:w="723" w:type="pct"/>
                  <w:vMerge w:val="continue"/>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lang w:val="en-US" w:eastAsia="zh-CN"/>
                    </w:rPr>
                  </w:pPr>
                </w:p>
              </w:tc>
              <w:tc>
                <w:tcPr>
                  <w:tcW w:w="606" w:type="pct"/>
                  <w:vMerge w:val="continue"/>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pct"/>
                  <w:vMerge w:val="continue"/>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p>
              </w:tc>
              <w:tc>
                <w:tcPr>
                  <w:tcW w:w="782" w:type="pct"/>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颗粒物</w:t>
                  </w:r>
                </w:p>
              </w:tc>
              <w:tc>
                <w:tcPr>
                  <w:tcW w:w="633" w:type="pct"/>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2"/>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14.5</w:t>
                  </w:r>
                </w:p>
              </w:tc>
              <w:tc>
                <w:tcPr>
                  <w:tcW w:w="692" w:type="pct"/>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2"/>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0.069</w:t>
                  </w:r>
                </w:p>
              </w:tc>
              <w:tc>
                <w:tcPr>
                  <w:tcW w:w="805" w:type="pct"/>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2"/>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0.123</w:t>
                  </w:r>
                </w:p>
              </w:tc>
              <w:tc>
                <w:tcPr>
                  <w:tcW w:w="723" w:type="pct"/>
                  <w:vMerge w:val="continue"/>
                  <w:tcBorders>
                    <w:tl2br w:val="nil"/>
                    <w:tr2bl w:val="nil"/>
                  </w:tcBorders>
                  <w:vAlign w:val="center"/>
                </w:tcPr>
                <w:p>
                  <w:pPr>
                    <w:pStyle w:val="49"/>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lang w:val="en-US" w:eastAsia="zh-CN"/>
                    </w:rPr>
                  </w:pPr>
                </w:p>
              </w:tc>
              <w:tc>
                <w:tcPr>
                  <w:tcW w:w="606" w:type="pct"/>
                  <w:vMerge w:val="continue"/>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lang w:val="en-US" w:eastAsia="zh-CN"/>
                    </w:rPr>
                  </w:pPr>
                </w:p>
              </w:tc>
            </w:tr>
          </w:tbl>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表4-2废气排放口基本情况一览表</w:t>
            </w:r>
          </w:p>
          <w:tbl>
            <w:tblPr>
              <w:tblStyle w:val="25"/>
              <w:tblW w:w="506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18"/>
              <w:gridCol w:w="1617"/>
              <w:gridCol w:w="1018"/>
              <w:gridCol w:w="957"/>
              <w:gridCol w:w="957"/>
              <w:gridCol w:w="1098"/>
              <w:gridCol w:w="20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427"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exact"/>
                    <w:ind w:left="0" w:right="0" w:firstLine="0" w:firstLineChars="0"/>
                    <w:contextualSpacing/>
                    <w:jc w:val="center"/>
                    <w:rPr>
                      <w:rFonts w:hint="default" w:ascii="Times New Roman" w:hAnsi="Times New Roman" w:cs="Times New Roman" w:eastAsiaTheme="minorEastAsia"/>
                      <w:bCs/>
                      <w:kern w:val="0"/>
                      <w:sz w:val="21"/>
                      <w:szCs w:val="21"/>
                      <w:highlight w:val="none"/>
                    </w:rPr>
                  </w:pPr>
                  <w:r>
                    <w:rPr>
                      <w:rFonts w:hint="default" w:ascii="Times New Roman" w:hAnsi="Times New Roman" w:cs="Times New Roman" w:eastAsiaTheme="minorEastAsia"/>
                      <w:bCs/>
                      <w:kern w:val="0"/>
                      <w:sz w:val="21"/>
                      <w:szCs w:val="21"/>
                      <w:highlight w:val="none"/>
                    </w:rPr>
                    <w:t>编号</w:t>
                  </w:r>
                </w:p>
              </w:tc>
              <w:tc>
                <w:tcPr>
                  <w:tcW w:w="961"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exact"/>
                    <w:ind w:left="0" w:right="0" w:firstLine="0" w:firstLineChars="0"/>
                    <w:contextualSpacing/>
                    <w:jc w:val="center"/>
                    <w:rPr>
                      <w:rFonts w:hint="default" w:ascii="Times New Roman" w:hAnsi="Times New Roman" w:cs="Times New Roman" w:eastAsiaTheme="minorEastAsia"/>
                      <w:bCs/>
                      <w:kern w:val="0"/>
                      <w:sz w:val="21"/>
                      <w:szCs w:val="21"/>
                      <w:highlight w:val="none"/>
                    </w:rPr>
                  </w:pPr>
                  <w:r>
                    <w:rPr>
                      <w:rFonts w:hint="default" w:ascii="Times New Roman" w:hAnsi="Times New Roman" w:cs="Times New Roman" w:eastAsiaTheme="minorEastAsia"/>
                      <w:bCs/>
                      <w:kern w:val="0"/>
                      <w:sz w:val="21"/>
                      <w:szCs w:val="21"/>
                      <w:highlight w:val="none"/>
                    </w:rPr>
                    <w:t>排放口名称</w:t>
                  </w:r>
                </w:p>
              </w:tc>
              <w:tc>
                <w:tcPr>
                  <w:tcW w:w="605"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exact"/>
                    <w:ind w:left="0" w:right="0" w:firstLine="0" w:firstLineChars="0"/>
                    <w:contextualSpacing/>
                    <w:jc w:val="center"/>
                    <w:rPr>
                      <w:rFonts w:hint="default" w:ascii="Times New Roman" w:hAnsi="Times New Roman" w:cs="Times New Roman" w:eastAsiaTheme="minorEastAsia"/>
                      <w:bCs/>
                      <w:kern w:val="0"/>
                      <w:sz w:val="21"/>
                      <w:szCs w:val="21"/>
                      <w:highlight w:val="none"/>
                    </w:rPr>
                  </w:pPr>
                  <w:r>
                    <w:rPr>
                      <w:rFonts w:hint="default" w:ascii="Times New Roman" w:hAnsi="Times New Roman" w:cs="Times New Roman" w:eastAsiaTheme="minorEastAsia"/>
                      <w:bCs/>
                      <w:kern w:val="0"/>
                      <w:sz w:val="21"/>
                      <w:szCs w:val="21"/>
                      <w:highlight w:val="none"/>
                    </w:rPr>
                    <w:t>高度/m</w:t>
                  </w:r>
                </w:p>
              </w:tc>
              <w:tc>
                <w:tcPr>
                  <w:tcW w:w="569"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exact"/>
                    <w:ind w:left="0" w:right="0" w:firstLine="0" w:firstLineChars="0"/>
                    <w:contextualSpacing/>
                    <w:jc w:val="center"/>
                    <w:rPr>
                      <w:rFonts w:hint="default" w:ascii="Times New Roman" w:hAnsi="Times New Roman" w:cs="Times New Roman" w:eastAsiaTheme="minorEastAsia"/>
                      <w:bCs/>
                      <w:kern w:val="0"/>
                      <w:sz w:val="21"/>
                      <w:szCs w:val="21"/>
                      <w:highlight w:val="none"/>
                    </w:rPr>
                  </w:pPr>
                  <w:r>
                    <w:rPr>
                      <w:rFonts w:hint="default" w:ascii="Times New Roman" w:hAnsi="Times New Roman" w:cs="Times New Roman" w:eastAsiaTheme="minorEastAsia"/>
                      <w:bCs/>
                      <w:kern w:val="0"/>
                      <w:sz w:val="21"/>
                      <w:szCs w:val="21"/>
                      <w:highlight w:val="none"/>
                    </w:rPr>
                    <w:t>内径/m</w:t>
                  </w:r>
                </w:p>
              </w:tc>
              <w:tc>
                <w:tcPr>
                  <w:tcW w:w="569"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exact"/>
                    <w:ind w:left="0" w:right="0" w:firstLine="0" w:firstLineChars="0"/>
                    <w:contextualSpacing/>
                    <w:jc w:val="center"/>
                    <w:rPr>
                      <w:rFonts w:hint="default" w:ascii="Times New Roman" w:hAnsi="Times New Roman" w:cs="Times New Roman" w:eastAsiaTheme="minorEastAsia"/>
                      <w:bCs/>
                      <w:kern w:val="0"/>
                      <w:sz w:val="21"/>
                      <w:szCs w:val="21"/>
                      <w:highlight w:val="none"/>
                    </w:rPr>
                  </w:pPr>
                  <w:r>
                    <w:rPr>
                      <w:rFonts w:hint="default" w:ascii="Times New Roman" w:hAnsi="Times New Roman" w:cs="Times New Roman" w:eastAsiaTheme="minorEastAsia"/>
                      <w:bCs/>
                      <w:kern w:val="0"/>
                      <w:sz w:val="21"/>
                      <w:szCs w:val="21"/>
                      <w:highlight w:val="none"/>
                    </w:rPr>
                    <w:t>温度/℃</w:t>
                  </w:r>
                </w:p>
              </w:tc>
              <w:tc>
                <w:tcPr>
                  <w:tcW w:w="65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exact"/>
                    <w:ind w:left="0" w:right="0" w:firstLine="0" w:firstLineChars="0"/>
                    <w:contextualSpacing/>
                    <w:jc w:val="center"/>
                    <w:rPr>
                      <w:rFonts w:hint="default" w:ascii="Times New Roman" w:hAnsi="Times New Roman" w:cs="Times New Roman" w:eastAsiaTheme="minorEastAsia"/>
                      <w:bCs/>
                      <w:kern w:val="0"/>
                      <w:sz w:val="21"/>
                      <w:szCs w:val="21"/>
                      <w:highlight w:val="none"/>
                    </w:rPr>
                  </w:pPr>
                  <w:r>
                    <w:rPr>
                      <w:rFonts w:hint="default" w:ascii="Times New Roman" w:hAnsi="Times New Roman" w:cs="Times New Roman" w:eastAsiaTheme="minorEastAsia"/>
                      <w:bCs/>
                      <w:kern w:val="0"/>
                      <w:sz w:val="21"/>
                      <w:szCs w:val="21"/>
                      <w:highlight w:val="none"/>
                    </w:rPr>
                    <w:t>类型</w:t>
                  </w:r>
                </w:p>
              </w:tc>
              <w:tc>
                <w:tcPr>
                  <w:tcW w:w="121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exact"/>
                    <w:ind w:left="0" w:right="0" w:firstLine="0" w:firstLineChars="0"/>
                    <w:contextualSpacing/>
                    <w:jc w:val="center"/>
                    <w:rPr>
                      <w:rFonts w:hint="default" w:ascii="Times New Roman" w:hAnsi="Times New Roman" w:cs="Times New Roman" w:eastAsiaTheme="minorEastAsia"/>
                      <w:bCs/>
                      <w:kern w:val="0"/>
                      <w:sz w:val="21"/>
                      <w:szCs w:val="21"/>
                      <w:highlight w:val="none"/>
                    </w:rPr>
                  </w:pPr>
                  <w:r>
                    <w:rPr>
                      <w:rFonts w:hint="default" w:ascii="Times New Roman" w:hAnsi="Times New Roman" w:cs="Times New Roman" w:eastAsiaTheme="minorEastAsia"/>
                      <w:bCs/>
                      <w:kern w:val="0"/>
                      <w:sz w:val="21"/>
                      <w:szCs w:val="21"/>
                      <w:highlight w:val="none"/>
                    </w:rPr>
                    <w:t>地理坐标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3" w:hRule="atLeast"/>
                <w:jc w:val="center"/>
              </w:trPr>
              <w:tc>
                <w:tcPr>
                  <w:tcW w:w="427"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exact"/>
                    <w:ind w:left="0" w:right="0" w:firstLine="0" w:firstLineChars="0"/>
                    <w:contextualSpacing/>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p>
              </w:tc>
              <w:tc>
                <w:tcPr>
                  <w:tcW w:w="961"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exact"/>
                    <w:ind w:left="0" w:right="0" w:firstLine="0" w:firstLineChars="0"/>
                    <w:contextualSpacing/>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lang w:val="en-US" w:eastAsia="zh-CN"/>
                    </w:rPr>
                    <w:t>2#锅炉</w:t>
                  </w:r>
                  <w:r>
                    <w:rPr>
                      <w:rFonts w:hint="default" w:ascii="Times New Roman" w:hAnsi="Times New Roman" w:cs="Times New Roman" w:eastAsiaTheme="minorEastAsia"/>
                      <w:kern w:val="0"/>
                      <w:sz w:val="21"/>
                      <w:szCs w:val="21"/>
                      <w:highlight w:val="none"/>
                    </w:rPr>
                    <w:t>烟囱</w:t>
                  </w:r>
                </w:p>
              </w:tc>
              <w:tc>
                <w:tcPr>
                  <w:tcW w:w="605"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0" w:firstLineChars="0"/>
                    <w:contextualSpacing/>
                    <w:jc w:val="center"/>
                    <w:textAlignment w:val="center"/>
                    <w:rPr>
                      <w:rFonts w:hint="default" w:ascii="Times New Roman" w:hAnsi="Times New Roman" w:cs="Times New Roman" w:eastAsiaTheme="minorEastAsia"/>
                      <w:kern w:val="0"/>
                      <w:sz w:val="21"/>
                      <w:szCs w:val="21"/>
                      <w:highlight w:val="none"/>
                      <w:lang w:val="en-US" w:eastAsia="zh-CN"/>
                    </w:rPr>
                  </w:pPr>
                  <w:r>
                    <w:rPr>
                      <w:rFonts w:hint="eastAsia" w:cs="Times New Roman" w:eastAsiaTheme="minorEastAsia"/>
                      <w:kern w:val="0"/>
                      <w:sz w:val="21"/>
                      <w:szCs w:val="21"/>
                      <w:highlight w:val="none"/>
                      <w:lang w:val="en-US" w:eastAsia="zh-CN"/>
                    </w:rPr>
                    <w:t>8</w:t>
                  </w:r>
                </w:p>
              </w:tc>
              <w:tc>
                <w:tcPr>
                  <w:tcW w:w="569"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0" w:firstLineChars="0"/>
                    <w:contextualSpacing/>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0.</w:t>
                  </w:r>
                  <w:r>
                    <w:rPr>
                      <w:rFonts w:hint="default" w:ascii="Times New Roman" w:hAnsi="Times New Roman" w:cs="Times New Roman" w:eastAsiaTheme="minorEastAsia"/>
                      <w:kern w:val="0"/>
                      <w:sz w:val="21"/>
                      <w:szCs w:val="21"/>
                      <w:highlight w:val="none"/>
                      <w:lang w:val="en-US" w:eastAsia="zh-CN"/>
                    </w:rPr>
                    <w:t>8</w:t>
                  </w:r>
                </w:p>
              </w:tc>
              <w:tc>
                <w:tcPr>
                  <w:tcW w:w="569"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exact"/>
                    <w:ind w:left="0" w:right="0" w:firstLine="0" w:firstLineChars="0"/>
                    <w:contextualSpacing/>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80</w:t>
                  </w:r>
                </w:p>
              </w:tc>
              <w:tc>
                <w:tcPr>
                  <w:tcW w:w="65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exact"/>
                    <w:ind w:left="0" w:right="0" w:firstLine="0" w:firstLineChars="0"/>
                    <w:contextualSpacing/>
                    <w:jc w:val="center"/>
                    <w:rPr>
                      <w:rFonts w:hint="default" w:ascii="Times New Roman" w:hAnsi="Times New Roman" w:cs="Times New Roman" w:eastAsiaTheme="minorEastAsia"/>
                      <w:kern w:val="0"/>
                      <w:sz w:val="21"/>
                      <w:szCs w:val="21"/>
                      <w:highlight w:val="none"/>
                    </w:rPr>
                  </w:pPr>
                  <w:r>
                    <w:rPr>
                      <w:rFonts w:hint="eastAsia" w:ascii="Times New Roman" w:hAnsi="Times New Roman" w:cs="Times New Roman" w:eastAsiaTheme="minorEastAsia"/>
                      <w:kern w:val="0"/>
                      <w:sz w:val="21"/>
                      <w:szCs w:val="21"/>
                      <w:highlight w:val="none"/>
                      <w:lang w:val="en-US" w:eastAsia="zh-CN"/>
                    </w:rPr>
                    <w:t>主要</w:t>
                  </w:r>
                  <w:r>
                    <w:rPr>
                      <w:rFonts w:hint="default" w:ascii="Times New Roman" w:hAnsi="Times New Roman" w:cs="Times New Roman" w:eastAsiaTheme="minorEastAsia"/>
                      <w:kern w:val="0"/>
                      <w:sz w:val="21"/>
                      <w:szCs w:val="21"/>
                      <w:highlight w:val="none"/>
                    </w:rPr>
                    <w:t>排放口</w:t>
                  </w:r>
                </w:p>
              </w:tc>
              <w:tc>
                <w:tcPr>
                  <w:tcW w:w="121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firstLine="0" w:firstLineChars="0"/>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86.25551287</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firstLine="0" w:firstLineChars="0"/>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41.71965707</w:t>
                  </w:r>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82" w:firstLineChars="200"/>
              <w:textAlignment w:val="center"/>
              <w:rPr>
                <w:rFonts w:hint="default" w:ascii="Times New Roman" w:hAnsi="Times New Roman" w:cs="Times New Roman" w:eastAsiaTheme="minorEastAsia"/>
                <w:kern w:val="0"/>
                <w:sz w:val="24"/>
                <w:highlight w:val="none"/>
                <w:lang w:val="en-US"/>
              </w:rPr>
            </w:pPr>
            <w:r>
              <w:rPr>
                <w:rFonts w:hint="default" w:ascii="Times New Roman" w:hAnsi="Times New Roman" w:cs="Times New Roman" w:eastAsiaTheme="minorEastAsia"/>
                <w:b/>
                <w:bCs/>
                <w:sz w:val="24"/>
                <w:highlight w:val="none"/>
                <w:lang w:val="en-US" w:eastAsia="zh-CN"/>
              </w:rPr>
              <w:t>4.2.2废气污染治理设施可行性分析及达标判定</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80" w:firstLineChars="200"/>
              <w:textAlignment w:val="center"/>
              <w:rPr>
                <w:rFonts w:hint="default" w:ascii="Times New Roman" w:hAnsi="Times New Roman" w:cs="Times New Roman" w:eastAsiaTheme="minorEastAsia"/>
                <w:kern w:val="0"/>
                <w:sz w:val="24"/>
                <w:highlight w:val="none"/>
                <w:lang w:val="en-US" w:eastAsia="zh-CN"/>
              </w:rPr>
            </w:pPr>
            <w:r>
              <w:rPr>
                <w:rFonts w:hint="default" w:ascii="Times New Roman" w:hAnsi="Times New Roman" w:cs="Times New Roman" w:eastAsiaTheme="minorEastAsia"/>
                <w:kern w:val="0"/>
                <w:sz w:val="24"/>
                <w:highlight w:val="none"/>
                <w:lang w:val="en-US" w:eastAsia="zh-CN"/>
              </w:rPr>
              <w:t>根据《排污许可证申请与核发技术规范锅炉》（HJ953-2018），天然气锅炉烟气中的NOx治理推荐的污染防治技术为低氮燃烧。本项目天然气锅炉采用低氮燃烧装置处理，污染治理设施可行。</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80" w:firstLineChars="200"/>
              <w:textAlignment w:val="center"/>
              <w:rPr>
                <w:rFonts w:hint="default" w:ascii="Times New Roman" w:hAnsi="Times New Roman" w:cs="Times New Roman" w:eastAsiaTheme="minorEastAsia"/>
                <w:kern w:val="0"/>
                <w:sz w:val="24"/>
                <w:highlight w:val="none"/>
                <w:lang w:eastAsia="zh-CN"/>
              </w:rPr>
            </w:pPr>
            <w:r>
              <w:rPr>
                <w:rFonts w:hint="default" w:ascii="Times New Roman" w:hAnsi="Times New Roman" w:cs="Times New Roman" w:eastAsiaTheme="minorEastAsia"/>
                <w:kern w:val="0"/>
                <w:sz w:val="24"/>
                <w:highlight w:val="none"/>
                <w:lang w:val="en-US" w:eastAsia="zh-CN"/>
              </w:rPr>
              <w:t>依据《工业锅炉污染防治可行技术指南》（HJ1178-2021）低氮燃烧属于可行技术；</w:t>
            </w:r>
            <w:r>
              <w:rPr>
                <w:rFonts w:hint="default" w:ascii="Times New Roman" w:hAnsi="Times New Roman" w:cs="Times New Roman" w:eastAsiaTheme="minorEastAsia"/>
                <w:kern w:val="0"/>
                <w:sz w:val="24"/>
                <w:highlight w:val="none"/>
              </w:rPr>
              <w:t>低氮燃烧的工作原理主要涉及通过改进燃烧设备或控制燃烧条件来降低燃烧尾气中氮氧化物（NOx）的浓度。氮氧化物的生成是燃烧反应的一部分，主要通过燃烧空气中的氮气和燃料中的氮化物在高温下氧化而成。影响NOx生成的主要因素包括燃烧温度、烟气在高温区的停留时间、烟气中各种组分的浓度以及混合程度。因此，低氮燃烧技术通过改变空气</w:t>
            </w:r>
            <w:r>
              <w:rPr>
                <w:rFonts w:hint="default" w:ascii="Times New Roman" w:hAnsi="Times New Roman" w:cs="Times New Roman" w:eastAsiaTheme="minorEastAsia"/>
                <w:kern w:val="0"/>
                <w:sz w:val="24"/>
                <w:highlight w:val="none"/>
                <w:lang w:eastAsia="zh-CN"/>
              </w:rPr>
              <w:t>－</w:t>
            </w:r>
            <w:r>
              <w:rPr>
                <w:rFonts w:hint="default" w:ascii="Times New Roman" w:hAnsi="Times New Roman" w:cs="Times New Roman" w:eastAsiaTheme="minorEastAsia"/>
                <w:kern w:val="0"/>
                <w:sz w:val="24"/>
                <w:highlight w:val="none"/>
              </w:rPr>
              <w:t>燃料比、燃烧空气的温度、燃烧区冷却的程度和燃烧器的形状设计来减少氮氧化物的生成</w:t>
            </w:r>
            <w:r>
              <w:rPr>
                <w:rFonts w:hint="default" w:ascii="Times New Roman" w:hAnsi="Times New Roman" w:cs="Times New Roman" w:eastAsiaTheme="minorEastAsia"/>
                <w:kern w:val="0"/>
                <w:sz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80" w:firstLineChars="200"/>
              <w:textAlignment w:val="center"/>
              <w:rPr>
                <w:rFonts w:hint="default" w:ascii="Times New Roman" w:hAnsi="Times New Roman" w:cs="Times New Roman" w:eastAsiaTheme="minorEastAsia"/>
                <w:kern w:val="0"/>
                <w:sz w:val="24"/>
                <w:highlight w:val="none"/>
                <w:lang w:val="en-US"/>
              </w:rPr>
            </w:pPr>
            <w:r>
              <w:rPr>
                <w:rFonts w:hint="default" w:ascii="Times New Roman" w:hAnsi="Times New Roman" w:cs="Times New Roman" w:eastAsiaTheme="minorEastAsia"/>
                <w:kern w:val="0"/>
                <w:sz w:val="24"/>
                <w:highlight w:val="none"/>
              </w:rPr>
              <w:t>本项目锅炉采用低氮燃烧技术，处理后通过</w:t>
            </w:r>
            <w:r>
              <w:rPr>
                <w:rFonts w:hint="eastAsia" w:cs="Times New Roman" w:eastAsiaTheme="minorEastAsia"/>
                <w:kern w:val="0"/>
                <w:sz w:val="24"/>
                <w:highlight w:val="none"/>
                <w:lang w:val="en-US" w:eastAsia="zh-CN"/>
              </w:rPr>
              <w:t>8</w:t>
            </w:r>
            <w:r>
              <w:rPr>
                <w:rFonts w:hint="default" w:ascii="Times New Roman" w:hAnsi="Times New Roman" w:cs="Times New Roman" w:eastAsiaTheme="minorEastAsia"/>
                <w:kern w:val="0"/>
                <w:sz w:val="24"/>
                <w:highlight w:val="none"/>
              </w:rPr>
              <w:t>m高烟囱排放。</w:t>
            </w:r>
            <w:r>
              <w:rPr>
                <w:rFonts w:hint="default" w:ascii="Times New Roman" w:hAnsi="Times New Roman" w:cs="Times New Roman" w:eastAsiaTheme="minorEastAsia"/>
                <w:bCs/>
                <w:kern w:val="0"/>
                <w:sz w:val="24"/>
                <w:highlight w:val="none"/>
              </w:rPr>
              <w:t>氮氧化物排放浓度为</w:t>
            </w:r>
            <w:r>
              <w:rPr>
                <w:rFonts w:hint="default" w:ascii="Times New Roman" w:hAnsi="Times New Roman" w:cs="Times New Roman" w:eastAsiaTheme="minorEastAsia"/>
                <w:bCs/>
                <w:kern w:val="0"/>
                <w:sz w:val="24"/>
                <w:highlight w:val="none"/>
                <w:lang w:val="en-US" w:eastAsia="zh-CN"/>
              </w:rPr>
              <w:t>50</w:t>
            </w:r>
            <w:r>
              <w:rPr>
                <w:rFonts w:hint="default" w:ascii="Times New Roman" w:hAnsi="Times New Roman" w:cs="Times New Roman" w:eastAsiaTheme="minorEastAsia"/>
                <w:bCs/>
                <w:kern w:val="0"/>
                <w:sz w:val="24"/>
                <w:highlight w:val="none"/>
              </w:rPr>
              <w:t>mg/m</w:t>
            </w:r>
            <w:r>
              <w:rPr>
                <w:rFonts w:hint="default" w:ascii="Times New Roman" w:hAnsi="Times New Roman" w:cs="Times New Roman" w:eastAsiaTheme="minorEastAsia"/>
                <w:bCs/>
                <w:kern w:val="0"/>
                <w:sz w:val="24"/>
                <w:highlight w:val="none"/>
                <w:vertAlign w:val="superscript"/>
              </w:rPr>
              <w:t>3</w:t>
            </w:r>
            <w:r>
              <w:rPr>
                <w:rFonts w:hint="default" w:ascii="Times New Roman" w:hAnsi="Times New Roman" w:cs="Times New Roman" w:eastAsiaTheme="minorEastAsia"/>
                <w:kern w:val="0"/>
                <w:sz w:val="24"/>
                <w:highlight w:val="none"/>
              </w:rPr>
              <w:t>、</w:t>
            </w:r>
            <w:r>
              <w:rPr>
                <w:rFonts w:hint="default" w:ascii="Times New Roman" w:hAnsi="Times New Roman" w:cs="Times New Roman" w:eastAsiaTheme="minorEastAsia"/>
                <w:bCs/>
                <w:kern w:val="0"/>
                <w:sz w:val="24"/>
                <w:highlight w:val="none"/>
              </w:rPr>
              <w:t>烟气黑度＜1级，各污染物排放浓度均满足《锅炉大气污染物排放标准》（GB132</w:t>
            </w:r>
            <w:r>
              <w:rPr>
                <w:rFonts w:hint="default" w:ascii="Times New Roman" w:hAnsi="Times New Roman" w:cs="Times New Roman" w:eastAsiaTheme="minorEastAsia"/>
                <w:kern w:val="0"/>
                <w:sz w:val="24"/>
                <w:highlight w:val="none"/>
              </w:rPr>
              <w:t>71-2014）</w:t>
            </w:r>
            <w:r>
              <w:rPr>
                <w:rFonts w:hint="default" w:ascii="Times New Roman" w:hAnsi="Times New Roman" w:cs="Times New Roman" w:eastAsiaTheme="minorEastAsia"/>
                <w:kern w:val="0"/>
                <w:sz w:val="24"/>
                <w:highlight w:val="none"/>
                <w:lang w:val="en-US" w:eastAsia="zh-CN"/>
              </w:rPr>
              <w:t>表</w:t>
            </w:r>
            <w:r>
              <w:rPr>
                <w:rFonts w:hint="default" w:ascii="Times New Roman" w:hAnsi="Times New Roman" w:cs="Times New Roman" w:eastAsiaTheme="minorEastAsia"/>
                <w:kern w:val="0"/>
                <w:sz w:val="24"/>
                <w:highlight w:val="none"/>
              </w:rPr>
              <w:t>3重点地区锅炉大气污染物排放浓度</w:t>
            </w:r>
            <w:r>
              <w:rPr>
                <w:rFonts w:hint="default" w:ascii="Times New Roman" w:hAnsi="Times New Roman" w:cs="Times New Roman" w:eastAsiaTheme="minorEastAsia"/>
                <w:kern w:val="0"/>
                <w:sz w:val="24"/>
                <w:highlight w:val="none"/>
                <w:lang w:val="en-US" w:eastAsia="zh-CN"/>
              </w:rPr>
              <w:t>燃气锅炉</w:t>
            </w:r>
            <w:r>
              <w:rPr>
                <w:rFonts w:hint="default" w:ascii="Times New Roman" w:hAnsi="Times New Roman" w:cs="Times New Roman" w:eastAsiaTheme="minorEastAsia"/>
                <w:kern w:val="0"/>
                <w:sz w:val="24"/>
                <w:highlight w:val="none"/>
              </w:rPr>
              <w:t>限值。</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80" w:firstLineChars="200"/>
              <w:textAlignment w:val="center"/>
              <w:rPr>
                <w:rFonts w:hint="default" w:ascii="Times New Roman" w:hAnsi="Times New Roman" w:cs="Times New Roman" w:eastAsiaTheme="minorEastAsia"/>
                <w:b w:val="0"/>
                <w:bCs w:val="0"/>
                <w:kern w:val="0"/>
                <w:sz w:val="24"/>
                <w:highlight w:val="none"/>
                <w:lang w:val="en-US" w:eastAsia="zh-CN"/>
              </w:rPr>
            </w:pPr>
            <w:r>
              <w:rPr>
                <w:rFonts w:hint="default" w:ascii="Times New Roman" w:hAnsi="Times New Roman" w:cs="Times New Roman" w:eastAsiaTheme="minorEastAsia"/>
                <w:b w:val="0"/>
                <w:bCs w:val="0"/>
                <w:kern w:val="0"/>
                <w:sz w:val="24"/>
                <w:highlight w:val="none"/>
                <w:lang w:val="en-US" w:eastAsia="zh-CN"/>
              </w:rPr>
              <w:t>本项目锅炉房装机总容量为10t/h，烟囱高度为</w:t>
            </w:r>
            <w:r>
              <w:rPr>
                <w:rFonts w:hint="eastAsia" w:cs="Times New Roman" w:eastAsiaTheme="minorEastAsia"/>
                <w:b w:val="0"/>
                <w:bCs w:val="0"/>
                <w:kern w:val="0"/>
                <w:sz w:val="24"/>
                <w:highlight w:val="none"/>
                <w:lang w:val="en-US" w:eastAsia="zh-CN"/>
              </w:rPr>
              <w:t>8</w:t>
            </w:r>
            <w:r>
              <w:rPr>
                <w:rFonts w:hint="default" w:ascii="Times New Roman" w:hAnsi="Times New Roman" w:cs="Times New Roman" w:eastAsiaTheme="minorEastAsia"/>
                <w:b w:val="0"/>
                <w:bCs w:val="0"/>
                <w:kern w:val="0"/>
                <w:sz w:val="24"/>
                <w:highlight w:val="none"/>
                <w:lang w:val="en-US" w:eastAsia="zh-CN"/>
              </w:rPr>
              <w:t>m</w:t>
            </w:r>
            <w:r>
              <w:rPr>
                <w:rFonts w:hint="eastAsia" w:cs="Times New Roman" w:eastAsiaTheme="minorEastAsia"/>
                <w:b w:val="0"/>
                <w:bCs w:val="0"/>
                <w:kern w:val="0"/>
                <w:sz w:val="24"/>
                <w:highlight w:val="none"/>
                <w:lang w:val="en-US" w:eastAsia="zh-CN"/>
              </w:rPr>
              <w:t>，</w:t>
            </w:r>
            <w:r>
              <w:rPr>
                <w:rFonts w:hint="default" w:ascii="Times New Roman" w:hAnsi="Times New Roman" w:cs="Times New Roman" w:eastAsiaTheme="minorEastAsia"/>
                <w:b w:val="0"/>
                <w:bCs w:val="0"/>
                <w:kern w:val="0"/>
                <w:sz w:val="24"/>
                <w:highlight w:val="none"/>
                <w:lang w:val="en-US" w:eastAsia="zh-CN"/>
              </w:rPr>
              <w:t>排气筒设置合理。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82" w:firstLineChars="200"/>
              <w:textAlignment w:val="center"/>
              <w:rPr>
                <w:rFonts w:hint="default" w:ascii="Times New Roman" w:hAnsi="Times New Roman" w:cs="Times New Roman" w:eastAsiaTheme="minorEastAsia"/>
                <w:b/>
                <w:bCs/>
                <w:kern w:val="0"/>
                <w:sz w:val="24"/>
                <w:highlight w:val="none"/>
                <w:lang w:val="en-US" w:eastAsia="zh-CN"/>
              </w:rPr>
            </w:pPr>
            <w:r>
              <w:rPr>
                <w:rFonts w:hint="default" w:ascii="Times New Roman" w:hAnsi="Times New Roman" w:cs="Times New Roman" w:eastAsiaTheme="minorEastAsia"/>
                <w:b/>
                <w:bCs/>
                <w:sz w:val="24"/>
                <w:highlight w:val="none"/>
                <w:lang w:val="en-US" w:eastAsia="zh-CN"/>
              </w:rPr>
              <w:t>4.2</w:t>
            </w:r>
            <w:r>
              <w:rPr>
                <w:rFonts w:hint="default" w:ascii="Times New Roman" w:hAnsi="Times New Roman" w:cs="Times New Roman" w:eastAsiaTheme="minorEastAsia"/>
                <w:b/>
                <w:bCs/>
                <w:kern w:val="0"/>
                <w:sz w:val="24"/>
                <w:highlight w:val="none"/>
                <w:lang w:val="en-US" w:eastAsia="zh-CN"/>
              </w:rPr>
              <w:t>.</w:t>
            </w:r>
            <w:r>
              <w:rPr>
                <w:rFonts w:hint="eastAsia" w:cs="Times New Roman" w:eastAsiaTheme="minorEastAsia"/>
                <w:b/>
                <w:bCs/>
                <w:kern w:val="0"/>
                <w:sz w:val="24"/>
                <w:highlight w:val="none"/>
                <w:lang w:val="en-US" w:eastAsia="zh-CN"/>
              </w:rPr>
              <w:t>3</w:t>
            </w:r>
            <w:r>
              <w:rPr>
                <w:rFonts w:hint="default" w:ascii="Times New Roman" w:hAnsi="Times New Roman" w:cs="Times New Roman" w:eastAsiaTheme="minorEastAsia"/>
                <w:b/>
                <w:bCs/>
                <w:kern w:val="0"/>
                <w:sz w:val="24"/>
                <w:highlight w:val="none"/>
                <w:lang w:val="en-US" w:eastAsia="zh-CN"/>
              </w:rPr>
              <w:t>排放量统计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480" w:firstLineChars="200"/>
              <w:textAlignment w:val="center"/>
              <w:rPr>
                <w:rFonts w:hint="default" w:ascii="Times New Roman" w:hAnsi="Times New Roman" w:cs="Times New Roman" w:eastAsiaTheme="minorEastAsia"/>
                <w:sz w:val="24"/>
                <w:szCs w:val="32"/>
                <w:highlight w:val="none"/>
              </w:rPr>
            </w:pPr>
            <w:r>
              <w:rPr>
                <w:rFonts w:hint="default" w:ascii="Times New Roman" w:hAnsi="Times New Roman" w:cs="Times New Roman" w:eastAsiaTheme="minorEastAsia"/>
                <w:sz w:val="24"/>
                <w:szCs w:val="32"/>
                <w:highlight w:val="none"/>
              </w:rPr>
              <w:t>根据《排污许可证申请与核发技术规范锅炉》（HJ953-2018），本项目排放口均为主要排放口。废气排放量核算结果见下表。</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b/>
                <w:bCs/>
                <w:sz w:val="21"/>
                <w:szCs w:val="21"/>
                <w:highlight w:val="none"/>
              </w:rPr>
            </w:pPr>
            <w:bookmarkStart w:id="30" w:name="_Hlk173234906"/>
            <w:bookmarkStart w:id="31" w:name="_Hlk173420835"/>
            <w:r>
              <w:rPr>
                <w:rFonts w:hint="default" w:ascii="Times New Roman" w:hAnsi="Times New Roman" w:cs="Times New Roman" w:eastAsiaTheme="minorEastAsia"/>
                <w:b/>
                <w:bCs/>
                <w:sz w:val="21"/>
                <w:szCs w:val="21"/>
                <w:highlight w:val="none"/>
              </w:rPr>
              <w:t>表</w:t>
            </w:r>
            <w:r>
              <w:rPr>
                <w:rFonts w:hint="default" w:ascii="Times New Roman" w:hAnsi="Times New Roman" w:cs="Times New Roman" w:eastAsiaTheme="minorEastAsia"/>
                <w:b/>
                <w:bCs/>
                <w:sz w:val="21"/>
                <w:szCs w:val="21"/>
                <w:highlight w:val="none"/>
                <w:lang w:val="en-US" w:eastAsia="zh-CN"/>
              </w:rPr>
              <w:t>4-3</w:t>
            </w:r>
            <w:r>
              <w:rPr>
                <w:rFonts w:hint="default" w:ascii="Times New Roman" w:hAnsi="Times New Roman" w:cs="Times New Roman" w:eastAsiaTheme="minorEastAsia"/>
                <w:b/>
                <w:bCs/>
                <w:sz w:val="21"/>
                <w:szCs w:val="21"/>
                <w:highlight w:val="none"/>
              </w:rPr>
              <w:t>大气污染物有组织排放量核算表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22"/>
              <w:gridCol w:w="1436"/>
              <w:gridCol w:w="1820"/>
              <w:gridCol w:w="168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17" w:type="pct"/>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排放口编号</w:t>
                  </w:r>
                </w:p>
              </w:tc>
              <w:tc>
                <w:tcPr>
                  <w:tcW w:w="865" w:type="pct"/>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污染物</w:t>
                  </w:r>
                </w:p>
              </w:tc>
              <w:tc>
                <w:tcPr>
                  <w:tcW w:w="1096" w:type="pct"/>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核算排放浓度（mg/m</w:t>
                  </w:r>
                  <w:r>
                    <w:rPr>
                      <w:rFonts w:hint="default" w:ascii="Times New Roman" w:hAnsi="Times New Roman" w:cs="Times New Roman" w:eastAsiaTheme="minorEastAsia"/>
                      <w:sz w:val="21"/>
                      <w:szCs w:val="21"/>
                      <w:highlight w:val="none"/>
                      <w:vertAlign w:val="superscript"/>
                    </w:rPr>
                    <w:t>3</w:t>
                  </w:r>
                  <w:r>
                    <w:rPr>
                      <w:rFonts w:hint="default" w:ascii="Times New Roman" w:hAnsi="Times New Roman" w:cs="Times New Roman" w:eastAsiaTheme="minorEastAsia"/>
                      <w:sz w:val="21"/>
                      <w:szCs w:val="21"/>
                      <w:highlight w:val="none"/>
                    </w:rPr>
                    <w:t>）</w:t>
                  </w:r>
                </w:p>
              </w:tc>
              <w:tc>
                <w:tcPr>
                  <w:tcW w:w="1010" w:type="pct"/>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核算排放速率（kg/h）</w:t>
                  </w:r>
                </w:p>
              </w:tc>
              <w:tc>
                <w:tcPr>
                  <w:tcW w:w="1109" w:type="pct"/>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5000" w:type="pct"/>
                  <w:gridSpan w:val="5"/>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主要</w:t>
                  </w:r>
                  <w:r>
                    <w:rPr>
                      <w:rFonts w:hint="default" w:ascii="Times New Roman" w:hAnsi="Times New Roman" w:cs="Times New Roman" w:eastAsiaTheme="minorEastAsia"/>
                      <w:sz w:val="21"/>
                      <w:szCs w:val="21"/>
                      <w:highlight w:val="none"/>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17" w:type="pct"/>
                  <w:vMerge w:val="restart"/>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燃气</w:t>
                  </w:r>
                  <w:r>
                    <w:rPr>
                      <w:rFonts w:hint="default" w:ascii="Times New Roman" w:hAnsi="Times New Roman" w:cs="Times New Roman" w:eastAsiaTheme="minorEastAsia"/>
                      <w:sz w:val="21"/>
                      <w:szCs w:val="21"/>
                      <w:highlight w:val="none"/>
                    </w:rPr>
                    <w:t>锅炉烟气排气筒（DA00</w:t>
                  </w:r>
                  <w:r>
                    <w:rPr>
                      <w:rFonts w:hint="default" w:ascii="Times New Roman" w:hAnsi="Times New Roman" w:cs="Times New Roman" w:eastAsiaTheme="minorEastAsia"/>
                      <w:sz w:val="21"/>
                      <w:szCs w:val="21"/>
                      <w:highlight w:val="none"/>
                      <w:lang w:val="en-US" w:eastAsia="zh-CN"/>
                    </w:rPr>
                    <w:t>1</w:t>
                  </w:r>
                  <w:r>
                    <w:rPr>
                      <w:rFonts w:hint="default" w:ascii="Times New Roman" w:hAnsi="Times New Roman" w:cs="Times New Roman" w:eastAsiaTheme="minorEastAsia"/>
                      <w:sz w:val="21"/>
                      <w:szCs w:val="21"/>
                      <w:highlight w:val="none"/>
                    </w:rPr>
                    <w:t>）</w:t>
                  </w:r>
                </w:p>
              </w:tc>
              <w:tc>
                <w:tcPr>
                  <w:tcW w:w="865" w:type="pct"/>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kern w:val="0"/>
                      <w:sz w:val="21"/>
                      <w:szCs w:val="21"/>
                      <w:highlight w:val="none"/>
                    </w:rPr>
                    <w:t>颗粒物</w:t>
                  </w:r>
                </w:p>
              </w:tc>
              <w:tc>
                <w:tcPr>
                  <w:tcW w:w="1818" w:type="dxa"/>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14.5</w:t>
                  </w:r>
                </w:p>
              </w:tc>
              <w:tc>
                <w:tcPr>
                  <w:tcW w:w="1676" w:type="dxa"/>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0.069</w:t>
                  </w:r>
                </w:p>
              </w:tc>
              <w:tc>
                <w:tcPr>
                  <w:tcW w:w="1843" w:type="dxa"/>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17" w:type="pct"/>
                  <w:vMerge w:val="continue"/>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p>
              </w:tc>
              <w:tc>
                <w:tcPr>
                  <w:tcW w:w="865" w:type="pct"/>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kern w:val="0"/>
                      <w:sz w:val="21"/>
                      <w:szCs w:val="21"/>
                      <w:highlight w:val="none"/>
                    </w:rPr>
                    <w:t>SO</w:t>
                  </w:r>
                  <w:r>
                    <w:rPr>
                      <w:rFonts w:hint="default" w:ascii="Times New Roman" w:hAnsi="Times New Roman" w:cs="Times New Roman" w:eastAsiaTheme="minorEastAsia"/>
                      <w:kern w:val="0"/>
                      <w:sz w:val="21"/>
                      <w:szCs w:val="21"/>
                      <w:highlight w:val="none"/>
                      <w:vertAlign w:val="subscript"/>
                    </w:rPr>
                    <w:t>2</w:t>
                  </w:r>
                </w:p>
              </w:tc>
              <w:tc>
                <w:tcPr>
                  <w:tcW w:w="1820" w:type="dxa"/>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0.19</w:t>
                  </w:r>
                </w:p>
              </w:tc>
              <w:tc>
                <w:tcPr>
                  <w:tcW w:w="1680" w:type="dxa"/>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8.89×10</w:t>
                  </w:r>
                  <w:r>
                    <w:rPr>
                      <w:rFonts w:hint="default" w:ascii="Times New Roman" w:hAnsi="Times New Roman" w:cs="Times New Roman" w:eastAsiaTheme="minorEastAsia"/>
                      <w:color w:val="000000"/>
                      <w:kern w:val="2"/>
                      <w:sz w:val="21"/>
                      <w:szCs w:val="21"/>
                      <w:highlight w:val="none"/>
                      <w:vertAlign w:val="superscript"/>
                      <w:lang w:val="en-US" w:eastAsia="zh-CN"/>
                    </w:rPr>
                    <w:t>-4</w:t>
                  </w:r>
                </w:p>
              </w:tc>
              <w:tc>
                <w:tcPr>
                  <w:tcW w:w="1843" w:type="dxa"/>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color w:val="000000"/>
                      <w:kern w:val="2"/>
                      <w:sz w:val="21"/>
                      <w:szCs w:val="21"/>
                      <w:highlight w:val="none"/>
                      <w:lang w:val="en-US" w:eastAsia="zh-CN"/>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17" w:type="pct"/>
                  <w:vMerge w:val="continue"/>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p>
              </w:tc>
              <w:tc>
                <w:tcPr>
                  <w:tcW w:w="865" w:type="pct"/>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NO</w:t>
                  </w:r>
                  <w:r>
                    <w:rPr>
                      <w:rFonts w:hint="default" w:ascii="Times New Roman" w:hAnsi="Times New Roman" w:cs="Times New Roman" w:eastAsiaTheme="minorEastAsia"/>
                      <w:sz w:val="21"/>
                      <w:szCs w:val="21"/>
                      <w:highlight w:val="none"/>
                      <w:vertAlign w:val="subscript"/>
                    </w:rPr>
                    <w:t>X</w:t>
                  </w:r>
                </w:p>
              </w:tc>
              <w:tc>
                <w:tcPr>
                  <w:tcW w:w="1818" w:type="dxa"/>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color w:val="000000"/>
                      <w:kern w:val="2"/>
                      <w:sz w:val="21"/>
                      <w:szCs w:val="21"/>
                      <w:highlight w:val="none"/>
                      <w:lang w:val="en-US" w:eastAsia="zh-CN"/>
                    </w:rPr>
                    <w:t>50</w:t>
                  </w:r>
                </w:p>
              </w:tc>
              <w:tc>
                <w:tcPr>
                  <w:tcW w:w="1676" w:type="dxa"/>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color w:val="000000"/>
                      <w:kern w:val="2"/>
                      <w:sz w:val="21"/>
                      <w:szCs w:val="21"/>
                      <w:highlight w:val="none"/>
                      <w:lang w:val="en-US" w:eastAsia="zh-CN"/>
                    </w:rPr>
                    <w:t>0.354</w:t>
                  </w:r>
                </w:p>
              </w:tc>
              <w:tc>
                <w:tcPr>
                  <w:tcW w:w="1839" w:type="dxa"/>
                  <w:tcBorders>
                    <w:tl2br w:val="nil"/>
                    <w:tr2bl w:val="nil"/>
                  </w:tcBorders>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color w:val="000000"/>
                      <w:kern w:val="2"/>
                      <w:sz w:val="21"/>
                      <w:szCs w:val="21"/>
                      <w:highlight w:val="none"/>
                      <w:lang w:val="en-US" w:eastAsia="zh-CN"/>
                    </w:rPr>
                    <w:t>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17" w:type="pct"/>
                  <w:vMerge w:val="restart"/>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排放口合计</w:t>
                  </w:r>
                </w:p>
              </w:tc>
              <w:tc>
                <w:tcPr>
                  <w:tcW w:w="2973" w:type="pct"/>
                  <w:gridSpan w:val="3"/>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kern w:val="0"/>
                      <w:sz w:val="21"/>
                      <w:szCs w:val="21"/>
                      <w:highlight w:val="none"/>
                    </w:rPr>
                    <w:t>颗粒物</w:t>
                  </w:r>
                </w:p>
              </w:tc>
              <w:tc>
                <w:tcPr>
                  <w:tcW w:w="1839" w:type="dxa"/>
                  <w:tcBorders>
                    <w:tl2br w:val="nil"/>
                    <w:tr2bl w:val="nil"/>
                  </w:tcBorders>
                  <w:shd w:val="clear" w:color="auto" w:fill="auto"/>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rPr>
                    <w:t>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17" w:type="pct"/>
                  <w:vMerge w:val="continue"/>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p>
              </w:tc>
              <w:tc>
                <w:tcPr>
                  <w:tcW w:w="2973" w:type="pct"/>
                  <w:gridSpan w:val="3"/>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kern w:val="0"/>
                      <w:sz w:val="21"/>
                      <w:szCs w:val="21"/>
                      <w:highlight w:val="none"/>
                    </w:rPr>
                    <w:t>SO</w:t>
                  </w:r>
                  <w:r>
                    <w:rPr>
                      <w:rFonts w:hint="default" w:ascii="Times New Roman" w:hAnsi="Times New Roman" w:cs="Times New Roman" w:eastAsiaTheme="minorEastAsia"/>
                      <w:kern w:val="0"/>
                      <w:sz w:val="21"/>
                      <w:szCs w:val="21"/>
                      <w:highlight w:val="none"/>
                      <w:vertAlign w:val="subscript"/>
                    </w:rPr>
                    <w:t>2</w:t>
                  </w:r>
                </w:p>
              </w:tc>
              <w:tc>
                <w:tcPr>
                  <w:tcW w:w="1839" w:type="dxa"/>
                  <w:tcBorders>
                    <w:tl2br w:val="nil"/>
                    <w:tr2bl w:val="nil"/>
                  </w:tcBorders>
                  <w:shd w:val="clear" w:color="auto" w:fill="auto"/>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17" w:type="pct"/>
                  <w:vMerge w:val="continue"/>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p>
              </w:tc>
              <w:tc>
                <w:tcPr>
                  <w:tcW w:w="2973" w:type="pct"/>
                  <w:gridSpan w:val="3"/>
                  <w:tcBorders>
                    <w:tl2br w:val="nil"/>
                    <w:tr2bl w:val="nil"/>
                  </w:tcBorders>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300" w:lineRule="exact"/>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NO</w:t>
                  </w:r>
                  <w:r>
                    <w:rPr>
                      <w:rFonts w:hint="default" w:ascii="Times New Roman" w:hAnsi="Times New Roman" w:cs="Times New Roman" w:eastAsiaTheme="minorEastAsia"/>
                      <w:sz w:val="21"/>
                      <w:szCs w:val="21"/>
                      <w:highlight w:val="none"/>
                      <w:vertAlign w:val="subscript"/>
                    </w:rPr>
                    <w:t>X</w:t>
                  </w:r>
                </w:p>
              </w:tc>
              <w:tc>
                <w:tcPr>
                  <w:tcW w:w="1839" w:type="dxa"/>
                  <w:tcBorders>
                    <w:tl2br w:val="nil"/>
                    <w:tr2bl w:val="nil"/>
                  </w:tcBorders>
                  <w:shd w:val="clear" w:color="auto" w:fill="auto"/>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color w:val="000000"/>
                      <w:kern w:val="2"/>
                      <w:sz w:val="21"/>
                      <w:szCs w:val="21"/>
                      <w:highlight w:val="none"/>
                      <w:lang w:val="en-US" w:eastAsia="zh-CN"/>
                    </w:rPr>
                    <w:t>0.424</w:t>
                  </w:r>
                </w:p>
              </w:tc>
            </w:tr>
            <w:bookmarkEnd w:id="30"/>
            <w:bookmarkEnd w:id="31"/>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center"/>
              <w:rPr>
                <w:rFonts w:hint="default" w:ascii="Times New Roman" w:hAnsi="Times New Roman" w:cs="Times New Roman" w:eastAsiaTheme="minorEastAsia"/>
                <w:b/>
                <w:bCs/>
                <w:kern w:val="0"/>
                <w:sz w:val="24"/>
                <w:highlight w:val="none"/>
                <w:lang w:val="en-US"/>
              </w:rPr>
            </w:pPr>
            <w:r>
              <w:rPr>
                <w:rFonts w:hint="default" w:ascii="Times New Roman" w:hAnsi="Times New Roman" w:cs="Times New Roman" w:eastAsiaTheme="minorEastAsia"/>
                <w:b/>
                <w:bCs/>
                <w:sz w:val="24"/>
                <w:highlight w:val="none"/>
                <w:lang w:val="en-US" w:eastAsia="zh-CN"/>
              </w:rPr>
              <w:t>4.2</w:t>
            </w:r>
            <w:r>
              <w:rPr>
                <w:rFonts w:hint="default" w:ascii="Times New Roman" w:hAnsi="Times New Roman" w:cs="Times New Roman" w:eastAsiaTheme="minorEastAsia"/>
                <w:b/>
                <w:bCs/>
                <w:kern w:val="0"/>
                <w:sz w:val="24"/>
                <w:highlight w:val="none"/>
                <w:lang w:val="en-US" w:eastAsia="zh-CN"/>
              </w:rPr>
              <w:t>.</w:t>
            </w:r>
            <w:r>
              <w:rPr>
                <w:rFonts w:hint="eastAsia" w:cs="Times New Roman" w:eastAsiaTheme="minorEastAsia"/>
                <w:b/>
                <w:bCs/>
                <w:kern w:val="0"/>
                <w:sz w:val="24"/>
                <w:highlight w:val="none"/>
                <w:lang w:val="en-US" w:eastAsia="zh-CN"/>
              </w:rPr>
              <w:t>4</w:t>
            </w:r>
            <w:r>
              <w:rPr>
                <w:rFonts w:hint="default" w:ascii="Times New Roman" w:hAnsi="Times New Roman" w:cs="Times New Roman" w:eastAsiaTheme="minorEastAsia"/>
                <w:b/>
                <w:bCs/>
                <w:kern w:val="0"/>
                <w:sz w:val="24"/>
                <w:highlight w:val="none"/>
                <w:lang w:val="en-US" w:eastAsia="zh-CN"/>
              </w:rPr>
              <w:t>非正常工况分析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cente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lang w:val="en-US" w:eastAsia="zh-CN"/>
              </w:rPr>
              <w:t>项目非正常工况主要为以下几种情况：设备故障、停电和检修。设备故障又包括生产设备故障和环保设备故障。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center"/>
              <w:rPr>
                <w:rFonts w:hint="default" w:ascii="Times New Roman" w:hAnsi="Times New Roman" w:cs="Times New Roman" w:eastAsiaTheme="minorEastAsia"/>
                <w:kern w:val="0"/>
                <w:sz w:val="24"/>
                <w:highlight w:val="none"/>
                <w:lang w:val="en-US" w:eastAsia="zh-CN"/>
              </w:rPr>
            </w:pPr>
            <w:r>
              <w:rPr>
                <w:rFonts w:hint="default" w:ascii="Times New Roman" w:hAnsi="Times New Roman" w:cs="Times New Roman" w:eastAsiaTheme="minorEastAsia"/>
                <w:kern w:val="0"/>
                <w:sz w:val="24"/>
                <w:highlight w:val="none"/>
                <w:lang w:val="en-US" w:eastAsia="zh-CN"/>
              </w:rPr>
              <w:t>对于生产设备故障、停电和检修导致的非正常工况，生产过程全部停止运行，不再进行生产。由于设备停止运行，因此生产过程中的污染也随之停止产生。对于控制和削减污染排放量的环保设备如果发生故障，则污染物去除率将下降至完全失效，在此工况下环境影响增大。因此，本项目的非正常工况污染分析，主要考虑由环保设备故障所导致的非正常工况。则非正常工况废气排放情况见表4-6。</w:t>
            </w:r>
          </w:p>
          <w:p>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firstLine="0" w:firstLineChars="0"/>
              <w:jc w:val="center"/>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b/>
                <w:bCs/>
                <w:sz w:val="21"/>
                <w:szCs w:val="21"/>
                <w:highlight w:val="none"/>
              </w:rPr>
              <w:t>表4-</w:t>
            </w:r>
            <w:r>
              <w:rPr>
                <w:rFonts w:hint="default" w:ascii="Times New Roman" w:hAnsi="Times New Roman" w:cs="Times New Roman" w:eastAsiaTheme="minorEastAsia"/>
                <w:b/>
                <w:bCs/>
                <w:sz w:val="21"/>
                <w:szCs w:val="21"/>
                <w:highlight w:val="none"/>
                <w:lang w:val="en-US" w:eastAsia="zh-CN"/>
              </w:rPr>
              <w:t>4非正常工况排放一览表</w:t>
            </w:r>
          </w:p>
          <w:p>
            <w:pPr>
              <w:keepNext w:val="0"/>
              <w:keepLines w:val="0"/>
              <w:pageBreakBefore w:val="0"/>
              <w:widowControl w:val="0"/>
              <w:suppressLineNumbers w:val="0"/>
              <w:kinsoku/>
              <w:wordWrap/>
              <w:overflowPunct/>
              <w:bidi w:val="0"/>
              <w:spacing w:before="0" w:beforeAutospacing="0" w:after="0" w:afterAutospacing="0" w:line="147" w:lineRule="exact"/>
              <w:ind w:left="0" w:right="0" w:firstLine="0" w:firstLineChars="0"/>
              <w:rPr>
                <w:rFonts w:hint="default" w:ascii="Times New Roman" w:hAnsi="Times New Roman" w:cs="Times New Roman" w:eastAsiaTheme="minorEastAsia"/>
                <w:highlight w:val="none"/>
              </w:rPr>
            </w:pPr>
          </w:p>
          <w:tbl>
            <w:tblPr>
              <w:tblStyle w:val="42"/>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8"/>
              <w:gridCol w:w="1023"/>
              <w:gridCol w:w="1207"/>
              <w:gridCol w:w="1335"/>
              <w:gridCol w:w="1189"/>
              <w:gridCol w:w="1033"/>
              <w:gridCol w:w="863"/>
              <w:gridCol w:w="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469"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污染</w:t>
                  </w:r>
                </w:p>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源</w:t>
                  </w:r>
                </w:p>
              </w:tc>
              <w:tc>
                <w:tcPr>
                  <w:tcW w:w="616"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非正常排放原因</w:t>
                  </w:r>
                </w:p>
              </w:tc>
              <w:tc>
                <w:tcPr>
                  <w:tcW w:w="727"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污染物</w:t>
                  </w:r>
                </w:p>
              </w:tc>
              <w:tc>
                <w:tcPr>
                  <w:tcW w:w="804"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非正常排放浓度mg/m</w:t>
                  </w:r>
                  <w:r>
                    <w:rPr>
                      <w:rFonts w:hint="default" w:ascii="Times New Roman" w:hAnsi="Times New Roman" w:cs="Times New Roman" w:eastAsiaTheme="minorEastAsia"/>
                      <w:color w:val="000000"/>
                      <w:sz w:val="21"/>
                      <w:szCs w:val="21"/>
                      <w:highlight w:val="none"/>
                      <w:vertAlign w:val="superscript"/>
                    </w:rPr>
                    <w:t>3</w:t>
                  </w:r>
                </w:p>
              </w:tc>
              <w:tc>
                <w:tcPr>
                  <w:tcW w:w="716"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非正常排放速率</w:t>
                  </w:r>
                </w:p>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kg/h</w:t>
                  </w:r>
                </w:p>
              </w:tc>
              <w:tc>
                <w:tcPr>
                  <w:tcW w:w="622"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单次持续时间/h</w:t>
                  </w:r>
                </w:p>
              </w:tc>
              <w:tc>
                <w:tcPr>
                  <w:tcW w:w="520"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年发生</w:t>
                  </w:r>
                </w:p>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频次/</w:t>
                  </w:r>
                </w:p>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次</w:t>
                  </w:r>
                </w:p>
              </w:tc>
              <w:tc>
                <w:tcPr>
                  <w:tcW w:w="521"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应对措施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469"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天然气锅炉</w:t>
                  </w:r>
                </w:p>
              </w:tc>
              <w:tc>
                <w:tcPr>
                  <w:tcW w:w="616"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rPr>
                    <w:t>环保设备故障</w:t>
                  </w:r>
                  <w:r>
                    <w:rPr>
                      <w:rFonts w:hint="default" w:ascii="Times New Roman" w:hAnsi="Times New Roman"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lang w:val="en-US" w:eastAsia="zh-CN"/>
                    </w:rPr>
                    <w:t>低氮燃烧器失效</w:t>
                  </w:r>
                </w:p>
              </w:tc>
              <w:tc>
                <w:tcPr>
                  <w:tcW w:w="727"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氮氧化物</w:t>
                  </w:r>
                </w:p>
              </w:tc>
              <w:tc>
                <w:tcPr>
                  <w:tcW w:w="804"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lang w:val="en-US" w:eastAsia="zh-CN"/>
                    </w:rPr>
                  </w:pPr>
                  <w:r>
                    <w:rPr>
                      <w:rFonts w:hint="eastAsia" w:cs="Times New Roman" w:eastAsiaTheme="minorEastAsia"/>
                      <w:color w:val="000000"/>
                      <w:sz w:val="21"/>
                      <w:szCs w:val="21"/>
                      <w:highlight w:val="none"/>
                      <w:lang w:val="en-US" w:eastAsia="zh-CN"/>
                    </w:rPr>
                    <w:t>71.43</w:t>
                  </w:r>
                </w:p>
              </w:tc>
              <w:tc>
                <w:tcPr>
                  <w:tcW w:w="716"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lang w:val="en-US" w:eastAsia="zh-CN"/>
                    </w:rPr>
                  </w:pPr>
                  <w:r>
                    <w:rPr>
                      <w:rFonts w:hint="eastAsia" w:cs="Times New Roman" w:eastAsiaTheme="minorEastAsia"/>
                      <w:color w:val="000000"/>
                      <w:sz w:val="21"/>
                      <w:szCs w:val="21"/>
                      <w:highlight w:val="none"/>
                      <w:lang w:val="en-US" w:eastAsia="zh-CN"/>
                    </w:rPr>
                    <w:t>0.506</w:t>
                  </w:r>
                </w:p>
              </w:tc>
              <w:tc>
                <w:tcPr>
                  <w:tcW w:w="622"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1</w:t>
                  </w:r>
                </w:p>
              </w:tc>
              <w:tc>
                <w:tcPr>
                  <w:tcW w:w="520"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1</w:t>
                  </w:r>
                </w:p>
              </w:tc>
              <w:tc>
                <w:tcPr>
                  <w:tcW w:w="521" w:type="pct"/>
                  <w:tcBorders>
                    <w:tl2br w:val="nil"/>
                    <w:tr2bl w:val="nil"/>
                  </w:tcBorders>
                  <w:vAlign w:val="center"/>
                </w:tcPr>
                <w:p>
                  <w:pPr>
                    <w:keepNext w:val="0"/>
                    <w:keepLines w:val="0"/>
                    <w:pageBreakBefore w:val="0"/>
                    <w:widowControl w:val="0"/>
                    <w:kinsoku/>
                    <w:wordWrap/>
                    <w:overflowPunct/>
                    <w:topLinePunct w:val="0"/>
                    <w:bidi w:val="0"/>
                    <w:spacing w:line="0" w:lineRule="atLeast"/>
                    <w:ind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立即停止向炉膛内输送燃料，待燃料燃尽后，检修设备</w:t>
                  </w:r>
                </w:p>
              </w:tc>
            </w:tr>
          </w:tbl>
          <w:p>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firstLine="480" w:firstLineChars="200"/>
              <w:rPr>
                <w:rFonts w:hint="default" w:ascii="Times New Roman" w:hAnsi="Times New Roman" w:cs="Times New Roman" w:eastAsiaTheme="minorEastAsia"/>
                <w:b/>
                <w:bCs/>
                <w:kern w:val="0"/>
                <w:sz w:val="24"/>
                <w:highlight w:val="none"/>
              </w:rPr>
            </w:pPr>
            <w:r>
              <w:rPr>
                <w:rFonts w:hint="default" w:ascii="Times New Roman" w:hAnsi="Times New Roman" w:cs="Times New Roman" w:eastAsiaTheme="minorEastAsia"/>
                <w:kern w:val="0"/>
                <w:sz w:val="24"/>
                <w:highlight w:val="none"/>
                <w:lang w:val="en-US" w:eastAsia="zh-CN"/>
              </w:rPr>
              <w:t>建设单位应加强对环保设备的日常保养和维护，委派专人负责环保设备的日常维护，确保环保设备的正常运行。一旦环保设备出现问题，应立即停止向炉膛输送燃料，待燃料燃尽后，检修设备。</w:t>
            </w:r>
          </w:p>
          <w:bookmarkEnd w:id="28"/>
          <w:bookmarkEnd w:id="29"/>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2" w:leftChars="0" w:right="0" w:firstLine="482" w:firstLineChars="0"/>
              <w:contextualSpacing/>
              <w:rPr>
                <w:rFonts w:hint="default" w:ascii="Times New Roman" w:hAnsi="Times New Roman" w:cs="Times New Roman" w:eastAsiaTheme="minorEastAsia"/>
                <w:b/>
                <w:bCs/>
                <w:color w:val="000000"/>
                <w:sz w:val="24"/>
                <w:highlight w:val="none"/>
              </w:rPr>
            </w:pPr>
            <w:r>
              <w:rPr>
                <w:rFonts w:hint="default" w:ascii="Times New Roman" w:hAnsi="Times New Roman" w:cs="Times New Roman" w:eastAsiaTheme="minorEastAsia"/>
                <w:b/>
                <w:bCs/>
                <w:sz w:val="24"/>
                <w:highlight w:val="none"/>
                <w:lang w:val="en-US" w:eastAsia="zh-CN"/>
              </w:rPr>
              <w:t>4.3</w:t>
            </w:r>
            <w:r>
              <w:rPr>
                <w:rFonts w:hint="default" w:ascii="Times New Roman" w:hAnsi="Times New Roman" w:cs="Times New Roman" w:eastAsiaTheme="minorEastAsia"/>
                <w:b/>
                <w:bCs/>
                <w:color w:val="000000"/>
                <w:kern w:val="2"/>
                <w:sz w:val="24"/>
                <w:szCs w:val="22"/>
                <w:highlight w:val="none"/>
                <w:lang w:val="en-US" w:eastAsia="zh-CN" w:bidi="ar-SA"/>
              </w:rPr>
              <w:t>、</w:t>
            </w:r>
            <w:r>
              <w:rPr>
                <w:rFonts w:hint="default" w:ascii="Times New Roman" w:hAnsi="Times New Roman" w:cs="Times New Roman" w:eastAsiaTheme="minorEastAsia"/>
                <w:b/>
                <w:bCs/>
                <w:color w:val="000000"/>
                <w:sz w:val="24"/>
                <w:highlight w:val="none"/>
              </w:rPr>
              <w:t>废水</w:t>
            </w:r>
          </w:p>
          <w:p>
            <w:pPr>
              <w:pStyle w:val="23"/>
              <w:keepNext w:val="0"/>
              <w:keepLines w:val="0"/>
              <w:numPr>
                <w:ilvl w:val="0"/>
                <w:numId w:val="0"/>
              </w:numPr>
              <w:suppressLineNumbers w:val="0"/>
              <w:spacing w:before="0" w:beforeAutospacing="0" w:afterAutospacing="0"/>
              <w:ind w:leftChars="200" w:right="0"/>
              <w:rPr>
                <w:rFonts w:hint="default" w:ascii="Times New Roman" w:hAnsi="Times New Roman" w:cs="Times New Roman" w:eastAsiaTheme="minorEastAsia"/>
                <w:highlight w:val="none"/>
              </w:rPr>
            </w:pPr>
            <w:r>
              <w:rPr>
                <w:rFonts w:hint="default" w:ascii="Times New Roman" w:hAnsi="Times New Roman" w:cs="Times New Roman" w:eastAsiaTheme="minorEastAsia"/>
                <w:b/>
                <w:bCs/>
                <w:sz w:val="24"/>
                <w:highlight w:val="none"/>
                <w:lang w:val="en-US" w:eastAsia="zh-CN"/>
              </w:rPr>
              <w:t>4.3</w:t>
            </w:r>
            <w:r>
              <w:rPr>
                <w:rFonts w:hint="default" w:ascii="Times New Roman" w:hAnsi="Times New Roman" w:cs="Times New Roman" w:eastAsiaTheme="minorEastAsia"/>
                <w:b/>
                <w:bCs/>
                <w:color w:val="000000"/>
                <w:sz w:val="24"/>
                <w:highlight w:val="none"/>
                <w:lang w:val="en-US" w:eastAsia="zh-CN"/>
              </w:rPr>
              <w:t>.1废水产生及治理措施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hint="default" w:ascii="Times New Roman" w:hAnsi="Times New Roman" w:cs="Times New Roman" w:eastAsiaTheme="minorEastAsia"/>
                <w:bCs/>
                <w:sz w:val="24"/>
                <w:highlight w:val="none"/>
                <w:lang w:val="en-US" w:eastAsia="zh-CN"/>
              </w:rPr>
            </w:pPr>
            <w:r>
              <w:rPr>
                <w:rFonts w:hint="default" w:ascii="Times New Roman" w:hAnsi="Times New Roman" w:cs="Times New Roman" w:eastAsiaTheme="minorEastAsia"/>
                <w:bCs/>
                <w:sz w:val="24"/>
                <w:highlight w:val="none"/>
                <w:lang w:val="en-US" w:eastAsia="zh-CN"/>
              </w:rPr>
              <w:t>本项目实施后，员工人数不变，仍为1124人，无新增生活污水。项目热水直接用于校内供热。项目废水主要为锅炉排水、供暖期结束后的一次性管道排水。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default" w:ascii="Times New Roman" w:hAnsi="Times New Roman" w:cs="Times New Roman" w:eastAsiaTheme="minorEastAsia"/>
                <w:bCs/>
                <w:color w:val="000000"/>
                <w:sz w:val="24"/>
                <w:highlight w:val="none"/>
                <w:lang w:val="en-US" w:eastAsia="zh-CN"/>
              </w:rPr>
            </w:pPr>
            <w:r>
              <w:rPr>
                <w:rFonts w:hint="default" w:ascii="Times New Roman" w:hAnsi="Times New Roman" w:cs="Times New Roman" w:eastAsiaTheme="minorEastAsia"/>
                <w:bCs/>
                <w:color w:val="000000"/>
                <w:sz w:val="24"/>
                <w:highlight w:val="none"/>
                <w:lang w:val="en-US" w:eastAsia="zh-CN"/>
              </w:rPr>
              <w:t>锅炉运行过程中为了将炉水中杂质保持在一定限度以内，需要从锅炉中定期排除含盐、碱量较大的炉水和沉积的水渣、污泥、松散状的沉淀物，通常以锅炉排污水的形式外排。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default" w:ascii="Times New Roman" w:hAnsi="Times New Roman" w:cs="Times New Roman" w:eastAsiaTheme="minorEastAsia"/>
                <w:bCs/>
                <w:color w:val="000000"/>
                <w:sz w:val="24"/>
                <w:highlight w:val="none"/>
                <w:lang w:val="en-US" w:eastAsia="zh-CN"/>
              </w:rPr>
            </w:pPr>
            <w:r>
              <w:rPr>
                <w:rFonts w:hint="default" w:ascii="Times New Roman" w:hAnsi="Times New Roman" w:cs="Times New Roman" w:eastAsiaTheme="minorEastAsia"/>
                <w:bCs/>
                <w:color w:val="000000"/>
                <w:sz w:val="24"/>
                <w:highlight w:val="none"/>
                <w:lang w:val="en-US" w:eastAsia="zh-CN"/>
              </w:rPr>
              <w:t>根据水平衡章节可知本项目燃气热水锅炉排水量为1.962t/d（294.3t/a）。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default" w:ascii="Times New Roman" w:hAnsi="Times New Roman" w:cs="Times New Roman" w:eastAsiaTheme="minorEastAsia"/>
                <w:bCs/>
                <w:color w:val="000000"/>
                <w:sz w:val="24"/>
                <w:highlight w:val="none"/>
                <w:lang w:val="en-US" w:eastAsia="zh-CN"/>
              </w:rPr>
            </w:pPr>
            <w:r>
              <w:rPr>
                <w:rFonts w:hint="default" w:ascii="Times New Roman" w:hAnsi="Times New Roman" w:cs="Times New Roman" w:eastAsiaTheme="minorEastAsia"/>
                <w:bCs/>
                <w:color w:val="000000"/>
                <w:sz w:val="24"/>
                <w:highlight w:val="none"/>
                <w:lang w:val="en-US" w:eastAsia="zh-CN"/>
              </w:rPr>
              <w:t>根据业主提供的资料供热管道一次性的管道排水为22644t/a，属于清洁下水可直接排入管网。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default" w:ascii="Times New Roman" w:hAnsi="Times New Roman" w:cs="Times New Roman" w:eastAsiaTheme="minorEastAsia"/>
                <w:bCs/>
                <w:color w:val="000000"/>
                <w:sz w:val="24"/>
                <w:szCs w:val="24"/>
                <w:highlight w:val="none"/>
                <w:lang w:val="en-US" w:eastAsia="zh-CN"/>
              </w:rPr>
            </w:pPr>
            <w:r>
              <w:rPr>
                <w:rFonts w:hint="default" w:ascii="Times New Roman" w:hAnsi="Times New Roman" w:cs="Times New Roman" w:eastAsiaTheme="minorEastAsia"/>
                <w:bCs/>
                <w:color w:val="000000"/>
                <w:sz w:val="24"/>
                <w:szCs w:val="24"/>
                <w:highlight w:val="none"/>
                <w:lang w:val="en-US" w:eastAsia="zh-CN"/>
              </w:rPr>
              <w:t>锅炉排污水排入校内现有的200m</w:t>
            </w:r>
            <w:r>
              <w:rPr>
                <w:rFonts w:hint="default" w:ascii="Times New Roman" w:hAnsi="Times New Roman" w:cs="Times New Roman" w:eastAsiaTheme="minorEastAsia"/>
                <w:bCs/>
                <w:color w:val="000000"/>
                <w:sz w:val="24"/>
                <w:szCs w:val="24"/>
                <w:highlight w:val="none"/>
                <w:vertAlign w:val="superscript"/>
                <w:lang w:val="en-US" w:eastAsia="zh-CN"/>
              </w:rPr>
              <w:t>3</w:t>
            </w:r>
            <w:r>
              <w:rPr>
                <w:rFonts w:hint="default" w:ascii="Times New Roman" w:hAnsi="Times New Roman" w:cs="Times New Roman" w:eastAsiaTheme="minorEastAsia"/>
                <w:bCs/>
                <w:color w:val="000000"/>
                <w:sz w:val="24"/>
                <w:szCs w:val="24"/>
                <w:highlight w:val="none"/>
                <w:vertAlign w:val="baseline"/>
                <w:lang w:val="en-US" w:eastAsia="zh-CN"/>
              </w:rPr>
              <w:t>化粪池沉淀后经市政管网排入开发区污水处理厂</w:t>
            </w:r>
            <w:r>
              <w:rPr>
                <w:rFonts w:hint="default" w:ascii="Times New Roman" w:hAnsi="Times New Roman" w:cs="Times New Roman" w:eastAsiaTheme="minorEastAsia"/>
                <w:bCs/>
                <w:color w:val="000000"/>
                <w:sz w:val="24"/>
                <w:szCs w:val="24"/>
                <w:highlight w:val="none"/>
                <w:lang w:val="en-US" w:eastAsia="zh-CN"/>
              </w:rPr>
              <w:t>。</w:t>
            </w:r>
          </w:p>
          <w:p>
            <w:pPr>
              <w:pStyle w:val="21"/>
              <w:keepNext w:val="0"/>
              <w:keepLines w:val="0"/>
              <w:suppressLineNumbers w:val="0"/>
              <w:adjustRightInd w:val="0"/>
              <w:snapToGrid w:val="0"/>
              <w:spacing w:before="0" w:beforeAutospacing="0" w:after="0" w:afterAutospacing="0" w:line="464" w:lineRule="exact"/>
              <w:ind w:left="0" w:right="0" w:firstLine="482" w:firstLineChars="200"/>
              <w:jc w:val="both"/>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bCs/>
                <w:sz w:val="24"/>
                <w:highlight w:val="none"/>
                <w:lang w:val="en-US" w:eastAsia="zh-CN"/>
              </w:rPr>
              <w:t>4.3</w:t>
            </w:r>
            <w:r>
              <w:rPr>
                <w:rFonts w:hint="default" w:ascii="Times New Roman" w:hAnsi="Times New Roman" w:cs="Times New Roman" w:eastAsiaTheme="minorEastAsia"/>
                <w:b/>
                <w:color w:val="auto"/>
                <w:sz w:val="24"/>
                <w:szCs w:val="24"/>
                <w:highlight w:val="none"/>
              </w:rPr>
              <w:t>.</w:t>
            </w:r>
            <w:r>
              <w:rPr>
                <w:rFonts w:hint="default"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bCs/>
                <w:color w:val="auto"/>
                <w:sz w:val="24"/>
                <w:szCs w:val="24"/>
                <w:highlight w:val="none"/>
              </w:rPr>
              <w:t>监测项目</w:t>
            </w:r>
          </w:p>
          <w:p>
            <w:pPr>
              <w:keepNext w:val="0"/>
              <w:keepLines w:val="0"/>
              <w:suppressLineNumbers w:val="0"/>
              <w:spacing w:before="0" w:beforeAutospacing="0" w:after="0" w:afterAutospacing="0"/>
              <w:ind w:left="480" w:right="0"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①根据本项目特点选取废水监测项目：全厂废水排放口：</w:t>
            </w:r>
          </w:p>
          <w:p>
            <w:pPr>
              <w:keepNext w:val="0"/>
              <w:keepLines w:val="0"/>
              <w:suppressLineNumbers w:val="0"/>
              <w:spacing w:before="0" w:beforeAutospacing="0" w:after="0" w:afterAutospacing="0"/>
              <w:ind w:left="480" w:right="0"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主要监测指标：pH</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COD</w:t>
            </w:r>
            <w:r>
              <w:rPr>
                <w:rFonts w:hint="default" w:ascii="Times New Roman" w:hAnsi="Times New Roman" w:cs="Times New Roman" w:eastAsiaTheme="minorEastAsia"/>
                <w:sz w:val="24"/>
                <w:szCs w:val="24"/>
                <w:highlight w:val="none"/>
                <w:vertAlign w:val="subscript"/>
              </w:rPr>
              <w:t>Cr</w:t>
            </w:r>
            <w:r>
              <w:rPr>
                <w:rFonts w:hint="default" w:ascii="Times New Roman" w:hAnsi="Times New Roman" w:cs="Times New Roman" w:eastAsiaTheme="minorEastAsia"/>
                <w:sz w:val="24"/>
                <w:szCs w:val="24"/>
                <w:highlight w:val="none"/>
              </w:rPr>
              <w:t>、NH</w:t>
            </w:r>
            <w:r>
              <w:rPr>
                <w:rFonts w:hint="default" w:ascii="Times New Roman" w:hAnsi="Times New Roman" w:cs="Times New Roman" w:eastAsiaTheme="minorEastAsia"/>
                <w:sz w:val="24"/>
                <w:szCs w:val="24"/>
                <w:highlight w:val="none"/>
                <w:vertAlign w:val="subscript"/>
              </w:rPr>
              <w:t>3</w:t>
            </w:r>
            <w:r>
              <w:rPr>
                <w:rFonts w:hint="default" w:ascii="Times New Roman" w:hAnsi="Times New Roman" w:cs="Times New Roman" w:eastAsiaTheme="minorEastAsia"/>
                <w:sz w:val="24"/>
                <w:szCs w:val="24"/>
                <w:highlight w:val="none"/>
              </w:rPr>
              <w:t>-N、SS</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流量</w:t>
            </w:r>
            <w:r>
              <w:rPr>
                <w:rFonts w:hint="default" w:ascii="Times New Roman" w:hAnsi="Times New Roman" w:cs="Times New Roman" w:eastAsiaTheme="minorEastAsia"/>
                <w:sz w:val="24"/>
                <w:szCs w:val="24"/>
                <w:highlight w:val="none"/>
              </w:rPr>
              <w:t>。</w:t>
            </w:r>
          </w:p>
          <w:p>
            <w:pPr>
              <w:pStyle w:val="3"/>
              <w:suppressLineNumbers w:val="0"/>
              <w:kinsoku w:val="0"/>
              <w:overflowPunct w:val="0"/>
              <w:spacing w:before="66" w:beforeAutospacing="0" w:afterAutospacing="0"/>
              <w:ind w:left="0" w:right="0" w:firstLine="482"/>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②监测点</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废水综合排放口。</w:t>
            </w:r>
          </w:p>
          <w:p>
            <w:pPr>
              <w:pStyle w:val="3"/>
              <w:suppressLineNumbers w:val="0"/>
              <w:kinsoku w:val="0"/>
              <w:overflowPunct w:val="0"/>
              <w:spacing w:before="172" w:beforeAutospacing="0" w:afterAutospacing="0"/>
              <w:ind w:left="0" w:right="0" w:firstLine="482"/>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③监测时间和监测频率</w:t>
            </w:r>
          </w:p>
          <w:p>
            <w:pPr>
              <w:pStyle w:val="23"/>
              <w:keepNext w:val="0"/>
              <w:keepLines w:val="0"/>
              <w:suppressLineNumbers w:val="0"/>
              <w:spacing w:before="0" w:beforeAutospacing="0" w:afterAutospacing="0"/>
              <w:ind w:left="0" w:leftChars="0" w:right="0"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根据</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排污单位自行监测技术指南火力发电及锅炉</w:t>
            </w:r>
            <w:r>
              <w:rPr>
                <w:rFonts w:hint="default" w:ascii="Times New Roman" w:hAnsi="Times New Roman" w:cs="Times New Roman" w:eastAsiaTheme="minorEastAsia"/>
                <w:sz w:val="24"/>
                <w:szCs w:val="24"/>
                <w:highlight w:val="none"/>
                <w:lang w:eastAsia="zh-CN"/>
              </w:rPr>
              <w:t>》（HJ820-2017）</w:t>
            </w:r>
            <w:r>
              <w:rPr>
                <w:rFonts w:hint="default" w:ascii="Times New Roman" w:hAnsi="Times New Roman" w:cs="Times New Roman" w:eastAsiaTheme="minorEastAsia"/>
                <w:sz w:val="24"/>
                <w:szCs w:val="24"/>
                <w:highlight w:val="none"/>
              </w:rPr>
              <w:t>，本项目排放的主要水污染物可委托有相应监测资质的单位进行定期监测，废水排放口主要监测指标每年</w:t>
            </w:r>
            <w:r>
              <w:rPr>
                <w:rFonts w:hint="default" w:ascii="Times New Roman" w:hAnsi="Times New Roman" w:cs="Times New Roman" w:eastAsiaTheme="minorEastAsia"/>
                <w:sz w:val="24"/>
                <w:szCs w:val="24"/>
                <w:highlight w:val="none"/>
                <w:lang w:val="en-US" w:eastAsia="zh-CN"/>
              </w:rPr>
              <w:t>监测</w:t>
            </w:r>
            <w:r>
              <w:rPr>
                <w:rFonts w:hint="default" w:ascii="Times New Roman" w:hAnsi="Times New Roman" w:cs="Times New Roman" w:eastAsiaTheme="minorEastAsia"/>
                <w:sz w:val="24"/>
                <w:szCs w:val="24"/>
                <w:highlight w:val="none"/>
              </w:rPr>
              <w:t>1次。</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b/>
                <w:bCs/>
                <w:highlight w:val="none"/>
              </w:rPr>
            </w:pPr>
            <w:r>
              <w:rPr>
                <w:rFonts w:hint="default" w:ascii="Times New Roman" w:hAnsi="Times New Roman" w:cs="Times New Roman" w:eastAsiaTheme="minorEastAsia"/>
                <w:b/>
                <w:bCs/>
                <w:sz w:val="24"/>
                <w:highlight w:val="none"/>
                <w:lang w:val="en-US" w:eastAsia="zh-CN"/>
              </w:rPr>
              <w:t>4.3</w:t>
            </w:r>
            <w:r>
              <w:rPr>
                <w:rFonts w:hint="default" w:ascii="Times New Roman" w:hAnsi="Times New Roman" w:cs="Times New Roman" w:eastAsiaTheme="minorEastAsia"/>
                <w:b/>
                <w:bCs/>
                <w:highlight w:val="none"/>
                <w:lang w:val="en-US" w:eastAsia="zh-CN"/>
              </w:rPr>
              <w:t>.3</w:t>
            </w:r>
            <w:r>
              <w:rPr>
                <w:rFonts w:hint="default" w:ascii="Times New Roman" w:hAnsi="Times New Roman" w:cs="Times New Roman" w:eastAsiaTheme="minorEastAsia"/>
                <w:b/>
                <w:bCs/>
                <w:highlight w:val="none"/>
              </w:rPr>
              <w:t>达标分析</w:t>
            </w:r>
          </w:p>
          <w:p>
            <w:pPr>
              <w:pStyle w:val="31"/>
              <w:keepNext w:val="0"/>
              <w:keepLines w:val="0"/>
              <w:suppressLineNumbers w:val="0"/>
              <w:spacing w:before="0" w:beforeAutospacing="0" w:afterAutospacing="0"/>
              <w:ind w:left="0" w:right="0"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项目废水主要包括</w:t>
            </w:r>
            <w:r>
              <w:rPr>
                <w:rFonts w:hint="default" w:ascii="Times New Roman" w:hAnsi="Times New Roman" w:cs="Times New Roman" w:eastAsiaTheme="minorEastAsia"/>
                <w:highlight w:val="none"/>
                <w:lang w:val="en-US" w:eastAsia="zh-CN"/>
              </w:rPr>
              <w:t>锅炉排污水和供热管道一次性排水</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lang w:val="en-US" w:eastAsia="zh-CN"/>
              </w:rPr>
              <w:t>上述废水均排入我校</w:t>
            </w:r>
            <w:r>
              <w:rPr>
                <w:rFonts w:hint="default" w:ascii="Times New Roman" w:hAnsi="Times New Roman" w:cs="Times New Roman" w:eastAsiaTheme="minorEastAsia"/>
                <w:highlight w:val="none"/>
              </w:rPr>
              <w:t>化粪池</w:t>
            </w:r>
            <w:r>
              <w:rPr>
                <w:rFonts w:hint="default" w:ascii="Times New Roman" w:hAnsi="Times New Roman" w:cs="Times New Roman" w:eastAsiaTheme="minorEastAsia"/>
                <w:highlight w:val="none"/>
                <w:lang w:val="en-US" w:eastAsia="zh-CN"/>
              </w:rPr>
              <w:t>经</w:t>
            </w:r>
            <w:r>
              <w:rPr>
                <w:rFonts w:hint="default" w:ascii="Times New Roman" w:hAnsi="Times New Roman" w:cs="Times New Roman" w:eastAsiaTheme="minorEastAsia"/>
                <w:highlight w:val="none"/>
              </w:rPr>
              <w:t>预处理达到《污水综合排放标准》（GB8978-96）中表4三级标准，由市政管网排入巴州洁源排水有限公司库尔勒经济技术开发区工业废水处理回用厂处理；</w:t>
            </w:r>
            <w:r>
              <w:rPr>
                <w:rFonts w:hint="default" w:ascii="Times New Roman" w:hAnsi="Times New Roman" w:cs="Times New Roman" w:eastAsiaTheme="minorEastAsia"/>
                <w:highlight w:val="none"/>
                <w:lang w:eastAsia="zh-CN"/>
              </w:rPr>
              <w:t>污水处理厂</w:t>
            </w:r>
            <w:r>
              <w:rPr>
                <w:rFonts w:hint="default" w:ascii="Times New Roman" w:hAnsi="Times New Roman" w:cs="Times New Roman" w:eastAsiaTheme="minorEastAsia"/>
                <w:highlight w:val="none"/>
              </w:rPr>
              <w:t>尾水达到《城镇污水处理厂污染物排放标准》（GB18918-2002）</w:t>
            </w:r>
            <w:r>
              <w:rPr>
                <w:rFonts w:hint="default" w:ascii="Times New Roman" w:hAnsi="Times New Roman" w:cs="Times New Roman" w:eastAsiaTheme="minorEastAsia"/>
                <w:spacing w:val="-21"/>
                <w:highlight w:val="none"/>
              </w:rPr>
              <w:t>一级</w:t>
            </w:r>
            <w:r>
              <w:rPr>
                <w:rFonts w:hint="default" w:ascii="Times New Roman" w:hAnsi="Times New Roman" w:cs="Times New Roman" w:eastAsiaTheme="minorEastAsia"/>
                <w:highlight w:val="none"/>
              </w:rPr>
              <w:t>A</w:t>
            </w:r>
            <w:r>
              <w:rPr>
                <w:rFonts w:hint="default" w:ascii="Times New Roman" w:hAnsi="Times New Roman" w:cs="Times New Roman" w:eastAsiaTheme="minorEastAsia"/>
                <w:spacing w:val="-8"/>
                <w:highlight w:val="none"/>
              </w:rPr>
              <w:t>标准后，20%进入西尼尔氧化塘、80%用于</w:t>
            </w:r>
            <w:r>
              <w:rPr>
                <w:rFonts w:hint="default" w:ascii="Times New Roman" w:hAnsi="Times New Roman" w:cs="Times New Roman" w:eastAsiaTheme="minorEastAsia"/>
                <w:spacing w:val="-1"/>
                <w:highlight w:val="none"/>
              </w:rPr>
              <w:t>城市绿化和当地工业企业。本项目生活污水和生产废水排放方式为间接排放。</w:t>
            </w:r>
          </w:p>
          <w:p>
            <w:pPr>
              <w:pStyle w:val="52"/>
              <w:keepNext w:val="0"/>
              <w:keepLines w:val="0"/>
              <w:suppressLineNumbers w:val="0"/>
              <w:kinsoku w:val="0"/>
              <w:overflowPunct w:val="0"/>
              <w:spacing w:before="0" w:beforeAutospacing="0" w:after="0" w:afterAutospacing="0" w:line="374" w:lineRule="auto"/>
              <w:ind w:left="112" w:right="44" w:firstLine="360"/>
              <w:jc w:val="left"/>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本项目产生的</w:t>
            </w:r>
            <w:r>
              <w:rPr>
                <w:rFonts w:hint="default" w:ascii="Times New Roman" w:hAnsi="Times New Roman" w:cs="Times New Roman" w:eastAsiaTheme="minorEastAsia"/>
                <w:highlight w:val="none"/>
                <w:lang w:val="en-US" w:eastAsia="zh-CN"/>
              </w:rPr>
              <w:t>锅炉排污水为</w:t>
            </w:r>
            <w:r>
              <w:rPr>
                <w:rFonts w:hint="default" w:ascii="Times New Roman" w:hAnsi="Times New Roman" w:cs="Times New Roman" w:eastAsiaTheme="minorEastAsia"/>
                <w:bCs/>
                <w:color w:val="000000"/>
                <w:sz w:val="24"/>
                <w:highlight w:val="none"/>
                <w:lang w:val="en-US" w:eastAsia="zh-CN"/>
              </w:rPr>
              <w:t>1356t/a，</w:t>
            </w:r>
            <w:r>
              <w:rPr>
                <w:rFonts w:hint="default" w:ascii="Times New Roman" w:hAnsi="Times New Roman" w:cs="Times New Roman" w:eastAsiaTheme="minorEastAsia"/>
                <w:highlight w:val="none"/>
                <w:lang w:val="en-US" w:eastAsia="zh-CN"/>
              </w:rPr>
              <w:t>供热管道一次性排水22644</w:t>
            </w:r>
            <w:r>
              <w:rPr>
                <w:rFonts w:hint="default" w:ascii="Times New Roman" w:hAnsi="Times New Roman" w:cs="Times New Roman" w:eastAsiaTheme="minorEastAsia"/>
                <w:bCs/>
                <w:color w:val="000000"/>
                <w:sz w:val="24"/>
                <w:highlight w:val="none"/>
                <w:lang w:val="en-US" w:eastAsia="zh-CN"/>
              </w:rPr>
              <w:t>t/a（供热管道排水属于清洁下水直接排入管网）</w:t>
            </w:r>
            <w:r>
              <w:rPr>
                <w:rFonts w:hint="default" w:ascii="Times New Roman" w:hAnsi="Times New Roman" w:cs="Times New Roman" w:eastAsiaTheme="minorEastAsia"/>
                <w:highlight w:val="none"/>
              </w:rPr>
              <w:t>，合计</w:t>
            </w:r>
            <w:r>
              <w:rPr>
                <w:rFonts w:hint="default" w:ascii="Times New Roman" w:hAnsi="Times New Roman" w:cs="Times New Roman" w:eastAsiaTheme="minorEastAsia"/>
                <w:highlight w:val="none"/>
                <w:lang w:val="en-US" w:eastAsia="zh-CN"/>
              </w:rPr>
              <w:t>24000</w:t>
            </w:r>
            <w:r>
              <w:rPr>
                <w:rFonts w:hint="default" w:ascii="Times New Roman" w:hAnsi="Times New Roman" w:cs="Times New Roman" w:eastAsiaTheme="minorEastAsia"/>
                <w:highlight w:val="none"/>
              </w:rPr>
              <w:t>t/a。本项目是在巴州洁源排水有限公司库尔勒经济技术开发区工业废水处理回用厂的纳污范围，本项目废水排入污水处理厂可行。</w:t>
            </w:r>
          </w:p>
          <w:p>
            <w:pPr>
              <w:keepNext w:val="0"/>
              <w:keepLines w:val="0"/>
              <w:suppressLineNumbers w:val="0"/>
              <w:spacing w:before="0" w:beforeAutospacing="0" w:after="0" w:afterAutospacing="0"/>
              <w:ind w:left="0" w:right="0" w:firstLine="448"/>
              <w:jc w:val="left"/>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8"/>
                <w:highlight w:val="none"/>
              </w:rPr>
              <w:t>据了解，</w:t>
            </w:r>
            <w:r>
              <w:rPr>
                <w:rFonts w:hint="default" w:ascii="Times New Roman" w:hAnsi="Times New Roman" w:cs="Times New Roman" w:eastAsiaTheme="minorEastAsia"/>
                <w:highlight w:val="none"/>
              </w:rPr>
              <w:t>巴州洁源排水有限公司库尔勒经济技术开发区工业废水处理回用厂</w:t>
            </w:r>
            <w:r>
              <w:rPr>
                <w:rFonts w:hint="default" w:ascii="Times New Roman" w:hAnsi="Times New Roman" w:cs="Times New Roman" w:eastAsiaTheme="minorEastAsia"/>
                <w:spacing w:val="-8"/>
                <w:highlight w:val="none"/>
              </w:rPr>
              <w:t>现状处理规模为</w:t>
            </w:r>
            <w:r>
              <w:rPr>
                <w:rFonts w:hint="default" w:ascii="Times New Roman" w:hAnsi="Times New Roman" w:cs="Times New Roman" w:eastAsiaTheme="minorEastAsia"/>
                <w:highlight w:val="none"/>
              </w:rPr>
              <w:t>5</w:t>
            </w:r>
            <w:r>
              <w:rPr>
                <w:rFonts w:hint="default" w:ascii="Times New Roman" w:hAnsi="Times New Roman" w:cs="Times New Roman" w:eastAsiaTheme="minorEastAsia"/>
                <w:spacing w:val="-30"/>
                <w:highlight w:val="none"/>
              </w:rPr>
              <w:t>万</w:t>
            </w:r>
            <w:r>
              <w:rPr>
                <w:rFonts w:hint="default" w:ascii="Times New Roman" w:hAnsi="Times New Roman" w:cs="Times New Roman" w:eastAsiaTheme="minorEastAsia"/>
                <w:spacing w:val="-8"/>
                <w:highlight w:val="none"/>
              </w:rPr>
              <w:t>t/d，采用的处理工艺为</w:t>
            </w:r>
            <w:r>
              <w:rPr>
                <w:rFonts w:hint="default" w:ascii="Times New Roman" w:hAnsi="Times New Roman" w:cs="Times New Roman" w:eastAsiaTheme="minorEastAsia"/>
                <w:highlight w:val="none"/>
              </w:rPr>
              <w:t>A</w:t>
            </w:r>
            <w:r>
              <w:rPr>
                <w:rFonts w:hint="default" w:ascii="Times New Roman" w:hAnsi="Times New Roman" w:cs="Times New Roman" w:eastAsiaTheme="minorEastAsia"/>
                <w:position w:val="8"/>
                <w:sz w:val="15"/>
                <w:szCs w:val="15"/>
                <w:highlight w:val="none"/>
              </w:rPr>
              <w:t>2</w:t>
            </w:r>
            <w:r>
              <w:rPr>
                <w:rFonts w:hint="default" w:ascii="Times New Roman" w:hAnsi="Times New Roman" w:cs="Times New Roman" w:eastAsiaTheme="minorEastAsia"/>
                <w:highlight w:val="none"/>
              </w:rPr>
              <w:t>/O</w:t>
            </w:r>
            <w:r>
              <w:rPr>
                <w:rFonts w:hint="default" w:ascii="Times New Roman" w:hAnsi="Times New Roman" w:cs="Times New Roman" w:eastAsiaTheme="minorEastAsia"/>
                <w:spacing w:val="-5"/>
                <w:highlight w:val="none"/>
              </w:rPr>
              <w:t>工艺。</w:t>
            </w:r>
            <w:r>
              <w:rPr>
                <w:rFonts w:hint="default" w:ascii="Times New Roman" w:hAnsi="Times New Roman" w:cs="Times New Roman" w:eastAsiaTheme="minorEastAsia"/>
                <w:highlight w:val="none"/>
              </w:rPr>
              <w:t>巴州洁源排水有限公司库尔勒经济技术开发区工业废水处理回用厂设计进水水质为：COD:300mg/L氨氮</w:t>
            </w:r>
            <w:r>
              <w:rPr>
                <w:rFonts w:hint="eastAsia" w:cs="Times New Roman" w:eastAsiaTheme="minorEastAsia"/>
                <w:highlight w:val="none"/>
                <w:lang w:eastAsia="zh-CN"/>
              </w:rPr>
              <w:t>：</w:t>
            </w:r>
            <w:r>
              <w:rPr>
                <w:rFonts w:hint="default" w:ascii="Times New Roman" w:hAnsi="Times New Roman" w:cs="Times New Roman" w:eastAsiaTheme="minorEastAsia"/>
                <w:highlight w:val="none"/>
              </w:rPr>
              <w:t>35mg/L，废水排放标准为《城镇污水处理厂污染物排放标准》（GB18918-2002）一级A标准。</w:t>
            </w:r>
          </w:p>
          <w:p>
            <w:pPr>
              <w:keepNext w:val="0"/>
              <w:keepLines w:val="0"/>
              <w:suppressLineNumbers w:val="0"/>
              <w:spacing w:before="0" w:beforeAutospacing="0" w:after="0" w:afterAutospacing="0"/>
              <w:ind w:left="0" w:right="0" w:firstLine="460"/>
              <w:jc w:val="left"/>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根据调查目前</w:t>
            </w:r>
            <w:r>
              <w:rPr>
                <w:rFonts w:hint="default" w:ascii="Times New Roman" w:hAnsi="Times New Roman" w:cs="Times New Roman" w:eastAsiaTheme="minorEastAsia"/>
                <w:highlight w:val="none"/>
              </w:rPr>
              <w:t>巴州洁源排水有限公司库尔勒经济技术开发区工业废水处理回用厂污水进水量为</w:t>
            </w:r>
            <w:r>
              <w:rPr>
                <w:rFonts w:hint="default" w:ascii="Times New Roman" w:hAnsi="Times New Roman" w:cs="Times New Roman" w:eastAsiaTheme="minorEastAsia"/>
                <w:highlight w:val="none"/>
                <w:lang w:eastAsia="zh-CN"/>
              </w:rPr>
              <w:t>2.6万-3万</w:t>
            </w:r>
            <w:r>
              <w:rPr>
                <w:rFonts w:hint="default" w:ascii="Times New Roman" w:hAnsi="Times New Roman" w:cs="Times New Roman" w:eastAsiaTheme="minorEastAsia"/>
                <w:highlight w:val="none"/>
              </w:rPr>
              <w:t>m</w:t>
            </w:r>
            <w:r>
              <w:rPr>
                <w:rFonts w:hint="default" w:ascii="Times New Roman" w:hAnsi="Times New Roman" w:cs="Times New Roman" w:eastAsiaTheme="minorEastAsia"/>
                <w:highlight w:val="none"/>
                <w:vertAlign w:val="superscript"/>
              </w:rPr>
              <w:t>3</w:t>
            </w:r>
            <w:r>
              <w:rPr>
                <w:rFonts w:hint="default" w:ascii="Times New Roman" w:hAnsi="Times New Roman" w:cs="Times New Roman" w:eastAsiaTheme="minorEastAsia"/>
                <w:highlight w:val="none"/>
              </w:rPr>
              <w:t>/d，</w:t>
            </w:r>
            <w:r>
              <w:rPr>
                <w:rFonts w:hint="default" w:ascii="Times New Roman" w:hAnsi="Times New Roman" w:cs="Times New Roman" w:eastAsiaTheme="minorEastAsia"/>
                <w:spacing w:val="-5"/>
                <w:highlight w:val="none"/>
              </w:rPr>
              <w:t>本项目外排的生产废水</w:t>
            </w:r>
            <w:r>
              <w:rPr>
                <w:rFonts w:hint="default" w:ascii="Times New Roman" w:hAnsi="Times New Roman" w:cs="Times New Roman" w:eastAsiaTheme="minorEastAsia"/>
                <w:spacing w:val="5"/>
                <w:highlight w:val="none"/>
              </w:rPr>
              <w:t>总量为</w:t>
            </w:r>
            <w:r>
              <w:rPr>
                <w:rFonts w:hint="default" w:ascii="Times New Roman" w:hAnsi="Times New Roman" w:cs="Times New Roman" w:eastAsiaTheme="minorEastAsia"/>
                <w:highlight w:val="none"/>
              </w:rPr>
              <w:t>457.55</w:t>
            </w:r>
            <w:r>
              <w:rPr>
                <w:rFonts w:hint="default" w:ascii="Times New Roman" w:hAnsi="Times New Roman" w:cs="Times New Roman" w:eastAsiaTheme="minorEastAsia"/>
                <w:spacing w:val="2"/>
                <w:highlight w:val="none"/>
              </w:rPr>
              <w:t>t/a</w:t>
            </w:r>
            <w:r>
              <w:rPr>
                <w:rFonts w:hint="default" w:ascii="Times New Roman" w:hAnsi="Times New Roman" w:cs="Times New Roman" w:eastAsiaTheme="minorEastAsia"/>
                <w:spacing w:val="11"/>
                <w:highlight w:val="none"/>
              </w:rPr>
              <w:t>，水量较小，且生产废水进入污水处理厂前，水质可达</w:t>
            </w:r>
            <w:r>
              <w:rPr>
                <w:rFonts w:hint="default" w:ascii="Times New Roman" w:hAnsi="Times New Roman" w:cs="Times New Roman" w:eastAsiaTheme="minorEastAsia"/>
                <w:highlight w:val="none"/>
              </w:rPr>
              <w:t>《污水综合排放标准》（GB8978-96）中表4三级标准，所以本项目的废水对巴州洁源排水有限公司库尔勒经济技术开发区工业废水处理回用厂的处理能力不会产生明显的影响。</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b w:val="0"/>
                <w:bCs w:val="0"/>
                <w:highlight w:val="none"/>
                <w:lang w:val="en-US" w:eastAsia="zh-CN"/>
              </w:rPr>
            </w:pPr>
            <w:r>
              <w:rPr>
                <w:rFonts w:hint="default" w:ascii="Times New Roman" w:hAnsi="Times New Roman" w:cs="Times New Roman" w:eastAsiaTheme="minorEastAsia"/>
                <w:highlight w:val="none"/>
              </w:rPr>
              <w:t>综上所述，本项目从水量、水质等方面分析，项目废水排入巴州洁源排水有限公司库尔勒经济技术开发区工业废水处理回用厂处理是可行的，且巴州洁源排水有限公司库尔勒经济技术开发区工业废水处理回用厂运行良好，进出水水质稳定，出水可以达标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contextualSpacing/>
              <w:rPr>
                <w:rFonts w:hint="default" w:ascii="Times New Roman" w:hAnsi="Times New Roman" w:cs="Times New Roman" w:eastAsiaTheme="minorEastAsia"/>
                <w:b/>
                <w:bCs/>
                <w:color w:val="000000"/>
                <w:sz w:val="24"/>
                <w:highlight w:val="none"/>
              </w:rPr>
            </w:pPr>
            <w:r>
              <w:rPr>
                <w:rFonts w:hint="default" w:ascii="Times New Roman" w:hAnsi="Times New Roman" w:cs="Times New Roman" w:eastAsiaTheme="minorEastAsia"/>
                <w:b/>
                <w:bCs/>
                <w:sz w:val="24"/>
                <w:highlight w:val="none"/>
                <w:lang w:val="en-US" w:eastAsia="zh-CN"/>
              </w:rPr>
              <w:t>4.4</w:t>
            </w:r>
            <w:r>
              <w:rPr>
                <w:rFonts w:hint="default" w:ascii="Times New Roman" w:hAnsi="Times New Roman" w:cs="Times New Roman" w:eastAsiaTheme="minorEastAsia"/>
                <w:b/>
                <w:bCs/>
                <w:color w:val="000000"/>
                <w:sz w:val="24"/>
                <w:highlight w:val="none"/>
                <w:lang w:val="en-US" w:eastAsia="zh-CN"/>
              </w:rPr>
              <w:t>、</w:t>
            </w:r>
            <w:r>
              <w:rPr>
                <w:rFonts w:hint="default" w:ascii="Times New Roman" w:hAnsi="Times New Roman" w:cs="Times New Roman" w:eastAsiaTheme="minorEastAsia"/>
                <w:b/>
                <w:bCs/>
                <w:color w:val="000000"/>
                <w:sz w:val="24"/>
                <w:highlight w:val="none"/>
              </w:rPr>
              <w:t>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contextualSpacing/>
              <w:rPr>
                <w:rFonts w:hint="default" w:ascii="Times New Roman" w:hAnsi="Times New Roman" w:cs="Times New Roman" w:eastAsiaTheme="minorEastAsia"/>
                <w:b/>
                <w:bCs/>
                <w:color w:val="000000"/>
                <w:sz w:val="24"/>
                <w:highlight w:val="none"/>
                <w:lang w:val="en-US" w:eastAsia="zh-CN"/>
              </w:rPr>
            </w:pPr>
            <w:r>
              <w:rPr>
                <w:rFonts w:hint="default" w:ascii="Times New Roman" w:hAnsi="Times New Roman" w:cs="Times New Roman" w:eastAsiaTheme="minorEastAsia"/>
                <w:b/>
                <w:bCs/>
                <w:sz w:val="24"/>
                <w:highlight w:val="none"/>
                <w:lang w:val="en-US" w:eastAsia="zh-CN"/>
              </w:rPr>
              <w:t>4.4</w:t>
            </w:r>
            <w:r>
              <w:rPr>
                <w:rFonts w:hint="default" w:ascii="Times New Roman" w:hAnsi="Times New Roman" w:cs="Times New Roman" w:eastAsiaTheme="minorEastAsia"/>
                <w:b/>
                <w:bCs/>
                <w:color w:val="000000"/>
                <w:sz w:val="24"/>
                <w:highlight w:val="none"/>
                <w:lang w:val="en-US" w:eastAsia="zh-CN"/>
              </w:rPr>
              <w:t>.1</w:t>
            </w:r>
            <w:r>
              <w:rPr>
                <w:rFonts w:hint="default" w:ascii="Times New Roman" w:hAnsi="Times New Roman" w:cs="Times New Roman" w:eastAsiaTheme="minorEastAsia"/>
                <w:b/>
                <w:bCs/>
                <w:color w:val="000000"/>
                <w:sz w:val="24"/>
                <w:highlight w:val="none"/>
              </w:rPr>
              <w:t>噪声源强</w:t>
            </w:r>
            <w:r>
              <w:rPr>
                <w:rFonts w:hint="default" w:ascii="Times New Roman" w:hAnsi="Times New Roman" w:cs="Times New Roman" w:eastAsiaTheme="minorEastAsia"/>
                <w:b/>
                <w:bCs/>
                <w:color w:val="000000"/>
                <w:sz w:val="24"/>
                <w:highlight w:val="none"/>
                <w:lang w:val="en-US" w:eastAsia="zh-CN"/>
              </w:rPr>
              <w:t>及治理措施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color w:val="000000"/>
                <w:kern w:val="0"/>
                <w:sz w:val="24"/>
                <w:highlight w:val="none"/>
              </w:rPr>
              <w:t>本项目噪声本项目引用《污染源强核算技术指南锅炉》（HJ991-2018）附录D</w:t>
            </w:r>
            <w:r>
              <w:rPr>
                <w:rFonts w:hint="default" w:ascii="Times New Roman" w:hAnsi="Times New Roman" w:cs="Times New Roman" w:eastAsiaTheme="minorEastAsia"/>
                <w:color w:val="000000"/>
                <w:kern w:val="0"/>
                <w:sz w:val="24"/>
                <w:highlight w:val="none"/>
                <w:lang w:eastAsia="zh-CN"/>
              </w:rPr>
              <w:t>，</w:t>
            </w:r>
            <w:r>
              <w:rPr>
                <w:rFonts w:hint="default" w:ascii="Times New Roman" w:hAnsi="Times New Roman" w:cs="Times New Roman" w:eastAsiaTheme="minorEastAsia"/>
                <w:color w:val="000000"/>
                <w:kern w:val="0"/>
                <w:sz w:val="24"/>
                <w:highlight w:val="none"/>
              </w:rPr>
              <w:t>主要来源于锅炉、</w:t>
            </w:r>
            <w:r>
              <w:rPr>
                <w:rFonts w:hint="default" w:ascii="Times New Roman" w:hAnsi="Times New Roman" w:cs="Times New Roman" w:eastAsiaTheme="minorEastAsia"/>
                <w:color w:val="000000"/>
                <w:kern w:val="0"/>
                <w:sz w:val="24"/>
                <w:highlight w:val="none"/>
                <w:lang w:val="en-US" w:eastAsia="zh-CN"/>
              </w:rPr>
              <w:t>风机</w:t>
            </w:r>
            <w:r>
              <w:rPr>
                <w:rFonts w:hint="default" w:ascii="Times New Roman" w:hAnsi="Times New Roman" w:cs="Times New Roman" w:eastAsiaTheme="minorEastAsia"/>
                <w:color w:val="000000"/>
                <w:kern w:val="0"/>
                <w:sz w:val="24"/>
                <w:highlight w:val="none"/>
              </w:rPr>
              <w:t>等生产设备运行产生的噪声。主要设备声压级在75-</w:t>
            </w:r>
            <w:r>
              <w:rPr>
                <w:rFonts w:hint="default" w:ascii="Times New Roman" w:hAnsi="Times New Roman" w:cs="Times New Roman" w:eastAsiaTheme="minorEastAsia"/>
                <w:color w:val="000000"/>
                <w:kern w:val="0"/>
                <w:sz w:val="24"/>
                <w:highlight w:val="none"/>
                <w:lang w:val="en-US" w:eastAsia="zh-CN"/>
              </w:rPr>
              <w:t>9</w:t>
            </w:r>
            <w:r>
              <w:rPr>
                <w:rFonts w:hint="default" w:ascii="Times New Roman" w:hAnsi="Times New Roman" w:cs="Times New Roman" w:eastAsiaTheme="minorEastAsia"/>
                <w:color w:val="000000"/>
                <w:kern w:val="0"/>
                <w:sz w:val="24"/>
                <w:highlight w:val="none"/>
              </w:rPr>
              <w:t>0dB（A）。</w:t>
            </w:r>
            <w:r>
              <w:rPr>
                <w:rFonts w:hint="default" w:ascii="Times New Roman" w:hAnsi="Times New Roman" w:cs="Times New Roman" w:eastAsiaTheme="minorEastAsia"/>
                <w:sz w:val="24"/>
                <w:highlight w:val="none"/>
              </w:rPr>
              <w:t>本项目设备产生的噪声源强见下表。</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jc w:val="center"/>
              <w:rPr>
                <w:rFonts w:hint="default" w:ascii="Times New Roman" w:hAnsi="Times New Roman" w:cs="Times New Roman" w:eastAsiaTheme="minorEastAsia"/>
                <w:b/>
                <w:bCs/>
                <w:color w:val="000000"/>
                <w:sz w:val="24"/>
                <w:highlight w:val="none"/>
              </w:rPr>
            </w:pPr>
            <w:r>
              <w:rPr>
                <w:rFonts w:hint="default" w:ascii="Times New Roman" w:hAnsi="Times New Roman" w:cs="Times New Roman" w:eastAsiaTheme="minorEastAsia"/>
                <w:b/>
                <w:bCs/>
                <w:color w:val="000000"/>
                <w:kern w:val="0"/>
                <w:sz w:val="21"/>
                <w:szCs w:val="21"/>
                <w:highlight w:val="none"/>
                <w:lang w:val="en-US" w:eastAsia="zh-CN" w:bidi="ar-SA"/>
              </w:rPr>
              <w:t>表4-5工业企业噪声源强调查清单（室内声源）</w:t>
            </w:r>
          </w:p>
          <w:tbl>
            <w:tblPr>
              <w:tblStyle w:val="2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770"/>
              <w:gridCol w:w="926"/>
              <w:gridCol w:w="927"/>
              <w:gridCol w:w="912"/>
              <w:gridCol w:w="927"/>
              <w:gridCol w:w="549"/>
              <w:gridCol w:w="479"/>
              <w:gridCol w:w="479"/>
              <w:gridCol w:w="97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Merge w:val="restar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序号</w:t>
                  </w:r>
                </w:p>
              </w:tc>
              <w:tc>
                <w:tcPr>
                  <w:tcW w:w="488" w:type="pct"/>
                  <w:vMerge w:val="restar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建筑物名称</w:t>
                  </w:r>
                </w:p>
              </w:tc>
              <w:tc>
                <w:tcPr>
                  <w:tcW w:w="582" w:type="pct"/>
                  <w:vMerge w:val="restar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声源名称</w:t>
                  </w:r>
                </w:p>
              </w:tc>
              <w:tc>
                <w:tcPr>
                  <w:tcW w:w="582" w:type="pct"/>
                  <w:vMerge w:val="restar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距室内边界距离/m</w:t>
                  </w:r>
                </w:p>
              </w:tc>
              <w:tc>
                <w:tcPr>
                  <w:tcW w:w="573" w:type="pct"/>
                  <w:vMerge w:val="restar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声功率级/dB(A)</w:t>
                  </w:r>
                </w:p>
              </w:tc>
              <w:tc>
                <w:tcPr>
                  <w:tcW w:w="582" w:type="pct"/>
                  <w:vMerge w:val="restar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声源控制措施</w:t>
                  </w:r>
                </w:p>
              </w:tc>
              <w:tc>
                <w:tcPr>
                  <w:tcW w:w="806" w:type="pct"/>
                  <w:gridSpan w:val="3"/>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空间相对位置/m</w:t>
                  </w:r>
                </w:p>
              </w:tc>
              <w:tc>
                <w:tcPr>
                  <w:tcW w:w="610" w:type="pct"/>
                  <w:vMerge w:val="restar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建筑物</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插入损失/dB</w:t>
                  </w:r>
                  <w:r>
                    <w:rPr>
                      <w:rFonts w:hint="default" w:ascii="Times New Roman" w:hAnsi="Times New Roman" w:cs="Times New Roman" w:eastAsiaTheme="minorEastAsia"/>
                      <w:kern w:val="0"/>
                      <w:sz w:val="21"/>
                      <w:szCs w:val="21"/>
                      <w:highlight w:val="none"/>
                      <w:lang w:eastAsia="zh-CN"/>
                    </w:rPr>
                    <w:t>（</w:t>
                  </w:r>
                  <w:r>
                    <w:rPr>
                      <w:rFonts w:hint="default" w:ascii="Times New Roman" w:hAnsi="Times New Roman" w:cs="Times New Roman" w:eastAsiaTheme="minorEastAsia"/>
                      <w:kern w:val="0"/>
                      <w:sz w:val="21"/>
                      <w:szCs w:val="21"/>
                      <w:highlight w:val="none"/>
                      <w:lang w:val="en-US" w:eastAsia="zh-CN"/>
                    </w:rPr>
                    <w:t>A</w:t>
                  </w:r>
                  <w:r>
                    <w:rPr>
                      <w:rFonts w:hint="default" w:ascii="Times New Roman" w:hAnsi="Times New Roman" w:cs="Times New Roman" w:eastAsiaTheme="minorEastAsia"/>
                      <w:kern w:val="0"/>
                      <w:sz w:val="21"/>
                      <w:szCs w:val="21"/>
                      <w:highlight w:val="none"/>
                      <w:lang w:eastAsia="zh-CN"/>
                    </w:rPr>
                    <w:t>）</w:t>
                  </w:r>
                </w:p>
              </w:tc>
              <w:tc>
                <w:tcPr>
                  <w:tcW w:w="474" w:type="pct"/>
                  <w:vMerge w:val="restar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运行</w:t>
                  </w:r>
                  <w:r>
                    <w:rPr>
                      <w:rFonts w:hint="default" w:ascii="Times New Roman" w:hAnsi="Times New Roman" w:cs="Times New Roman" w:eastAsiaTheme="minorEastAsia"/>
                      <w:kern w:val="0"/>
                      <w:sz w:val="21"/>
                      <w:szCs w:val="21"/>
                      <w:highlight w:val="no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Merge w:val="continue"/>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p>
              </w:tc>
              <w:tc>
                <w:tcPr>
                  <w:tcW w:w="488" w:type="pct"/>
                  <w:vMerge w:val="continue"/>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p>
              </w:tc>
              <w:tc>
                <w:tcPr>
                  <w:tcW w:w="582" w:type="pct"/>
                  <w:vMerge w:val="continue"/>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p>
              </w:tc>
              <w:tc>
                <w:tcPr>
                  <w:tcW w:w="582" w:type="pct"/>
                  <w:vMerge w:val="continue"/>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p>
              </w:tc>
              <w:tc>
                <w:tcPr>
                  <w:tcW w:w="573" w:type="pct"/>
                  <w:vMerge w:val="continue"/>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p>
              </w:tc>
              <w:tc>
                <w:tcPr>
                  <w:tcW w:w="582" w:type="pct"/>
                  <w:vMerge w:val="continue"/>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p>
              </w:tc>
              <w:tc>
                <w:tcPr>
                  <w:tcW w:w="267" w:type="pc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X</w:t>
                  </w:r>
                </w:p>
              </w:tc>
              <w:tc>
                <w:tcPr>
                  <w:tcW w:w="267" w:type="pc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Y</w:t>
                  </w:r>
                </w:p>
              </w:tc>
              <w:tc>
                <w:tcPr>
                  <w:tcW w:w="270" w:type="pc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Z</w:t>
                  </w:r>
                </w:p>
              </w:tc>
              <w:tc>
                <w:tcPr>
                  <w:tcW w:w="610" w:type="pct"/>
                  <w:vMerge w:val="continue"/>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p>
              </w:tc>
              <w:tc>
                <w:tcPr>
                  <w:tcW w:w="474" w:type="pct"/>
                  <w:vMerge w:val="continue"/>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00" w:type="pc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w:t>
                  </w:r>
                </w:p>
              </w:tc>
              <w:tc>
                <w:tcPr>
                  <w:tcW w:w="488" w:type="pc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新建锅炉房</w:t>
                  </w:r>
                </w:p>
              </w:tc>
              <w:tc>
                <w:tcPr>
                  <w:tcW w:w="582" w:type="pc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天然气锅炉</w:t>
                  </w:r>
                </w:p>
              </w:tc>
              <w:tc>
                <w:tcPr>
                  <w:tcW w:w="582" w:type="pc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w:t>
                  </w:r>
                </w:p>
              </w:tc>
              <w:tc>
                <w:tcPr>
                  <w:tcW w:w="573" w:type="pc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90</w:t>
                  </w:r>
                </w:p>
              </w:tc>
              <w:tc>
                <w:tcPr>
                  <w:tcW w:w="582" w:type="pc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采取低噪声设备，建筑物隔声、基础减振</w:t>
                  </w:r>
                </w:p>
              </w:tc>
              <w:tc>
                <w:tcPr>
                  <w:tcW w:w="444" w:type="dxa"/>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-2.8</w:t>
                  </w:r>
                </w:p>
              </w:tc>
              <w:tc>
                <w:tcPr>
                  <w:tcW w:w="444" w:type="dxa"/>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1.1</w:t>
                  </w:r>
                </w:p>
              </w:tc>
              <w:tc>
                <w:tcPr>
                  <w:tcW w:w="448" w:type="dxa"/>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1.2</w:t>
                  </w:r>
                </w:p>
              </w:tc>
              <w:tc>
                <w:tcPr>
                  <w:tcW w:w="610" w:type="pc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25</w:t>
                  </w:r>
                </w:p>
              </w:tc>
              <w:tc>
                <w:tcPr>
                  <w:tcW w:w="474" w:type="pct"/>
                  <w:tcBorders>
                    <w:tl2br w:val="nil"/>
                    <w:tr2bl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1200h/a（每天</w:t>
                  </w:r>
                  <w:r>
                    <w:rPr>
                      <w:rFonts w:hint="eastAsia" w:cs="Times New Roman" w:eastAsiaTheme="minorEastAsia"/>
                      <w:kern w:val="0"/>
                      <w:sz w:val="21"/>
                      <w:szCs w:val="21"/>
                      <w:highlight w:val="none"/>
                      <w:lang w:val="en-US" w:eastAsia="zh-CN"/>
                    </w:rPr>
                    <w:t>10</w:t>
                  </w:r>
                  <w:r>
                    <w:rPr>
                      <w:rFonts w:hint="default" w:ascii="Times New Roman" w:hAnsi="Times New Roman" w:cs="Times New Roman" w:eastAsiaTheme="minorEastAsia"/>
                      <w:kern w:val="0"/>
                      <w:sz w:val="21"/>
                      <w:szCs w:val="21"/>
                      <w:highlight w:val="none"/>
                      <w:lang w:val="en-US" w:eastAsia="zh-CN"/>
                    </w:rPr>
                    <w:t>小时间歇运转）</w:t>
                  </w:r>
                </w:p>
              </w:tc>
            </w:tr>
          </w:tbl>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b/>
                <w:bCs/>
                <w:color w:val="000000"/>
                <w:sz w:val="21"/>
                <w:szCs w:val="21"/>
                <w:highlight w:val="none"/>
                <w:lang w:val="en-US" w:eastAsia="zh-CN"/>
              </w:rPr>
              <w:t>注：坐标原点为厂区中心，东向为X轴正方向，北向为Y轴正方向；本次噪声预测已将现有生产车间作为单侧薄壁屏障、柱形建筑物纳入预测范围。</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b/>
                <w:bCs/>
                <w:color w:val="000000"/>
                <w:sz w:val="24"/>
                <w:highlight w:val="none"/>
                <w:lang w:val="en-US" w:eastAsia="zh-CN"/>
              </w:rPr>
            </w:pPr>
            <w:r>
              <w:rPr>
                <w:rFonts w:hint="default" w:ascii="Times New Roman" w:hAnsi="Times New Roman" w:cs="Times New Roman" w:eastAsiaTheme="minorEastAsia"/>
                <w:b/>
                <w:bCs/>
                <w:color w:val="000000"/>
                <w:sz w:val="24"/>
                <w:highlight w:val="none"/>
                <w:lang w:val="en-US" w:eastAsia="zh-CN"/>
              </w:rPr>
              <w:t>3.2预测模式及达标情况分析</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color w:val="000000"/>
                <w:sz w:val="24"/>
                <w:highlight w:val="none"/>
                <w:lang w:val="en-US" w:eastAsia="zh-CN"/>
              </w:rPr>
              <w:t>（1）预测模式</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color w:val="000000"/>
                <w:sz w:val="24"/>
                <w:highlight w:val="none"/>
                <w:lang w:val="en-US" w:eastAsia="zh-CN"/>
              </w:rPr>
              <w:t>根据本项目建设内容及《环境影响评价技术导则—声环境》（HJ2.4-2021）的要求，项目环评采用NoiseSystem环境噪声预测评价模拟软件系统，该软件计算工业噪声时采用的模型为《环境影响评价技术导则声环境》（HJ2.4-2021）附录A推荐模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噪声从声源传播至受声点，受传播距离，空气吸收，阻挡物的反射与屏障等因素的影响而产生衰减。用A声级进行预测时，其计算公式如下：</w:t>
            </w:r>
          </w:p>
          <w:p>
            <w:pPr>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Fonts w:hint="default" w:ascii="Times New Roman" w:hAnsi="Times New Roman" w:cs="Times New Roman" w:eastAsiaTheme="minorEastAsia"/>
                <w:color w:val="FF0000"/>
                <w:highlight w:val="none"/>
              </w:rPr>
            </w:pPr>
            <w:r>
              <w:rPr>
                <w:rFonts w:hint="default" w:ascii="Times New Roman" w:hAnsi="Times New Roman" w:cs="Times New Roman" w:eastAsiaTheme="minorEastAsia"/>
                <w:color w:val="FF0000"/>
                <w:highlight w:val="none"/>
              </w:rPr>
              <w:drawing>
                <wp:inline distT="0" distB="0" distL="114300" distR="114300">
                  <wp:extent cx="3600450" cy="504825"/>
                  <wp:effectExtent l="0" t="0" r="0" b="952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3"/>
                          <a:stretch>
                            <a:fillRect/>
                          </a:stretch>
                        </pic:blipFill>
                        <pic:spPr>
                          <a:xfrm>
                            <a:off x="0" y="0"/>
                            <a:ext cx="3600450" cy="504825"/>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jc w:val="center"/>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sz w:val="24"/>
                <w:szCs w:val="24"/>
                <w:highlight w:val="none"/>
              </w:rPr>
              <w:drawing>
                <wp:inline distT="0" distB="0" distL="114300" distR="114300">
                  <wp:extent cx="1964690" cy="508000"/>
                  <wp:effectExtent l="0" t="0" r="16510" b="635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4"/>
                          <a:stretch>
                            <a:fillRect/>
                          </a:stretch>
                        </pic:blipFill>
                        <pic:spPr>
                          <a:xfrm>
                            <a:off x="0" y="0"/>
                            <a:ext cx="1964690" cy="50800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color w:val="000000"/>
                <w:sz w:val="24"/>
                <w:highlight w:val="none"/>
                <w:lang w:val="en-US" w:eastAsia="zh-CN"/>
              </w:rPr>
              <w:t>式中：</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color w:val="000000"/>
                <w:sz w:val="24"/>
                <w:highlight w:val="none"/>
                <w:lang w:val="en-US" w:eastAsia="zh-CN"/>
              </w:rPr>
              <w:t>LA（r）-－为距声源r米处的预测点的A声级，dB（A）；</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color w:val="000000"/>
                <w:sz w:val="24"/>
                <w:highlight w:val="none"/>
                <w:lang w:val="en-US" w:eastAsia="zh-CN"/>
              </w:rPr>
              <w:t>LA（ro）-－为参考位置距声源r米处的A声级，dB（A）；</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color w:val="000000"/>
                <w:sz w:val="24"/>
                <w:highlight w:val="none"/>
                <w:lang w:val="en-US" w:eastAsia="zh-CN"/>
              </w:rPr>
              <w:t>A1－为声波几何发散引起的A声级衰减量，dB（A）；</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color w:val="000000"/>
                <w:sz w:val="24"/>
                <w:highlight w:val="none"/>
                <w:lang w:val="en-US" w:eastAsia="zh-CN"/>
              </w:rPr>
              <w:t>A2为遮挡物引起的A声级衰减量，dB（A）：</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color w:val="000000"/>
                <w:sz w:val="24"/>
                <w:highlight w:val="none"/>
                <w:lang w:val="en-US" w:eastAsia="zh-CN"/>
              </w:rPr>
              <w:t>A3为空气吸收引起的A声级衰减量，dB（A）：</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color w:val="000000"/>
                <w:sz w:val="24"/>
                <w:highlight w:val="none"/>
                <w:lang w:val="en-US" w:eastAsia="zh-CN"/>
              </w:rPr>
              <w:t>A4为附加衰减量，dB（A）；</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color w:val="000000"/>
                <w:sz w:val="24"/>
                <w:highlight w:val="none"/>
                <w:lang w:val="en-US" w:eastAsia="zh-CN"/>
              </w:rPr>
              <w:t>对于点声源，几何发散A1引起的A声级衰减量的计算公式为：</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0" w:firstLineChars="0"/>
              <w:contextualSpacing/>
              <w:jc w:val="center"/>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color w:val="000000"/>
                <w:sz w:val="24"/>
                <w:highlight w:val="none"/>
                <w:lang w:val="en-US" w:eastAsia="zh-CN"/>
              </w:rPr>
              <w:drawing>
                <wp:anchor distT="0" distB="0" distL="114300" distR="114300" simplePos="0" relativeHeight="251660288" behindDoc="0" locked="0" layoutInCell="1" allowOverlap="1">
                  <wp:simplePos x="0" y="0"/>
                  <wp:positionH relativeFrom="column">
                    <wp:posOffset>2063750</wp:posOffset>
                  </wp:positionH>
                  <wp:positionV relativeFrom="paragraph">
                    <wp:posOffset>97155</wp:posOffset>
                  </wp:positionV>
                  <wp:extent cx="1138555" cy="572770"/>
                  <wp:effectExtent l="0" t="0" r="4445" b="17780"/>
                  <wp:wrapTopAndBottom/>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5"/>
                          <a:stretch>
                            <a:fillRect/>
                          </a:stretch>
                        </pic:blipFill>
                        <pic:spPr>
                          <a:xfrm>
                            <a:off x="0" y="0"/>
                            <a:ext cx="1138555" cy="572770"/>
                          </a:xfrm>
                          <a:prstGeom prst="rect">
                            <a:avLst/>
                          </a:prstGeom>
                          <a:noFill/>
                          <a:ln>
                            <a:noFill/>
                          </a:ln>
                        </pic:spPr>
                      </pic:pic>
                    </a:graphicData>
                  </a:graphic>
                </wp:anchor>
              </w:drawing>
            </w:r>
            <w:r>
              <w:rPr>
                <w:rFonts w:hint="default" w:ascii="Times New Roman" w:hAnsi="Times New Roman" w:cs="Times New Roman" w:eastAsiaTheme="minorEastAsia"/>
                <w:color w:val="000000"/>
                <w:sz w:val="24"/>
                <w:highlight w:val="none"/>
                <w:lang w:val="en-US" w:eastAsia="zh-CN"/>
              </w:rPr>
              <w:t>根据以上公式计算出的结果，根据噪声叠加原理，预测结果值如下：</w:t>
            </w:r>
          </w:p>
          <w:p>
            <w:pPr>
              <w:keepNext w:val="0"/>
              <w:keepLines w:val="0"/>
              <w:pageBreakBefore w:val="0"/>
              <w:widowControl w:val="0"/>
              <w:suppressLineNumbers w:val="0"/>
              <w:kinsoku/>
              <w:wordWrap/>
              <w:overflowPunct/>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b/>
                <w:bCs/>
                <w:color w:val="000000"/>
                <w:kern w:val="2"/>
                <w:sz w:val="21"/>
                <w:szCs w:val="21"/>
                <w:highlight w:val="none"/>
                <w:lang w:val="en-US" w:eastAsia="zh-CN" w:bidi="ar-SA"/>
              </w:rPr>
            </w:pPr>
            <w:r>
              <w:rPr>
                <w:rFonts w:hint="default" w:ascii="Times New Roman" w:hAnsi="Times New Roman" w:cs="Times New Roman" w:eastAsiaTheme="minorEastAsia"/>
                <w:b/>
                <w:bCs/>
                <w:sz w:val="21"/>
                <w:szCs w:val="21"/>
                <w:highlight w:val="none"/>
                <w:lang w:eastAsia="zh-CN"/>
              </w:rPr>
              <w:t>工业企业噪声源强调查清单（室内声源）</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430"/>
              <w:gridCol w:w="605"/>
              <w:gridCol w:w="427"/>
              <w:gridCol w:w="378"/>
              <w:gridCol w:w="378"/>
              <w:gridCol w:w="273"/>
              <w:gridCol w:w="273"/>
              <w:gridCol w:w="273"/>
              <w:gridCol w:w="273"/>
              <w:gridCol w:w="273"/>
              <w:gridCol w:w="378"/>
              <w:gridCol w:w="378"/>
              <w:gridCol w:w="378"/>
              <w:gridCol w:w="379"/>
              <w:gridCol w:w="427"/>
              <w:gridCol w:w="378"/>
              <w:gridCol w:w="378"/>
              <w:gridCol w:w="378"/>
              <w:gridCol w:w="378"/>
              <w:gridCol w:w="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257"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sz w:val="21"/>
                      <w:szCs w:val="21"/>
                      <w:highlight w:val="none"/>
                    </w:rPr>
                  </w:pPr>
                  <w:bookmarkStart w:id="32" w:name="PT_6"/>
                  <w:r>
                    <w:rPr>
                      <w:rFonts w:hint="default" w:ascii="Times New Roman" w:hAnsi="Times New Roman" w:cs="Times New Roman" w:eastAsiaTheme="minorEastAsia"/>
                      <w:b/>
                      <w:sz w:val="21"/>
                      <w:szCs w:val="21"/>
                      <w:highlight w:val="none"/>
                    </w:rPr>
                    <w:t>序号</w:t>
                  </w:r>
                </w:p>
              </w:tc>
              <w:tc>
                <w:tcPr>
                  <w:tcW w:w="257"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建筑物名称</w:t>
                  </w:r>
                </w:p>
              </w:tc>
              <w:tc>
                <w:tcPr>
                  <w:tcW w:w="25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声源名称</w:t>
                  </w:r>
                </w:p>
              </w:tc>
              <w:tc>
                <w:tcPr>
                  <w:tcW w:w="36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b/>
                      <w:sz w:val="21"/>
                      <w:szCs w:val="21"/>
                      <w:highlight w:val="none"/>
                      <w:lang w:eastAsia="zh-CN"/>
                    </w:rPr>
                    <w:t>声源源强</w:t>
                  </w:r>
                </w:p>
              </w:tc>
              <w:tc>
                <w:tcPr>
                  <w:tcW w:w="257"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声源控制措施</w:t>
                  </w:r>
                </w:p>
              </w:tc>
              <w:tc>
                <w:tcPr>
                  <w:tcW w:w="620" w:type="pct"/>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空间相对位置/m</w:t>
                  </w:r>
                </w:p>
              </w:tc>
              <w:tc>
                <w:tcPr>
                  <w:tcW w:w="658" w:type="pct"/>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距室内边界距离/m</w:t>
                  </w:r>
                </w:p>
              </w:tc>
              <w:tc>
                <w:tcPr>
                  <w:tcW w:w="911" w:type="pct"/>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室内边界声级/dB(A)</w:t>
                  </w:r>
                </w:p>
              </w:tc>
              <w:tc>
                <w:tcPr>
                  <w:tcW w:w="257"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运行时段</w:t>
                  </w:r>
                </w:p>
              </w:tc>
              <w:tc>
                <w:tcPr>
                  <w:tcW w:w="1156" w:type="pct"/>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val="0"/>
                      <w:sz w:val="21"/>
                      <w:szCs w:val="21"/>
                      <w:highlight w:val="none"/>
                    </w:rPr>
                  </w:pPr>
                  <w:r>
                    <w:rPr>
                      <w:rFonts w:hint="default" w:ascii="Times New Roman" w:hAnsi="Times New Roman" w:cs="Times New Roman" w:eastAsiaTheme="minorEastAsia"/>
                      <w:b/>
                      <w:bCs w:val="0"/>
                      <w:sz w:val="21"/>
                      <w:szCs w:val="21"/>
                      <w:highlight w:val="none"/>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257" w:type="pct"/>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lang w:val="en-US" w:eastAsia="zh-CN"/>
                    </w:rPr>
                  </w:pPr>
                </w:p>
              </w:tc>
              <w:tc>
                <w:tcPr>
                  <w:tcW w:w="257" w:type="pct"/>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p>
              </w:tc>
              <w:tc>
                <w:tcPr>
                  <w:tcW w:w="259" w:type="pct"/>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p>
              </w:tc>
              <w:tc>
                <w:tcPr>
                  <w:tcW w:w="36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声功率级/dB(A)</w:t>
                  </w:r>
                </w:p>
              </w:tc>
              <w:tc>
                <w:tcPr>
                  <w:tcW w:w="257" w:type="pct"/>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X</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Y</w:t>
                  </w:r>
                </w:p>
              </w:tc>
              <w:tc>
                <w:tcPr>
                  <w:tcW w:w="165"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Z</w:t>
                  </w:r>
                </w:p>
              </w:tc>
              <w:tc>
                <w:tcPr>
                  <w:tcW w:w="16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东</w:t>
                  </w:r>
                </w:p>
              </w:tc>
              <w:tc>
                <w:tcPr>
                  <w:tcW w:w="16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南</w:t>
                  </w:r>
                </w:p>
              </w:tc>
              <w:tc>
                <w:tcPr>
                  <w:tcW w:w="16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西</w:t>
                  </w:r>
                </w:p>
              </w:tc>
              <w:tc>
                <w:tcPr>
                  <w:tcW w:w="16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北</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东</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南</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西</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北</w:t>
                  </w:r>
                </w:p>
              </w:tc>
              <w:tc>
                <w:tcPr>
                  <w:tcW w:w="257" w:type="pct"/>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东</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南</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西</w:t>
                  </w:r>
                </w:p>
              </w:tc>
              <w:tc>
                <w:tcPr>
                  <w:tcW w:w="228"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北</w:t>
                  </w:r>
                </w:p>
              </w:tc>
              <w:tc>
                <w:tcPr>
                  <w:tcW w:w="24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25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25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红旗技校锅炉-声屏障</w:t>
                  </w:r>
                </w:p>
              </w:tc>
              <w:tc>
                <w:tcPr>
                  <w:tcW w:w="259"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rPr>
                    <w:t>锅炉</w:t>
                  </w:r>
                  <w:r>
                    <w:rPr>
                      <w:rFonts w:hint="default" w:ascii="Times New Roman" w:hAnsi="Times New Roman" w:cs="Times New Roman" w:eastAsiaTheme="minorEastAsia"/>
                      <w:sz w:val="21"/>
                      <w:szCs w:val="21"/>
                      <w:highlight w:val="none"/>
                      <w:lang w:eastAsia="zh-CN"/>
                    </w:rPr>
                    <w:t>、</w:t>
                  </w:r>
                  <w:r>
                    <w:rPr>
                      <w:rFonts w:hint="default" w:ascii="Times New Roman" w:hAnsi="Times New Roman" w:cs="Times New Roman" w:eastAsiaTheme="minorEastAsia"/>
                      <w:sz w:val="21"/>
                      <w:szCs w:val="21"/>
                      <w:highlight w:val="none"/>
                      <w:lang w:val="en-US" w:eastAsia="zh-CN"/>
                    </w:rPr>
                    <w:t>泵</w:t>
                  </w:r>
                </w:p>
              </w:tc>
              <w:tc>
                <w:tcPr>
                  <w:tcW w:w="36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90</w:t>
                  </w:r>
                </w:p>
              </w:tc>
              <w:tc>
                <w:tcPr>
                  <w:tcW w:w="25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建筑物隔声</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90.3</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84.7</w:t>
                  </w:r>
                </w:p>
              </w:tc>
              <w:tc>
                <w:tcPr>
                  <w:tcW w:w="165"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1.2</w:t>
                  </w:r>
                </w:p>
              </w:tc>
              <w:tc>
                <w:tcPr>
                  <w:tcW w:w="16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8.2</w:t>
                  </w:r>
                </w:p>
              </w:tc>
              <w:tc>
                <w:tcPr>
                  <w:tcW w:w="16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5.4</w:t>
                  </w:r>
                </w:p>
              </w:tc>
              <w:tc>
                <w:tcPr>
                  <w:tcW w:w="16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6.2</w:t>
                  </w:r>
                </w:p>
              </w:tc>
              <w:tc>
                <w:tcPr>
                  <w:tcW w:w="16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4.9</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83.3</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83.3</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83.3</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83.3</w:t>
                  </w:r>
                </w:p>
              </w:tc>
              <w:tc>
                <w:tcPr>
                  <w:tcW w:w="25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8h间歇运转</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r>
                    <w:rPr>
                      <w:rFonts w:hint="default" w:ascii="Times New Roman" w:hAnsi="Times New Roman" w:cs="Times New Roman" w:eastAsiaTheme="minorEastAsia"/>
                      <w:sz w:val="21"/>
                      <w:szCs w:val="21"/>
                      <w:highlight w:val="none"/>
                      <w:lang w:val="en-US" w:eastAsia="zh-CN"/>
                    </w:rPr>
                    <w:t>7.3</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rPr>
                    <w:t>5</w:t>
                  </w:r>
                  <w:r>
                    <w:rPr>
                      <w:rFonts w:hint="default" w:ascii="Times New Roman" w:hAnsi="Times New Roman" w:cs="Times New Roman" w:eastAsiaTheme="minorEastAsia"/>
                      <w:sz w:val="21"/>
                      <w:szCs w:val="21"/>
                      <w:highlight w:val="none"/>
                      <w:lang w:val="en-US" w:eastAsia="zh-CN"/>
                    </w:rPr>
                    <w:t>7.3</w:t>
                  </w:r>
                </w:p>
              </w:tc>
              <w:tc>
                <w:tcPr>
                  <w:tcW w:w="227"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r>
                    <w:rPr>
                      <w:rFonts w:hint="default" w:ascii="Times New Roman" w:hAnsi="Times New Roman" w:cs="Times New Roman" w:eastAsiaTheme="minorEastAsia"/>
                      <w:sz w:val="21"/>
                      <w:szCs w:val="21"/>
                      <w:highlight w:val="none"/>
                      <w:lang w:val="en-US" w:eastAsia="zh-CN"/>
                    </w:rPr>
                    <w:t>7.3</w:t>
                  </w:r>
                </w:p>
              </w:tc>
              <w:tc>
                <w:tcPr>
                  <w:tcW w:w="228"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r>
                    <w:rPr>
                      <w:rFonts w:hint="default" w:ascii="Times New Roman" w:hAnsi="Times New Roman" w:cs="Times New Roman" w:eastAsiaTheme="minorEastAsia"/>
                      <w:sz w:val="21"/>
                      <w:szCs w:val="21"/>
                      <w:highlight w:val="none"/>
                      <w:lang w:val="en-US" w:eastAsia="zh-CN"/>
                    </w:rPr>
                    <w:t>7.3</w:t>
                  </w:r>
                </w:p>
              </w:tc>
              <w:tc>
                <w:tcPr>
                  <w:tcW w:w="244" w:type="pc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r>
            <w:bookmarkEnd w:id="32"/>
          </w:tbl>
          <w:p>
            <w:pPr>
              <w:keepNext w:val="0"/>
              <w:keepLines w:val="0"/>
              <w:pageBreakBefore w:val="0"/>
              <w:widowControl w:val="0"/>
              <w:suppressLineNumbers w:val="0"/>
              <w:kinsoku/>
              <w:wordWrap/>
              <w:overflowPunct/>
              <w:bidi w:val="0"/>
              <w:adjustRightInd w:val="0"/>
              <w:snapToGrid w:val="0"/>
              <w:spacing w:before="0" w:beforeAutospacing="0" w:after="0" w:afterAutospacing="0"/>
              <w:ind w:left="0" w:right="0" w:firstLine="0" w:firstLineChars="0"/>
              <w:jc w:val="center"/>
              <w:rPr>
                <w:rFonts w:hint="default" w:ascii="Times New Roman" w:hAnsi="Times New Roman" w:cs="Times New Roman" w:eastAsiaTheme="minorEastAsia"/>
                <w:b/>
                <w:bCs/>
                <w:color w:val="000000"/>
                <w:kern w:val="2"/>
                <w:sz w:val="21"/>
                <w:szCs w:val="21"/>
                <w:highlight w:val="none"/>
                <w:lang w:val="en-US" w:eastAsia="zh-CN" w:bidi="ar-SA"/>
              </w:rPr>
            </w:pPr>
            <w:r>
              <w:rPr>
                <w:rFonts w:hint="default" w:ascii="Times New Roman" w:hAnsi="Times New Roman" w:cs="Times New Roman" w:eastAsiaTheme="minorEastAsia"/>
                <w:b/>
                <w:sz w:val="21"/>
                <w:szCs w:val="21"/>
                <w:highlight w:val="none"/>
                <w:lang w:eastAsia="zh-CN"/>
              </w:rPr>
              <w:t>工</w:t>
            </w:r>
            <w:r>
              <w:rPr>
                <w:rFonts w:hint="default" w:ascii="Times New Roman" w:hAnsi="Times New Roman" w:cs="Times New Roman" w:eastAsiaTheme="minorEastAsia"/>
                <w:b/>
                <w:spacing w:val="-3"/>
                <w:sz w:val="21"/>
                <w:szCs w:val="21"/>
                <w:highlight w:val="none"/>
                <w:lang w:eastAsia="zh-CN"/>
              </w:rPr>
              <w:t>业</w:t>
            </w:r>
            <w:r>
              <w:rPr>
                <w:rFonts w:hint="default" w:ascii="Times New Roman" w:hAnsi="Times New Roman" w:cs="Times New Roman" w:eastAsiaTheme="minorEastAsia"/>
                <w:b/>
                <w:sz w:val="21"/>
                <w:szCs w:val="21"/>
                <w:highlight w:val="none"/>
                <w:lang w:eastAsia="zh-CN"/>
              </w:rPr>
              <w:t>企</w:t>
            </w:r>
            <w:r>
              <w:rPr>
                <w:rFonts w:hint="default" w:ascii="Times New Roman" w:hAnsi="Times New Roman" w:cs="Times New Roman" w:eastAsiaTheme="minorEastAsia"/>
                <w:b/>
                <w:spacing w:val="-3"/>
                <w:sz w:val="21"/>
                <w:szCs w:val="21"/>
                <w:highlight w:val="none"/>
                <w:lang w:eastAsia="zh-CN"/>
              </w:rPr>
              <w:t>业</w:t>
            </w:r>
            <w:r>
              <w:rPr>
                <w:rFonts w:hint="default" w:ascii="Times New Roman" w:hAnsi="Times New Roman" w:cs="Times New Roman" w:eastAsiaTheme="minorEastAsia"/>
                <w:b/>
                <w:sz w:val="21"/>
                <w:szCs w:val="21"/>
                <w:highlight w:val="none"/>
                <w:lang w:eastAsia="zh-CN"/>
              </w:rPr>
              <w:t>声</w:t>
            </w:r>
            <w:r>
              <w:rPr>
                <w:rFonts w:hint="default" w:ascii="Times New Roman" w:hAnsi="Times New Roman" w:cs="Times New Roman" w:eastAsiaTheme="minorEastAsia"/>
                <w:b/>
                <w:spacing w:val="-3"/>
                <w:sz w:val="21"/>
                <w:szCs w:val="21"/>
                <w:highlight w:val="none"/>
                <w:lang w:eastAsia="zh-CN"/>
              </w:rPr>
              <w:t>环境</w:t>
            </w:r>
            <w:r>
              <w:rPr>
                <w:rFonts w:hint="default" w:ascii="Times New Roman" w:hAnsi="Times New Roman" w:cs="Times New Roman" w:eastAsiaTheme="minorEastAsia"/>
                <w:b/>
                <w:sz w:val="21"/>
                <w:szCs w:val="21"/>
                <w:highlight w:val="none"/>
                <w:lang w:eastAsia="zh-CN"/>
              </w:rPr>
              <w:t>保护</w:t>
            </w:r>
            <w:r>
              <w:rPr>
                <w:rFonts w:hint="default" w:ascii="Times New Roman" w:hAnsi="Times New Roman" w:cs="Times New Roman" w:eastAsiaTheme="minorEastAsia"/>
                <w:b/>
                <w:spacing w:val="-3"/>
                <w:sz w:val="21"/>
                <w:szCs w:val="21"/>
                <w:highlight w:val="none"/>
                <w:lang w:eastAsia="zh-CN"/>
              </w:rPr>
              <w:t>目</w:t>
            </w:r>
            <w:r>
              <w:rPr>
                <w:rFonts w:hint="default" w:ascii="Times New Roman" w:hAnsi="Times New Roman" w:cs="Times New Roman" w:eastAsiaTheme="minorEastAsia"/>
                <w:b/>
                <w:sz w:val="21"/>
                <w:szCs w:val="21"/>
                <w:highlight w:val="none"/>
                <w:lang w:eastAsia="zh-CN"/>
              </w:rPr>
              <w:t>标</w:t>
            </w:r>
            <w:r>
              <w:rPr>
                <w:rFonts w:hint="default" w:ascii="Times New Roman" w:hAnsi="Times New Roman" w:cs="Times New Roman" w:eastAsiaTheme="minorEastAsia"/>
                <w:b/>
                <w:spacing w:val="-3"/>
                <w:sz w:val="21"/>
                <w:szCs w:val="21"/>
                <w:highlight w:val="none"/>
                <w:lang w:eastAsia="zh-CN"/>
              </w:rPr>
              <w:t>噪</w:t>
            </w:r>
            <w:r>
              <w:rPr>
                <w:rFonts w:hint="default" w:ascii="Times New Roman" w:hAnsi="Times New Roman" w:cs="Times New Roman" w:eastAsiaTheme="minorEastAsia"/>
                <w:b/>
                <w:sz w:val="21"/>
                <w:szCs w:val="21"/>
                <w:highlight w:val="none"/>
                <w:lang w:eastAsia="zh-CN"/>
              </w:rPr>
              <w:t>声</w:t>
            </w:r>
            <w:r>
              <w:rPr>
                <w:rFonts w:hint="default" w:ascii="Times New Roman" w:hAnsi="Times New Roman" w:cs="Times New Roman" w:eastAsiaTheme="minorEastAsia"/>
                <w:b/>
                <w:spacing w:val="-3"/>
                <w:sz w:val="21"/>
                <w:szCs w:val="21"/>
                <w:highlight w:val="none"/>
                <w:lang w:eastAsia="zh-CN"/>
              </w:rPr>
              <w:t>预</w:t>
            </w:r>
            <w:r>
              <w:rPr>
                <w:rFonts w:hint="default" w:ascii="Times New Roman" w:hAnsi="Times New Roman" w:cs="Times New Roman" w:eastAsiaTheme="minorEastAsia"/>
                <w:b/>
                <w:sz w:val="21"/>
                <w:szCs w:val="21"/>
                <w:highlight w:val="none"/>
                <w:lang w:eastAsia="zh-CN"/>
              </w:rPr>
              <w:t>测</w:t>
            </w:r>
            <w:r>
              <w:rPr>
                <w:rFonts w:hint="default" w:ascii="Times New Roman" w:hAnsi="Times New Roman" w:cs="Times New Roman" w:eastAsiaTheme="minorEastAsia"/>
                <w:b/>
                <w:spacing w:val="-3"/>
                <w:sz w:val="21"/>
                <w:szCs w:val="21"/>
                <w:highlight w:val="none"/>
                <w:lang w:eastAsia="zh-CN"/>
              </w:rPr>
              <w:t>结</w:t>
            </w:r>
            <w:r>
              <w:rPr>
                <w:rFonts w:hint="default" w:ascii="Times New Roman" w:hAnsi="Times New Roman" w:cs="Times New Roman" w:eastAsiaTheme="minorEastAsia"/>
                <w:b/>
                <w:sz w:val="21"/>
                <w:szCs w:val="21"/>
                <w:highlight w:val="none"/>
                <w:lang w:eastAsia="zh-CN"/>
              </w:rPr>
              <w:t>果</w:t>
            </w:r>
            <w:r>
              <w:rPr>
                <w:rFonts w:hint="default" w:ascii="Times New Roman" w:hAnsi="Times New Roman" w:cs="Times New Roman" w:eastAsiaTheme="minorEastAsia"/>
                <w:b/>
                <w:spacing w:val="-3"/>
                <w:sz w:val="21"/>
                <w:szCs w:val="21"/>
                <w:highlight w:val="none"/>
                <w:lang w:eastAsia="zh-CN"/>
              </w:rPr>
              <w:t>与</w:t>
            </w:r>
            <w:r>
              <w:rPr>
                <w:rFonts w:hint="default" w:ascii="Times New Roman" w:hAnsi="Times New Roman" w:cs="Times New Roman" w:eastAsiaTheme="minorEastAsia"/>
                <w:b/>
                <w:sz w:val="21"/>
                <w:szCs w:val="21"/>
                <w:highlight w:val="none"/>
                <w:lang w:eastAsia="zh-CN"/>
              </w:rPr>
              <w:t>达标</w:t>
            </w:r>
            <w:r>
              <w:rPr>
                <w:rFonts w:hint="default" w:ascii="Times New Roman" w:hAnsi="Times New Roman" w:cs="Times New Roman" w:eastAsiaTheme="minorEastAsia"/>
                <w:b/>
                <w:spacing w:val="-3"/>
                <w:sz w:val="21"/>
                <w:szCs w:val="21"/>
                <w:highlight w:val="none"/>
                <w:lang w:eastAsia="zh-CN"/>
              </w:rPr>
              <w:t>分</w:t>
            </w:r>
            <w:r>
              <w:rPr>
                <w:rFonts w:hint="default" w:ascii="Times New Roman" w:hAnsi="Times New Roman" w:cs="Times New Roman" w:eastAsiaTheme="minorEastAsia"/>
                <w:b/>
                <w:sz w:val="21"/>
                <w:szCs w:val="21"/>
                <w:highlight w:val="none"/>
                <w:lang w:eastAsia="zh-CN"/>
              </w:rPr>
              <w:t>析表</w:t>
            </w:r>
          </w:p>
          <w:tbl>
            <w:tblPr>
              <w:tblStyle w:val="25"/>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691"/>
              <w:gridCol w:w="692"/>
              <w:gridCol w:w="691"/>
              <w:gridCol w:w="692"/>
              <w:gridCol w:w="692"/>
              <w:gridCol w:w="692"/>
              <w:gridCol w:w="692"/>
              <w:gridCol w:w="692"/>
              <w:gridCol w:w="692"/>
              <w:gridCol w:w="692"/>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b/>
                      <w:sz w:val="21"/>
                      <w:szCs w:val="21"/>
                      <w:highlight w:val="none"/>
                    </w:rPr>
                    <w:t>序号</w:t>
                  </w:r>
                </w:p>
              </w:tc>
              <w:tc>
                <w:tcPr>
                  <w:tcW w:w="69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b/>
                      <w:sz w:val="21"/>
                      <w:szCs w:val="21"/>
                      <w:highlight w:val="none"/>
                    </w:rPr>
                    <w:t>声环境保护目标名称</w:t>
                  </w:r>
                </w:p>
              </w:tc>
              <w:tc>
                <w:tcPr>
                  <w:tcW w:w="138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b/>
                      <w:sz w:val="21"/>
                      <w:szCs w:val="21"/>
                      <w:highlight w:val="none"/>
                    </w:rPr>
                    <w:t>噪声背景值/dB(A)</w:t>
                  </w:r>
                </w:p>
              </w:tc>
              <w:tc>
                <w:tcPr>
                  <w:tcW w:w="138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b/>
                      <w:sz w:val="21"/>
                      <w:szCs w:val="21"/>
                      <w:highlight w:val="none"/>
                    </w:rPr>
                    <w:t>噪声标准/dB(A)</w:t>
                  </w:r>
                </w:p>
              </w:tc>
              <w:tc>
                <w:tcPr>
                  <w:tcW w:w="138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b/>
                      <w:sz w:val="21"/>
                      <w:szCs w:val="21"/>
                      <w:highlight w:val="none"/>
                    </w:rPr>
                    <w:t>噪声贡献值/dB(A)</w:t>
                  </w:r>
                </w:p>
              </w:tc>
              <w:tc>
                <w:tcPr>
                  <w:tcW w:w="138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b/>
                      <w:sz w:val="21"/>
                      <w:szCs w:val="21"/>
                      <w:highlight w:val="none"/>
                    </w:rPr>
                    <w:t>噪声预测值/dB(A)</w:t>
                  </w:r>
                </w:p>
              </w:tc>
              <w:tc>
                <w:tcPr>
                  <w:tcW w:w="138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b/>
                      <w:sz w:val="21"/>
                      <w:szCs w:val="21"/>
                      <w:highlight w:val="none"/>
                    </w:rPr>
                    <w:t>超标和达标情况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p>
              </w:tc>
              <w:tc>
                <w:tcPr>
                  <w:tcW w:w="69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rPr>
                    <w:t>昼间</w:t>
                  </w:r>
                </w:p>
              </w:tc>
              <w:tc>
                <w:tcPr>
                  <w:tcW w:w="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rPr>
                    <w:t>夜间</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rPr>
                    <w:t>昼间</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rPr>
                    <w:t>夜间</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rPr>
                    <w:t>昼间</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rPr>
                    <w:t>夜间</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rPr>
                    <w:t>昼间</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rPr>
                    <w:t>夜间</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rPr>
                    <w:t>昼间</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1</w:t>
                  </w:r>
                </w:p>
              </w:tc>
              <w:tc>
                <w:tcPr>
                  <w:tcW w:w="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红旗技校2#宿舍</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46</w:t>
                  </w:r>
                </w:p>
              </w:tc>
              <w:tc>
                <w:tcPr>
                  <w:tcW w:w="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37</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lang w:val="en-US" w:eastAsia="zh-CN"/>
                    </w:rPr>
                    <w:t>60</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lang w:val="en-US" w:eastAsia="zh-CN"/>
                    </w:rPr>
                    <w:t>5</w:t>
                  </w:r>
                  <w:r>
                    <w:rPr>
                      <w:rFonts w:hint="default" w:ascii="Times New Roman" w:hAnsi="Times New Roman" w:cs="Times New Roman" w:eastAsiaTheme="minorEastAsia"/>
                      <w:sz w:val="20"/>
                      <w:highlight w:val="none"/>
                    </w:rPr>
                    <w:t>5</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2</w:t>
                  </w:r>
                  <w:r>
                    <w:rPr>
                      <w:rFonts w:hint="default" w:ascii="Times New Roman" w:hAnsi="Times New Roman" w:cs="Times New Roman" w:eastAsiaTheme="minorEastAsia"/>
                      <w:sz w:val="20"/>
                      <w:highlight w:val="none"/>
                      <w:lang w:val="en-US" w:eastAsia="zh-CN"/>
                    </w:rPr>
                    <w:t>9</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lang w:val="en-US" w:eastAsia="zh-CN"/>
                    </w:rPr>
                    <w:t>29</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46.</w:t>
                  </w:r>
                  <w:r>
                    <w:rPr>
                      <w:rFonts w:hint="default" w:ascii="Times New Roman" w:hAnsi="Times New Roman" w:cs="Times New Roman" w:eastAsiaTheme="minorEastAsia"/>
                      <w:sz w:val="20"/>
                      <w:highlight w:val="none"/>
                      <w:lang w:val="en-US" w:eastAsia="zh-CN"/>
                    </w:rPr>
                    <w:t>1</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37.</w:t>
                  </w:r>
                  <w:r>
                    <w:rPr>
                      <w:rFonts w:hint="default" w:ascii="Times New Roman" w:hAnsi="Times New Roman" w:cs="Times New Roman" w:eastAsiaTheme="minorEastAsia"/>
                      <w:sz w:val="20"/>
                      <w:highlight w:val="none"/>
                      <w:lang w:val="en-US" w:eastAsia="zh-CN"/>
                    </w:rPr>
                    <w:t>6</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达标</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2</w:t>
                  </w:r>
                </w:p>
              </w:tc>
              <w:tc>
                <w:tcPr>
                  <w:tcW w:w="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红旗技校3#宿舍楼</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48</w:t>
                  </w:r>
                </w:p>
              </w:tc>
              <w:tc>
                <w:tcPr>
                  <w:tcW w:w="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38</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lang w:val="en-US" w:eastAsia="zh-CN"/>
                    </w:rPr>
                    <w:t>60</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lang w:val="en-US" w:eastAsia="zh-CN"/>
                    </w:rPr>
                    <w:t>5</w:t>
                  </w:r>
                  <w:r>
                    <w:rPr>
                      <w:rFonts w:hint="default" w:ascii="Times New Roman" w:hAnsi="Times New Roman" w:cs="Times New Roman" w:eastAsiaTheme="minorEastAsia"/>
                      <w:sz w:val="20"/>
                      <w:highlight w:val="none"/>
                    </w:rPr>
                    <w:t>5</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2</w:t>
                  </w:r>
                  <w:r>
                    <w:rPr>
                      <w:rFonts w:hint="default" w:ascii="Times New Roman" w:hAnsi="Times New Roman" w:cs="Times New Roman" w:eastAsiaTheme="minorEastAsia"/>
                      <w:sz w:val="20"/>
                      <w:highlight w:val="none"/>
                      <w:lang w:val="en-US" w:eastAsia="zh-CN"/>
                    </w:rPr>
                    <w:t>6.4</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2</w:t>
                  </w:r>
                  <w:r>
                    <w:rPr>
                      <w:rFonts w:hint="default" w:ascii="Times New Roman" w:hAnsi="Times New Roman" w:cs="Times New Roman" w:eastAsiaTheme="minorEastAsia"/>
                      <w:sz w:val="20"/>
                      <w:highlight w:val="none"/>
                      <w:lang w:val="en-US" w:eastAsia="zh-CN"/>
                    </w:rPr>
                    <w:t>6.4</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48.0</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38.</w:t>
                  </w:r>
                  <w:r>
                    <w:rPr>
                      <w:rFonts w:hint="default" w:ascii="Times New Roman" w:hAnsi="Times New Roman" w:cs="Times New Roman" w:eastAsiaTheme="minorEastAsia"/>
                      <w:sz w:val="20"/>
                      <w:highlight w:val="none"/>
                      <w:lang w:val="en-US" w:eastAsia="zh-CN"/>
                    </w:rPr>
                    <w:t>8</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达标</w:t>
                  </w:r>
                </w:p>
              </w:tc>
              <w:tc>
                <w:tcPr>
                  <w:tcW w:w="6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center"/>
                    <w:rPr>
                      <w:rFonts w:hint="default" w:ascii="Times New Roman" w:hAnsi="Times New Roman" w:cs="Times New Roman" w:eastAsiaTheme="minorEastAsia"/>
                      <w:b/>
                      <w:bCs/>
                      <w:color w:val="000000"/>
                      <w:kern w:val="2"/>
                      <w:sz w:val="21"/>
                      <w:szCs w:val="21"/>
                      <w:highlight w:val="none"/>
                      <w:vertAlign w:val="baseline"/>
                      <w:lang w:val="en-US" w:eastAsia="zh-CN" w:bidi="ar-SA"/>
                    </w:rPr>
                  </w:pPr>
                  <w:r>
                    <w:rPr>
                      <w:rFonts w:hint="default" w:ascii="Times New Roman" w:hAnsi="Times New Roman" w:cs="Times New Roman" w:eastAsiaTheme="minorEastAsia"/>
                      <w:sz w:val="20"/>
                      <w:highlight w:val="none"/>
                    </w:rPr>
                    <w:t>达标</w:t>
                  </w:r>
                </w:p>
              </w:tc>
            </w:tr>
          </w:tbl>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0" w:firstLineChars="0"/>
              <w:contextualSpacing/>
              <w:jc w:val="center"/>
              <w:rPr>
                <w:rFonts w:hint="default" w:ascii="Times New Roman" w:hAnsi="Times New Roman" w:cs="Times New Roman" w:eastAsiaTheme="minorEastAsia"/>
                <w:color w:val="000000"/>
                <w:sz w:val="21"/>
                <w:szCs w:val="21"/>
                <w:highlight w:val="none"/>
                <w:lang w:eastAsia="zh-CN"/>
              </w:rPr>
            </w:pPr>
            <w:r>
              <w:rPr>
                <w:rFonts w:hint="default" w:ascii="Times New Roman" w:hAnsi="Times New Roman" w:cs="Times New Roman" w:eastAsiaTheme="minorEastAsia"/>
                <w:b/>
                <w:sz w:val="21"/>
                <w:szCs w:val="20"/>
                <w:highlight w:val="none"/>
                <w:lang w:eastAsia="zh-CN"/>
              </w:rPr>
              <w:t>工</w:t>
            </w:r>
            <w:r>
              <w:rPr>
                <w:rFonts w:hint="default" w:ascii="Times New Roman" w:hAnsi="Times New Roman" w:cs="Times New Roman" w:eastAsiaTheme="minorEastAsia"/>
                <w:b/>
                <w:spacing w:val="-3"/>
                <w:sz w:val="21"/>
                <w:szCs w:val="20"/>
                <w:highlight w:val="none"/>
                <w:lang w:eastAsia="zh-CN"/>
              </w:rPr>
              <w:t>业</w:t>
            </w:r>
            <w:r>
              <w:rPr>
                <w:rFonts w:hint="default" w:ascii="Times New Roman" w:hAnsi="Times New Roman" w:cs="Times New Roman" w:eastAsiaTheme="minorEastAsia"/>
                <w:b/>
                <w:sz w:val="21"/>
                <w:szCs w:val="20"/>
                <w:highlight w:val="none"/>
                <w:lang w:eastAsia="zh-CN"/>
              </w:rPr>
              <w:t>企</w:t>
            </w:r>
            <w:r>
              <w:rPr>
                <w:rFonts w:hint="default" w:ascii="Times New Roman" w:hAnsi="Times New Roman" w:cs="Times New Roman" w:eastAsiaTheme="minorEastAsia"/>
                <w:b/>
                <w:spacing w:val="-3"/>
                <w:sz w:val="21"/>
                <w:szCs w:val="20"/>
                <w:highlight w:val="none"/>
                <w:lang w:eastAsia="zh-CN"/>
              </w:rPr>
              <w:t>业</w:t>
            </w:r>
            <w:r>
              <w:rPr>
                <w:rFonts w:hint="default" w:ascii="Times New Roman" w:hAnsi="Times New Roman" w:cs="Times New Roman" w:eastAsiaTheme="minorEastAsia"/>
                <w:b/>
                <w:sz w:val="21"/>
                <w:szCs w:val="20"/>
                <w:highlight w:val="none"/>
                <w:lang w:eastAsia="zh-CN"/>
              </w:rPr>
              <w:t>声</w:t>
            </w:r>
            <w:r>
              <w:rPr>
                <w:rFonts w:hint="default" w:ascii="Times New Roman" w:hAnsi="Times New Roman" w:cs="Times New Roman" w:eastAsiaTheme="minorEastAsia"/>
                <w:b/>
                <w:spacing w:val="-3"/>
                <w:sz w:val="21"/>
                <w:szCs w:val="20"/>
                <w:highlight w:val="none"/>
                <w:lang w:val="en-US" w:eastAsia="zh-CN"/>
              </w:rPr>
              <w:t>厂界</w:t>
            </w:r>
            <w:r>
              <w:rPr>
                <w:rFonts w:hint="default" w:ascii="Times New Roman" w:hAnsi="Times New Roman" w:cs="Times New Roman" w:eastAsiaTheme="minorEastAsia"/>
                <w:b/>
                <w:spacing w:val="-3"/>
                <w:sz w:val="21"/>
                <w:szCs w:val="20"/>
                <w:highlight w:val="none"/>
                <w:lang w:eastAsia="zh-CN"/>
              </w:rPr>
              <w:t>噪</w:t>
            </w:r>
            <w:r>
              <w:rPr>
                <w:rFonts w:hint="default" w:ascii="Times New Roman" w:hAnsi="Times New Roman" w:cs="Times New Roman" w:eastAsiaTheme="minorEastAsia"/>
                <w:b/>
                <w:sz w:val="21"/>
                <w:szCs w:val="20"/>
                <w:highlight w:val="none"/>
                <w:lang w:eastAsia="zh-CN"/>
              </w:rPr>
              <w:t>声</w:t>
            </w:r>
            <w:r>
              <w:rPr>
                <w:rFonts w:hint="default" w:ascii="Times New Roman" w:hAnsi="Times New Roman" w:cs="Times New Roman" w:eastAsiaTheme="minorEastAsia"/>
                <w:b/>
                <w:spacing w:val="-3"/>
                <w:sz w:val="21"/>
                <w:szCs w:val="20"/>
                <w:highlight w:val="none"/>
                <w:lang w:eastAsia="zh-CN"/>
              </w:rPr>
              <w:t>预</w:t>
            </w:r>
            <w:r>
              <w:rPr>
                <w:rFonts w:hint="default" w:ascii="Times New Roman" w:hAnsi="Times New Roman" w:cs="Times New Roman" w:eastAsiaTheme="minorEastAsia"/>
                <w:b/>
                <w:sz w:val="21"/>
                <w:szCs w:val="20"/>
                <w:highlight w:val="none"/>
                <w:lang w:eastAsia="zh-CN"/>
              </w:rPr>
              <w:t>测</w:t>
            </w:r>
            <w:r>
              <w:rPr>
                <w:rFonts w:hint="default" w:ascii="Times New Roman" w:hAnsi="Times New Roman" w:cs="Times New Roman" w:eastAsiaTheme="minorEastAsia"/>
                <w:b/>
                <w:spacing w:val="-3"/>
                <w:sz w:val="21"/>
                <w:szCs w:val="20"/>
                <w:highlight w:val="none"/>
                <w:lang w:eastAsia="zh-CN"/>
              </w:rPr>
              <w:t>结</w:t>
            </w:r>
            <w:r>
              <w:rPr>
                <w:rFonts w:hint="default" w:ascii="Times New Roman" w:hAnsi="Times New Roman" w:cs="Times New Roman" w:eastAsiaTheme="minorEastAsia"/>
                <w:b/>
                <w:sz w:val="21"/>
                <w:szCs w:val="20"/>
                <w:highlight w:val="none"/>
                <w:lang w:eastAsia="zh-CN"/>
              </w:rPr>
              <w:t>果</w:t>
            </w:r>
            <w:r>
              <w:rPr>
                <w:rFonts w:hint="default" w:ascii="Times New Roman" w:hAnsi="Times New Roman" w:cs="Times New Roman" w:eastAsiaTheme="minorEastAsia"/>
                <w:b/>
                <w:spacing w:val="-3"/>
                <w:sz w:val="21"/>
                <w:szCs w:val="20"/>
                <w:highlight w:val="none"/>
                <w:lang w:eastAsia="zh-CN"/>
              </w:rPr>
              <w:t>与</w:t>
            </w:r>
            <w:r>
              <w:rPr>
                <w:rFonts w:hint="default" w:ascii="Times New Roman" w:hAnsi="Times New Roman" w:cs="Times New Roman" w:eastAsiaTheme="minorEastAsia"/>
                <w:b/>
                <w:sz w:val="21"/>
                <w:szCs w:val="20"/>
                <w:highlight w:val="none"/>
                <w:lang w:eastAsia="zh-CN"/>
              </w:rPr>
              <w:t>达标</w:t>
            </w:r>
            <w:r>
              <w:rPr>
                <w:rFonts w:hint="default" w:ascii="Times New Roman" w:hAnsi="Times New Roman" w:cs="Times New Roman" w:eastAsiaTheme="minorEastAsia"/>
                <w:b/>
                <w:spacing w:val="-3"/>
                <w:sz w:val="21"/>
                <w:szCs w:val="20"/>
                <w:highlight w:val="none"/>
                <w:lang w:eastAsia="zh-CN"/>
              </w:rPr>
              <w:t>分</w:t>
            </w:r>
            <w:r>
              <w:rPr>
                <w:rFonts w:hint="default" w:ascii="Times New Roman" w:hAnsi="Times New Roman" w:cs="Times New Roman" w:eastAsiaTheme="minorEastAsia"/>
                <w:b/>
                <w:sz w:val="21"/>
                <w:szCs w:val="20"/>
                <w:highlight w:val="none"/>
                <w:lang w:eastAsia="zh-CN"/>
              </w:rPr>
              <w:t>析表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799"/>
              <w:gridCol w:w="799"/>
              <w:gridCol w:w="783"/>
              <w:gridCol w:w="959"/>
              <w:gridCol w:w="1378"/>
              <w:gridCol w:w="137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0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预测方位</w:t>
                  </w:r>
                </w:p>
              </w:tc>
              <w:tc>
                <w:tcPr>
                  <w:tcW w:w="2409"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lang w:val="en-US" w:eastAsia="zh-CN"/>
                    </w:rPr>
                    <w:t>最大值点</w:t>
                  </w:r>
                  <w:r>
                    <w:rPr>
                      <w:rFonts w:hint="default" w:ascii="Times New Roman" w:hAnsi="Times New Roman" w:cs="Times New Roman" w:eastAsiaTheme="minorEastAsia"/>
                      <w:b/>
                      <w:sz w:val="21"/>
                      <w:szCs w:val="21"/>
                      <w:highlight w:val="none"/>
                    </w:rPr>
                    <w:t>空间相对位置/m</w:t>
                  </w:r>
                </w:p>
              </w:tc>
              <w:tc>
                <w:tcPr>
                  <w:tcW w:w="99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时段</w:t>
                  </w:r>
                </w:p>
              </w:tc>
              <w:tc>
                <w:tcPr>
                  <w:tcW w:w="141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贡献值dB(A)</w:t>
                  </w:r>
                </w:p>
              </w:tc>
              <w:tc>
                <w:tcPr>
                  <w:tcW w:w="141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标准限值dB(A)</w:t>
                  </w:r>
                </w:p>
              </w:tc>
              <w:tc>
                <w:tcPr>
                  <w:tcW w:w="11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1"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X</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Y</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Z</w:t>
                  </w:r>
                </w:p>
              </w:tc>
              <w:tc>
                <w:tcPr>
                  <w:tcW w:w="993"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p>
              </w:tc>
              <w:tc>
                <w:tcPr>
                  <w:tcW w:w="1417"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p>
              </w:tc>
              <w:tc>
                <w:tcPr>
                  <w:tcW w:w="1418"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p>
              </w:tc>
              <w:tc>
                <w:tcPr>
                  <w:tcW w:w="1188"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东侧</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185.3</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114.4</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1.2</w:t>
                  </w:r>
                </w:p>
              </w:tc>
              <w:tc>
                <w:tcPr>
                  <w:tcW w:w="99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昼间</w:t>
                  </w:r>
                </w:p>
              </w:tc>
              <w:tc>
                <w:tcPr>
                  <w:tcW w:w="141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17.9</w:t>
                  </w:r>
                </w:p>
              </w:tc>
              <w:tc>
                <w:tcPr>
                  <w:tcW w:w="141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60</w:t>
                  </w:r>
                </w:p>
              </w:tc>
              <w:tc>
                <w:tcPr>
                  <w:tcW w:w="118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185.3</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114.4</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1.2</w:t>
                  </w:r>
                </w:p>
              </w:tc>
              <w:tc>
                <w:tcPr>
                  <w:tcW w:w="99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夜间</w:t>
                  </w:r>
                </w:p>
              </w:tc>
              <w:tc>
                <w:tcPr>
                  <w:tcW w:w="141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17.9</w:t>
                  </w:r>
                </w:p>
              </w:tc>
              <w:tc>
                <w:tcPr>
                  <w:tcW w:w="141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50</w:t>
                  </w:r>
                </w:p>
              </w:tc>
              <w:tc>
                <w:tcPr>
                  <w:tcW w:w="118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南侧</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65.3</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-174.4</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1.2</w:t>
                  </w:r>
                </w:p>
              </w:tc>
              <w:tc>
                <w:tcPr>
                  <w:tcW w:w="99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昼间</w:t>
                  </w:r>
                </w:p>
              </w:tc>
              <w:tc>
                <w:tcPr>
                  <w:tcW w:w="141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0</w:t>
                  </w:r>
                </w:p>
              </w:tc>
              <w:tc>
                <w:tcPr>
                  <w:tcW w:w="141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60</w:t>
                  </w:r>
                </w:p>
              </w:tc>
              <w:tc>
                <w:tcPr>
                  <w:tcW w:w="118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65.3</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-174.4</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1.2</w:t>
                  </w:r>
                </w:p>
              </w:tc>
              <w:tc>
                <w:tcPr>
                  <w:tcW w:w="99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夜间</w:t>
                  </w:r>
                </w:p>
              </w:tc>
              <w:tc>
                <w:tcPr>
                  <w:tcW w:w="141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0</w:t>
                  </w:r>
                </w:p>
              </w:tc>
              <w:tc>
                <w:tcPr>
                  <w:tcW w:w="141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50</w:t>
                  </w:r>
                </w:p>
              </w:tc>
              <w:tc>
                <w:tcPr>
                  <w:tcW w:w="118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西侧</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-185.3</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-174.4</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1.2</w:t>
                  </w:r>
                </w:p>
              </w:tc>
              <w:tc>
                <w:tcPr>
                  <w:tcW w:w="99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昼间</w:t>
                  </w:r>
                </w:p>
              </w:tc>
              <w:tc>
                <w:tcPr>
                  <w:tcW w:w="141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0</w:t>
                  </w:r>
                </w:p>
              </w:tc>
              <w:tc>
                <w:tcPr>
                  <w:tcW w:w="141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60</w:t>
                  </w:r>
                </w:p>
              </w:tc>
              <w:tc>
                <w:tcPr>
                  <w:tcW w:w="118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-185.3</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-174.4</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1.2</w:t>
                  </w:r>
                </w:p>
              </w:tc>
              <w:tc>
                <w:tcPr>
                  <w:tcW w:w="99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夜间</w:t>
                  </w:r>
                </w:p>
              </w:tc>
              <w:tc>
                <w:tcPr>
                  <w:tcW w:w="141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0</w:t>
                  </w:r>
                </w:p>
              </w:tc>
              <w:tc>
                <w:tcPr>
                  <w:tcW w:w="141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50</w:t>
                  </w:r>
                </w:p>
              </w:tc>
              <w:tc>
                <w:tcPr>
                  <w:tcW w:w="118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北侧</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b/>
                      <w:sz w:val="20"/>
                      <w:highlight w:val="none"/>
                    </w:rPr>
                    <w:t>81.7</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b/>
                      <w:sz w:val="20"/>
                      <w:highlight w:val="none"/>
                    </w:rPr>
                    <w:t>174.4</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b/>
                      <w:sz w:val="20"/>
                      <w:highlight w:val="none"/>
                    </w:rPr>
                    <w:t>1.2</w:t>
                  </w:r>
                </w:p>
              </w:tc>
              <w:tc>
                <w:tcPr>
                  <w:tcW w:w="99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昼间</w:t>
                  </w:r>
                </w:p>
              </w:tc>
              <w:tc>
                <w:tcPr>
                  <w:tcW w:w="141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b/>
                      <w:sz w:val="20"/>
                      <w:highlight w:val="none"/>
                    </w:rPr>
                    <w:t>21.5</w:t>
                  </w:r>
                </w:p>
              </w:tc>
              <w:tc>
                <w:tcPr>
                  <w:tcW w:w="141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60</w:t>
                  </w:r>
                </w:p>
              </w:tc>
              <w:tc>
                <w:tcPr>
                  <w:tcW w:w="118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b/>
                      <w:sz w:val="20"/>
                      <w:highlight w:val="none"/>
                    </w:rPr>
                    <w:t>81.7</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b/>
                      <w:sz w:val="20"/>
                      <w:highlight w:val="none"/>
                    </w:rPr>
                    <w:t>174.4</w:t>
                  </w:r>
                </w:p>
              </w:tc>
              <w:tc>
                <w:tcPr>
                  <w:tcW w:w="80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b/>
                      <w:sz w:val="20"/>
                      <w:highlight w:val="none"/>
                    </w:rPr>
                    <w:t>1.2</w:t>
                  </w:r>
                </w:p>
              </w:tc>
              <w:tc>
                <w:tcPr>
                  <w:tcW w:w="99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夜间</w:t>
                  </w:r>
                </w:p>
              </w:tc>
              <w:tc>
                <w:tcPr>
                  <w:tcW w:w="141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b/>
                      <w:sz w:val="20"/>
                      <w:highlight w:val="none"/>
                    </w:rPr>
                    <w:t>21.5</w:t>
                  </w:r>
                </w:p>
              </w:tc>
              <w:tc>
                <w:tcPr>
                  <w:tcW w:w="141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50</w:t>
                  </w:r>
                </w:p>
              </w:tc>
              <w:tc>
                <w:tcPr>
                  <w:tcW w:w="118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highlight w:val="none"/>
                    </w:rPr>
                  </w:pPr>
                  <w:r>
                    <w:rPr>
                      <w:rFonts w:hint="default" w:ascii="Times New Roman" w:hAnsi="Times New Roman" w:eastAsia="Arial" w:cs="Times New Roman"/>
                      <w:sz w:val="20"/>
                      <w:highlight w:val="none"/>
                    </w:rPr>
                    <w:t>达标</w:t>
                  </w:r>
                </w:p>
              </w:tc>
            </w:tr>
          </w:tbl>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0" w:firstLineChars="0"/>
              <w:contextualSpacing/>
              <w:rPr>
                <w:rFonts w:hint="default" w:ascii="Times New Roman" w:hAnsi="Times New Roman" w:cs="Times New Roman" w:eastAsiaTheme="minorEastAsia"/>
                <w:color w:val="000000"/>
                <w:sz w:val="24"/>
                <w:szCs w:val="24"/>
                <w:highlight w:val="none"/>
                <w:lang w:eastAsia="zh-CN"/>
              </w:rPr>
            </w:pP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contextualSpacing/>
              <w:rPr>
                <w:rFonts w:hint="default" w:ascii="Times New Roman" w:hAnsi="Times New Roman" w:cs="Times New Roman" w:eastAsiaTheme="minorEastAsia"/>
                <w:sz w:val="24"/>
                <w:szCs w:val="24"/>
                <w:highlight w:val="none"/>
                <w:lang w:val="en-US"/>
              </w:rPr>
            </w:pPr>
            <w:r>
              <w:rPr>
                <w:rFonts w:hint="default" w:ascii="Times New Roman" w:hAnsi="Times New Roman" w:cs="Times New Roman" w:eastAsiaTheme="minorEastAsia"/>
                <w:color w:val="000000"/>
                <w:sz w:val="24"/>
                <w:szCs w:val="24"/>
                <w:highlight w:val="none"/>
                <w:lang w:eastAsia="zh-CN"/>
              </w:rPr>
              <w:t>由上表可知，正常工况下，项目厂界噪声满足《工业企业厂界环境噪声排放标准》（GB12348</w:t>
            </w:r>
            <w:r>
              <w:rPr>
                <w:rFonts w:hint="default" w:ascii="Times New Roman" w:hAnsi="Times New Roman" w:cs="Times New Roman" w:eastAsiaTheme="minorEastAsia"/>
                <w:color w:val="000000"/>
                <w:sz w:val="24"/>
                <w:szCs w:val="24"/>
                <w:highlight w:val="none"/>
                <w:lang w:val="en-US" w:eastAsia="zh-CN"/>
              </w:rPr>
              <w:t>-</w:t>
            </w:r>
            <w:r>
              <w:rPr>
                <w:rFonts w:hint="default" w:ascii="Times New Roman" w:hAnsi="Times New Roman" w:cs="Times New Roman" w:eastAsiaTheme="minorEastAsia"/>
                <w:color w:val="000000"/>
                <w:sz w:val="24"/>
                <w:szCs w:val="24"/>
                <w:highlight w:val="none"/>
                <w:lang w:eastAsia="zh-CN"/>
              </w:rPr>
              <w:t>2008）</w:t>
            </w:r>
            <w:r>
              <w:rPr>
                <w:rFonts w:hint="default" w:ascii="Times New Roman" w:hAnsi="Times New Roman" w:cs="Times New Roman" w:eastAsiaTheme="minorEastAsia"/>
                <w:color w:val="000000"/>
                <w:sz w:val="24"/>
                <w:szCs w:val="24"/>
                <w:highlight w:val="none"/>
                <w:lang w:val="en-US" w:eastAsia="zh-CN"/>
              </w:rPr>
              <w:t>2</w:t>
            </w:r>
            <w:r>
              <w:rPr>
                <w:rFonts w:hint="default" w:ascii="Times New Roman" w:hAnsi="Times New Roman" w:cs="Times New Roman" w:eastAsiaTheme="minorEastAsia"/>
                <w:color w:val="000000"/>
                <w:sz w:val="24"/>
                <w:szCs w:val="24"/>
                <w:highlight w:val="none"/>
                <w:lang w:eastAsia="zh-CN"/>
              </w:rPr>
              <w:t>类标准</w:t>
            </w:r>
            <w:r>
              <w:rPr>
                <w:rFonts w:hint="default" w:ascii="Times New Roman" w:hAnsi="Times New Roman" w:cs="Times New Roman" w:eastAsiaTheme="minorEastAsia"/>
                <w:color w:val="000000"/>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contextualSpacing/>
              <w:textAlignment w:val="center"/>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b/>
                <w:bCs/>
                <w:sz w:val="24"/>
                <w:highlight w:val="none"/>
                <w:lang w:val="en-US" w:eastAsia="zh-CN"/>
              </w:rPr>
              <w:t>4.4</w:t>
            </w:r>
            <w:r>
              <w:rPr>
                <w:rFonts w:hint="default" w:ascii="Times New Roman" w:hAnsi="Times New Roman" w:cs="Times New Roman" w:eastAsiaTheme="minorEastAsia"/>
                <w:b/>
                <w:bCs/>
                <w:color w:val="000000"/>
                <w:sz w:val="24"/>
                <w:highlight w:val="none"/>
                <w:lang w:val="en-US" w:eastAsia="zh-CN"/>
              </w:rPr>
              <w:t>.3噪声防治措施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contextualSpacing/>
              <w:textAlignment w:val="center"/>
              <w:rPr>
                <w:rFonts w:hint="default" w:ascii="Times New Roman" w:hAnsi="Times New Roman" w:cs="Times New Roman" w:eastAsiaTheme="minorEastAsia"/>
                <w:color w:val="000000"/>
                <w:sz w:val="24"/>
                <w:szCs w:val="24"/>
                <w:highlight w:val="none"/>
                <w:lang w:eastAsia="zh-CN"/>
              </w:rPr>
            </w:pPr>
            <w:r>
              <w:rPr>
                <w:rFonts w:hint="default" w:ascii="Times New Roman" w:hAnsi="Times New Roman" w:cs="Times New Roman" w:eastAsiaTheme="minorEastAsia"/>
                <w:color w:val="000000"/>
                <w:sz w:val="24"/>
                <w:szCs w:val="24"/>
                <w:highlight w:val="none"/>
                <w:lang w:val="en-US" w:eastAsia="zh-CN"/>
              </w:rPr>
              <w:t>建设项目主要降噪措施情况如下：</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contextualSpacing/>
              <w:textAlignment w:val="center"/>
              <w:rPr>
                <w:rFonts w:hint="default" w:ascii="Times New Roman" w:hAnsi="Times New Roman" w:cs="Times New Roman" w:eastAsiaTheme="minorEastAsia"/>
                <w:color w:val="000000"/>
                <w:sz w:val="24"/>
                <w:szCs w:val="24"/>
                <w:highlight w:val="none"/>
                <w:lang w:eastAsia="zh-CN"/>
              </w:rPr>
            </w:pPr>
            <w:r>
              <w:rPr>
                <w:rFonts w:hint="default" w:ascii="Times New Roman" w:hAnsi="Times New Roman" w:cs="Times New Roman" w:eastAsiaTheme="minorEastAsia"/>
                <w:color w:val="000000"/>
                <w:sz w:val="24"/>
                <w:szCs w:val="24"/>
                <w:highlight w:val="none"/>
                <w:lang w:val="en-US" w:eastAsia="zh-CN"/>
              </w:rPr>
              <w:t>（1）控制设备噪声。在设备选型时选用先进的低噪声设备，在满足工艺设计的前提下，尽量选用低噪声、低振动型号的设备，降低噪声源强。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contextualSpacing/>
              <w:textAlignment w:val="center"/>
              <w:rPr>
                <w:rFonts w:hint="default" w:ascii="Times New Roman" w:hAnsi="Times New Roman" w:cs="Times New Roman" w:eastAsiaTheme="minorEastAsia"/>
                <w:color w:val="000000"/>
                <w:sz w:val="24"/>
                <w:szCs w:val="24"/>
                <w:highlight w:val="none"/>
                <w:lang w:eastAsia="zh-CN"/>
              </w:rPr>
            </w:pPr>
            <w:r>
              <w:rPr>
                <w:rFonts w:hint="default" w:ascii="Times New Roman" w:hAnsi="Times New Roman" w:cs="Times New Roman" w:eastAsiaTheme="minorEastAsia"/>
                <w:color w:val="000000"/>
                <w:sz w:val="24"/>
                <w:szCs w:val="24"/>
                <w:highlight w:val="none"/>
                <w:lang w:eastAsia="zh-CN"/>
              </w:rPr>
              <w:t>（</w:t>
            </w:r>
            <w:r>
              <w:rPr>
                <w:rFonts w:hint="default" w:ascii="Times New Roman" w:hAnsi="Times New Roman" w:cs="Times New Roman" w:eastAsiaTheme="minorEastAsia"/>
                <w:color w:val="000000"/>
                <w:sz w:val="24"/>
                <w:szCs w:val="24"/>
                <w:highlight w:val="none"/>
                <w:lang w:val="en-US" w:eastAsia="zh-CN"/>
              </w:rPr>
              <w:t>2</w:t>
            </w:r>
            <w:r>
              <w:rPr>
                <w:rFonts w:hint="default" w:ascii="Times New Roman" w:hAnsi="Times New Roman" w:cs="Times New Roman" w:eastAsiaTheme="minorEastAsia"/>
                <w:color w:val="000000"/>
                <w:sz w:val="24"/>
                <w:szCs w:val="24"/>
                <w:highlight w:val="none"/>
                <w:lang w:eastAsia="zh-CN"/>
              </w:rPr>
              <w:t>）本项目高噪声设备锅炉及</w:t>
            </w:r>
            <w:r>
              <w:rPr>
                <w:rFonts w:hint="default" w:ascii="Times New Roman" w:hAnsi="Times New Roman" w:cs="Times New Roman" w:eastAsiaTheme="minorEastAsia"/>
                <w:color w:val="000000"/>
                <w:sz w:val="24"/>
                <w:szCs w:val="24"/>
                <w:highlight w:val="none"/>
                <w:lang w:val="en-US" w:eastAsia="zh-CN"/>
              </w:rPr>
              <w:t>燃烧装置置于锅炉房内隔声处理</w:t>
            </w:r>
            <w:r>
              <w:rPr>
                <w:rFonts w:hint="default" w:ascii="Times New Roman" w:hAnsi="Times New Roman" w:cs="Times New Roman" w:eastAsiaTheme="minorEastAsia"/>
                <w:color w:val="000000"/>
                <w:sz w:val="24"/>
                <w:szCs w:val="24"/>
                <w:highlight w:val="none"/>
                <w:lang w:eastAsia="zh-CN"/>
              </w:rPr>
              <w:t>，</w:t>
            </w:r>
            <w:r>
              <w:rPr>
                <w:rFonts w:hint="default" w:ascii="Times New Roman" w:hAnsi="Times New Roman" w:cs="Times New Roman" w:eastAsiaTheme="minorEastAsia"/>
                <w:color w:val="000000"/>
                <w:sz w:val="24"/>
                <w:szCs w:val="24"/>
                <w:highlight w:val="none"/>
                <w:lang w:val="en-US" w:eastAsia="zh-CN"/>
              </w:rPr>
              <w:t>风机</w:t>
            </w:r>
            <w:r>
              <w:rPr>
                <w:rFonts w:hint="default" w:ascii="Times New Roman" w:hAnsi="Times New Roman" w:cs="Times New Roman" w:eastAsiaTheme="minorEastAsia"/>
                <w:color w:val="000000"/>
                <w:sz w:val="24"/>
                <w:szCs w:val="24"/>
                <w:highlight w:val="none"/>
                <w:lang w:eastAsia="zh-CN"/>
              </w:rPr>
              <w:t>需选用低转速、低噪声的风机和电机，风机进出口安装软接头，机组与地基之间安置减震垫，电机设置隔声罩等措施，确保风机降噪量大于30dB（A）。</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contextualSpacing/>
              <w:textAlignment w:val="center"/>
              <w:rPr>
                <w:rFonts w:hint="default" w:ascii="Times New Roman" w:hAnsi="Times New Roman" w:cs="Times New Roman" w:eastAsiaTheme="minorEastAsia"/>
                <w:color w:val="000000"/>
                <w:sz w:val="24"/>
                <w:szCs w:val="24"/>
                <w:highlight w:val="none"/>
                <w:lang w:eastAsia="zh-CN"/>
              </w:rPr>
            </w:pPr>
            <w:r>
              <w:rPr>
                <w:rFonts w:hint="default" w:ascii="Times New Roman" w:hAnsi="Times New Roman" w:cs="Times New Roman" w:eastAsiaTheme="minorEastAsia"/>
                <w:color w:val="000000"/>
                <w:sz w:val="24"/>
                <w:szCs w:val="24"/>
                <w:highlight w:val="none"/>
                <w:lang w:eastAsia="zh-CN"/>
              </w:rPr>
              <w:t>（</w:t>
            </w:r>
            <w:r>
              <w:rPr>
                <w:rFonts w:hint="default" w:ascii="Times New Roman" w:hAnsi="Times New Roman" w:cs="Times New Roman" w:eastAsiaTheme="minorEastAsia"/>
                <w:color w:val="000000"/>
                <w:sz w:val="24"/>
                <w:szCs w:val="24"/>
                <w:highlight w:val="none"/>
                <w:lang w:val="en-US" w:eastAsia="zh-CN"/>
              </w:rPr>
              <w:t>3</w:t>
            </w:r>
            <w:r>
              <w:rPr>
                <w:rFonts w:hint="default" w:ascii="Times New Roman" w:hAnsi="Times New Roman" w:cs="Times New Roman" w:eastAsiaTheme="minorEastAsia"/>
                <w:color w:val="000000"/>
                <w:sz w:val="24"/>
                <w:szCs w:val="24"/>
                <w:highlight w:val="none"/>
                <w:lang w:eastAsia="zh-CN"/>
              </w:rPr>
              <w:t>）强化生产管理：确保各类防治措施有效运行，各设备均保持良好运行状态，防止突发噪声。</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contextualSpacing/>
              <w:textAlignment w:val="center"/>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
                <w:bCs/>
                <w:sz w:val="24"/>
                <w:highlight w:val="none"/>
                <w:lang w:val="en-US" w:eastAsia="zh-CN"/>
              </w:rPr>
              <w:t>4.5、</w:t>
            </w:r>
            <w:r>
              <w:rPr>
                <w:rFonts w:hint="default" w:ascii="Times New Roman" w:hAnsi="Times New Roman" w:cs="Times New Roman" w:eastAsiaTheme="minorEastAsia"/>
                <w:b/>
                <w:bCs/>
                <w:sz w:val="24"/>
                <w:highlight w:val="none"/>
              </w:rPr>
              <w:t>固废</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b/>
                <w:bCs/>
                <w:sz w:val="24"/>
                <w:highlight w:val="none"/>
                <w:lang w:val="en-US" w:eastAsia="zh-CN"/>
              </w:rPr>
              <w:t>4.5.1固废源强分析</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rPr>
            </w:pPr>
            <w:r>
              <w:rPr>
                <w:rFonts w:hint="default" w:ascii="Times New Roman" w:hAnsi="Times New Roman" w:cs="Times New Roman" w:eastAsiaTheme="minorEastAsia"/>
                <w:sz w:val="24"/>
                <w:highlight w:val="none"/>
                <w:lang w:val="en-US" w:eastAsia="zh-CN"/>
              </w:rPr>
              <w:t>本项目产生的固体废物主要为废离子交换树脂属于一般固体废物。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（1）</w:t>
            </w:r>
            <w:r>
              <w:rPr>
                <w:rFonts w:hint="default" w:ascii="Times New Roman" w:hAnsi="Times New Roman" w:cs="Times New Roman" w:eastAsiaTheme="minorEastAsia"/>
                <w:sz w:val="24"/>
                <w:highlight w:val="none"/>
                <w:lang w:val="en-US" w:eastAsia="zh-CN"/>
              </w:rPr>
              <w:t>生活垃圾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原环评验收劳动定员2320人，场内排放的生活垃圾，由开发区环卫部门定期拉运处置，本项目不新增定员，因此无生活垃圾产生。</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lang w:val="en-US" w:eastAsia="zh-CN"/>
              </w:rPr>
              <w:t>2</w:t>
            </w:r>
            <w:r>
              <w:rPr>
                <w:rFonts w:hint="default" w:ascii="Times New Roman" w:hAnsi="Times New Roman" w:cs="Times New Roman" w:eastAsiaTheme="minorEastAsia"/>
                <w:sz w:val="24"/>
                <w:highlight w:val="none"/>
                <w:lang w:eastAsia="zh-CN"/>
              </w:rPr>
              <w:t>）废树脂</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锅炉软化水装置2～3年会更换一次离子交换树脂，产生的废离子交换树脂量约为0.1t/a，</w:t>
            </w:r>
            <w:r>
              <w:rPr>
                <w:rFonts w:hint="default" w:ascii="Times New Roman" w:hAnsi="Times New Roman" w:cs="Times New Roman" w:eastAsiaTheme="minorEastAsia"/>
                <w:sz w:val="24"/>
                <w:highlight w:val="none"/>
                <w:lang w:val="en-US" w:eastAsia="zh-CN"/>
              </w:rPr>
              <w:t>由厂家更换时回收</w:t>
            </w:r>
            <w:r>
              <w:rPr>
                <w:rFonts w:hint="default" w:ascii="Times New Roman" w:hAnsi="Times New Roman" w:cs="Times New Roman" w:eastAsiaTheme="minorEastAsia"/>
                <w:sz w:val="24"/>
                <w:highlight w:val="none"/>
                <w:lang w:eastAsia="zh-CN"/>
              </w:rPr>
              <w:t>属于一般固废。</w:t>
            </w:r>
          </w:p>
          <w:p>
            <w:pPr>
              <w:pStyle w:val="5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firstLine="480" w:firstLineChars="200"/>
              <w:textAlignment w:val="center"/>
              <w:rPr>
                <w:rFonts w:hint="default" w:ascii="Times New Roman" w:hAnsi="Times New Roman" w:cs="Times New Roman" w:eastAsiaTheme="minorEastAsia"/>
                <w:bCs/>
                <w:sz w:val="24"/>
                <w:szCs w:val="32"/>
                <w:highlight w:val="none"/>
              </w:rPr>
            </w:pPr>
          </w:p>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b/>
                <w:color w:val="000000"/>
                <w:sz w:val="21"/>
                <w:szCs w:val="21"/>
                <w:highlight w:val="none"/>
              </w:rPr>
            </w:pPr>
            <w:r>
              <w:rPr>
                <w:rFonts w:hint="default" w:ascii="Times New Roman" w:hAnsi="Times New Roman" w:cs="Times New Roman" w:eastAsiaTheme="minorEastAsia"/>
                <w:b/>
                <w:color w:val="000000"/>
                <w:sz w:val="21"/>
                <w:szCs w:val="21"/>
                <w:highlight w:val="none"/>
              </w:rPr>
              <w:t>表4-</w:t>
            </w:r>
            <w:r>
              <w:rPr>
                <w:rFonts w:hint="default" w:ascii="Times New Roman" w:hAnsi="Times New Roman" w:cs="Times New Roman" w:eastAsiaTheme="minorEastAsia"/>
                <w:b/>
                <w:color w:val="000000"/>
                <w:sz w:val="21"/>
                <w:szCs w:val="21"/>
                <w:highlight w:val="none"/>
                <w:lang w:val="en-US" w:eastAsia="zh-CN"/>
              </w:rPr>
              <w:t>10</w:t>
            </w:r>
            <w:r>
              <w:rPr>
                <w:rFonts w:hint="default" w:ascii="Times New Roman" w:hAnsi="Times New Roman" w:cs="Times New Roman" w:eastAsiaTheme="minorEastAsia"/>
                <w:b/>
                <w:color w:val="000000"/>
                <w:sz w:val="21"/>
                <w:szCs w:val="21"/>
                <w:highlight w:val="none"/>
              </w:rPr>
              <w:t>固体废物产生情况表</w:t>
            </w:r>
          </w:p>
          <w:tbl>
            <w:tblPr>
              <w:tblStyle w:val="24"/>
              <w:tblW w:w="499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101"/>
              <w:gridCol w:w="901"/>
              <w:gridCol w:w="951"/>
              <w:gridCol w:w="715"/>
              <w:gridCol w:w="790"/>
              <w:gridCol w:w="91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3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产生环节</w:t>
                  </w:r>
                </w:p>
              </w:tc>
              <w:tc>
                <w:tcPr>
                  <w:tcW w:w="1266"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固体废物名称</w:t>
                  </w:r>
                </w:p>
              </w:tc>
              <w:tc>
                <w:tcPr>
                  <w:tcW w:w="54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固体废物属性</w:t>
                  </w:r>
                </w:p>
              </w:tc>
              <w:tc>
                <w:tcPr>
                  <w:tcW w:w="573"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产生量t/a</w:t>
                  </w:r>
                </w:p>
              </w:tc>
              <w:tc>
                <w:tcPr>
                  <w:tcW w:w="431"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物理性状</w:t>
                  </w:r>
                </w:p>
              </w:tc>
              <w:tc>
                <w:tcPr>
                  <w:tcW w:w="476"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贮存方式</w:t>
                  </w:r>
                </w:p>
              </w:tc>
              <w:tc>
                <w:tcPr>
                  <w:tcW w:w="552"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处置量t/a</w:t>
                  </w:r>
                </w:p>
              </w:tc>
              <w:tc>
                <w:tcPr>
                  <w:tcW w:w="72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最终去向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3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软水制备</w:t>
                  </w:r>
                </w:p>
              </w:tc>
              <w:tc>
                <w:tcPr>
                  <w:tcW w:w="1266"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废离子交换树脂</w:t>
                  </w:r>
                  <w:r>
                    <w:rPr>
                      <w:rFonts w:hint="default" w:ascii="Times New Roman" w:hAnsi="Times New Roman" w:cs="Times New Roman" w:eastAsiaTheme="minorEastAsia"/>
                      <w:color w:val="000000"/>
                      <w:sz w:val="21"/>
                      <w:szCs w:val="21"/>
                      <w:highlight w:val="none"/>
                    </w:rPr>
                    <w:t>（代码：</w:t>
                  </w:r>
                  <w:r>
                    <w:rPr>
                      <w:rFonts w:hint="default" w:ascii="Times New Roman" w:hAnsi="Times New Roman" w:cs="Times New Roman" w:eastAsiaTheme="minorEastAsia"/>
                      <w:sz w:val="21"/>
                      <w:szCs w:val="21"/>
                      <w:highlight w:val="none"/>
                    </w:rPr>
                    <w:t>900-008-S59</w:t>
                  </w:r>
                  <w:r>
                    <w:rPr>
                      <w:rFonts w:hint="default" w:ascii="Times New Roman" w:hAnsi="Times New Roman" w:cs="Times New Roman" w:eastAsiaTheme="minorEastAsia"/>
                      <w:color w:val="000000"/>
                      <w:sz w:val="21"/>
                      <w:szCs w:val="21"/>
                      <w:highlight w:val="none"/>
                    </w:rPr>
                    <w:t>）</w:t>
                  </w:r>
                </w:p>
              </w:tc>
              <w:tc>
                <w:tcPr>
                  <w:tcW w:w="54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一般工业废物</w:t>
                  </w:r>
                </w:p>
              </w:tc>
              <w:tc>
                <w:tcPr>
                  <w:tcW w:w="57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0.1</w:t>
                  </w:r>
                </w:p>
              </w:tc>
              <w:tc>
                <w:tcPr>
                  <w:tcW w:w="431"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固态</w:t>
                  </w:r>
                </w:p>
              </w:tc>
              <w:tc>
                <w:tcPr>
                  <w:tcW w:w="476"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无</w:t>
                  </w:r>
                </w:p>
              </w:tc>
              <w:tc>
                <w:tcPr>
                  <w:tcW w:w="552"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0.1</w:t>
                  </w:r>
                </w:p>
              </w:tc>
              <w:tc>
                <w:tcPr>
                  <w:tcW w:w="72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3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水泵检修</w:t>
                  </w:r>
                </w:p>
              </w:tc>
              <w:tc>
                <w:tcPr>
                  <w:tcW w:w="1266"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废润滑油（代码：HW08 900-217-08）</w:t>
                  </w:r>
                </w:p>
              </w:tc>
              <w:tc>
                <w:tcPr>
                  <w:tcW w:w="54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危险废物</w:t>
                  </w:r>
                </w:p>
              </w:tc>
              <w:tc>
                <w:tcPr>
                  <w:tcW w:w="57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0.01</w:t>
                  </w:r>
                </w:p>
              </w:tc>
              <w:tc>
                <w:tcPr>
                  <w:tcW w:w="431"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泥状</w:t>
                  </w:r>
                </w:p>
              </w:tc>
              <w:tc>
                <w:tcPr>
                  <w:tcW w:w="476"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危险废物临时贮存场所</w:t>
                  </w:r>
                </w:p>
              </w:tc>
              <w:tc>
                <w:tcPr>
                  <w:tcW w:w="552"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0.01</w:t>
                  </w:r>
                </w:p>
              </w:tc>
              <w:tc>
                <w:tcPr>
                  <w:tcW w:w="72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定期交由有资质的第三方单位处理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3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生产生活</w:t>
                  </w:r>
                </w:p>
              </w:tc>
              <w:tc>
                <w:tcPr>
                  <w:tcW w:w="1266" w:type="pct"/>
                  <w:tcBorders>
                    <w:tl2br w:val="nil"/>
                    <w:tr2bl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生活垃圾（</w:t>
                  </w:r>
                  <w:r>
                    <w:rPr>
                      <w:rFonts w:hint="default" w:ascii="Times New Roman" w:hAnsi="Times New Roman" w:cs="Times New Roman" w:eastAsiaTheme="minorEastAsia"/>
                      <w:color w:val="000000"/>
                      <w:sz w:val="21"/>
                      <w:szCs w:val="21"/>
                      <w:highlight w:val="none"/>
                    </w:rPr>
                    <w:t>代码：</w:t>
                  </w:r>
                  <w:r>
                    <w:rPr>
                      <w:rFonts w:hint="default" w:ascii="Times New Roman" w:hAnsi="Times New Roman" w:cs="Times New Roman" w:eastAsiaTheme="minorEastAsia"/>
                      <w:color w:val="000000"/>
                      <w:sz w:val="21"/>
                      <w:szCs w:val="21"/>
                      <w:highlight w:val="none"/>
                      <w:lang w:val="en-US" w:eastAsia="zh-CN"/>
                    </w:rPr>
                    <w:t>900-002-S62）</w:t>
                  </w:r>
                </w:p>
              </w:tc>
              <w:tc>
                <w:tcPr>
                  <w:tcW w:w="54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生活垃圾</w:t>
                  </w:r>
                </w:p>
              </w:tc>
              <w:tc>
                <w:tcPr>
                  <w:tcW w:w="57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0</w:t>
                  </w:r>
                </w:p>
              </w:tc>
              <w:tc>
                <w:tcPr>
                  <w:tcW w:w="431"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sz w:val="21"/>
                      <w:szCs w:val="21"/>
                      <w:highlight w:val="none"/>
                    </w:rPr>
                    <w:t>固态</w:t>
                  </w:r>
                </w:p>
              </w:tc>
              <w:tc>
                <w:tcPr>
                  <w:tcW w:w="476"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垃圾箱</w:t>
                  </w:r>
                </w:p>
              </w:tc>
              <w:tc>
                <w:tcPr>
                  <w:tcW w:w="552"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0</w:t>
                  </w:r>
                </w:p>
              </w:tc>
              <w:tc>
                <w:tcPr>
                  <w:tcW w:w="723"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0" w:firstLineChars="0"/>
                    <w:contextualSpacing/>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开发区环卫部门统一处置</w:t>
                  </w:r>
                </w:p>
              </w:tc>
            </w:tr>
          </w:tbl>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contextualSpacing/>
              <w:textAlignment w:val="center"/>
              <w:rPr>
                <w:rFonts w:hint="default" w:ascii="Times New Roman" w:hAnsi="Times New Roman" w:cs="Times New Roman" w:eastAsiaTheme="minorEastAsia"/>
                <w:b/>
                <w:bCs/>
                <w:color w:val="000000"/>
                <w:sz w:val="24"/>
                <w:highlight w:val="none"/>
              </w:rPr>
            </w:pPr>
            <w:r>
              <w:rPr>
                <w:rFonts w:hint="default" w:ascii="Times New Roman" w:hAnsi="Times New Roman" w:cs="Times New Roman" w:eastAsiaTheme="minorEastAsia"/>
                <w:b/>
                <w:bCs/>
                <w:sz w:val="24"/>
                <w:highlight w:val="none"/>
                <w:lang w:val="en-US" w:eastAsia="zh-CN"/>
              </w:rPr>
              <w:t>4.5</w:t>
            </w:r>
            <w:r>
              <w:rPr>
                <w:rFonts w:hint="default" w:ascii="Times New Roman" w:hAnsi="Times New Roman" w:cs="Times New Roman" w:eastAsiaTheme="minorEastAsia"/>
                <w:b/>
                <w:bCs/>
                <w:color w:val="000000"/>
                <w:sz w:val="24"/>
                <w:highlight w:val="none"/>
                <w:lang w:val="en-US" w:eastAsia="zh-CN"/>
              </w:rPr>
              <w:t>.2固体废物</w:t>
            </w:r>
            <w:r>
              <w:rPr>
                <w:rFonts w:hint="default" w:ascii="Times New Roman" w:hAnsi="Times New Roman" w:cs="Times New Roman" w:eastAsiaTheme="minorEastAsia"/>
                <w:b/>
                <w:bCs/>
                <w:color w:val="000000"/>
                <w:sz w:val="24"/>
                <w:highlight w:val="none"/>
              </w:rPr>
              <w:t>环境管理要求</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contextualSpacing/>
              <w:textAlignment w:val="center"/>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lang w:eastAsia="zh-CN"/>
              </w:rPr>
              <w:t>（</w:t>
            </w:r>
            <w:r>
              <w:rPr>
                <w:rFonts w:hint="default" w:ascii="Times New Roman" w:hAnsi="Times New Roman" w:cs="Times New Roman" w:eastAsiaTheme="minorEastAsia"/>
                <w:color w:val="000000"/>
                <w:sz w:val="24"/>
                <w:highlight w:val="none"/>
                <w:lang w:val="en-US" w:eastAsia="zh-CN"/>
              </w:rPr>
              <w:t>1</w:t>
            </w:r>
            <w:r>
              <w:rPr>
                <w:rFonts w:hint="default" w:ascii="Times New Roman" w:hAnsi="Times New Roman" w:cs="Times New Roman" w:eastAsiaTheme="minorEastAsia"/>
                <w:color w:val="000000"/>
                <w:sz w:val="24"/>
                <w:highlight w:val="none"/>
                <w:lang w:eastAsia="zh-CN"/>
              </w:rPr>
              <w:t>）</w:t>
            </w:r>
            <w:r>
              <w:rPr>
                <w:rFonts w:hint="default" w:ascii="Times New Roman" w:hAnsi="Times New Roman" w:cs="Times New Roman" w:eastAsiaTheme="minorEastAsia"/>
                <w:color w:val="000000"/>
                <w:sz w:val="24"/>
                <w:highlight w:val="none"/>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contextualSpacing/>
              <w:textAlignment w:val="center"/>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lang w:eastAsia="zh-CN"/>
              </w:rPr>
              <w:t>（</w:t>
            </w:r>
            <w:r>
              <w:rPr>
                <w:rFonts w:hint="default" w:ascii="Times New Roman" w:hAnsi="Times New Roman" w:cs="Times New Roman" w:eastAsiaTheme="minorEastAsia"/>
                <w:color w:val="000000"/>
                <w:sz w:val="24"/>
                <w:highlight w:val="none"/>
                <w:lang w:val="en-US" w:eastAsia="zh-CN"/>
              </w:rPr>
              <w:t>2</w:t>
            </w:r>
            <w:r>
              <w:rPr>
                <w:rFonts w:hint="default" w:ascii="Times New Roman" w:hAnsi="Times New Roman" w:cs="Times New Roman" w:eastAsiaTheme="minorEastAsia"/>
                <w:color w:val="000000"/>
                <w:sz w:val="24"/>
                <w:highlight w:val="none"/>
                <w:lang w:eastAsia="zh-CN"/>
              </w:rPr>
              <w:t>）</w:t>
            </w:r>
            <w:r>
              <w:rPr>
                <w:rFonts w:hint="default" w:ascii="Times New Roman" w:hAnsi="Times New Roman" w:cs="Times New Roman" w:eastAsiaTheme="minorEastAsia"/>
                <w:color w:val="000000"/>
                <w:sz w:val="24"/>
                <w:highlight w:val="none"/>
              </w:rPr>
              <w:t>禁止向生活垃圾收集设施中投放工业固体废物。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contextualSpacing/>
              <w:textAlignment w:val="center"/>
              <w:rPr>
                <w:rFonts w:hint="default" w:ascii="Times New Roman" w:hAnsi="Times New Roman" w:cs="Times New Roman" w:eastAsiaTheme="minorEastAsia"/>
                <w:bCs/>
                <w:color w:val="000000"/>
                <w:sz w:val="24"/>
                <w:highlight w:val="none"/>
              </w:rPr>
            </w:pPr>
            <w:r>
              <w:rPr>
                <w:rFonts w:hint="default" w:ascii="Times New Roman" w:hAnsi="Times New Roman" w:cs="Times New Roman" w:eastAsiaTheme="minorEastAsia"/>
                <w:color w:val="000000"/>
                <w:sz w:val="24"/>
                <w:highlight w:val="none"/>
                <w:lang w:eastAsia="zh-CN"/>
              </w:rPr>
              <w:t>（</w:t>
            </w:r>
            <w:r>
              <w:rPr>
                <w:rFonts w:hint="default" w:ascii="Times New Roman" w:hAnsi="Times New Roman" w:cs="Times New Roman" w:eastAsiaTheme="minorEastAsia"/>
                <w:color w:val="000000"/>
                <w:sz w:val="24"/>
                <w:highlight w:val="none"/>
                <w:lang w:val="en-US" w:eastAsia="zh-CN"/>
              </w:rPr>
              <w:t>3</w:t>
            </w:r>
            <w:r>
              <w:rPr>
                <w:rFonts w:hint="default" w:ascii="Times New Roman" w:hAnsi="Times New Roman" w:cs="Times New Roman" w:eastAsiaTheme="minorEastAsia"/>
                <w:color w:val="000000"/>
                <w:sz w:val="24"/>
                <w:highlight w:val="none"/>
                <w:lang w:eastAsia="zh-CN"/>
              </w:rPr>
              <w:t>）</w:t>
            </w:r>
            <w:r>
              <w:rPr>
                <w:rFonts w:hint="default" w:ascii="Times New Roman" w:hAnsi="Times New Roman" w:cs="Times New Roman" w:eastAsiaTheme="minorEastAsia"/>
                <w:color w:val="000000"/>
                <w:sz w:val="24"/>
                <w:highlight w:val="none"/>
              </w:rPr>
              <w:t>产生工业固体废物的单位委托他人运输、利用、处置工业固体废物的，应当对受托方的主体资格和技术能力进行核实，依法签订书面合同，在合同中约定污染防治要求。受托方运输、利用、处置工业固体废物，应当依照有关法律法规的规定和合同约定履行污染防治要求，并将运输、利用、处置情况告知产生工业固体废物的单位</w:t>
            </w:r>
            <w:r>
              <w:rPr>
                <w:rFonts w:hint="default" w:ascii="Times New Roman" w:hAnsi="Times New Roman" w:cs="Times New Roman" w:eastAsiaTheme="minorEastAsia"/>
                <w:bCs/>
                <w:color w:val="000000"/>
                <w:sz w:val="24"/>
                <w:highlight w:val="none"/>
              </w:rPr>
              <w:t>。</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contextualSpacing/>
              <w:rPr>
                <w:rFonts w:hint="default" w:ascii="Times New Roman" w:hAnsi="Times New Roman" w:cs="Times New Roman" w:eastAsiaTheme="minorEastAsia"/>
                <w:b w:val="0"/>
                <w:bCs w:val="0"/>
                <w:color w:val="000000"/>
                <w:sz w:val="24"/>
                <w:highlight w:val="none"/>
                <w:lang w:val="en-US" w:eastAsia="zh-CN"/>
              </w:rPr>
            </w:pPr>
            <w:r>
              <w:rPr>
                <w:rFonts w:hint="default" w:ascii="Times New Roman" w:hAnsi="Times New Roman" w:cs="Times New Roman" w:eastAsiaTheme="minorEastAsia"/>
                <w:b w:val="0"/>
                <w:bCs w:val="0"/>
                <w:color w:val="000000"/>
                <w:sz w:val="24"/>
                <w:highlight w:val="none"/>
                <w:lang w:val="en-US" w:eastAsia="zh-CN"/>
              </w:rPr>
              <w:t>本次项目报批阶段污染物排放量及</w:t>
            </w:r>
            <w:r>
              <w:rPr>
                <w:rFonts w:hint="eastAsia" w:cs="Times New Roman" w:eastAsiaTheme="minorEastAsia"/>
                <w:b w:val="0"/>
                <w:bCs w:val="0"/>
                <w:color w:val="000000"/>
                <w:sz w:val="24"/>
                <w:highlight w:val="none"/>
                <w:lang w:val="en-US" w:eastAsia="zh-CN"/>
              </w:rPr>
              <w:t>现</w:t>
            </w:r>
            <w:r>
              <w:rPr>
                <w:rFonts w:hint="default" w:ascii="Times New Roman" w:hAnsi="Times New Roman" w:cs="Times New Roman" w:eastAsiaTheme="minorEastAsia"/>
                <w:b w:val="0"/>
                <w:bCs w:val="0"/>
                <w:color w:val="000000"/>
                <w:sz w:val="24"/>
                <w:highlight w:val="none"/>
                <w:lang w:val="en-US" w:eastAsia="zh-CN"/>
              </w:rPr>
              <w:t>有污染物排放量的变化情况见表4-10。</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0" w:firstLineChars="0"/>
              <w:contextualSpacing/>
              <w:jc w:val="center"/>
              <w:rPr>
                <w:rFonts w:hint="default" w:ascii="Times New Roman" w:hAnsi="Times New Roman" w:cs="Times New Roman" w:eastAsiaTheme="minorEastAsia"/>
                <w:b/>
                <w:bCs/>
                <w:color w:val="000000"/>
                <w:sz w:val="21"/>
                <w:szCs w:val="21"/>
                <w:highlight w:val="none"/>
                <w:lang w:val="en-US" w:eastAsia="zh-CN"/>
              </w:rPr>
            </w:pPr>
            <w:r>
              <w:rPr>
                <w:rFonts w:hint="default" w:ascii="Times New Roman" w:hAnsi="Times New Roman" w:cs="Times New Roman" w:eastAsiaTheme="minorEastAsia"/>
                <w:b/>
                <w:bCs/>
                <w:color w:val="000000"/>
                <w:sz w:val="21"/>
                <w:szCs w:val="21"/>
                <w:highlight w:val="none"/>
                <w:lang w:val="en-US" w:eastAsia="zh-CN"/>
              </w:rPr>
              <w:t>表4-10污染物排放量的变化一览表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659"/>
              <w:gridCol w:w="1659"/>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99" w:type="pct"/>
                  <w:tcBorders>
                    <w:tl2br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 xml:space="preserve">      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210" w:firstLineChars="100"/>
                    <w:contextualSpacing/>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分类</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污染物</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现有项目产生量t/a</w:t>
                  </w:r>
                </w:p>
              </w:tc>
              <w:tc>
                <w:tcPr>
                  <w:tcW w:w="100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本项目产生量t/a</w:t>
                  </w:r>
                </w:p>
              </w:tc>
              <w:tc>
                <w:tcPr>
                  <w:tcW w:w="100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变化量t/a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废气</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颗粒物</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0.02</w:t>
                  </w:r>
                </w:p>
              </w:tc>
              <w:tc>
                <w:tcPr>
                  <w:tcW w:w="1000" w:type="pct"/>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color w:val="000000"/>
                      <w:kern w:val="2"/>
                      <w:sz w:val="21"/>
                      <w:szCs w:val="21"/>
                      <w:highlight w:val="none"/>
                      <w:lang w:val="en-US" w:eastAsia="zh-CN"/>
                    </w:rPr>
                    <w:t>0.123</w:t>
                  </w:r>
                </w:p>
              </w:tc>
              <w:tc>
                <w:tcPr>
                  <w:tcW w:w="1000" w:type="pct"/>
                  <w:shd w:val="clear" w:color="auto" w:fill="auto"/>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rPr>
                    <w:t>+0.123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二氧化硫</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0.02</w:t>
                  </w:r>
                </w:p>
              </w:tc>
              <w:tc>
                <w:tcPr>
                  <w:tcW w:w="1000" w:type="pct"/>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color w:val="000000"/>
                      <w:kern w:val="2"/>
                      <w:sz w:val="21"/>
                      <w:szCs w:val="21"/>
                      <w:highlight w:val="none"/>
                      <w:lang w:val="en-US" w:eastAsia="zh-CN"/>
                    </w:rPr>
                    <w:t>0.0016</w:t>
                  </w:r>
                </w:p>
              </w:tc>
              <w:tc>
                <w:tcPr>
                  <w:tcW w:w="1000" w:type="pct"/>
                  <w:shd w:val="clear" w:color="auto" w:fill="auto"/>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氮氧化物</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0.08</w:t>
                  </w:r>
                </w:p>
              </w:tc>
              <w:tc>
                <w:tcPr>
                  <w:tcW w:w="1000" w:type="pct"/>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color w:val="000000"/>
                      <w:kern w:val="2"/>
                      <w:sz w:val="21"/>
                      <w:szCs w:val="21"/>
                      <w:highlight w:val="none"/>
                      <w:lang w:val="en-US" w:eastAsia="zh-CN"/>
                    </w:rPr>
                    <w:t>0.31</w:t>
                  </w:r>
                </w:p>
              </w:tc>
              <w:tc>
                <w:tcPr>
                  <w:tcW w:w="1000" w:type="pct"/>
                  <w:shd w:val="clear" w:color="auto" w:fill="auto"/>
                  <w:vAlign w:val="center"/>
                </w:tcPr>
                <w:p>
                  <w:pPr>
                    <w:pStyle w:val="5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一般工业固废</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color w:val="000000"/>
                      <w:sz w:val="21"/>
                      <w:szCs w:val="21"/>
                      <w:highlight w:val="none"/>
                      <w:lang w:val="en-US" w:eastAsia="zh-CN"/>
                    </w:rPr>
                    <w:t>废离子交换树脂</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0.1</w:t>
                  </w:r>
                </w:p>
              </w:tc>
              <w:tc>
                <w:tcPr>
                  <w:tcW w:w="100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0.1</w:t>
                  </w:r>
                </w:p>
              </w:tc>
              <w:tc>
                <w:tcPr>
                  <w:tcW w:w="100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危险废物</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废润滑油</w:t>
                  </w:r>
                </w:p>
              </w:tc>
              <w:tc>
                <w:tcPr>
                  <w:tcW w:w="9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0.01</w:t>
                  </w:r>
                </w:p>
              </w:tc>
              <w:tc>
                <w:tcPr>
                  <w:tcW w:w="100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0.01</w:t>
                  </w:r>
                </w:p>
              </w:tc>
              <w:tc>
                <w:tcPr>
                  <w:tcW w:w="100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r>
          </w:tbl>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0" w:firstLineChars="0"/>
              <w:contextualSpacing/>
              <w:jc w:val="center"/>
              <w:rPr>
                <w:rFonts w:hint="default" w:ascii="Times New Roman" w:hAnsi="Times New Roman" w:cs="Times New Roman" w:eastAsiaTheme="minorEastAsia"/>
                <w:b w:val="0"/>
                <w:bCs w:val="0"/>
                <w:color w:val="000000"/>
                <w:sz w:val="24"/>
                <w:highlight w:val="none"/>
                <w:lang w:val="en-US" w:eastAsia="zh-CN"/>
              </w:rPr>
            </w:pPr>
            <w:r>
              <w:rPr>
                <w:rFonts w:hint="default" w:ascii="Times New Roman" w:hAnsi="Times New Roman" w:cs="Times New Roman" w:eastAsiaTheme="minorEastAsia"/>
                <w:b/>
                <w:bCs/>
                <w:color w:val="000000"/>
                <w:sz w:val="21"/>
                <w:szCs w:val="20"/>
                <w:highlight w:val="none"/>
                <w:lang w:val="en-US" w:eastAsia="zh-CN"/>
              </w:rPr>
              <w:t>4-11 本项目建成后全校污染物“三本账”汇总表    单位t/a</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922"/>
              <w:gridCol w:w="922"/>
              <w:gridCol w:w="922"/>
              <w:gridCol w:w="922"/>
              <w:gridCol w:w="9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21" w:type="dxa"/>
                  <w:vMerge w:val="restart"/>
                  <w:tcBorders>
                    <w:tl2br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 xml:space="preserve">  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contextualSpacing/>
                    <w:jc w:val="both"/>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分类</w:t>
                  </w:r>
                </w:p>
              </w:tc>
              <w:tc>
                <w:tcPr>
                  <w:tcW w:w="92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污染物</w:t>
                  </w:r>
                </w:p>
              </w:tc>
              <w:tc>
                <w:tcPr>
                  <w:tcW w:w="92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现有工程排放量</w:t>
                  </w:r>
                </w:p>
              </w:tc>
              <w:tc>
                <w:tcPr>
                  <w:tcW w:w="2767"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本项目</w:t>
                  </w:r>
                </w:p>
              </w:tc>
              <w:tc>
                <w:tcPr>
                  <w:tcW w:w="92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以新带老削减量</w:t>
                  </w:r>
                </w:p>
              </w:tc>
              <w:tc>
                <w:tcPr>
                  <w:tcW w:w="92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本项目建成后全厂排放量</w:t>
                  </w:r>
                </w:p>
              </w:tc>
              <w:tc>
                <w:tcPr>
                  <w:tcW w:w="92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21" w:type="dxa"/>
                  <w:vMerge w:val="continue"/>
                  <w:tcBorders>
                    <w:tl2br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highlight w:val="none"/>
                    </w:rPr>
                  </w:pPr>
                </w:p>
              </w:tc>
              <w:tc>
                <w:tcPr>
                  <w:tcW w:w="92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highlight w:val="none"/>
                    </w:rPr>
                  </w:pPr>
                </w:p>
              </w:tc>
              <w:tc>
                <w:tcPr>
                  <w:tcW w:w="92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highlight w:val="none"/>
                    </w:rPr>
                  </w:pP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产生量</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削减量</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排放量</w:t>
                  </w:r>
                </w:p>
              </w:tc>
              <w:tc>
                <w:tcPr>
                  <w:tcW w:w="92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p>
              </w:tc>
              <w:tc>
                <w:tcPr>
                  <w:tcW w:w="92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p>
              </w:tc>
              <w:tc>
                <w:tcPr>
                  <w:tcW w:w="92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废气</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颗粒物</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0.02</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0.123</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0.123</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0.123</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二氧化硫</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0.02</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0.0016</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0.0016</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-0.0184</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0.0016</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氮氧化物</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0.08</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0.31</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0.31</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0.31</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一般工业固废</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废离子交换树脂</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0.1</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0.1</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0.1</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0.1</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危险废物</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废润滑油</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0.01</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0.01</w:t>
                  </w:r>
                </w:p>
              </w:tc>
              <w:tc>
                <w:tcPr>
                  <w:tcW w:w="9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0.01</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0.01</w:t>
                  </w:r>
                </w:p>
              </w:tc>
              <w:tc>
                <w:tcPr>
                  <w:tcW w:w="9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contextualSpacing/>
                    <w:jc w:val="center"/>
                    <w:textAlignment w:val="center"/>
                    <w:rPr>
                      <w:rFonts w:hint="default" w:ascii="Times New Roman" w:hAnsi="Times New Roman" w:cs="Times New Roman" w:eastAsiaTheme="minorEastAsia"/>
                      <w:b w:val="0"/>
                      <w:bCs w:val="0"/>
                      <w:color w:val="000000"/>
                      <w:sz w:val="21"/>
                      <w:szCs w:val="21"/>
                      <w:highlight w:val="none"/>
                      <w:vertAlign w:val="baseline"/>
                      <w:lang w:val="en-US" w:eastAsia="zh-CN"/>
                    </w:rPr>
                  </w:pPr>
                  <w:r>
                    <w:rPr>
                      <w:rFonts w:hint="default" w:ascii="Times New Roman" w:hAnsi="Times New Roman" w:cs="Times New Roman" w:eastAsiaTheme="minorEastAsia"/>
                      <w:b w:val="0"/>
                      <w:bCs w:val="0"/>
                      <w:color w:val="000000"/>
                      <w:sz w:val="21"/>
                      <w:szCs w:val="21"/>
                      <w:highlight w:val="none"/>
                      <w:vertAlign w:val="baseline"/>
                      <w:lang w:val="en-US" w:eastAsia="zh-CN"/>
                    </w:rPr>
                    <w:t>0</w:t>
                  </w:r>
                </w:p>
              </w:tc>
            </w:tr>
          </w:tbl>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0" w:firstLineChars="0"/>
              <w:contextualSpacing/>
              <w:jc w:val="both"/>
              <w:rPr>
                <w:rFonts w:hint="default" w:ascii="Times New Roman" w:hAnsi="Times New Roman" w:cs="Times New Roman" w:eastAsiaTheme="minorEastAsia"/>
                <w:b w:val="0"/>
                <w:bCs w:val="0"/>
                <w:color w:val="000000"/>
                <w:sz w:val="24"/>
                <w:highlight w:val="none"/>
                <w:lang w:val="en-US" w:eastAsia="zh-CN"/>
              </w:rPr>
            </w:pP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contextualSpacing/>
              <w:rPr>
                <w:rFonts w:hint="default" w:ascii="Times New Roman" w:hAnsi="Times New Roman" w:cs="Times New Roman" w:eastAsiaTheme="minorEastAsia"/>
                <w:b/>
                <w:bCs/>
                <w:color w:val="000000"/>
                <w:sz w:val="24"/>
                <w:highlight w:val="none"/>
              </w:rPr>
            </w:pPr>
            <w:r>
              <w:rPr>
                <w:rFonts w:hint="default" w:ascii="Times New Roman" w:hAnsi="Times New Roman" w:cs="Times New Roman" w:eastAsiaTheme="minorEastAsia"/>
                <w:b/>
                <w:bCs/>
                <w:color w:val="000000"/>
                <w:sz w:val="24"/>
                <w:highlight w:val="none"/>
                <w:lang w:val="en-US" w:eastAsia="zh-CN"/>
              </w:rPr>
              <w:t>4.6、</w:t>
            </w:r>
            <w:r>
              <w:rPr>
                <w:rFonts w:hint="default" w:ascii="Times New Roman" w:hAnsi="Times New Roman" w:cs="Times New Roman" w:eastAsiaTheme="minorEastAsia"/>
                <w:b/>
                <w:bCs/>
                <w:color w:val="000000"/>
                <w:sz w:val="24"/>
                <w:highlight w:val="none"/>
              </w:rPr>
              <w:t>地下水、土壤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b w:val="0"/>
                <w:bCs w:val="0"/>
                <w:color w:val="000000"/>
                <w:sz w:val="24"/>
                <w:szCs w:val="24"/>
                <w:highlight w:val="none"/>
                <w:vertAlign w:val="baseline"/>
                <w:lang w:val="en-US" w:eastAsia="zh-CN"/>
              </w:rPr>
            </w:pPr>
            <w:r>
              <w:rPr>
                <w:rFonts w:hint="default" w:ascii="Times New Roman" w:hAnsi="Times New Roman" w:cs="Times New Roman" w:eastAsiaTheme="minorEastAsia"/>
                <w:b w:val="0"/>
                <w:bCs w:val="0"/>
                <w:color w:val="000000"/>
                <w:sz w:val="24"/>
                <w:szCs w:val="24"/>
                <w:highlight w:val="none"/>
                <w:vertAlign w:val="baseline"/>
                <w:lang w:val="en-US" w:eastAsia="zh-CN"/>
              </w:rPr>
              <w:t>根据现场调查，建设单位已对项目采取一般地面硬化防渗措施。</w:t>
            </w:r>
          </w:p>
          <w:p>
            <w:pPr>
              <w:pStyle w:val="22"/>
              <w:keepNext w:val="0"/>
              <w:keepLines w:val="0"/>
              <w:pageBreakBefore w:val="0"/>
              <w:widowControl w:val="0"/>
              <w:suppressLineNumbers w:val="0"/>
              <w:kinsoku/>
              <w:wordWrap/>
              <w:overflowPunct/>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4"/>
                <w:szCs w:val="24"/>
                <w:highlight w:val="none"/>
              </w:rPr>
            </w:pPr>
            <w:r>
              <w:rPr>
                <w:rFonts w:hint="default" w:ascii="Times New Roman" w:hAnsi="Times New Roman" w:cs="Times New Roman" w:eastAsiaTheme="minorEastAsia"/>
                <w:b/>
                <w:bCs/>
                <w:color w:val="000000"/>
                <w:sz w:val="21"/>
                <w:szCs w:val="21"/>
                <w:highlight w:val="none"/>
              </w:rPr>
              <w:t>表4-</w:t>
            </w:r>
            <w:r>
              <w:rPr>
                <w:rFonts w:hint="default" w:ascii="Times New Roman" w:hAnsi="Times New Roman" w:cs="Times New Roman" w:eastAsiaTheme="minorEastAsia"/>
                <w:b/>
                <w:bCs/>
                <w:color w:val="000000"/>
                <w:sz w:val="21"/>
                <w:szCs w:val="21"/>
                <w:highlight w:val="none"/>
                <w:lang w:val="en-US" w:eastAsia="zh-CN"/>
              </w:rPr>
              <w:t>12</w:t>
            </w:r>
            <w:r>
              <w:rPr>
                <w:rFonts w:hint="default" w:ascii="Times New Roman" w:hAnsi="Times New Roman" w:cs="Times New Roman" w:eastAsiaTheme="minorEastAsia"/>
                <w:b/>
                <w:bCs/>
                <w:color w:val="000000"/>
                <w:sz w:val="21"/>
                <w:szCs w:val="21"/>
                <w:highlight w:val="none"/>
              </w:rPr>
              <w:t>项目地下水防渗要求</w:t>
            </w:r>
          </w:p>
          <w:tbl>
            <w:tblPr>
              <w:tblStyle w:val="24"/>
              <w:tblW w:w="4998"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5"/>
              <w:gridCol w:w="1479"/>
              <w:gridCol w:w="3423"/>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45" w:type="dxa"/>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rPr>
                  </w:pPr>
                  <w:r>
                    <w:rPr>
                      <w:rStyle w:val="53"/>
                      <w:rFonts w:hint="default" w:ascii="Times New Roman" w:hAnsi="Times New Roman" w:cs="Times New Roman" w:eastAsiaTheme="minorEastAsia"/>
                      <w:color w:val="000000"/>
                      <w:sz w:val="21"/>
                      <w:szCs w:val="21"/>
                      <w:highlight w:val="none"/>
                    </w:rPr>
                    <w:t>防渗级别</w:t>
                  </w:r>
                </w:p>
              </w:tc>
              <w:tc>
                <w:tcPr>
                  <w:tcW w:w="1479" w:type="dxa"/>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rPr>
                  </w:pPr>
                  <w:r>
                    <w:rPr>
                      <w:rStyle w:val="53"/>
                      <w:rFonts w:hint="default" w:ascii="Times New Roman" w:hAnsi="Times New Roman" w:cs="Times New Roman" w:eastAsiaTheme="minorEastAsia"/>
                      <w:color w:val="000000"/>
                      <w:sz w:val="21"/>
                      <w:szCs w:val="21"/>
                      <w:highlight w:val="none"/>
                    </w:rPr>
                    <w:t>工作区</w:t>
                  </w:r>
                </w:p>
              </w:tc>
              <w:tc>
                <w:tcPr>
                  <w:tcW w:w="3423" w:type="dxa"/>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lang w:val="en-US" w:eastAsia="zh-CN"/>
                    </w:rPr>
                  </w:pPr>
                  <w:r>
                    <w:rPr>
                      <w:rStyle w:val="53"/>
                      <w:rFonts w:hint="default" w:ascii="Times New Roman" w:hAnsi="Times New Roman" w:cs="Times New Roman" w:eastAsiaTheme="minorEastAsia"/>
                      <w:color w:val="000000"/>
                      <w:sz w:val="21"/>
                      <w:szCs w:val="21"/>
                      <w:highlight w:val="none"/>
                      <w:lang w:val="en-US" w:eastAsia="zh-CN"/>
                    </w:rPr>
                    <w:t>防渗措施</w:t>
                  </w:r>
                </w:p>
              </w:tc>
              <w:tc>
                <w:tcPr>
                  <w:tcW w:w="2451" w:type="dxa"/>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lang w:val="en-US" w:eastAsia="zh-CN"/>
                    </w:rPr>
                  </w:pPr>
                  <w:r>
                    <w:rPr>
                      <w:rStyle w:val="53"/>
                      <w:rFonts w:hint="default" w:ascii="Times New Roman" w:hAnsi="Times New Roman" w:cs="Times New Roman" w:eastAsiaTheme="minorEastAsia"/>
                      <w:color w:val="000000"/>
                      <w:sz w:val="21"/>
                      <w:szCs w:val="21"/>
                      <w:highlight w:val="none"/>
                      <w:lang w:val="en-US" w:eastAsia="zh-CN"/>
                    </w:rPr>
                    <w:t>防渗效果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45" w:type="dxa"/>
                  <w:vMerge w:val="restart"/>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lang w:eastAsia="zh-CN"/>
                    </w:rPr>
                  </w:pPr>
                  <w:r>
                    <w:rPr>
                      <w:rStyle w:val="53"/>
                      <w:rFonts w:hint="default" w:ascii="Times New Roman" w:hAnsi="Times New Roman" w:cs="Times New Roman" w:eastAsiaTheme="minorEastAsia"/>
                      <w:color w:val="000000"/>
                      <w:sz w:val="21"/>
                      <w:szCs w:val="21"/>
                      <w:highlight w:val="none"/>
                      <w:lang w:eastAsia="zh-CN"/>
                    </w:rPr>
                    <w:t>简单防渗区</w:t>
                  </w:r>
                </w:p>
              </w:tc>
              <w:tc>
                <w:tcPr>
                  <w:tcW w:w="1479" w:type="dxa"/>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lang w:val="en-US" w:eastAsia="zh-CN"/>
                    </w:rPr>
                  </w:pPr>
                  <w:r>
                    <w:rPr>
                      <w:rStyle w:val="53"/>
                      <w:rFonts w:hint="default" w:ascii="Times New Roman" w:hAnsi="Times New Roman" w:cs="Times New Roman" w:eastAsiaTheme="minorEastAsia"/>
                      <w:color w:val="000000"/>
                      <w:sz w:val="21"/>
                      <w:szCs w:val="21"/>
                      <w:highlight w:val="none"/>
                      <w:lang w:val="en-US" w:eastAsia="zh-CN"/>
                    </w:rPr>
                    <w:t>锅炉房</w:t>
                  </w:r>
                </w:p>
              </w:tc>
              <w:tc>
                <w:tcPr>
                  <w:tcW w:w="3423" w:type="dxa"/>
                  <w:vMerge w:val="restart"/>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lang w:val="en-US" w:eastAsia="zh-CN"/>
                    </w:rPr>
                  </w:pPr>
                  <w:r>
                    <w:rPr>
                      <w:rStyle w:val="53"/>
                      <w:rFonts w:hint="default" w:ascii="Times New Roman" w:hAnsi="Times New Roman" w:cs="Times New Roman" w:eastAsiaTheme="minorEastAsia"/>
                      <w:color w:val="000000"/>
                      <w:sz w:val="21"/>
                      <w:szCs w:val="21"/>
                      <w:highlight w:val="none"/>
                      <w:lang w:val="en-US" w:eastAsia="zh-CN"/>
                    </w:rPr>
                    <w:t>混凝土结构</w:t>
                  </w:r>
                </w:p>
              </w:tc>
              <w:tc>
                <w:tcPr>
                  <w:tcW w:w="2451" w:type="dxa"/>
                  <w:vMerge w:val="restart"/>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lang w:val="en-US" w:eastAsia="zh-CN"/>
                    </w:rPr>
                  </w:pPr>
                  <w:r>
                    <w:rPr>
                      <w:rStyle w:val="53"/>
                      <w:rFonts w:hint="default" w:ascii="Times New Roman" w:hAnsi="Times New Roman" w:cs="Times New Roman" w:eastAsiaTheme="minorEastAsia"/>
                      <w:color w:val="000000"/>
                      <w:sz w:val="21"/>
                      <w:szCs w:val="21"/>
                      <w:highlight w:val="none"/>
                      <w:lang w:val="en-US" w:eastAsia="zh-CN"/>
                    </w:rPr>
                    <w:t>一般地面硬化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45" w:type="dxa"/>
                  <w:vMerge w:val="continue"/>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lang w:eastAsia="zh-CN"/>
                    </w:rPr>
                  </w:pPr>
                </w:p>
              </w:tc>
              <w:tc>
                <w:tcPr>
                  <w:tcW w:w="1479" w:type="dxa"/>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lang w:val="en-US" w:eastAsia="zh-CN"/>
                    </w:rPr>
                  </w:pPr>
                  <w:r>
                    <w:rPr>
                      <w:rStyle w:val="53"/>
                      <w:rFonts w:hint="default" w:ascii="Times New Roman" w:hAnsi="Times New Roman" w:cs="Times New Roman" w:eastAsiaTheme="minorEastAsia"/>
                      <w:color w:val="000000"/>
                      <w:sz w:val="21"/>
                      <w:szCs w:val="21"/>
                      <w:highlight w:val="none"/>
                      <w:lang w:val="en-US" w:eastAsia="zh-CN"/>
                    </w:rPr>
                    <w:t>除锅炉房及绿化外的区域</w:t>
                  </w:r>
                </w:p>
              </w:tc>
              <w:tc>
                <w:tcPr>
                  <w:tcW w:w="3423" w:type="dxa"/>
                  <w:vMerge w:val="continue"/>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lang w:val="en-US" w:eastAsia="zh-CN"/>
                    </w:rPr>
                  </w:pPr>
                </w:p>
              </w:tc>
              <w:tc>
                <w:tcPr>
                  <w:tcW w:w="2451" w:type="dxa"/>
                  <w:vMerge w:val="continue"/>
                  <w:tcBorders>
                    <w:tl2br w:val="nil"/>
                    <w:tr2bl w:val="nil"/>
                  </w:tcBorders>
                  <w:noWrap w:val="0"/>
                  <w:vAlign w:val="center"/>
                </w:tcPr>
                <w:p>
                  <w:pPr>
                    <w:pStyle w:val="52"/>
                    <w:keepNext w:val="0"/>
                    <w:keepLines w:val="0"/>
                    <w:pageBreakBefore w:val="0"/>
                    <w:widowControl w:val="0"/>
                    <w:suppressLineNumbers w:val="0"/>
                    <w:kinsoku/>
                    <w:wordWrap/>
                    <w:overflowPunct/>
                    <w:bidi w:val="0"/>
                    <w:spacing w:before="0" w:beforeAutospacing="0" w:after="0" w:afterAutospacing="0"/>
                    <w:ind w:left="0" w:right="0" w:firstLine="0" w:firstLineChars="0"/>
                    <w:jc w:val="center"/>
                    <w:rPr>
                      <w:rStyle w:val="53"/>
                      <w:rFonts w:hint="default" w:ascii="Times New Roman" w:hAnsi="Times New Roman" w:cs="Times New Roman" w:eastAsiaTheme="minorEastAsia"/>
                      <w:color w:val="000000"/>
                      <w:sz w:val="21"/>
                      <w:szCs w:val="21"/>
                      <w:highlight w:val="none"/>
                      <w:lang w:val="en-US" w:eastAsia="zh-CN"/>
                    </w:rPr>
                  </w:pPr>
                </w:p>
              </w:tc>
            </w:tr>
          </w:tbl>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80" w:firstLineChars="200"/>
              <w:contextualSpacing/>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bCs/>
                <w:color w:val="000000"/>
                <w:sz w:val="24"/>
                <w:highlight w:val="none"/>
              </w:rPr>
              <w:t>本项目</w:t>
            </w:r>
            <w:r>
              <w:rPr>
                <w:rFonts w:hint="default" w:ascii="Times New Roman" w:hAnsi="Times New Roman" w:cs="Times New Roman" w:eastAsiaTheme="minorEastAsia"/>
                <w:color w:val="000000"/>
                <w:kern w:val="0"/>
                <w:sz w:val="24"/>
                <w:highlight w:val="none"/>
              </w:rPr>
              <w:t>属于</w:t>
            </w:r>
            <w:r>
              <w:rPr>
                <w:rFonts w:hint="default" w:ascii="Times New Roman" w:hAnsi="Times New Roman" w:cs="Times New Roman" w:eastAsiaTheme="minorEastAsia"/>
                <w:color w:val="000000"/>
                <w:sz w:val="24"/>
                <w:highlight w:val="none"/>
              </w:rPr>
              <w:t>热力生产和供应项目</w:t>
            </w:r>
            <w:r>
              <w:rPr>
                <w:rFonts w:hint="default" w:ascii="Times New Roman" w:hAnsi="Times New Roman" w:cs="Times New Roman" w:eastAsiaTheme="minorEastAsia"/>
                <w:bCs/>
                <w:color w:val="000000"/>
                <w:sz w:val="24"/>
                <w:highlight w:val="none"/>
              </w:rPr>
              <w:t>，</w:t>
            </w:r>
            <w:r>
              <w:rPr>
                <w:rFonts w:hint="default" w:ascii="Times New Roman" w:hAnsi="Times New Roman" w:cs="Times New Roman" w:eastAsiaTheme="minorEastAsia"/>
                <w:bCs/>
                <w:color w:val="000000"/>
                <w:sz w:val="24"/>
                <w:highlight w:val="none"/>
                <w:lang w:val="en-US" w:eastAsia="zh-CN"/>
              </w:rPr>
              <w:t>锅炉房</w:t>
            </w:r>
            <w:r>
              <w:rPr>
                <w:rFonts w:hint="default" w:ascii="Times New Roman" w:hAnsi="Times New Roman" w:cs="Times New Roman" w:eastAsiaTheme="minorEastAsia"/>
                <w:bCs/>
                <w:color w:val="000000"/>
                <w:sz w:val="24"/>
                <w:highlight w:val="none"/>
              </w:rPr>
              <w:t>用地范围内均进行了</w:t>
            </w:r>
            <w:r>
              <w:rPr>
                <w:rFonts w:hint="default" w:ascii="Times New Roman" w:hAnsi="Times New Roman" w:cs="Times New Roman" w:eastAsiaTheme="minorEastAsia"/>
                <w:bCs/>
                <w:color w:val="000000"/>
                <w:sz w:val="24"/>
                <w:highlight w:val="none"/>
                <w:lang w:val="en-US" w:eastAsia="zh-CN"/>
              </w:rPr>
              <w:t>一般防渗处理</w:t>
            </w:r>
            <w:r>
              <w:rPr>
                <w:rFonts w:hint="default" w:ascii="Times New Roman" w:hAnsi="Times New Roman" w:cs="Times New Roman" w:eastAsiaTheme="minorEastAsia"/>
                <w:bCs/>
                <w:color w:val="000000"/>
                <w:sz w:val="24"/>
                <w:highlight w:val="none"/>
              </w:rPr>
              <w:t>，</w:t>
            </w:r>
            <w:r>
              <w:rPr>
                <w:rFonts w:hint="default" w:ascii="Times New Roman" w:hAnsi="Times New Roman" w:cs="Times New Roman" w:eastAsiaTheme="minorEastAsia"/>
                <w:bCs/>
                <w:color w:val="000000"/>
                <w:sz w:val="24"/>
                <w:highlight w:val="none"/>
                <w:lang w:val="en-US" w:eastAsia="zh-CN"/>
              </w:rPr>
              <w:t>基本</w:t>
            </w:r>
            <w:r>
              <w:rPr>
                <w:rFonts w:hint="default" w:ascii="Times New Roman" w:hAnsi="Times New Roman" w:cs="Times New Roman" w:eastAsiaTheme="minorEastAsia"/>
                <w:bCs/>
                <w:color w:val="000000"/>
                <w:sz w:val="24"/>
                <w:highlight w:val="none"/>
              </w:rPr>
              <w:t>不存在土壤、地下水污染途径</w:t>
            </w:r>
            <w:r>
              <w:rPr>
                <w:rFonts w:hint="default" w:ascii="Times New Roman" w:hAnsi="Times New Roman" w:cs="Times New Roman" w:eastAsiaTheme="minorEastAsia"/>
                <w:color w:val="000000"/>
                <w:sz w:val="24"/>
                <w:highlight w:val="none"/>
              </w:rPr>
              <w:t>。</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contextualSpacing/>
              <w:rPr>
                <w:rFonts w:hint="default" w:ascii="Times New Roman" w:hAnsi="Times New Roman" w:cs="Times New Roman" w:eastAsiaTheme="minorEastAsia"/>
                <w:b/>
                <w:bCs/>
                <w:color w:val="000000"/>
                <w:sz w:val="24"/>
                <w:highlight w:val="none"/>
              </w:rPr>
            </w:pPr>
            <w:r>
              <w:rPr>
                <w:rFonts w:hint="default" w:ascii="Times New Roman" w:hAnsi="Times New Roman" w:cs="Times New Roman" w:eastAsiaTheme="minorEastAsia"/>
                <w:b/>
                <w:bCs/>
                <w:color w:val="000000"/>
                <w:sz w:val="24"/>
                <w:highlight w:val="none"/>
                <w:lang w:val="en-US" w:eastAsia="zh-CN"/>
              </w:rPr>
              <w:t>4.7、</w:t>
            </w:r>
            <w:r>
              <w:rPr>
                <w:rFonts w:hint="default" w:ascii="Times New Roman" w:hAnsi="Times New Roman" w:cs="Times New Roman" w:eastAsiaTheme="minorEastAsia"/>
                <w:b/>
                <w:bCs/>
                <w:color w:val="000000"/>
                <w:sz w:val="24"/>
                <w:highlight w:val="none"/>
              </w:rPr>
              <w:t>生态环境</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contextualSpacing/>
              <w:jc w:val="left"/>
              <w:rPr>
                <w:rFonts w:hint="default" w:ascii="Times New Roman" w:hAnsi="Times New Roman" w:cs="Times New Roman" w:eastAsiaTheme="minorEastAsia"/>
                <w:color w:val="000000"/>
                <w:kern w:val="0"/>
                <w:sz w:val="24"/>
                <w:highlight w:val="none"/>
              </w:rPr>
            </w:pPr>
            <w:r>
              <w:rPr>
                <w:rFonts w:hint="default" w:ascii="Times New Roman" w:hAnsi="Times New Roman" w:cs="Times New Roman" w:eastAsiaTheme="minorEastAsia"/>
                <w:color w:val="000000"/>
                <w:kern w:val="0"/>
                <w:sz w:val="24"/>
                <w:highlight w:val="none"/>
              </w:rPr>
              <w:t>本项目用地为</w:t>
            </w:r>
            <w:r>
              <w:rPr>
                <w:rFonts w:hint="default" w:ascii="Times New Roman" w:hAnsi="Times New Roman" w:cs="Times New Roman" w:eastAsiaTheme="minorEastAsia"/>
                <w:color w:val="000000"/>
                <w:kern w:val="0"/>
                <w:sz w:val="24"/>
                <w:highlight w:val="none"/>
                <w:lang w:val="en-US" w:eastAsia="zh-CN"/>
              </w:rPr>
              <w:t>教育用地</w:t>
            </w:r>
            <w:r>
              <w:rPr>
                <w:rFonts w:hint="default" w:ascii="Times New Roman" w:hAnsi="Times New Roman" w:cs="Times New Roman" w:eastAsiaTheme="minorEastAsia"/>
                <w:color w:val="000000"/>
                <w:kern w:val="0"/>
                <w:sz w:val="24"/>
                <w:highlight w:val="none"/>
              </w:rPr>
              <w:t>，用地范围内无生态环境保护目标，</w:t>
            </w:r>
            <w:r>
              <w:rPr>
                <w:rFonts w:hint="default" w:ascii="Times New Roman" w:hAnsi="Times New Roman" w:cs="Times New Roman" w:eastAsiaTheme="minorEastAsia"/>
                <w:color w:val="000000"/>
                <w:kern w:val="0"/>
                <w:sz w:val="24"/>
                <w:highlight w:val="none"/>
                <w:lang w:val="en-US" w:eastAsia="zh-CN"/>
              </w:rPr>
              <w:t>本次不新增用地面积，因此</w:t>
            </w:r>
            <w:r>
              <w:rPr>
                <w:rFonts w:hint="default" w:ascii="Times New Roman" w:hAnsi="Times New Roman" w:cs="Times New Roman" w:eastAsiaTheme="minorEastAsia"/>
                <w:color w:val="000000"/>
                <w:kern w:val="0"/>
                <w:sz w:val="24"/>
                <w:highlight w:val="none"/>
              </w:rPr>
              <w:t>不会对周边生态环境造成</w:t>
            </w:r>
            <w:r>
              <w:rPr>
                <w:rFonts w:hint="default" w:ascii="Times New Roman" w:hAnsi="Times New Roman" w:cs="Times New Roman" w:eastAsiaTheme="minorEastAsia"/>
                <w:color w:val="000000"/>
                <w:kern w:val="0"/>
                <w:sz w:val="24"/>
                <w:highlight w:val="none"/>
                <w:lang w:val="en-US" w:eastAsia="zh-CN"/>
              </w:rPr>
              <w:t>明显</w:t>
            </w:r>
            <w:r>
              <w:rPr>
                <w:rFonts w:hint="default" w:ascii="Times New Roman" w:hAnsi="Times New Roman" w:cs="Times New Roman" w:eastAsiaTheme="minorEastAsia"/>
                <w:color w:val="000000"/>
                <w:kern w:val="0"/>
                <w:sz w:val="24"/>
                <w:highlight w:val="none"/>
              </w:rPr>
              <w:t>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center"/>
              <w:rPr>
                <w:rFonts w:hint="default" w:ascii="Times New Roman" w:hAnsi="Times New Roman" w:cs="Times New Roman" w:eastAsiaTheme="minorEastAsia"/>
                <w:b/>
                <w:bCs/>
                <w:color w:val="000000"/>
                <w:sz w:val="24"/>
                <w:highlight w:val="none"/>
              </w:rPr>
            </w:pPr>
            <w:r>
              <w:rPr>
                <w:rFonts w:hint="default" w:ascii="Times New Roman" w:hAnsi="Times New Roman" w:cs="Times New Roman" w:eastAsiaTheme="minorEastAsia"/>
                <w:b/>
                <w:bCs/>
                <w:color w:val="000000"/>
                <w:sz w:val="24"/>
                <w:highlight w:val="none"/>
                <w:lang w:val="en-US" w:eastAsia="zh-CN"/>
              </w:rPr>
              <w:t>4.8、</w:t>
            </w:r>
            <w:r>
              <w:rPr>
                <w:rFonts w:hint="default" w:ascii="Times New Roman" w:hAnsi="Times New Roman" w:cs="Times New Roman" w:eastAsiaTheme="minorEastAsia"/>
                <w:b/>
                <w:bCs/>
                <w:color w:val="000000"/>
                <w:sz w:val="24"/>
                <w:highlight w:val="none"/>
              </w:rPr>
              <w:t>环境风险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center"/>
              <w:rPr>
                <w:rFonts w:hint="default" w:ascii="Times New Roman" w:hAnsi="Times New Roman" w:cs="Times New Roman" w:eastAsiaTheme="minorEastAsia"/>
                <w:bCs/>
                <w:color w:val="000000"/>
                <w:sz w:val="24"/>
                <w:highlight w:val="none"/>
                <w:lang w:val="en-US" w:eastAsia="zh-CN"/>
              </w:rPr>
            </w:pPr>
            <w:r>
              <w:rPr>
                <w:rFonts w:hint="default" w:ascii="Times New Roman" w:hAnsi="Times New Roman" w:cs="Times New Roman" w:eastAsiaTheme="minorEastAsia"/>
                <w:b/>
                <w:bCs/>
                <w:color w:val="000000"/>
                <w:sz w:val="24"/>
                <w:highlight w:val="none"/>
                <w:lang w:val="en-US" w:eastAsia="zh-CN"/>
              </w:rPr>
              <w:t>4.8</w:t>
            </w:r>
            <w:r>
              <w:rPr>
                <w:rFonts w:hint="default" w:ascii="Times New Roman" w:hAnsi="Times New Roman" w:cs="Times New Roman" w:eastAsiaTheme="minorEastAsia"/>
                <w:b/>
                <w:bCs w:val="0"/>
                <w:color w:val="000000"/>
                <w:sz w:val="24"/>
                <w:highlight w:val="none"/>
                <w:lang w:val="en-US" w:eastAsia="zh-CN"/>
              </w:rPr>
              <w:t>.1环境风险物质识别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bCs/>
                <w:color w:val="000000"/>
                <w:sz w:val="24"/>
                <w:highlight w:val="none"/>
              </w:rPr>
            </w:pPr>
            <w:r>
              <w:rPr>
                <w:rFonts w:hint="default" w:ascii="Times New Roman" w:hAnsi="Times New Roman" w:cs="Times New Roman" w:eastAsiaTheme="minorEastAsia"/>
                <w:bCs/>
                <w:color w:val="000000"/>
                <w:sz w:val="24"/>
                <w:highlight w:val="none"/>
              </w:rPr>
              <w:t>根据《建设项目环境风险评价技术导则》（HJ169-2018）附录B中，表B.1，本项目</w:t>
            </w:r>
            <w:r>
              <w:rPr>
                <w:rFonts w:hint="default" w:ascii="Times New Roman" w:hAnsi="Times New Roman" w:cs="Times New Roman" w:eastAsiaTheme="minorEastAsia"/>
                <w:bCs/>
                <w:color w:val="000000"/>
                <w:sz w:val="24"/>
                <w:highlight w:val="none"/>
                <w:lang w:val="en-US" w:eastAsia="zh-CN"/>
              </w:rPr>
              <w:t>燃料为天然气（甲烷）CAS号：74-82-8，临界量10t；泵类检修产生的废润滑油（油类物质），临界量2500t。</w:t>
            </w:r>
            <w:r>
              <w:rPr>
                <w:rFonts w:hint="default" w:ascii="Times New Roman" w:hAnsi="Times New Roman" w:cs="Times New Roman" w:eastAsiaTheme="minorEastAsia"/>
                <w:bCs/>
                <w:color w:val="000000"/>
                <w:sz w:val="24"/>
                <w:highlight w:val="none"/>
              </w:rPr>
              <w:t>根据导则附录C.1.1规定，当Q&lt;1时环境风险潜势为I可开展简单分析。</w:t>
            </w:r>
          </w:p>
          <w:p>
            <w:pPr>
              <w:keepNext w:val="0"/>
              <w:keepLines w:val="0"/>
              <w:widowControl w:val="0"/>
              <w:suppressLineNumbers w:val="0"/>
              <w:spacing w:before="0" w:beforeAutospacing="0" w:after="0" w:afterAutospacing="0" w:line="360" w:lineRule="auto"/>
              <w:ind w:left="0" w:leftChars="0" w:right="0" w:firstLine="480" w:firstLineChars="200"/>
              <w:jc w:val="both"/>
              <w:textAlignment w:val="center"/>
              <w:rPr>
                <w:rFonts w:hint="default" w:ascii="Times New Roman" w:hAnsi="Times New Roman" w:cs="Times New Roman"/>
                <w:i w:val="0"/>
                <w:kern w:val="2"/>
                <w:sz w:val="24"/>
                <w:szCs w:val="22"/>
                <w:highlight w:val="none"/>
                <w:lang w:val="en-US" w:eastAsia="zh-CN" w:bidi="ar-SA"/>
              </w:rPr>
            </w:pPr>
            <w:r>
              <w:rPr>
                <w:rFonts w:hint="default" w:ascii="Times New Roman" w:hAnsi="Times New Roman" w:cs="Times New Roman"/>
                <w:i w:val="0"/>
                <w:kern w:val="2"/>
                <w:sz w:val="24"/>
                <w:szCs w:val="22"/>
                <w:highlight w:val="none"/>
                <w:lang w:val="en-US" w:eastAsia="zh-CN" w:bidi="ar-SA"/>
              </w:rPr>
              <w:t>当存在多种危险物质时，则按如下式计算物质总量与其临界量比值（Q）：</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i w:val="0"/>
                <w:kern w:val="2"/>
                <w:sz w:val="24"/>
                <w:szCs w:val="22"/>
                <w:highlight w:val="none"/>
                <w:lang w:val="en-US" w:eastAsia="zh-CN" w:bidi="ar-SA"/>
              </w:rPr>
            </w:pPr>
            <m:oMathPara>
              <m:oMath>
                <m:r>
                  <m:rPr>
                    <m:nor/>
                    <m:sty m:val="p"/>
                  </m:rPr>
                  <w:rPr>
                    <w:rFonts w:hint="default" w:ascii="Times New Roman" w:hAnsi="Times New Roman" w:cs="Times New Roman"/>
                    <w:b w:val="0"/>
                    <w:i w:val="0"/>
                    <w:kern w:val="2"/>
                    <w:sz w:val="24"/>
                    <w:szCs w:val="22"/>
                    <w:highlight w:val="none"/>
                    <w:lang w:val="en-US" w:eastAsia="zh-CN" w:bidi="ar-SA"/>
                  </w:rPr>
                  <m:t>Q=</m:t>
                </m:r>
                <m:f>
                  <m:fPr>
                    <m:ctrlPr>
                      <w:rPr>
                        <w:rFonts w:hint="default" w:ascii="Cambria Math" w:hAnsi="Cambria Math" w:cs="Times New Roman"/>
                        <w:kern w:val="2"/>
                        <w:sz w:val="24"/>
                        <w:szCs w:val="22"/>
                        <w:highlight w:val="none"/>
                        <w:lang w:val="en-US" w:eastAsia="zh-CN" w:bidi="ar-SA"/>
                      </w:rPr>
                    </m:ctrlPr>
                  </m:fPr>
                  <m:num>
                    <m:r>
                      <m:rPr>
                        <m:nor/>
                        <m:sty m:val="p"/>
                      </m:rPr>
                      <w:rPr>
                        <w:rFonts w:hint="default" w:ascii="Times New Roman" w:hAnsi="Times New Roman" w:cs="Times New Roman"/>
                        <w:b w:val="0"/>
                        <w:i w:val="0"/>
                        <w:color w:val="000000"/>
                        <w:kern w:val="2"/>
                        <w:sz w:val="21"/>
                        <w:szCs w:val="21"/>
                        <w:highlight w:val="none"/>
                        <w:lang w:val="en-US" w:eastAsia="zh-CN" w:bidi="ar-SA"/>
                      </w:rPr>
                      <m:t>q1</m:t>
                    </m:r>
                    <m:ctrlPr>
                      <w:rPr>
                        <w:rFonts w:hint="default" w:ascii="Cambria Math" w:hAnsi="Cambria Math" w:cs="Times New Roman"/>
                        <w:kern w:val="2"/>
                        <w:sz w:val="24"/>
                        <w:szCs w:val="22"/>
                        <w:highlight w:val="none"/>
                        <w:lang w:val="en-US" w:eastAsia="zh-CN" w:bidi="ar-SA"/>
                      </w:rPr>
                    </m:ctrlPr>
                  </m:num>
                  <m:den>
                    <m:r>
                      <m:rPr>
                        <m:nor/>
                        <m:sty m:val="p"/>
                      </m:rPr>
                      <w:rPr>
                        <w:rFonts w:hint="default" w:ascii="Times New Roman" w:hAnsi="Times New Roman" w:cs="Times New Roman"/>
                        <w:b w:val="0"/>
                        <w:i w:val="0"/>
                        <w:color w:val="000000"/>
                        <w:kern w:val="2"/>
                        <w:sz w:val="21"/>
                        <w:szCs w:val="21"/>
                        <w:highlight w:val="none"/>
                        <w:lang w:val="en-US" w:eastAsia="zh-CN" w:bidi="ar-SA"/>
                      </w:rPr>
                      <m:t>Q1</m:t>
                    </m:r>
                    <m:ctrlPr>
                      <w:rPr>
                        <w:rFonts w:hint="default" w:ascii="Cambria Math" w:hAnsi="Cambria Math" w:cs="Times New Roman"/>
                        <w:kern w:val="2"/>
                        <w:sz w:val="24"/>
                        <w:szCs w:val="22"/>
                        <w:highlight w:val="none"/>
                        <w:lang w:val="en-US" w:eastAsia="zh-CN" w:bidi="ar-SA"/>
                      </w:rPr>
                    </m:ctrlPr>
                  </m:den>
                </m:f>
                <m:r>
                  <m:rPr>
                    <m:nor/>
                    <m:sty m:val="p"/>
                  </m:rPr>
                  <w:rPr>
                    <w:rFonts w:hint="default" w:ascii="Times New Roman" w:hAnsi="Times New Roman" w:cs="Times New Roman"/>
                    <w:b w:val="0"/>
                    <w:i w:val="0"/>
                    <w:kern w:val="2"/>
                    <w:sz w:val="24"/>
                    <w:szCs w:val="22"/>
                    <w:highlight w:val="none"/>
                    <w:lang w:val="en-US" w:eastAsia="zh-CN" w:bidi="ar-SA"/>
                  </w:rPr>
                  <m:t>+.....+</m:t>
                </m:r>
                <m:f>
                  <m:fPr>
                    <m:ctrlPr>
                      <w:rPr>
                        <w:rFonts w:hint="default" w:ascii="Cambria Math" w:hAnsi="Cambria Math" w:cs="Times New Roman"/>
                        <w:kern w:val="2"/>
                        <w:sz w:val="24"/>
                        <w:szCs w:val="22"/>
                        <w:highlight w:val="none"/>
                        <w:lang w:val="en-US" w:eastAsia="zh-CN" w:bidi="ar-SA"/>
                      </w:rPr>
                    </m:ctrlPr>
                  </m:fPr>
                  <m:num>
                    <m:r>
                      <m:rPr>
                        <m:nor/>
                        <m:sty m:val="p"/>
                      </m:rPr>
                      <w:rPr>
                        <w:rFonts w:hint="default" w:ascii="Times New Roman" w:hAnsi="Times New Roman" w:eastAsia="宋体" w:cs="Times New Roman"/>
                        <w:b w:val="0"/>
                        <w:bCs/>
                        <w:i w:val="0"/>
                        <w:color w:val="000000"/>
                        <w:kern w:val="2"/>
                        <w:sz w:val="21"/>
                        <w:szCs w:val="21"/>
                        <w:highlight w:val="none"/>
                        <w:lang w:val="en-US" w:eastAsia="zh-CN" w:bidi="ar"/>
                      </w:rPr>
                      <m:t>qn</m:t>
                    </m:r>
                    <m:ctrlPr>
                      <w:rPr>
                        <w:rFonts w:hint="default" w:ascii="Cambria Math" w:hAnsi="Cambria Math" w:cs="Times New Roman"/>
                        <w:kern w:val="2"/>
                        <w:sz w:val="24"/>
                        <w:szCs w:val="22"/>
                        <w:highlight w:val="none"/>
                        <w:lang w:val="en-US" w:eastAsia="zh-CN" w:bidi="ar-SA"/>
                      </w:rPr>
                    </m:ctrlPr>
                  </m:num>
                  <m:den>
                    <m:r>
                      <m:rPr>
                        <m:nor/>
                        <m:sty m:val="p"/>
                      </m:rPr>
                      <w:rPr>
                        <w:rFonts w:hint="default" w:ascii="Times New Roman" w:hAnsi="Times New Roman" w:eastAsia="宋体" w:cs="Times New Roman"/>
                        <w:b w:val="0"/>
                        <w:bCs/>
                        <w:i w:val="0"/>
                        <w:color w:val="000000"/>
                        <w:kern w:val="2"/>
                        <w:sz w:val="21"/>
                        <w:szCs w:val="21"/>
                        <w:highlight w:val="none"/>
                        <w:lang w:val="en-US" w:eastAsia="zh-CN" w:bidi="ar"/>
                      </w:rPr>
                      <m:t>Qn</m:t>
                    </m:r>
                    <m:ctrlPr>
                      <w:rPr>
                        <w:rFonts w:hint="default" w:ascii="Cambria Math" w:hAnsi="Cambria Math" w:cs="Times New Roman"/>
                        <w:kern w:val="2"/>
                        <w:sz w:val="24"/>
                        <w:szCs w:val="22"/>
                        <w:highlight w:val="none"/>
                        <w:lang w:val="en-US" w:eastAsia="zh-CN" w:bidi="ar-SA"/>
                      </w:rPr>
                    </m:ctrlPr>
                  </m:den>
                </m:f>
              </m:oMath>
            </m:oMathPara>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bCs/>
                <w:color w:val="000000"/>
                <w:sz w:val="24"/>
                <w:highlight w:val="none"/>
              </w:rPr>
            </w:pPr>
            <w:r>
              <w:rPr>
                <w:rFonts w:hint="default" w:ascii="Times New Roman" w:hAnsi="Times New Roman" w:cs="Times New Roman" w:eastAsiaTheme="minorEastAsia"/>
                <w:bCs/>
                <w:color w:val="000000"/>
                <w:sz w:val="24"/>
                <w:highlight w:val="none"/>
              </w:rPr>
              <w:t>本项目</w:t>
            </w:r>
            <w:r>
              <w:rPr>
                <w:rFonts w:hint="default" w:ascii="Times New Roman" w:hAnsi="Times New Roman" w:cs="Times New Roman" w:eastAsiaTheme="minorEastAsia"/>
                <w:bCs/>
                <w:color w:val="000000"/>
                <w:sz w:val="24"/>
                <w:highlight w:val="none"/>
                <w:lang w:val="en-US" w:eastAsia="zh-CN"/>
              </w:rPr>
              <w:t>以天然气为燃料，燃气由燃气公司通过管道输送，天然气不在校内储存</w:t>
            </w:r>
            <w:r>
              <w:rPr>
                <w:rFonts w:hint="default" w:ascii="Times New Roman" w:hAnsi="Times New Roman" w:cs="Times New Roman" w:eastAsiaTheme="minorEastAsia"/>
                <w:bCs/>
                <w:color w:val="000000"/>
                <w:sz w:val="24"/>
                <w:highlight w:val="none"/>
                <w:lang w:eastAsia="zh-CN"/>
              </w:rPr>
              <w:t>。</w:t>
            </w:r>
            <w:r>
              <w:rPr>
                <w:rFonts w:hint="default" w:ascii="Times New Roman" w:hAnsi="Times New Roman" w:cs="Times New Roman" w:eastAsiaTheme="minorEastAsia"/>
                <w:bCs/>
                <w:color w:val="000000"/>
                <w:sz w:val="24"/>
                <w:highlight w:val="none"/>
                <w:lang w:val="en-US" w:eastAsia="zh-CN"/>
              </w:rPr>
              <w:t>锅炉房专人维护管理，定期检修管线，杜绝燃气泄漏事件发生</w:t>
            </w:r>
            <w:r>
              <w:rPr>
                <w:rFonts w:hint="default" w:ascii="Times New Roman" w:hAnsi="Times New Roman" w:cs="Times New Roman" w:eastAsiaTheme="minorEastAsia"/>
                <w:bCs/>
                <w:color w:val="000000"/>
                <w:sz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bCs/>
                <w:color w:val="000000"/>
                <w:sz w:val="24"/>
                <w:highlight w:val="none"/>
                <w:lang w:val="en-US" w:eastAsia="zh-CN"/>
              </w:rPr>
            </w:pPr>
            <w:r>
              <w:rPr>
                <w:rFonts w:hint="default" w:ascii="Times New Roman" w:hAnsi="Times New Roman" w:cs="Times New Roman" w:eastAsiaTheme="minorEastAsia"/>
                <w:bCs/>
                <w:color w:val="000000"/>
                <w:sz w:val="24"/>
                <w:highlight w:val="none"/>
                <w:lang w:val="en-US" w:eastAsia="zh-CN"/>
              </w:rPr>
              <w:t>计算结果详见下表</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 xml:space="preserve">表4-13 </w:t>
            </w:r>
            <w:r>
              <w:rPr>
                <w:rFonts w:hint="default" w:ascii="Times New Roman" w:hAnsi="Times New Roman" w:eastAsia="宋体" w:cs="Times New Roman"/>
                <w:sz w:val="21"/>
                <w:szCs w:val="21"/>
                <w:highlight w:val="none"/>
              </w:rPr>
              <w:t>主要环境风险物质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838"/>
              <w:gridCol w:w="1131"/>
              <w:gridCol w:w="1107"/>
              <w:gridCol w:w="1005"/>
              <w:gridCol w:w="13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4"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eastAsia="宋体" w:cs="Times New Roman"/>
                      <w:bCs/>
                      <w:color w:val="000000"/>
                      <w:kern w:val="2"/>
                      <w:sz w:val="21"/>
                      <w:szCs w:val="21"/>
                      <w:highlight w:val="none"/>
                      <w:lang w:val="en-US" w:eastAsia="zh-CN" w:bidi="ar-SA"/>
                    </w:rPr>
                    <w:t>项目</w:t>
                  </w:r>
                </w:p>
              </w:tc>
              <w:tc>
                <w:tcPr>
                  <w:tcW w:w="1118"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eastAsia="宋体" w:cs="Times New Roman"/>
                      <w:bCs/>
                      <w:color w:val="000000"/>
                      <w:kern w:val="2"/>
                      <w:sz w:val="21"/>
                      <w:szCs w:val="21"/>
                      <w:highlight w:val="none"/>
                      <w:lang w:val="en-US" w:eastAsia="zh-CN" w:bidi="ar-SA"/>
                    </w:rPr>
                    <w:t>储存位置</w:t>
                  </w:r>
                </w:p>
              </w:tc>
              <w:tc>
                <w:tcPr>
                  <w:tcW w:w="691"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eastAsia="宋体" w:cs="Times New Roman"/>
                      <w:bCs/>
                      <w:color w:val="000000"/>
                      <w:kern w:val="2"/>
                      <w:sz w:val="21"/>
                      <w:szCs w:val="21"/>
                      <w:highlight w:val="none"/>
                      <w:lang w:val="en-US" w:eastAsia="zh-CN" w:bidi="ar-SA"/>
                    </w:rPr>
                    <w:t>临界量</w:t>
                  </w:r>
                  <w:r>
                    <w:rPr>
                      <w:rFonts w:hint="default" w:ascii="Times New Roman" w:hAnsi="Times New Roman" w:cs="Times New Roman"/>
                      <w:bCs/>
                      <w:color w:val="000000"/>
                      <w:kern w:val="2"/>
                      <w:sz w:val="21"/>
                      <w:szCs w:val="21"/>
                      <w:highlight w:val="none"/>
                      <w:lang w:val="en-US" w:eastAsia="zh-CN" w:bidi="ar-SA"/>
                    </w:rPr>
                    <w:t>Qn</w:t>
                  </w:r>
                  <w:r>
                    <w:rPr>
                      <w:rFonts w:hint="default" w:ascii="Times New Roman" w:hAnsi="Times New Roman" w:eastAsia="宋体" w:cs="Times New Roman"/>
                      <w:bCs/>
                      <w:color w:val="000000"/>
                      <w:kern w:val="2"/>
                      <w:sz w:val="21"/>
                      <w:szCs w:val="21"/>
                      <w:highlight w:val="none"/>
                      <w:lang w:val="en-US" w:eastAsia="zh-CN" w:bidi="ar-SA"/>
                    </w:rPr>
                    <w:t>（t）</w:t>
                  </w:r>
                </w:p>
              </w:tc>
              <w:tc>
                <w:tcPr>
                  <w:tcW w:w="676"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eastAsia="宋体" w:cs="Times New Roman"/>
                      <w:bCs/>
                      <w:color w:val="000000"/>
                      <w:kern w:val="2"/>
                      <w:sz w:val="21"/>
                      <w:szCs w:val="21"/>
                      <w:highlight w:val="none"/>
                      <w:lang w:val="en-US" w:eastAsia="zh-CN" w:bidi="ar-SA"/>
                    </w:rPr>
                    <w:t>实际储量</w:t>
                  </w:r>
                  <w:r>
                    <w:rPr>
                      <w:rFonts w:hint="default" w:ascii="Times New Roman" w:hAnsi="Times New Roman" w:cs="Times New Roman"/>
                      <w:bCs/>
                      <w:color w:val="000000"/>
                      <w:kern w:val="2"/>
                      <w:sz w:val="21"/>
                      <w:szCs w:val="21"/>
                      <w:highlight w:val="none"/>
                      <w:lang w:val="en-US" w:eastAsia="zh-CN" w:bidi="ar-SA"/>
                    </w:rPr>
                    <w:t>qn</w:t>
                  </w:r>
                  <w:r>
                    <w:rPr>
                      <w:rFonts w:hint="default" w:ascii="Times New Roman" w:hAnsi="Times New Roman" w:eastAsia="宋体" w:cs="Times New Roman"/>
                      <w:bCs/>
                      <w:color w:val="000000"/>
                      <w:kern w:val="2"/>
                      <w:sz w:val="21"/>
                      <w:szCs w:val="21"/>
                      <w:highlight w:val="none"/>
                      <w:lang w:val="en-US" w:eastAsia="zh-CN" w:bidi="ar-SA"/>
                    </w:rPr>
                    <w:t>（t）</w:t>
                  </w:r>
                </w:p>
              </w:tc>
              <w:tc>
                <w:tcPr>
                  <w:tcW w:w="564"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eastAsia="宋体" w:cs="Times New Roman"/>
                      <w:bCs/>
                      <w:color w:val="000000"/>
                      <w:kern w:val="2"/>
                      <w:sz w:val="21"/>
                      <w:szCs w:val="21"/>
                      <w:highlight w:val="none"/>
                      <w:lang w:val="en-US" w:eastAsia="zh-CN" w:bidi="ar-SA"/>
                    </w:rPr>
                    <w:t>q</w:t>
                  </w:r>
                </w:p>
              </w:tc>
              <w:tc>
                <w:tcPr>
                  <w:tcW w:w="794"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eastAsia="宋体" w:cs="Times New Roman"/>
                      <w:bCs/>
                      <w:color w:val="000000"/>
                      <w:kern w:val="2"/>
                      <w:sz w:val="21"/>
                      <w:szCs w:val="21"/>
                      <w:highlight w:val="none"/>
                      <w:lang w:val="en-US" w:eastAsia="zh-CN" w:bidi="ar-SA"/>
                    </w:rPr>
                    <w:t>是否属于重大危险源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54"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cs="Times New Roman"/>
                      <w:bCs/>
                      <w:color w:val="000000"/>
                      <w:kern w:val="2"/>
                      <w:sz w:val="21"/>
                      <w:szCs w:val="21"/>
                      <w:highlight w:val="none"/>
                      <w:lang w:val="en-US" w:eastAsia="zh-CN" w:bidi="ar-SA"/>
                    </w:rPr>
                    <w:t>天然气</w:t>
                  </w:r>
                </w:p>
              </w:tc>
              <w:tc>
                <w:tcPr>
                  <w:tcW w:w="1118"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cs="Times New Roman"/>
                      <w:bCs/>
                      <w:color w:val="000000"/>
                      <w:kern w:val="2"/>
                      <w:sz w:val="21"/>
                      <w:szCs w:val="21"/>
                      <w:highlight w:val="none"/>
                      <w:lang w:val="en-US" w:eastAsia="zh-CN" w:bidi="ar-SA"/>
                    </w:rPr>
                    <w:t>管道输送不在校内贮存</w:t>
                  </w:r>
                </w:p>
              </w:tc>
              <w:tc>
                <w:tcPr>
                  <w:tcW w:w="691"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cs="Times New Roman"/>
                      <w:bCs/>
                      <w:color w:val="000000"/>
                      <w:kern w:val="2"/>
                      <w:sz w:val="21"/>
                      <w:szCs w:val="21"/>
                      <w:highlight w:val="none"/>
                      <w:lang w:val="en-US" w:eastAsia="zh-CN" w:bidi="ar-SA"/>
                    </w:rPr>
                    <w:t>10</w:t>
                  </w:r>
                </w:p>
              </w:tc>
              <w:tc>
                <w:tcPr>
                  <w:tcW w:w="676"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cs="Times New Roman"/>
                      <w:bCs/>
                      <w:color w:val="000000"/>
                      <w:kern w:val="2"/>
                      <w:sz w:val="21"/>
                      <w:szCs w:val="21"/>
                      <w:highlight w:val="none"/>
                      <w:lang w:val="en-US" w:eastAsia="zh-CN" w:bidi="ar-SA"/>
                    </w:rPr>
                    <w:t>0</w:t>
                  </w:r>
                </w:p>
              </w:tc>
              <w:tc>
                <w:tcPr>
                  <w:tcW w:w="564"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cs="Times New Roman"/>
                      <w:bCs/>
                      <w:color w:val="000000"/>
                      <w:kern w:val="2"/>
                      <w:sz w:val="21"/>
                      <w:szCs w:val="21"/>
                      <w:highlight w:val="none"/>
                      <w:lang w:val="en-US" w:eastAsia="zh-CN" w:bidi="ar-SA"/>
                    </w:rPr>
                    <w:t>0</w:t>
                  </w:r>
                </w:p>
              </w:tc>
              <w:tc>
                <w:tcPr>
                  <w:tcW w:w="794"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eastAsia="宋体" w:cs="Times New Roman"/>
                      <w:bCs/>
                      <w:color w:val="000000"/>
                      <w:kern w:val="2"/>
                      <w:sz w:val="21"/>
                      <w:szCs w:val="21"/>
                      <w:highlight w:val="none"/>
                      <w:lang w:val="en-US" w:eastAsia="zh-CN" w:bidi="ar-SA"/>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54"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cs="Times New Roman"/>
                      <w:bCs/>
                      <w:color w:val="000000"/>
                      <w:kern w:val="2"/>
                      <w:sz w:val="21"/>
                      <w:szCs w:val="21"/>
                      <w:highlight w:val="none"/>
                      <w:lang w:val="en-US" w:eastAsia="zh-CN" w:bidi="ar-SA"/>
                    </w:rPr>
                    <w:t>废润滑油</w:t>
                  </w:r>
                </w:p>
              </w:tc>
              <w:tc>
                <w:tcPr>
                  <w:tcW w:w="1118"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eastAsia="宋体" w:cs="Times New Roman"/>
                      <w:bCs/>
                      <w:color w:val="000000"/>
                      <w:kern w:val="2"/>
                      <w:sz w:val="21"/>
                      <w:szCs w:val="21"/>
                      <w:highlight w:val="none"/>
                      <w:lang w:val="en-US" w:eastAsia="zh-CN" w:bidi="ar-SA"/>
                    </w:rPr>
                    <w:t>危险废物临时贮存场所</w:t>
                  </w:r>
                </w:p>
              </w:tc>
              <w:tc>
                <w:tcPr>
                  <w:tcW w:w="691"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cs="Times New Roman"/>
                      <w:bCs/>
                      <w:color w:val="000000"/>
                      <w:kern w:val="2"/>
                      <w:sz w:val="21"/>
                      <w:szCs w:val="21"/>
                      <w:highlight w:val="none"/>
                      <w:lang w:val="en-US" w:eastAsia="zh-CN" w:bidi="ar-SA"/>
                    </w:rPr>
                    <w:t>2500</w:t>
                  </w:r>
                </w:p>
              </w:tc>
              <w:tc>
                <w:tcPr>
                  <w:tcW w:w="676"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cs="Times New Roman"/>
                      <w:bCs/>
                      <w:color w:val="000000"/>
                      <w:kern w:val="2"/>
                      <w:sz w:val="21"/>
                      <w:szCs w:val="21"/>
                      <w:highlight w:val="none"/>
                      <w:lang w:val="en-US" w:eastAsia="zh-CN" w:bidi="ar-SA"/>
                    </w:rPr>
                    <w:t>0.01</w:t>
                  </w:r>
                </w:p>
              </w:tc>
              <w:tc>
                <w:tcPr>
                  <w:tcW w:w="564"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cs="Times New Roman"/>
                      <w:bCs/>
                      <w:color w:val="000000"/>
                      <w:kern w:val="2"/>
                      <w:sz w:val="21"/>
                      <w:szCs w:val="21"/>
                      <w:highlight w:val="none"/>
                      <w:lang w:val="en-US" w:eastAsia="zh-CN" w:bidi="ar-SA"/>
                    </w:rPr>
                    <w:t>0.000004</w:t>
                  </w:r>
                </w:p>
              </w:tc>
              <w:tc>
                <w:tcPr>
                  <w:tcW w:w="794"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cs="Times New Roman"/>
                      <w:bCs/>
                      <w:color w:val="000000"/>
                      <w:kern w:val="2"/>
                      <w:sz w:val="21"/>
                      <w:szCs w:val="21"/>
                      <w:highlight w:val="none"/>
                      <w:lang w:val="en-US" w:eastAsia="zh-CN" w:bidi="ar-SA"/>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54"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eastAsia="宋体" w:cs="Times New Roman"/>
                      <w:bCs/>
                      <w:color w:val="000000"/>
                      <w:kern w:val="2"/>
                      <w:sz w:val="21"/>
                      <w:szCs w:val="21"/>
                      <w:highlight w:val="none"/>
                      <w:lang w:val="en-US" w:eastAsia="zh-CN" w:bidi="ar-SA"/>
                    </w:rPr>
                    <w:t>识别指示qn/Qn</w:t>
                  </w:r>
                </w:p>
              </w:tc>
              <w:tc>
                <w:tcPr>
                  <w:tcW w:w="3050" w:type="pct"/>
                  <w:gridSpan w:val="4"/>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eastAsia="宋体" w:cs="Times New Roman"/>
                      <w:bCs/>
                      <w:color w:val="000000"/>
                      <w:kern w:val="2"/>
                      <w:sz w:val="21"/>
                      <w:szCs w:val="21"/>
                      <w:highlight w:val="none"/>
                      <w:lang w:val="en-US" w:eastAsia="zh-CN" w:bidi="ar-SA"/>
                    </w:rPr>
                    <w:t>合计：</w:t>
                  </w:r>
                </w:p>
              </w:tc>
              <w:tc>
                <w:tcPr>
                  <w:tcW w:w="794"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default" w:ascii="Times New Roman" w:hAnsi="Times New Roman" w:cs="Times New Roman"/>
                      <w:bCs/>
                      <w:color w:val="000000"/>
                      <w:kern w:val="2"/>
                      <w:sz w:val="21"/>
                      <w:szCs w:val="21"/>
                      <w:highlight w:val="none"/>
                      <w:lang w:val="en-US" w:eastAsia="zh-CN" w:bidi="ar-SA"/>
                    </w:rPr>
                    <w:t>0.000004</w:t>
                  </w:r>
                </w:p>
              </w:tc>
            </w:tr>
          </w:tbl>
          <w:p>
            <w:pPr>
              <w:keepNext w:val="0"/>
              <w:keepLines w:val="0"/>
              <w:widowControl w:val="0"/>
              <w:suppressLineNumbers w:val="0"/>
              <w:spacing w:before="0" w:beforeAutospacing="0" w:after="0" w:afterAutospacing="0" w:line="360" w:lineRule="auto"/>
              <w:ind w:left="0" w:right="0" w:firstLine="480" w:firstLineChars="200"/>
              <w:jc w:val="both"/>
              <w:textAlignment w:val="center"/>
              <w:rPr>
                <w:rFonts w:hint="default" w:ascii="Times New Roman" w:hAnsi="Times New Roman" w:cs="Times New Roman"/>
                <w:highlight w:val="none"/>
                <w:lang w:val="en-US"/>
              </w:rPr>
            </w:pPr>
            <w:r>
              <w:rPr>
                <w:rFonts w:hint="default" w:ascii="Times New Roman" w:hAnsi="Times New Roman" w:eastAsia="宋体" w:cs="Times New Roman"/>
                <w:bCs/>
                <w:color w:val="000000"/>
                <w:kern w:val="2"/>
                <w:sz w:val="24"/>
                <w:szCs w:val="24"/>
                <w:highlight w:val="none"/>
                <w:lang w:val="en-US" w:eastAsia="zh-CN" w:bidi="ar"/>
              </w:rPr>
              <w:t>根据计算结果Q：0.000004</w:t>
            </w:r>
            <w:r>
              <w:rPr>
                <w:rFonts w:hint="default" w:ascii="Times New Roman" w:hAnsi="Times New Roman" w:eastAsia="微软雅黑" w:cs="Times New Roman"/>
                <w:bCs/>
                <w:color w:val="000000"/>
                <w:kern w:val="2"/>
                <w:sz w:val="24"/>
                <w:szCs w:val="24"/>
                <w:highlight w:val="none"/>
                <w:lang w:val="en-US" w:eastAsia="zh-CN" w:bidi="ar"/>
              </w:rPr>
              <w:t>&lt;</w:t>
            </w:r>
            <w:r>
              <w:rPr>
                <w:rFonts w:hint="default" w:ascii="Times New Roman" w:hAnsi="Times New Roman" w:eastAsia="宋体" w:cs="Times New Roman"/>
                <w:bCs/>
                <w:color w:val="000000"/>
                <w:kern w:val="2"/>
                <w:sz w:val="24"/>
                <w:szCs w:val="24"/>
                <w:highlight w:val="none"/>
                <w:lang w:val="en-US" w:eastAsia="zh-CN" w:bidi="ar"/>
              </w:rPr>
              <w:t>1，本项目环境风险潜势为I。简单分析即可。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center"/>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color w:val="000000"/>
                <w:sz w:val="24"/>
                <w:highlight w:val="none"/>
                <w:lang w:val="en-US" w:eastAsia="zh-CN"/>
              </w:rPr>
              <w:t>4.8</w:t>
            </w:r>
            <w:r>
              <w:rPr>
                <w:rFonts w:hint="default" w:ascii="Times New Roman" w:hAnsi="Times New Roman" w:cs="Times New Roman" w:eastAsiaTheme="minorEastAsia"/>
                <w:b/>
                <w:bCs/>
                <w:sz w:val="24"/>
                <w:highlight w:val="none"/>
                <w:lang w:val="en-US" w:eastAsia="zh-CN"/>
              </w:rPr>
              <w:t>.2环境风险防范措施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（1）废气处理设施风险防范措施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①加强废气处理设施的维护保养，及时发现处理设备的隐患，并及时进行维修，确保废气处理系统正常运行，安装风机PLC异常报警装置，确保废气排放的污染物达标排放；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②建立健全的环保机构，对管理人员和技术人员进行岗位培训，对废气处理实行全过程跟踪控制；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③项目应设有备用电源和备用处理设备，以备停电或设备出现故障时保障废气全部进入净化系统进行处理以达标排放。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（2）粉尘火灾风险防范措施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①消除点火源。使用防爆的电气设备；防止静电蓄积；使加热器等保持低温；防止机械由于摩擦、撞击、故障等原因而产生火花或异常的高温。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②在危险部位设置自动的烟感器或爆炸抑制装置，早期发现并抑制。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③为避免设备、管道、容器等在发生爆炸时受到严重破坏，设置泄压孔。慎重选择泄压孔位置，采取避免损害扩大的措施。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④加大设备本身的强度或设置防爆墙，把爆炸封在里面，防止放出火焰和烟伤及其他建筑物、人员或设备。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⑤设备启动时应先开除尘设备，后开主机；停机时则正好相反，防止粉尘飞扬。粉尘车间各部位应平滑，尽量避免设置一些其他无关设施。管线等尽量不要穿越粉尘车间，宜在墙内敷设，防止粉尘积聚。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⑥易燃粉尘场所的电气设备应严格按照《爆炸和火灾危险环境电力装置设计规范》进行设计、安装，达到整体防爆要求，使用不易产生静电、撞击不产生火花的材料，并采取静电接地保护措施。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（3）超压爆炸环境风险防范措施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锅炉安全装置失灵、超负荷运行、误操作、气体过量导致锅炉炉体超压。对于锅炉系统、各类压力容器和电气设备等有爆炸危险设备的工艺及相应的工艺设计，均根据相关规定，按不同类型的爆炸源和危险因素采取相应的防爆保护措施。电厂所有压力容器、高压锅炉设备等均设有安全阀，以防超压爆炸，锅炉设备按安全监测规程要求设置安全门，主蒸汽管道设安全监测点。在变压器、汽轮机等处，设置“严禁烟火”的警告牌，并按要求设置灭火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（4）火灾、爆炸等次生环境事件防范措施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①建立健全并严格执行防火防爆的规章制度，严格遵守各项操作规章。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②根据建筑设计防火规范、建筑灭火器配置设计规范等规范要求，企业应定期对消防器材进行检测与更换，确保其完好状态。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③整个项目区设置全套消防安全系统，成型颗粒堆存区日常做好巡查工作，防止燃料区温度过高引发火灾。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④厂区功能分区明确，人流、货流分开，需设置必要的消防通道和应急通道，车间四周设置环形消防通道，道路路边与厂房的间距应符合规范要求。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⑤厂区内应有明显的标识，严禁吸烟和使用明火，对于设备的密封点，按有关规范设计选择合适的密封型式及密封材料，预防火灾或爆炸事故的发生。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本项目建成后，建议企业根据《关于印发〈突发环境事件应急预案管理暂行办法〉的通知》（环发〔2010〕113号）相关要求修订现有预案，新增生物质锅炉风险识别和风险评估；进一步健全公司环境污染事件应急机制，有效预防、及时控制和消除突发环境污染事件的危害。提高公司应急人员的应急反应能力，确保迅速有效地处理突发环境污染造成的局部或区域环境污染事件。</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b w:val="0"/>
                <w:bCs w:val="0"/>
                <w:color w:val="000000"/>
                <w:sz w:val="24"/>
                <w:highlight w:val="none"/>
                <w:lang w:val="en-US" w:eastAsia="zh-CN"/>
              </w:rPr>
              <w:t>燃气</w:t>
            </w:r>
            <w:r>
              <w:rPr>
                <w:rFonts w:hint="eastAsia" w:cs="Times New Roman" w:eastAsiaTheme="minorEastAsia"/>
                <w:b w:val="0"/>
                <w:bCs w:val="0"/>
                <w:color w:val="000000"/>
                <w:sz w:val="24"/>
                <w:highlight w:val="none"/>
                <w:lang w:val="en-US" w:eastAsia="zh-CN"/>
              </w:rPr>
              <w:t>泄漏</w:t>
            </w:r>
            <w:r>
              <w:rPr>
                <w:rFonts w:hint="default" w:ascii="Times New Roman" w:hAnsi="Times New Roman" w:cs="Times New Roman" w:eastAsiaTheme="minorEastAsia"/>
                <w:b w:val="0"/>
                <w:bCs w:val="0"/>
                <w:color w:val="000000"/>
                <w:sz w:val="24"/>
                <w:highlight w:val="none"/>
                <w:lang w:val="en-US" w:eastAsia="zh-CN"/>
              </w:rPr>
              <w:t>相关</w:t>
            </w:r>
            <w:r>
              <w:rPr>
                <w:rFonts w:hint="default" w:ascii="Times New Roman" w:hAnsi="Times New Roman" w:cs="Times New Roman" w:eastAsiaTheme="minorEastAsia"/>
                <w:b w:val="0"/>
                <w:bCs w:val="0"/>
                <w:sz w:val="24"/>
                <w:highlight w:val="none"/>
                <w:lang w:val="en-US" w:eastAsia="zh-CN"/>
              </w:rPr>
              <w:t>环</w:t>
            </w:r>
            <w:r>
              <w:rPr>
                <w:rFonts w:hint="default" w:ascii="Times New Roman" w:hAnsi="Times New Roman" w:cs="Times New Roman" w:eastAsiaTheme="minorEastAsia"/>
                <w:sz w:val="24"/>
                <w:highlight w:val="none"/>
                <w:lang w:val="en-US" w:eastAsia="zh-CN"/>
              </w:rPr>
              <w:t>境风险分析及防范措施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 新疆地区燃气锅炉特殊风险分析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1.气候相关风险：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寒冷冰冻：冬季极端低温可能导致管道、阀门、安全附件（如压力表、液位计）冻裂或失灵，引发泄漏。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风沙尘埃：沙尘天气易导致通风口、过滤网堵塞，影响燃烧器进气，造成不完全燃烧，产生一氧化碳（CO）。同时，灰尘会积聚在电路和传感器上，造成设备误报或失灵。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干燥静电：空气干燥易产生静电，若燃气泄漏，静电火花可能成为点火源，引发爆燃。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2.设备与管理通用风险：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泄漏风险：锅炉本体、燃气阀组、管道法兰、焊缝、软连接等部位因腐蚀、振动、热胀冷缩等原因发生泄漏。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爆炸风险：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点火前爆炸：炉膛内残留燃气未吹扫干净，点火时发生爆燃。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运行中熄火：意外熄火后，燃气阀门未及时关闭，燃气继续喷入炉膛，遇高温再次点火爆炸。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中毒与窒息风险：不完全燃烧产生大量CO；锅炉房通风不良导致缺氧。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火灾风险：高温部件引燃附近可燃物；电气线路老化短路。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 系统性燃气环境风险防控措施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 设计与硬件措施（本质安全）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1.锅炉选型与安装：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选用具有熄火保护、自动点火、燃气压力检测、超温超压保护等多重联锁功能的知名品牌锅炉。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锅炉房必须由有资质的专业单位设计施工，符合《锅炉安全技术规程》和《城镇燃气设计规范》。锅炉房应设置为独立的建筑物，若贴邻其他建筑，应采用防火墙隔离。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2.通风系统（至关重要）：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强制通风：锅炉房必须安装防爆型机械送、排风系统，确保24小时不间断通风，尤其在新疆冬季，不能因保暖而完全封闭门窗。通风量应能满足锅炉燃烧所需空气量和泄漏时的稀释要求。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通风口防堵：进、排风口应加装防虫、防沙网，并制定定期清理制度，防止沙尘堆积堵塞。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3.燃气泄漏报警与紧急切断系统：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分级报警：在锅炉房屋顶最高点（天然气比空气轻）和燃气阀组附近安装防爆型可燃气体浓度检测报警器。报警信号应传至24小时有人值守的控制室。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联动切断：报警信号必须与紧急切断阀联动。一旦检测到泄漏（通常设定为爆炸下限的20%），系统应自动切断燃气总供给。紧急切断阀应选用故障</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安全型（Fail-safe），即断电时自动关闭。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定期校验：报警器和传感器必须每年由有资质的机构进行检定，确保其灵敏可靠。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4.防冻与防静电措施：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管道保温与伴热：所有室外及可能受冻的燃气管道、水管必须采用电伴热+保温材料进行包裹，防止冻裂。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静电接地：锅炉房内所有金属管道、设备、风管必须进行可靠的防静电接地，接地电阻定期检测。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 管理与操作措施（过程安全）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1.建立健全安全管理制度：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责任制：明确锅炉房安全管理负责人、专职或兼职安全员。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操作规程（SOP）：制定详细的《燃气锅炉安全操作规程》，包括点火、运行、巡检、停炉、吹扫等步骤，严禁简化流程。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巡检制度：规定每班次对锅炉本体、燃气系统、安全附件、通风系统、报警系统进行巡回检查。重点检查是否有漏气声、异味、法兰密封点、压力是否正常等。用检漏仪或肥皂水进行定期测漏。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作业票制度：涉及动火、维修等危险作业，必须办理作业许可证，做好隔离、置换、检测、监护等措施。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2.人员培训与持证上岗：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司炉工必须持有市场监督管理部门颁发的《特种设备安全管理和作业人员证》（锅炉操作）。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定期组织所有相关人员（包括安全员、维修工）进行燃气安全知识和应急处置培训与演练，确保熟练掌握“关阀、通风、禁火、撤离、报警”应急处置流程。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3.维护保养与检验：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定期检验：锅炉本体必须接受特种设备检验机构的年度定期检验。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维保合同：与锅炉厂家或专业维保公司签订维护保养合同，每季度或每半年对燃烧器、阀组、控制系统等核心部件进行专业保养和调试，清理积碳和灰尘。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记录归档：所有检查、维修、保养、演练记录必须完整归档，留存备查。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（三） 应急响应措施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1.制定专项应急预案：针对燃气泄漏、火灾、爆炸等场景制定切实可行的应急预案，明确人员分工、疏散路线、报告程序。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2.配备应急物资：锅炉房内及附近应配备：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消防器材：二氧化碳灭火器或干粉灭火器（适用于燃气和电气火灾）。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个人防护装备（PPE）：防静电工作服、手套、正压式空气呼吸器（若进入泄漏区域）。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应急工具：防爆工具、管箍（用于临时堵漏）。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3.明确联络机制：在醒目位置张贴燃气公司、消防、医疗、公司应急值班室的24小时紧急联系电话。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总结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对于新疆地区的企业燃气锅炉，风险防控必须 “软硬兼施”：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硬件是基础：通过防爆报警联动切断、强制通风、电伴热防冻、防静电接地等工程措施，构建本质安全环境。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管理是关键：通过严格的操作规程、定期巡检、专业维保、人员培训和应急演练，确保硬件系统始终处于有效状态。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气候是重点：所有措施必须充分考虑寒冷、风沙、干燥等特殊气候条件的挑战，并采取针对性对策（如防冻、防堵、防静电）。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建立这样一套闭环的管理体系，才能有效管控燃气锅炉的环境风险，确保企业安全生产。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default" w:ascii="Times New Roman" w:hAnsi="Times New Roman" w:cs="Times New Roman" w:eastAsiaTheme="minorEastAsia"/>
                <w:sz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center"/>
              <w:rPr>
                <w:rFonts w:hint="default" w:ascii="Times New Roman" w:hAnsi="Times New Roman" w:cs="Times New Roman" w:eastAsiaTheme="minorEastAsia"/>
                <w:b/>
                <w:bCs/>
                <w:sz w:val="24"/>
                <w:highlight w:val="none"/>
                <w:lang w:val="en-US" w:eastAsia="zh-CN"/>
              </w:rPr>
            </w:pPr>
            <w:r>
              <w:rPr>
                <w:rFonts w:hint="default" w:ascii="Times New Roman" w:hAnsi="Times New Roman" w:cs="Times New Roman" w:eastAsiaTheme="minorEastAsia"/>
                <w:b/>
                <w:bCs/>
                <w:color w:val="000000"/>
                <w:sz w:val="24"/>
                <w:highlight w:val="none"/>
                <w:lang w:val="en-US" w:eastAsia="zh-CN"/>
              </w:rPr>
              <w:t>4.8</w:t>
            </w:r>
            <w:r>
              <w:rPr>
                <w:rFonts w:hint="default" w:ascii="Times New Roman" w:hAnsi="Times New Roman" w:cs="Times New Roman" w:eastAsiaTheme="minorEastAsia"/>
                <w:b/>
                <w:bCs/>
                <w:sz w:val="24"/>
                <w:highlight w:val="none"/>
                <w:lang w:val="en-US" w:eastAsia="zh-CN"/>
              </w:rPr>
              <w:t>.3风险评价结论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center"/>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根据锅炉燃料以及生产工艺，本项目建成运行后可能的环境风险事故主要为火灾，不涉及重大风险源且事故风险概率极低，在采取严格有效的事故防范措施并制定相应的应急预案的基础上，可将本项目的事故概率和事故情况的环境影响降至最低，不会影响周边环境正常生活。</w:t>
            </w:r>
          </w:p>
        </w:tc>
      </w:tr>
    </w:tbl>
    <w:p>
      <w:pPr>
        <w:widowControl/>
        <w:spacing w:before="100" w:beforeAutospacing="1" w:after="100" w:afterAutospacing="1"/>
        <w:jc w:val="center"/>
        <w:outlineLvl w:val="0"/>
        <w:rPr>
          <w:rFonts w:hint="default" w:ascii="Times New Roman" w:hAnsi="Times New Roman" w:cs="Times New Roman" w:eastAsiaTheme="minorEastAsia"/>
          <w:snapToGrid w:val="0"/>
          <w:kern w:val="0"/>
          <w:sz w:val="30"/>
          <w:szCs w:val="30"/>
          <w:highlight w:val="none"/>
        </w:rPr>
      </w:pPr>
      <w:bookmarkStart w:id="33" w:name="_Toc31027"/>
      <w:r>
        <w:rPr>
          <w:rFonts w:hint="default" w:ascii="Times New Roman" w:hAnsi="Times New Roman" w:cs="Times New Roman" w:eastAsiaTheme="minorEastAsia"/>
          <w:snapToGrid w:val="0"/>
          <w:kern w:val="0"/>
          <w:sz w:val="30"/>
          <w:szCs w:val="30"/>
          <w:highlight w:val="none"/>
        </w:rPr>
        <w:t>五、</w:t>
      </w:r>
      <w:bookmarkStart w:id="34" w:name="_Hlk54167917"/>
      <w:r>
        <w:rPr>
          <w:rFonts w:hint="default" w:ascii="Times New Roman" w:hAnsi="Times New Roman" w:cs="Times New Roman" w:eastAsiaTheme="minorEastAsia"/>
          <w:snapToGrid w:val="0"/>
          <w:kern w:val="0"/>
          <w:sz w:val="30"/>
          <w:szCs w:val="30"/>
          <w:highlight w:val="none"/>
        </w:rPr>
        <w:t>环境保护措施监督检查清单</w:t>
      </w:r>
      <w:bookmarkEnd w:id="33"/>
      <w:bookmarkEnd w:id="34"/>
    </w:p>
    <w:tbl>
      <w:tblPr>
        <w:tblStyle w:val="24"/>
        <w:tblW w:w="88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18"/>
        <w:gridCol w:w="1984"/>
        <w:gridCol w:w="1843"/>
        <w:gridCol w:w="1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tcBorders>
              <w:tl2br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10" w:firstLineChars="1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要素</w:t>
            </w:r>
          </w:p>
        </w:tc>
        <w:tc>
          <w:tcPr>
            <w:tcW w:w="14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排放口</w:t>
            </w:r>
            <w:r>
              <w:rPr>
                <w:rFonts w:hint="default" w:ascii="Times New Roman" w:hAnsi="Times New Roman" w:cs="Times New Roman" w:eastAsiaTheme="minorEastAsia"/>
                <w:sz w:val="21"/>
                <w:szCs w:val="21"/>
                <w:highlight w:val="none"/>
                <w:lang w:eastAsia="zh-CN"/>
              </w:rPr>
              <w:t>（</w:t>
            </w:r>
            <w:r>
              <w:rPr>
                <w:rFonts w:hint="default" w:ascii="Times New Roman" w:hAnsi="Times New Roman" w:cs="Times New Roman" w:eastAsiaTheme="minorEastAsia"/>
                <w:sz w:val="21"/>
                <w:szCs w:val="21"/>
                <w:highlight w:val="none"/>
              </w:rPr>
              <w:t>编号、名称</w:t>
            </w:r>
            <w:r>
              <w:rPr>
                <w:rFonts w:hint="default" w:ascii="Times New Roman" w:hAnsi="Times New Roman" w:cs="Times New Roman" w:eastAsiaTheme="minorEastAsia"/>
                <w:sz w:val="21"/>
                <w:szCs w:val="21"/>
                <w:highlight w:val="none"/>
                <w:lang w:eastAsia="zh-CN"/>
              </w:rPr>
              <w:t>）</w:t>
            </w:r>
            <w:r>
              <w:rPr>
                <w:rFonts w:hint="default" w:ascii="Times New Roman" w:hAnsi="Times New Roman" w:cs="Times New Roman" w:eastAsiaTheme="minorEastAsia"/>
                <w:sz w:val="21"/>
                <w:szCs w:val="21"/>
                <w:highlight w:val="none"/>
              </w:rPr>
              <w:t>/污染源</w:t>
            </w:r>
          </w:p>
        </w:tc>
        <w:tc>
          <w:tcPr>
            <w:tcW w:w="198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污染物项目</w:t>
            </w:r>
          </w:p>
        </w:tc>
        <w:tc>
          <w:tcPr>
            <w:tcW w:w="18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环境保护措施</w:t>
            </w:r>
          </w:p>
        </w:tc>
        <w:tc>
          <w:tcPr>
            <w:tcW w:w="18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大气环境</w:t>
            </w:r>
          </w:p>
        </w:tc>
        <w:tc>
          <w:tcPr>
            <w:tcW w:w="14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default" w:ascii="Times New Roman" w:hAnsi="Times New Roman" w:cs="Times New Roman" w:eastAsiaTheme="minorEastAsia"/>
                <w:color w:val="000000"/>
                <w:sz w:val="21"/>
                <w:szCs w:val="21"/>
                <w:highlight w:val="none"/>
                <w:lang w:eastAsia="zh-CN"/>
              </w:rPr>
            </w:pPr>
            <w:r>
              <w:rPr>
                <w:rFonts w:hint="default" w:ascii="Times New Roman" w:hAnsi="Times New Roman" w:cs="Times New Roman" w:eastAsiaTheme="minorEastAsia"/>
                <w:color w:val="000000"/>
                <w:sz w:val="21"/>
                <w:szCs w:val="21"/>
                <w:highlight w:val="none"/>
                <w:lang w:val="en-US" w:eastAsia="zh-CN"/>
              </w:rPr>
              <w:t>天然气锅炉烟囱</w:t>
            </w:r>
            <w:r>
              <w:rPr>
                <w:rFonts w:hint="default" w:ascii="Times New Roman" w:hAnsi="Times New Roman" w:cs="Times New Roman" w:eastAsiaTheme="minorEastAsia"/>
                <w:color w:val="000000"/>
                <w:sz w:val="21"/>
                <w:szCs w:val="21"/>
                <w:highlight w:val="none"/>
              </w:rPr>
              <w:t>DA00</w:t>
            </w:r>
            <w:r>
              <w:rPr>
                <w:rFonts w:hint="default" w:ascii="Times New Roman" w:hAnsi="Times New Roman" w:cs="Times New Roman" w:eastAsiaTheme="minorEastAsia"/>
                <w:color w:val="000000"/>
                <w:sz w:val="21"/>
                <w:szCs w:val="21"/>
                <w:highlight w:val="none"/>
                <w:lang w:val="en-US" w:eastAsia="zh-CN"/>
              </w:rPr>
              <w:t>2</w:t>
            </w:r>
          </w:p>
        </w:tc>
        <w:tc>
          <w:tcPr>
            <w:tcW w:w="198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颗粒物、二氧化硫</w:t>
            </w:r>
            <w:r>
              <w:rPr>
                <w:rFonts w:hint="default" w:ascii="Times New Roman" w:hAnsi="Times New Roman" w:cs="Times New Roman" w:eastAsiaTheme="minorEastAsia"/>
                <w:color w:val="000000"/>
                <w:sz w:val="21"/>
                <w:szCs w:val="21"/>
                <w:highlight w:val="none"/>
                <w:lang w:eastAsia="zh-CN"/>
              </w:rPr>
              <w:t>、</w:t>
            </w:r>
            <w:r>
              <w:rPr>
                <w:rFonts w:hint="default" w:ascii="Times New Roman" w:hAnsi="Times New Roman" w:cs="Times New Roman" w:eastAsiaTheme="minorEastAsia"/>
                <w:color w:val="000000"/>
                <w:sz w:val="21"/>
                <w:szCs w:val="21"/>
                <w:highlight w:val="none"/>
              </w:rPr>
              <w:t>氮氧化物</w:t>
            </w:r>
          </w:p>
        </w:tc>
        <w:tc>
          <w:tcPr>
            <w:tcW w:w="18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低氮燃烧25</w:t>
            </w:r>
            <w:r>
              <w:rPr>
                <w:rFonts w:hint="default" w:ascii="Times New Roman" w:hAnsi="Times New Roman" w:cs="Times New Roman" w:eastAsiaTheme="minorEastAsia"/>
                <w:sz w:val="21"/>
                <w:szCs w:val="21"/>
                <w:highlight w:val="none"/>
              </w:rPr>
              <w:t>m高排气筒排放</w:t>
            </w:r>
          </w:p>
        </w:tc>
        <w:tc>
          <w:tcPr>
            <w:tcW w:w="18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《锅炉大气污染物排放标准》（GB13271-2014）中表3重点地区锅炉大气污染物排放浓度限值中燃气锅炉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声环境</w:t>
            </w:r>
          </w:p>
        </w:tc>
        <w:tc>
          <w:tcPr>
            <w:tcW w:w="14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设备噪声</w:t>
            </w:r>
          </w:p>
        </w:tc>
        <w:tc>
          <w:tcPr>
            <w:tcW w:w="198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噪声</w:t>
            </w:r>
          </w:p>
        </w:tc>
        <w:tc>
          <w:tcPr>
            <w:tcW w:w="18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采用低噪声设备、厂房隔声、基础减振</w:t>
            </w:r>
          </w:p>
        </w:tc>
        <w:tc>
          <w:tcPr>
            <w:tcW w:w="18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cs="Times New Roman" w:eastAsiaTheme="minorEastAsia"/>
                <w:bCs/>
                <w:color w:val="000000"/>
                <w:sz w:val="21"/>
                <w:szCs w:val="21"/>
                <w:highlight w:val="none"/>
                <w:lang w:val="en-US" w:eastAsia="zh-CN"/>
              </w:rPr>
            </w:pPr>
            <w:r>
              <w:rPr>
                <w:rFonts w:hint="eastAsia" w:cs="Times New Roman" w:eastAsiaTheme="minorEastAsia"/>
                <w:bCs/>
                <w:color w:val="000000"/>
                <w:sz w:val="21"/>
                <w:szCs w:val="21"/>
                <w:highlight w:val="none"/>
                <w:lang w:val="en-US" w:eastAsia="zh-CN"/>
              </w:rPr>
              <w:t>《工业企业厂界环境噪声排放标准》（GB12348-2008）</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lang w:val="en-US" w:eastAsia="zh-CN"/>
              </w:rPr>
            </w:pPr>
            <w:r>
              <w:rPr>
                <w:rFonts w:hint="eastAsia" w:cs="Times New Roman" w:eastAsiaTheme="minorEastAsia"/>
                <w:bCs/>
                <w:color w:val="000000"/>
                <w:sz w:val="21"/>
                <w:szCs w:val="21"/>
                <w:highlight w:val="none"/>
                <w:lang w:val="en-US" w:eastAsia="zh-CN"/>
              </w:rPr>
              <w:t>2</w:t>
            </w:r>
            <w:r>
              <w:rPr>
                <w:rFonts w:hint="default" w:ascii="Times New Roman" w:hAnsi="Times New Roman" w:cs="Times New Roman" w:eastAsiaTheme="minorEastAsia"/>
                <w:bCs/>
                <w:color w:val="000000"/>
                <w:sz w:val="21"/>
                <w:szCs w:val="21"/>
                <w:highlight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电磁辐射</w:t>
            </w:r>
          </w:p>
        </w:tc>
        <w:tc>
          <w:tcPr>
            <w:tcW w:w="14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w:t>
            </w:r>
          </w:p>
        </w:tc>
        <w:tc>
          <w:tcPr>
            <w:tcW w:w="198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w:t>
            </w:r>
          </w:p>
        </w:tc>
        <w:tc>
          <w:tcPr>
            <w:tcW w:w="18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w:t>
            </w:r>
          </w:p>
        </w:tc>
        <w:tc>
          <w:tcPr>
            <w:tcW w:w="18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固体废物</w:t>
            </w:r>
          </w:p>
        </w:tc>
        <w:tc>
          <w:tcPr>
            <w:tcW w:w="7110"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定期</w:t>
            </w:r>
            <w:r>
              <w:rPr>
                <w:rFonts w:hint="eastAsia" w:cs="Times New Roman" w:eastAsiaTheme="minorEastAsia"/>
                <w:sz w:val="21"/>
                <w:szCs w:val="21"/>
                <w:highlight w:val="none"/>
                <w:lang w:val="en-US" w:eastAsia="zh-CN"/>
              </w:rPr>
              <w:t>更换</w:t>
            </w:r>
            <w:r>
              <w:rPr>
                <w:rFonts w:hint="default" w:ascii="Times New Roman" w:hAnsi="Times New Roman" w:cs="Times New Roman" w:eastAsiaTheme="minorEastAsia"/>
                <w:sz w:val="21"/>
                <w:szCs w:val="21"/>
                <w:highlight w:val="none"/>
                <w:lang w:val="en-US" w:eastAsia="zh-CN"/>
              </w:rPr>
              <w:t>的废离子交换树脂由厂家带走</w:t>
            </w:r>
            <w:r>
              <w:rPr>
                <w:rFonts w:hint="default" w:ascii="Times New Roman" w:hAnsi="Times New Roman" w:cs="Times New Roman" w:eastAsiaTheme="minorEastAsia"/>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土壤及地下水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污染防治措施</w:t>
            </w:r>
          </w:p>
        </w:tc>
        <w:tc>
          <w:tcPr>
            <w:tcW w:w="7110"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bCs/>
                <w:color w:val="000000"/>
                <w:sz w:val="21"/>
                <w:szCs w:val="21"/>
                <w:highlight w:val="none"/>
                <w:lang w:val="en-US" w:eastAsia="zh-CN"/>
              </w:rPr>
              <w:t>用地范围内锅炉房已做一般防渗处理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生态保护措施</w:t>
            </w:r>
          </w:p>
        </w:tc>
        <w:tc>
          <w:tcPr>
            <w:tcW w:w="7110"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本项目占地范围内不存在重要生态环境保护目标。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pacing w:val="-8"/>
                <w:sz w:val="21"/>
                <w:szCs w:val="21"/>
                <w:highlight w:val="none"/>
              </w:rPr>
            </w:pPr>
            <w:r>
              <w:rPr>
                <w:rFonts w:hint="default" w:ascii="Times New Roman" w:hAnsi="Times New Roman" w:cs="Times New Roman" w:eastAsiaTheme="minorEastAsia"/>
                <w:spacing w:val="-8"/>
                <w:sz w:val="21"/>
                <w:szCs w:val="21"/>
                <w:highlight w:val="none"/>
              </w:rPr>
              <w:t>环境风险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pacing w:val="-8"/>
                <w:sz w:val="21"/>
                <w:szCs w:val="21"/>
                <w:highlight w:val="none"/>
              </w:rPr>
            </w:pPr>
            <w:r>
              <w:rPr>
                <w:rFonts w:hint="default" w:ascii="Times New Roman" w:hAnsi="Times New Roman" w:cs="Times New Roman" w:eastAsiaTheme="minorEastAsia"/>
                <w:spacing w:val="-8"/>
                <w:sz w:val="21"/>
                <w:szCs w:val="21"/>
                <w:highlight w:val="none"/>
              </w:rPr>
              <w:t>防范措施</w:t>
            </w:r>
          </w:p>
        </w:tc>
        <w:tc>
          <w:tcPr>
            <w:tcW w:w="7110"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rPr>
                <w:rFonts w:hint="default" w:ascii="Times New Roman" w:hAnsi="Times New Roman" w:cs="Times New Roman" w:eastAsiaTheme="minorEastAsia"/>
                <w:color w:val="000000"/>
                <w:sz w:val="21"/>
                <w:szCs w:val="21"/>
                <w:highlight w:val="none"/>
              </w:rPr>
            </w:pPr>
            <w:r>
              <w:rPr>
                <w:rFonts w:hint="eastAsia" w:cs="Times New Roman" w:eastAsiaTheme="minorEastAsia"/>
                <w:color w:val="000000"/>
                <w:sz w:val="21"/>
                <w:szCs w:val="21"/>
                <w:highlight w:val="none"/>
                <w:lang w:val="en-US" w:eastAsia="zh-CN"/>
              </w:rPr>
              <w:t xml:space="preserve">  </w:t>
            </w:r>
            <w:r>
              <w:rPr>
                <w:rFonts w:hint="default" w:ascii="Times New Roman" w:hAnsi="Times New Roman" w:cs="Times New Roman" w:eastAsiaTheme="minorEastAsia"/>
                <w:color w:val="000000"/>
                <w:sz w:val="21"/>
                <w:szCs w:val="21"/>
                <w:highlight w:val="none"/>
              </w:rPr>
              <w:t>建立健全各项安全管理制度，如防泄漏制度。按照《建筑设计防火规范》要求，原料储存场所要符合消防安全条件，建筑物的结构构造、电器设备、灭火设施等都要满足消防安全要求。物品分类储存。易燃品储存时要分区、分类、定品种、定数量、定库房储存、定人员管理。应加强原料贮存过程中的管理，防止发生火灾等事故。同时要制定严格的消防管理制度，设专职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在</w:t>
            </w:r>
            <w:r>
              <w:rPr>
                <w:rFonts w:hint="eastAsia" w:cs="Times New Roman" w:eastAsiaTheme="minorEastAsia"/>
                <w:color w:val="000000"/>
                <w:sz w:val="21"/>
                <w:szCs w:val="21"/>
                <w:highlight w:val="none"/>
                <w:lang w:val="en-US" w:eastAsia="zh-CN"/>
              </w:rPr>
              <w:t>锅炉房</w:t>
            </w:r>
            <w:r>
              <w:rPr>
                <w:rFonts w:hint="default" w:ascii="Times New Roman" w:hAnsi="Times New Roman" w:cs="Times New Roman" w:eastAsiaTheme="minorEastAsia"/>
                <w:color w:val="000000"/>
                <w:sz w:val="21"/>
                <w:szCs w:val="21"/>
                <w:highlight w:val="none"/>
              </w:rPr>
              <w:t>内准备灭火和泄漏等应急物资，如吸油毡、围油毡、干粉灭火器和沙土等，若发生泄漏和火灾能得到及时有效的控制。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rPr>
                <w:rFonts w:hint="default" w:ascii="Times New Roman" w:hAnsi="Times New Roman" w:cs="Times New Roman" w:eastAsiaTheme="minorEastAsia"/>
                <w:color w:val="000000"/>
                <w:sz w:val="21"/>
                <w:szCs w:val="21"/>
                <w:highlight w:val="none"/>
                <w:lang w:val="en-US" w:eastAsia="zh-CN"/>
              </w:rPr>
            </w:pPr>
            <w:r>
              <w:rPr>
                <w:rFonts w:hint="eastAsia" w:cs="Times New Roman" w:eastAsiaTheme="minorEastAsia"/>
                <w:color w:val="000000"/>
                <w:sz w:val="21"/>
                <w:szCs w:val="21"/>
                <w:highlight w:val="none"/>
                <w:lang w:val="en-US" w:eastAsia="zh-CN"/>
              </w:rPr>
              <w:t>定期检查燃气管线及燃气报警设备，防范燃气泄漏事故及其次生事故的发生。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left"/>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企业应制定突发环境事件应急预案并向主管生态环境部门备案，定期开展突发环境事件应急演练。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3" w:hRule="atLeast"/>
          <w:jc w:val="center"/>
        </w:trPr>
        <w:tc>
          <w:tcPr>
            <w:tcW w:w="169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8"/>
                <w:sz w:val="24"/>
                <w:highlight w:val="none"/>
              </w:rPr>
            </w:pPr>
            <w:r>
              <w:rPr>
                <w:rFonts w:hint="default" w:ascii="Times New Roman" w:hAnsi="Times New Roman" w:cs="Times New Roman" w:eastAsiaTheme="minorEastAsia"/>
                <w:spacing w:val="-8"/>
                <w:sz w:val="24"/>
                <w:highlight w:val="none"/>
              </w:rPr>
              <w:t>其他环境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8"/>
                <w:sz w:val="24"/>
                <w:highlight w:val="none"/>
              </w:rPr>
            </w:pPr>
            <w:r>
              <w:rPr>
                <w:rFonts w:hint="default" w:ascii="Times New Roman" w:hAnsi="Times New Roman" w:cs="Times New Roman" w:eastAsiaTheme="minorEastAsia"/>
                <w:spacing w:val="-8"/>
                <w:sz w:val="24"/>
                <w:highlight w:val="none"/>
              </w:rPr>
              <w:t>管理要求</w:t>
            </w:r>
          </w:p>
        </w:tc>
        <w:tc>
          <w:tcPr>
            <w:tcW w:w="7110" w:type="dxa"/>
            <w:gridSpan w:val="4"/>
            <w:vAlign w:val="center"/>
          </w:tcPr>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b/>
                <w:bCs/>
                <w:color w:val="000000"/>
                <w:sz w:val="24"/>
                <w:highlight w:val="none"/>
                <w:lang w:val="en-US" w:eastAsia="zh-CN"/>
              </w:rPr>
              <w:t>1、排污许可管理</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szCs w:val="24"/>
                <w:highlight w:val="none"/>
              </w:rPr>
            </w:pPr>
            <w:r>
              <w:rPr>
                <w:rFonts w:hint="default" w:ascii="Times New Roman" w:hAnsi="Times New Roman" w:cs="Times New Roman" w:eastAsiaTheme="minorEastAsia"/>
                <w:color w:val="000000"/>
                <w:sz w:val="24"/>
                <w:szCs w:val="24"/>
                <w:highlight w:val="none"/>
              </w:rPr>
              <w:t>企业应按照《排污单位自行监测技术指南总则》（HJ819-2017）开展自行监测并将监测结果公开。</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szCs w:val="24"/>
                <w:highlight w:val="none"/>
              </w:rPr>
            </w:pPr>
            <w:r>
              <w:rPr>
                <w:rFonts w:hint="default" w:ascii="Times New Roman" w:hAnsi="Times New Roman" w:cs="Times New Roman" w:eastAsiaTheme="minorEastAsia"/>
                <w:color w:val="000000"/>
                <w:sz w:val="24"/>
                <w:szCs w:val="24"/>
                <w:highlight w:val="none"/>
              </w:rPr>
              <w:t>根据《关于做好环境影响评价制度与排污许可制衔接相关工作的通知》（环办环评</w:t>
            </w:r>
            <w:r>
              <w:rPr>
                <w:rFonts w:hint="default" w:ascii="Times New Roman" w:hAnsi="Times New Roman" w:cs="Times New Roman" w:eastAsiaTheme="minorEastAsia"/>
                <w:color w:val="000000"/>
                <w:sz w:val="24"/>
                <w:szCs w:val="24"/>
                <w:highlight w:val="none"/>
                <w:lang w:eastAsia="zh-CN"/>
              </w:rPr>
              <w:t>〔2017〕84号</w:t>
            </w:r>
            <w:r>
              <w:rPr>
                <w:rFonts w:hint="default" w:ascii="Times New Roman" w:hAnsi="Times New Roman" w:cs="Times New Roman" w:eastAsiaTheme="minorEastAsia"/>
                <w:color w:val="000000"/>
                <w:sz w:val="24"/>
                <w:szCs w:val="24"/>
                <w:highlight w:val="none"/>
              </w:rPr>
              <w:t>），建设单位应根据本项目污染物产生及排放情况，根据《固定污染源排污许可分类管理名录（2019年版）》，本项目属于热力生产和供应443，单台且合计出力20吨/小时（14兆瓦）以下的锅炉（不含电热锅炉和单台且合计出力1吨/小时0.7兆瓦）及以下的天然气锅炉），执行</w:t>
            </w:r>
            <w:r>
              <w:rPr>
                <w:rFonts w:hint="default" w:ascii="Times New Roman" w:hAnsi="Times New Roman" w:cs="Times New Roman" w:eastAsiaTheme="minorEastAsia"/>
                <w:b/>
                <w:bCs/>
                <w:color w:val="000000"/>
                <w:sz w:val="24"/>
                <w:szCs w:val="24"/>
                <w:highlight w:val="none"/>
              </w:rPr>
              <w:t>简化管理</w:t>
            </w:r>
            <w:r>
              <w:rPr>
                <w:rFonts w:hint="default" w:ascii="Times New Roman" w:hAnsi="Times New Roman" w:cs="Times New Roman" w:eastAsiaTheme="minorEastAsia"/>
                <w:color w:val="000000"/>
                <w:sz w:val="24"/>
                <w:szCs w:val="24"/>
                <w:highlight w:val="none"/>
              </w:rPr>
              <w:t>。</w:t>
            </w:r>
          </w:p>
          <w:p>
            <w:pPr>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cs="Times New Roman" w:eastAsiaTheme="minorEastAsia"/>
                <w:color w:val="000000"/>
                <w:sz w:val="24"/>
                <w:szCs w:val="24"/>
                <w:highlight w:val="none"/>
                <w:lang w:val="en-US" w:eastAsia="zh-CN"/>
              </w:rPr>
            </w:pPr>
            <w:r>
              <w:rPr>
                <w:rFonts w:hint="default" w:ascii="Times New Roman" w:hAnsi="Times New Roman" w:cs="Times New Roman" w:eastAsiaTheme="minorEastAsia"/>
                <w:b/>
                <w:bCs/>
                <w:color w:val="000000"/>
                <w:sz w:val="24"/>
                <w:szCs w:val="24"/>
                <w:highlight w:val="none"/>
                <w:lang w:val="en-US" w:eastAsia="zh-CN"/>
              </w:rPr>
              <w:t>2、环境管理要求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（1）环境管理职位的职责和任务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①根据相关法规，结合项目实际情况，制定厂区营运期的环境管理与行动计划，监督、落实监测计划的实施。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②加强设备养护，杜绝跑冒滴漏。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③负责监督管理废气处理设施、</w:t>
            </w:r>
            <w:r>
              <w:rPr>
                <w:rFonts w:hint="default" w:ascii="Times New Roman" w:hAnsi="Times New Roman" w:cs="Times New Roman" w:eastAsiaTheme="minorEastAsia"/>
                <w:color w:val="000000"/>
                <w:sz w:val="24"/>
                <w:highlight w:val="none"/>
                <w:lang w:val="en-US" w:eastAsia="zh-CN"/>
              </w:rPr>
              <w:t>废料堆场</w:t>
            </w:r>
            <w:r>
              <w:rPr>
                <w:rFonts w:hint="default" w:ascii="Times New Roman" w:hAnsi="Times New Roman" w:cs="Times New Roman" w:eastAsiaTheme="minorEastAsia"/>
                <w:color w:val="000000"/>
                <w:sz w:val="24"/>
                <w:highlight w:val="none"/>
              </w:rPr>
              <w:t>、危废暂存间的运转和维护工作。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④定期进行清洁生产的审计，提高企业的清洁生产水平。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⑤负责环境管理及监测档案管理和统计上报工作。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⑥与环保主管部门密切联系，做好其他环保工作。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（2）台账管理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建设单位应建立健全的环境管理制度，明确责任主体、管理重点，确保各项环境保护设施和措施的建设、运行及维护费用保障计划。建设单位作为本项目环境管理的责任主体，日常生产中，要做好相关环境管理的台账记录，主要包括台账记录、环保设施维护维修等台账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（3）信息公开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①环境监测机构应严格按照环境监测质量管理有关规范对污染源监督性监测数据执行三级审核制度，环境监测机构需对污染源监督性监测数据的真实性、准确性负责，生态环境主管部门不得行政干预。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②环境监测机构应在完成监测工作后5个工作日内，将监督性监测报告报送同级生态环境主管部门。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③环境监测部门机构将监测报告报送环境保护主管部门后，主管部门应通过官方网站向社会公布监测结果，信息至少在网站保存1年，同时鼓励环境保护主管部门通过报纸、广播、电视等便于公众知晓的方式公开污染源监督性监测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④监测信息公开内容包括监测点位名称、监测日期、监测指标名称、监测指标浓度、排放标准限值、监测指标的评价结论。</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sz w:val="24"/>
                <w:highlight w:val="none"/>
                <w:lang w:val="en-US" w:eastAsia="zh-CN"/>
              </w:rPr>
            </w:pPr>
            <w:r>
              <w:rPr>
                <w:rFonts w:hint="default" w:ascii="Times New Roman" w:hAnsi="Times New Roman" w:cs="Times New Roman" w:eastAsiaTheme="minorEastAsia"/>
                <w:b w:val="0"/>
                <w:bCs w:val="0"/>
                <w:color w:val="000000"/>
                <w:sz w:val="24"/>
                <w:highlight w:val="none"/>
                <w:lang w:val="en-US" w:eastAsia="zh-CN"/>
              </w:rPr>
              <w:t>（5）排污口规范化</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sz w:val="24"/>
                <w:highlight w:val="none"/>
                <w:lang w:val="en-US" w:eastAsia="zh-CN"/>
              </w:rPr>
            </w:pPr>
            <w:r>
              <w:rPr>
                <w:rFonts w:hint="default" w:ascii="Times New Roman" w:hAnsi="Times New Roman" w:cs="Times New Roman" w:eastAsiaTheme="minorEastAsia"/>
                <w:b w:val="0"/>
                <w:bCs w:val="0"/>
                <w:color w:val="000000"/>
                <w:sz w:val="24"/>
                <w:highlight w:val="none"/>
                <w:lang w:val="en-US" w:eastAsia="zh-CN"/>
              </w:rPr>
              <w:t>本项目应尽快完成新增废气、噪声、固废排放源等的规范化建设，排放口应按照《环境保护图形标志——排放口（源）》（GB15562.1-1995）、《环境保护图形标志固体废物贮存（处置）场》（GB15562.2-1995）及修改单和排污许可证的要求进行规范化设置。</w:t>
            </w: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eastAsiaTheme="minorEastAsia"/>
                <w:b/>
                <w:bCs/>
                <w:color w:val="000000"/>
                <w:sz w:val="21"/>
                <w:szCs w:val="21"/>
                <w:highlight w:val="none"/>
                <w:lang w:val="en-US" w:eastAsia="zh-CN"/>
              </w:rPr>
            </w:pP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eastAsiaTheme="minorEastAsia"/>
                <w:b/>
                <w:bCs/>
                <w:color w:val="000000"/>
                <w:sz w:val="21"/>
                <w:szCs w:val="21"/>
                <w:highlight w:val="none"/>
                <w:lang w:val="en-US" w:eastAsia="zh-CN"/>
              </w:rPr>
            </w:pPr>
            <w:r>
              <w:rPr>
                <w:rFonts w:hint="eastAsia" w:cs="Times New Roman" w:eastAsiaTheme="minorEastAsia"/>
                <w:b/>
                <w:bCs/>
                <w:color w:val="000000"/>
                <w:sz w:val="21"/>
                <w:szCs w:val="21"/>
                <w:highlight w:val="none"/>
                <w:lang w:val="en-US" w:eastAsia="zh-CN"/>
              </w:rPr>
              <w:t>表</w:t>
            </w:r>
            <w:r>
              <w:rPr>
                <w:rFonts w:hint="default" w:ascii="Times New Roman" w:hAnsi="Times New Roman" w:cs="Times New Roman" w:eastAsiaTheme="minorEastAsia"/>
                <w:b/>
                <w:bCs/>
                <w:color w:val="000000"/>
                <w:sz w:val="21"/>
                <w:szCs w:val="21"/>
                <w:highlight w:val="none"/>
                <w:lang w:val="en-US" w:eastAsia="zh-CN"/>
              </w:rPr>
              <w:t>5-1</w:t>
            </w:r>
            <w:r>
              <w:rPr>
                <w:rFonts w:hint="eastAsia" w:cs="Times New Roman" w:eastAsiaTheme="minorEastAsia"/>
                <w:b/>
                <w:bCs/>
                <w:color w:val="000000"/>
                <w:sz w:val="21"/>
                <w:szCs w:val="21"/>
                <w:highlight w:val="none"/>
                <w:lang w:val="en-US" w:eastAsia="zh-CN"/>
              </w:rPr>
              <w:t xml:space="preserve"> </w:t>
            </w:r>
            <w:r>
              <w:rPr>
                <w:rFonts w:hint="default" w:ascii="Times New Roman" w:hAnsi="Times New Roman" w:cs="Times New Roman" w:eastAsiaTheme="minorEastAsia"/>
                <w:b/>
                <w:bCs/>
                <w:color w:val="000000"/>
                <w:sz w:val="21"/>
                <w:szCs w:val="21"/>
                <w:highlight w:val="none"/>
                <w:lang w:val="en-US" w:eastAsia="zh-CN"/>
              </w:rPr>
              <w:t>排污口规范化图例</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55"/>
              <w:gridCol w:w="1991"/>
              <w:gridCol w:w="2302"/>
              <w:gridCol w:w="782"/>
              <w:gridCol w:w="133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序号</w:t>
                  </w:r>
                </w:p>
              </w:tc>
              <w:tc>
                <w:tcPr>
                  <w:tcW w:w="1450" w:type="pct"/>
                  <w:noWrap w:val="0"/>
                  <w:tcMar>
                    <w:left w:w="0" w:type="dxa"/>
                    <w:right w:w="0" w:type="dxa"/>
                  </w:tcMar>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提示图形符号</w:t>
                  </w:r>
                </w:p>
              </w:tc>
              <w:tc>
                <w:tcPr>
                  <w:tcW w:w="1676"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警告图形符号</w:t>
                  </w:r>
                </w:p>
              </w:tc>
              <w:tc>
                <w:tcPr>
                  <w:tcW w:w="569"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名称</w:t>
                  </w:r>
                </w:p>
              </w:tc>
              <w:tc>
                <w:tcPr>
                  <w:tcW w:w="972"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功能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1</w:t>
                  </w:r>
                </w:p>
              </w:tc>
              <w:tc>
                <w:tcPr>
                  <w:tcW w:w="1450" w:type="pct"/>
                  <w:noWrap w:val="0"/>
                  <w:tcMar>
                    <w:left w:w="0" w:type="dxa"/>
                    <w:right w:w="0" w:type="dxa"/>
                  </w:tcMar>
                  <w:vAlign w:val="center"/>
                </w:tcPr>
                <w:p>
                  <w:pPr>
                    <w:keepNext w:val="0"/>
                    <w:keepLines w:val="0"/>
                    <w:suppressLineNumbers w:val="0"/>
                    <w:snapToGrid w:val="0"/>
                    <w:spacing w:before="0" w:beforeAutospacing="0" w:after="0" w:afterAutospacing="0"/>
                    <w:ind w:left="0" w:right="0" w:firstLine="0" w:firstLineChars="0"/>
                    <w:jc w:val="both"/>
                    <w:rPr>
                      <w:rFonts w:hint="default" w:ascii="Times New Roman" w:hAnsi="Times New Roman" w:cs="Times New Roman"/>
                      <w:color w:val="auto"/>
                      <w:szCs w:val="21"/>
                      <w:highlight w:val="none"/>
                    </w:rPr>
                  </w:pPr>
                  <w:r>
                    <w:rPr>
                      <w:rFonts w:hint="default" w:ascii="Times New Roman" w:hAnsi="Times New Roman" w:cs="Times New Roman"/>
                      <w:color w:val="auto"/>
                      <w:highlight w:val="none"/>
                      <w:lang w:val="en-US" w:bidi="ar-SA"/>
                    </w:rPr>
                    <w:drawing>
                      <wp:inline distT="0" distB="0" distL="114300" distR="114300">
                        <wp:extent cx="1276350" cy="126682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tretch>
                                  <a:fillRect/>
                                </a:stretch>
                              </pic:blipFill>
                              <pic:spPr>
                                <a:xfrm>
                                  <a:off x="0" y="0"/>
                                  <a:ext cx="1276350" cy="1266825"/>
                                </a:xfrm>
                                <a:prstGeom prst="rect">
                                  <a:avLst/>
                                </a:prstGeom>
                                <a:noFill/>
                                <a:ln>
                                  <a:noFill/>
                                </a:ln>
                              </pic:spPr>
                            </pic:pic>
                          </a:graphicData>
                        </a:graphic>
                      </wp:inline>
                    </w:drawing>
                  </w:r>
                </w:p>
              </w:tc>
              <w:tc>
                <w:tcPr>
                  <w:tcW w:w="1676" w:type="pct"/>
                  <w:noWrap w:val="0"/>
                  <w:vAlign w:val="center"/>
                </w:tcPr>
                <w:p>
                  <w:pPr>
                    <w:keepNext w:val="0"/>
                    <w:keepLines w:val="0"/>
                    <w:suppressLineNumbers w:val="0"/>
                    <w:snapToGrid w:val="0"/>
                    <w:spacing w:before="0" w:beforeAutospacing="0" w:after="0" w:afterAutospacing="0"/>
                    <w:ind w:left="0" w:right="0" w:firstLine="0" w:firstLineChars="0"/>
                    <w:jc w:val="both"/>
                    <w:rPr>
                      <w:rFonts w:hint="default" w:ascii="Times New Roman" w:hAnsi="Times New Roman" w:cs="Times New Roman"/>
                      <w:color w:val="auto"/>
                      <w:szCs w:val="21"/>
                      <w:highlight w:val="none"/>
                    </w:rPr>
                  </w:pPr>
                  <w:r>
                    <w:rPr>
                      <w:rFonts w:hint="default" w:ascii="Times New Roman" w:hAnsi="Times New Roman" w:cs="Times New Roman"/>
                      <w:color w:val="auto"/>
                      <w:highlight w:val="none"/>
                      <w:lang w:val="en-US" w:bidi="ar-SA"/>
                    </w:rPr>
                    <w:drawing>
                      <wp:inline distT="0" distB="0" distL="114300" distR="114300">
                        <wp:extent cx="1314450" cy="1209675"/>
                        <wp:effectExtent l="0" t="0" r="0"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7"/>
                                <a:stretch>
                                  <a:fillRect/>
                                </a:stretch>
                              </pic:blipFill>
                              <pic:spPr>
                                <a:xfrm>
                                  <a:off x="0" y="0"/>
                                  <a:ext cx="1314450" cy="1209675"/>
                                </a:xfrm>
                                <a:prstGeom prst="rect">
                                  <a:avLst/>
                                </a:prstGeom>
                                <a:noFill/>
                                <a:ln>
                                  <a:noFill/>
                                </a:ln>
                              </pic:spPr>
                            </pic:pic>
                          </a:graphicData>
                        </a:graphic>
                      </wp:inline>
                    </w:drawing>
                  </w:r>
                </w:p>
              </w:tc>
              <w:tc>
                <w:tcPr>
                  <w:tcW w:w="569"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废气排放口</w:t>
                  </w:r>
                </w:p>
              </w:tc>
              <w:tc>
                <w:tcPr>
                  <w:tcW w:w="972"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bidi="ar-SA"/>
                    </w:rPr>
                  </w:pPr>
                  <w:r>
                    <w:rPr>
                      <w:rFonts w:hint="default" w:ascii="Times New Roman" w:hAnsi="Times New Roman" w:cs="Times New Roman"/>
                      <w:color w:val="auto"/>
                      <w:sz w:val="21"/>
                      <w:szCs w:val="21"/>
                      <w:highlight w:val="none"/>
                      <w:lang w:val="en-US" w:bidi="ar-SA"/>
                    </w:rPr>
                    <w:t>表示废气向大气环境排放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2</w:t>
                  </w:r>
                </w:p>
              </w:tc>
              <w:tc>
                <w:tcPr>
                  <w:tcW w:w="1450" w:type="pct"/>
                  <w:noWrap w:val="0"/>
                  <w:tcMar>
                    <w:left w:w="0" w:type="dxa"/>
                    <w:right w:w="0" w:type="dxa"/>
                  </w:tcMar>
                  <w:vAlign w:val="center"/>
                </w:tcPr>
                <w:p>
                  <w:pPr>
                    <w:keepNext w:val="0"/>
                    <w:keepLines w:val="0"/>
                    <w:suppressLineNumbers w:val="0"/>
                    <w:snapToGrid w:val="0"/>
                    <w:spacing w:before="0" w:beforeAutospacing="0" w:after="0" w:afterAutospacing="0"/>
                    <w:ind w:left="0" w:right="0" w:firstLine="0" w:firstLineChars="0"/>
                    <w:jc w:val="both"/>
                    <w:rPr>
                      <w:rFonts w:hint="default" w:ascii="Times New Roman" w:hAnsi="Times New Roman" w:cs="Times New Roman"/>
                      <w:color w:val="auto"/>
                      <w:szCs w:val="21"/>
                      <w:highlight w:val="none"/>
                    </w:rPr>
                  </w:pPr>
                  <w:r>
                    <w:rPr>
                      <w:rFonts w:hint="default" w:ascii="Times New Roman" w:hAnsi="Times New Roman" w:cs="Times New Roman"/>
                      <w:color w:val="auto"/>
                      <w:highlight w:val="none"/>
                      <w:lang w:val="en-US" w:bidi="ar-SA"/>
                    </w:rPr>
                    <w:drawing>
                      <wp:inline distT="0" distB="0" distL="114300" distR="114300">
                        <wp:extent cx="1276350" cy="1228725"/>
                        <wp:effectExtent l="0" t="0" r="0" b="952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8"/>
                                <a:stretch>
                                  <a:fillRect/>
                                </a:stretch>
                              </pic:blipFill>
                              <pic:spPr>
                                <a:xfrm>
                                  <a:off x="0" y="0"/>
                                  <a:ext cx="1276350" cy="1228725"/>
                                </a:xfrm>
                                <a:prstGeom prst="rect">
                                  <a:avLst/>
                                </a:prstGeom>
                                <a:noFill/>
                                <a:ln>
                                  <a:noFill/>
                                </a:ln>
                              </pic:spPr>
                            </pic:pic>
                          </a:graphicData>
                        </a:graphic>
                      </wp:inline>
                    </w:drawing>
                  </w:r>
                </w:p>
              </w:tc>
              <w:tc>
                <w:tcPr>
                  <w:tcW w:w="1676" w:type="pct"/>
                  <w:noWrap w:val="0"/>
                  <w:vAlign w:val="center"/>
                </w:tcPr>
                <w:p>
                  <w:pPr>
                    <w:keepNext w:val="0"/>
                    <w:keepLines w:val="0"/>
                    <w:suppressLineNumbers w:val="0"/>
                    <w:snapToGrid w:val="0"/>
                    <w:spacing w:before="0" w:beforeAutospacing="0" w:after="0" w:afterAutospacing="0"/>
                    <w:ind w:left="0" w:right="0" w:firstLine="0" w:firstLineChars="0"/>
                    <w:jc w:val="both"/>
                    <w:rPr>
                      <w:rFonts w:hint="default" w:ascii="Times New Roman" w:hAnsi="Times New Roman" w:cs="Times New Roman"/>
                      <w:color w:val="auto"/>
                      <w:szCs w:val="21"/>
                      <w:highlight w:val="none"/>
                    </w:rPr>
                  </w:pPr>
                  <w:r>
                    <w:rPr>
                      <w:rFonts w:hint="default" w:ascii="Times New Roman" w:hAnsi="Times New Roman" w:cs="Times New Roman"/>
                      <w:color w:val="auto"/>
                      <w:highlight w:val="none"/>
                      <w:lang w:val="en-US" w:bidi="ar-SA"/>
                    </w:rPr>
                    <w:drawing>
                      <wp:inline distT="0" distB="0" distL="114300" distR="114300">
                        <wp:extent cx="1362075" cy="1200150"/>
                        <wp:effectExtent l="0" t="0" r="9525"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9"/>
                                <a:stretch>
                                  <a:fillRect/>
                                </a:stretch>
                              </pic:blipFill>
                              <pic:spPr>
                                <a:xfrm>
                                  <a:off x="0" y="0"/>
                                  <a:ext cx="1362075" cy="1200150"/>
                                </a:xfrm>
                                <a:prstGeom prst="rect">
                                  <a:avLst/>
                                </a:prstGeom>
                                <a:noFill/>
                                <a:ln>
                                  <a:noFill/>
                                </a:ln>
                              </pic:spPr>
                            </pic:pic>
                          </a:graphicData>
                        </a:graphic>
                      </wp:inline>
                    </w:drawing>
                  </w:r>
                </w:p>
              </w:tc>
              <w:tc>
                <w:tcPr>
                  <w:tcW w:w="569"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噪声排放源</w:t>
                  </w:r>
                </w:p>
              </w:tc>
              <w:tc>
                <w:tcPr>
                  <w:tcW w:w="972"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表示噪声向外环境排放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31"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3</w:t>
                  </w:r>
                </w:p>
              </w:tc>
              <w:tc>
                <w:tcPr>
                  <w:tcW w:w="1450" w:type="pct"/>
                  <w:noWrap w:val="0"/>
                  <w:tcMar>
                    <w:left w:w="0" w:type="dxa"/>
                    <w:right w:w="0" w:type="dxa"/>
                  </w:tcMar>
                  <w:vAlign w:val="center"/>
                </w:tcPr>
                <w:p>
                  <w:pPr>
                    <w:keepNext w:val="0"/>
                    <w:keepLines w:val="0"/>
                    <w:suppressLineNumbers w:val="0"/>
                    <w:snapToGrid w:val="0"/>
                    <w:spacing w:before="0" w:beforeAutospacing="0" w:after="0" w:afterAutospacing="0"/>
                    <w:ind w:left="0" w:right="0" w:firstLine="0" w:firstLineChars="0"/>
                    <w:jc w:val="both"/>
                    <w:rPr>
                      <w:rFonts w:hint="default" w:ascii="Times New Roman" w:hAnsi="Times New Roman" w:cs="Times New Roman"/>
                      <w:color w:val="auto"/>
                      <w:szCs w:val="21"/>
                      <w:highlight w:val="none"/>
                    </w:rPr>
                  </w:pPr>
                  <w:r>
                    <w:rPr>
                      <w:rFonts w:hint="default" w:ascii="Times New Roman" w:hAnsi="Times New Roman" w:cs="Times New Roman"/>
                      <w:color w:val="auto"/>
                      <w:highlight w:val="none"/>
                      <w:lang w:val="en-US" w:bidi="ar-SA"/>
                    </w:rPr>
                    <w:drawing>
                      <wp:inline distT="0" distB="0" distL="114300" distR="114300">
                        <wp:extent cx="1209675" cy="1247775"/>
                        <wp:effectExtent l="0" t="0" r="9525" b="952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0"/>
                                <a:stretch>
                                  <a:fillRect/>
                                </a:stretch>
                              </pic:blipFill>
                              <pic:spPr>
                                <a:xfrm>
                                  <a:off x="0" y="0"/>
                                  <a:ext cx="1209675" cy="1247775"/>
                                </a:xfrm>
                                <a:prstGeom prst="rect">
                                  <a:avLst/>
                                </a:prstGeom>
                                <a:noFill/>
                                <a:ln>
                                  <a:noFill/>
                                </a:ln>
                              </pic:spPr>
                            </pic:pic>
                          </a:graphicData>
                        </a:graphic>
                      </wp:inline>
                    </w:drawing>
                  </w:r>
                </w:p>
              </w:tc>
              <w:tc>
                <w:tcPr>
                  <w:tcW w:w="1676" w:type="pct"/>
                  <w:noWrap w:val="0"/>
                  <w:vAlign w:val="center"/>
                </w:tcPr>
                <w:p>
                  <w:pPr>
                    <w:keepNext w:val="0"/>
                    <w:keepLines w:val="0"/>
                    <w:suppressLineNumbers w:val="0"/>
                    <w:snapToGrid w:val="0"/>
                    <w:spacing w:before="0" w:beforeAutospacing="0" w:after="0" w:afterAutospacing="0"/>
                    <w:ind w:left="0" w:right="0" w:firstLine="0" w:firstLineChars="0"/>
                    <w:jc w:val="both"/>
                    <w:rPr>
                      <w:rFonts w:hint="default" w:ascii="Times New Roman" w:hAnsi="Times New Roman" w:cs="Times New Roman"/>
                      <w:color w:val="auto"/>
                      <w:szCs w:val="21"/>
                      <w:highlight w:val="none"/>
                    </w:rPr>
                  </w:pPr>
                  <w:r>
                    <w:rPr>
                      <w:rFonts w:hint="default" w:ascii="Times New Roman" w:hAnsi="Times New Roman" w:cs="Times New Roman"/>
                      <w:color w:val="auto"/>
                      <w:highlight w:val="none"/>
                      <w:lang w:val="en-US" w:bidi="ar-SA"/>
                    </w:rPr>
                    <w:drawing>
                      <wp:inline distT="0" distB="0" distL="114300" distR="114300">
                        <wp:extent cx="1314450" cy="112395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21"/>
                                <a:stretch>
                                  <a:fillRect/>
                                </a:stretch>
                              </pic:blipFill>
                              <pic:spPr>
                                <a:xfrm>
                                  <a:off x="0" y="0"/>
                                  <a:ext cx="1314450" cy="1123950"/>
                                </a:xfrm>
                                <a:prstGeom prst="rect">
                                  <a:avLst/>
                                </a:prstGeom>
                                <a:noFill/>
                                <a:ln>
                                  <a:noFill/>
                                </a:ln>
                              </pic:spPr>
                            </pic:pic>
                          </a:graphicData>
                        </a:graphic>
                      </wp:inline>
                    </w:drawing>
                  </w:r>
                </w:p>
              </w:tc>
              <w:tc>
                <w:tcPr>
                  <w:tcW w:w="569"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一般固体废物</w:t>
                  </w:r>
                </w:p>
              </w:tc>
              <w:tc>
                <w:tcPr>
                  <w:tcW w:w="972" w:type="pct"/>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highlight w:val="none"/>
                      <w:lang w:bidi="ar-SA"/>
                    </w:rPr>
                  </w:pPr>
                  <w:r>
                    <w:rPr>
                      <w:rFonts w:hint="default" w:ascii="Times New Roman" w:hAnsi="Times New Roman" w:cs="Times New Roman"/>
                      <w:color w:val="auto"/>
                      <w:sz w:val="21"/>
                      <w:szCs w:val="21"/>
                      <w:highlight w:val="none"/>
                      <w:lang w:val="en-US" w:bidi="ar-SA"/>
                    </w:rPr>
                    <w:t>表示一般固体废物贮存、处置场</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sz w:val="24"/>
                <w:highlight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sz w:val="24"/>
                <w:highlight w:val="none"/>
                <w:lang w:val="en-US" w:eastAsia="zh-CN"/>
              </w:rPr>
            </w:pPr>
            <w:r>
              <w:rPr>
                <w:rFonts w:hint="default" w:ascii="Times New Roman" w:hAnsi="Times New Roman" w:cs="Times New Roman" w:eastAsiaTheme="minorEastAsia"/>
                <w:b w:val="0"/>
                <w:bCs w:val="0"/>
                <w:color w:val="000000"/>
                <w:sz w:val="24"/>
                <w:highlight w:val="none"/>
                <w:lang w:val="en-US" w:eastAsia="zh-CN"/>
              </w:rPr>
              <w:t>建设单位应在排污口设置标志牌，标志牌应注明污染物名称以警示周围群众，建设单位应把有关排污情况及污染防治措施的运行情况建档管理，并报送生态环境主管部门备案。</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sz w:val="24"/>
                <w:highlight w:val="none"/>
                <w:lang w:val="en-US" w:eastAsia="zh-CN"/>
              </w:rPr>
            </w:pPr>
            <w:r>
              <w:rPr>
                <w:rFonts w:hint="default" w:ascii="Times New Roman" w:hAnsi="Times New Roman" w:cs="Times New Roman" w:eastAsiaTheme="minorEastAsia"/>
                <w:b w:val="0"/>
                <w:bCs w:val="0"/>
                <w:color w:val="000000"/>
                <w:sz w:val="24"/>
                <w:highlight w:val="none"/>
                <w:lang w:val="en-US" w:eastAsia="zh-CN"/>
              </w:rPr>
              <w:t>（6）执行报告</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sz w:val="24"/>
                <w:highlight w:val="none"/>
                <w:lang w:val="en-US" w:eastAsia="zh-CN"/>
              </w:rPr>
            </w:pPr>
            <w:r>
              <w:rPr>
                <w:rFonts w:hint="default" w:ascii="Times New Roman" w:hAnsi="Times New Roman" w:cs="Times New Roman" w:eastAsiaTheme="minorEastAsia"/>
                <w:b w:val="0"/>
                <w:bCs w:val="0"/>
                <w:color w:val="000000"/>
                <w:sz w:val="24"/>
                <w:highlight w:val="none"/>
                <w:lang w:val="en-US" w:eastAsia="zh-CN"/>
              </w:rPr>
              <w:t>排污单位应当每年提交一次排污许可证年度执行报告，于次年一月底前提交至有核发权的生态环境主管部门。对于持证时间超过三个月的年度，报告周期为当年全年（自然年）；对于持证时间不足三个月的年度，当年可不提交年度执行报告，排污许可证执行情况纳入下一年度执行报告。如有其他紧急需要上报的信息，企业应配合环保部门完成上报。其他报告要求按照《排污许可管理条例》执行。</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b w:val="0"/>
                <w:bCs w:val="0"/>
                <w:color w:val="000000"/>
                <w:sz w:val="24"/>
                <w:highlight w:val="none"/>
                <w:lang w:val="en-US" w:eastAsia="zh-CN"/>
              </w:rPr>
            </w:pPr>
            <w:r>
              <w:rPr>
                <w:rFonts w:hint="default" w:ascii="Times New Roman" w:hAnsi="Times New Roman" w:cs="Times New Roman" w:eastAsiaTheme="minorEastAsia"/>
                <w:b w:val="0"/>
                <w:bCs w:val="0"/>
                <w:color w:val="000000"/>
                <w:sz w:val="24"/>
                <w:highlight w:val="none"/>
                <w:lang w:val="en-US" w:eastAsia="zh-CN"/>
              </w:rPr>
              <w:t>（7）环境监测计划</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依据《排污单位自行监测技术指南总则》（HJ819-2017）及《排污单位自行监测技术指南火力发电及锅炉》（HJ820-2017）要求，确定本项目污染源监测计划，本项目污染源监测计划见下表。</w:t>
            </w:r>
          </w:p>
          <w:p>
            <w:pPr>
              <w:pStyle w:val="49"/>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22" w:firstLineChars="200"/>
              <w:rPr>
                <w:rFonts w:hint="default" w:ascii="Times New Roman" w:hAnsi="Times New Roman" w:cs="Times New Roman" w:eastAsiaTheme="minorEastAsia"/>
                <w:b/>
                <w:color w:val="000000"/>
                <w:sz w:val="21"/>
                <w:szCs w:val="21"/>
                <w:highlight w:val="none"/>
              </w:rPr>
            </w:pPr>
            <w:r>
              <w:rPr>
                <w:rFonts w:hint="default" w:ascii="Times New Roman" w:hAnsi="Times New Roman" w:cs="Times New Roman" w:eastAsiaTheme="minorEastAsia"/>
                <w:b/>
                <w:color w:val="000000"/>
                <w:sz w:val="21"/>
                <w:szCs w:val="21"/>
                <w:highlight w:val="none"/>
              </w:rPr>
              <w:t>表</w:t>
            </w:r>
            <w:r>
              <w:rPr>
                <w:rFonts w:hint="default" w:ascii="Times New Roman" w:hAnsi="Times New Roman" w:cs="Times New Roman" w:eastAsiaTheme="minorEastAsia"/>
                <w:b/>
                <w:color w:val="000000"/>
                <w:sz w:val="21"/>
                <w:szCs w:val="21"/>
                <w:highlight w:val="none"/>
                <w:lang w:val="en-US" w:eastAsia="zh-CN"/>
              </w:rPr>
              <w:t>5-1</w:t>
            </w:r>
            <w:r>
              <w:rPr>
                <w:rFonts w:hint="default" w:ascii="Times New Roman" w:hAnsi="Times New Roman" w:cs="Times New Roman" w:eastAsiaTheme="minorEastAsia"/>
                <w:b/>
                <w:color w:val="000000"/>
                <w:sz w:val="21"/>
                <w:szCs w:val="21"/>
                <w:highlight w:val="none"/>
              </w:rPr>
              <w:t>污染源监测计划一览表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0"/>
              <w:gridCol w:w="2216"/>
              <w:gridCol w:w="215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val="zh-CN"/>
                    </w:rPr>
                  </w:pPr>
                  <w:r>
                    <w:rPr>
                      <w:rFonts w:hint="default" w:ascii="Times New Roman" w:hAnsi="Times New Roman" w:cs="Times New Roman" w:eastAsiaTheme="minorEastAsia"/>
                      <w:kern w:val="0"/>
                      <w:sz w:val="21"/>
                      <w:szCs w:val="21"/>
                      <w:highlight w:val="none"/>
                      <w:lang w:val="zh-CN"/>
                    </w:rPr>
                    <w:t>类别</w:t>
                  </w:r>
                </w:p>
              </w:tc>
              <w:tc>
                <w:tcPr>
                  <w:tcW w:w="16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val="zh-CN"/>
                    </w:rPr>
                  </w:pPr>
                  <w:r>
                    <w:rPr>
                      <w:rFonts w:hint="default" w:ascii="Times New Roman" w:hAnsi="Times New Roman" w:cs="Times New Roman" w:eastAsiaTheme="minorEastAsia"/>
                      <w:kern w:val="0"/>
                      <w:sz w:val="21"/>
                      <w:szCs w:val="21"/>
                      <w:highlight w:val="none"/>
                      <w:lang w:val="zh-CN"/>
                    </w:rPr>
                    <w:t>监测因子</w:t>
                  </w:r>
                </w:p>
              </w:tc>
              <w:tc>
                <w:tcPr>
                  <w:tcW w:w="156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val="zh-CN"/>
                    </w:rPr>
                  </w:pPr>
                  <w:r>
                    <w:rPr>
                      <w:rFonts w:hint="default" w:ascii="Times New Roman" w:hAnsi="Times New Roman" w:cs="Times New Roman" w:eastAsiaTheme="minorEastAsia"/>
                      <w:kern w:val="0"/>
                      <w:sz w:val="21"/>
                      <w:szCs w:val="21"/>
                      <w:highlight w:val="none"/>
                      <w:lang w:val="zh-CN"/>
                    </w:rPr>
                    <w:t>监测点位</w:t>
                  </w:r>
                </w:p>
              </w:tc>
              <w:tc>
                <w:tcPr>
                  <w:tcW w:w="104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val="zh-CN"/>
                    </w:rPr>
                  </w:pPr>
                  <w:r>
                    <w:rPr>
                      <w:rFonts w:hint="default" w:ascii="Times New Roman" w:hAnsi="Times New Roman" w:cs="Times New Roman" w:eastAsiaTheme="minorEastAsia"/>
                      <w:kern w:val="0"/>
                      <w:sz w:val="21"/>
                      <w:szCs w:val="21"/>
                      <w:highlight w:val="none"/>
                      <w:lang w:val="zh-CN"/>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lang w:val="zh-CN"/>
                    </w:rPr>
                    <w:t>大气</w:t>
                  </w:r>
                </w:p>
              </w:tc>
              <w:tc>
                <w:tcPr>
                  <w:tcW w:w="16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NO</w:t>
                  </w:r>
                  <w:r>
                    <w:rPr>
                      <w:rFonts w:hint="default" w:ascii="Times New Roman" w:hAnsi="Times New Roman" w:cs="Times New Roman" w:eastAsiaTheme="minorEastAsia"/>
                      <w:kern w:val="0"/>
                      <w:sz w:val="21"/>
                      <w:szCs w:val="21"/>
                      <w:highlight w:val="none"/>
                      <w:vertAlign w:val="subscript"/>
                    </w:rPr>
                    <w:t>X</w:t>
                  </w:r>
                </w:p>
              </w:tc>
              <w:tc>
                <w:tcPr>
                  <w:tcW w:w="1565"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eastAsia="zh-CN"/>
                    </w:rPr>
                  </w:pPr>
                  <w:r>
                    <w:rPr>
                      <w:rFonts w:hint="eastAsia" w:cs="Times New Roman" w:eastAsiaTheme="minorEastAsia"/>
                      <w:kern w:val="0"/>
                      <w:sz w:val="21"/>
                      <w:szCs w:val="21"/>
                      <w:highlight w:val="none"/>
                      <w:lang w:val="en-US" w:eastAsia="zh-CN"/>
                    </w:rPr>
                    <w:t>8</w:t>
                  </w:r>
                  <w:r>
                    <w:rPr>
                      <w:rFonts w:hint="default" w:ascii="Times New Roman" w:hAnsi="Times New Roman" w:cs="Times New Roman" w:eastAsiaTheme="minorEastAsia"/>
                      <w:kern w:val="0"/>
                      <w:sz w:val="21"/>
                      <w:szCs w:val="21"/>
                      <w:highlight w:val="none"/>
                      <w:lang w:val="en-US" w:eastAsia="zh-CN"/>
                    </w:rPr>
                    <w:t>m排气筒</w:t>
                  </w:r>
                  <w:r>
                    <w:rPr>
                      <w:rFonts w:hint="default" w:ascii="Times New Roman" w:hAnsi="Times New Roman" w:cs="Times New Roman" w:eastAsiaTheme="minorEastAsia"/>
                      <w:kern w:val="0"/>
                      <w:sz w:val="21"/>
                      <w:szCs w:val="21"/>
                      <w:highlight w:val="none"/>
                    </w:rPr>
                    <w:t>DA00</w:t>
                  </w:r>
                  <w:r>
                    <w:rPr>
                      <w:rFonts w:hint="default" w:ascii="Times New Roman" w:hAnsi="Times New Roman" w:cs="Times New Roman" w:eastAsiaTheme="minorEastAsia"/>
                      <w:kern w:val="0"/>
                      <w:sz w:val="21"/>
                      <w:szCs w:val="21"/>
                      <w:highlight w:val="none"/>
                      <w:lang w:val="en-US" w:eastAsia="zh-CN"/>
                    </w:rPr>
                    <w:t>2</w:t>
                  </w:r>
                </w:p>
              </w:tc>
              <w:tc>
                <w:tcPr>
                  <w:tcW w:w="104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r>
                    <w:rPr>
                      <w:rFonts w:hint="default" w:ascii="Times New Roman" w:hAnsi="Times New Roman" w:cs="Times New Roman" w:eastAsiaTheme="minorEastAsia"/>
                      <w:kern w:val="0"/>
                      <w:sz w:val="21"/>
                      <w:szCs w:val="21"/>
                      <w:highlight w:val="none"/>
                      <w:lang w:val="zh-CN"/>
                    </w:rPr>
                    <w:t>次</w:t>
                  </w:r>
                  <w:r>
                    <w:rPr>
                      <w:rFonts w:hint="default" w:ascii="Times New Roman" w:hAnsi="Times New Roman" w:cs="Times New Roman" w:eastAsiaTheme="minorEastAsia"/>
                      <w:kern w:val="0"/>
                      <w:sz w:val="21"/>
                      <w:szCs w:val="21"/>
                      <w:highlight w:val="none"/>
                    </w:rPr>
                    <w:t>/</w:t>
                  </w:r>
                  <w:r>
                    <w:rPr>
                      <w:rFonts w:hint="default" w:ascii="Times New Roman" w:hAnsi="Times New Roman" w:cs="Times New Roman" w:eastAsiaTheme="minorEastAsia"/>
                      <w:kern w:val="0"/>
                      <w:sz w:val="21"/>
                      <w:szCs w:val="21"/>
                      <w:highlight w:val="none"/>
                      <w:lang w:val="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c>
                <w:tcPr>
                  <w:tcW w:w="16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SO</w:t>
                  </w:r>
                  <w:r>
                    <w:rPr>
                      <w:rFonts w:hint="default" w:ascii="Times New Roman" w:hAnsi="Times New Roman" w:cs="Times New Roman" w:eastAsiaTheme="minorEastAsia"/>
                      <w:kern w:val="0"/>
                      <w:sz w:val="21"/>
                      <w:szCs w:val="21"/>
                      <w:highlight w:val="none"/>
                      <w:vertAlign w:val="subscript"/>
                    </w:rPr>
                    <w:t>2</w:t>
                  </w:r>
                </w:p>
              </w:tc>
              <w:tc>
                <w:tcPr>
                  <w:tcW w:w="1565"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c>
                <w:tcPr>
                  <w:tcW w:w="1047"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r>
                    <w:rPr>
                      <w:rFonts w:hint="default" w:ascii="Times New Roman" w:hAnsi="Times New Roman" w:cs="Times New Roman" w:eastAsiaTheme="minorEastAsia"/>
                      <w:kern w:val="0"/>
                      <w:sz w:val="21"/>
                      <w:szCs w:val="21"/>
                      <w:highlight w:val="none"/>
                      <w:lang w:val="zh-CN"/>
                    </w:rPr>
                    <w:t>次/</w:t>
                  </w:r>
                  <w:r>
                    <w:rPr>
                      <w:rFonts w:hint="default" w:ascii="Times New Roman" w:hAnsi="Times New Roman" w:cs="Times New Roman" w:eastAsiaTheme="minorEastAsia"/>
                      <w:kern w:val="0"/>
                      <w:sz w:val="21"/>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c>
                <w:tcPr>
                  <w:tcW w:w="16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颗粒物</w:t>
                  </w:r>
                </w:p>
              </w:tc>
              <w:tc>
                <w:tcPr>
                  <w:tcW w:w="1565"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c>
                <w:tcPr>
                  <w:tcW w:w="104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c>
                <w:tcPr>
                  <w:tcW w:w="16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林格曼黑度</w:t>
                  </w:r>
                </w:p>
              </w:tc>
              <w:tc>
                <w:tcPr>
                  <w:tcW w:w="1565"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c>
                <w:tcPr>
                  <w:tcW w:w="104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噪声</w:t>
                  </w:r>
                </w:p>
              </w:tc>
              <w:tc>
                <w:tcPr>
                  <w:tcW w:w="16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Leq</w:t>
                  </w:r>
                </w:p>
              </w:tc>
              <w:tc>
                <w:tcPr>
                  <w:tcW w:w="156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厂界</w:t>
                  </w:r>
                </w:p>
              </w:tc>
              <w:tc>
                <w:tcPr>
                  <w:tcW w:w="104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r>
                    <w:rPr>
                      <w:rFonts w:hint="default" w:ascii="Times New Roman" w:hAnsi="Times New Roman" w:cs="Times New Roman" w:eastAsiaTheme="minorEastAsia"/>
                      <w:kern w:val="0"/>
                      <w:sz w:val="21"/>
                      <w:szCs w:val="21"/>
                      <w:highlight w:val="none"/>
                      <w:lang w:val="zh-CN"/>
                    </w:rPr>
                    <w:t>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废水</w:t>
                  </w:r>
                </w:p>
              </w:tc>
              <w:tc>
                <w:tcPr>
                  <w:tcW w:w="16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pH</w:t>
                  </w:r>
                </w:p>
              </w:tc>
              <w:tc>
                <w:tcPr>
                  <w:tcW w:w="1565"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废水总排口</w:t>
                  </w:r>
                </w:p>
              </w:tc>
              <w:tc>
                <w:tcPr>
                  <w:tcW w:w="1047"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rPr>
                    <w:t>1</w:t>
                  </w:r>
                  <w:r>
                    <w:rPr>
                      <w:rFonts w:hint="default" w:ascii="Times New Roman" w:hAnsi="Times New Roman" w:cs="Times New Roman" w:eastAsiaTheme="minorEastAsia"/>
                      <w:kern w:val="0"/>
                      <w:sz w:val="21"/>
                      <w:szCs w:val="21"/>
                      <w:highlight w:val="none"/>
                      <w:lang w:val="zh-CN"/>
                    </w:rPr>
                    <w:t>次/</w:t>
                  </w:r>
                  <w:r>
                    <w:rPr>
                      <w:rFonts w:hint="default" w:ascii="Times New Roman" w:hAnsi="Times New Roman" w:cs="Times New Roman" w:eastAsiaTheme="minorEastAsia"/>
                      <w:kern w:val="0"/>
                      <w:sz w:val="21"/>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val="en-US" w:eastAsia="zh-CN"/>
                    </w:rPr>
                  </w:pPr>
                </w:p>
              </w:tc>
              <w:tc>
                <w:tcPr>
                  <w:tcW w:w="16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COD</w:t>
                  </w:r>
                  <w:r>
                    <w:rPr>
                      <w:rFonts w:hint="default" w:ascii="Times New Roman" w:hAnsi="Times New Roman" w:cs="Times New Roman" w:eastAsiaTheme="minorEastAsia"/>
                      <w:sz w:val="21"/>
                      <w:szCs w:val="21"/>
                      <w:highlight w:val="none"/>
                      <w:vertAlign w:val="subscript"/>
                    </w:rPr>
                    <w:t>Cr</w:t>
                  </w:r>
                </w:p>
              </w:tc>
              <w:tc>
                <w:tcPr>
                  <w:tcW w:w="1565"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c>
                <w:tcPr>
                  <w:tcW w:w="104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val="en-US" w:eastAsia="zh-CN"/>
                    </w:rPr>
                  </w:pPr>
                </w:p>
              </w:tc>
              <w:tc>
                <w:tcPr>
                  <w:tcW w:w="16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NH</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sz w:val="21"/>
                      <w:szCs w:val="21"/>
                      <w:highlight w:val="none"/>
                    </w:rPr>
                    <w:t>-N</w:t>
                  </w:r>
                </w:p>
              </w:tc>
              <w:tc>
                <w:tcPr>
                  <w:tcW w:w="1565"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c>
                <w:tcPr>
                  <w:tcW w:w="104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val="en-US" w:eastAsia="zh-CN"/>
                    </w:rPr>
                  </w:pPr>
                </w:p>
              </w:tc>
              <w:tc>
                <w:tcPr>
                  <w:tcW w:w="16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SS</w:t>
                  </w:r>
                </w:p>
              </w:tc>
              <w:tc>
                <w:tcPr>
                  <w:tcW w:w="1565"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c>
                <w:tcPr>
                  <w:tcW w:w="104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lang w:val="en-US" w:eastAsia="zh-CN"/>
                    </w:rPr>
                  </w:pPr>
                </w:p>
              </w:tc>
              <w:tc>
                <w:tcPr>
                  <w:tcW w:w="160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流量</w:t>
                  </w:r>
                </w:p>
              </w:tc>
              <w:tc>
                <w:tcPr>
                  <w:tcW w:w="1565"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c>
                <w:tcPr>
                  <w:tcW w:w="104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kern w:val="0"/>
                      <w:sz w:val="21"/>
                      <w:szCs w:val="21"/>
                      <w:highlight w:val="none"/>
                    </w:rPr>
                  </w:pPr>
                </w:p>
              </w:tc>
            </w:tr>
          </w:tbl>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eastAsiaTheme="minorEastAsia"/>
                <w:color w:val="000000"/>
                <w:sz w:val="24"/>
                <w:highlight w:val="none"/>
                <w:lang w:val="en-US" w:eastAsia="zh-CN"/>
              </w:rPr>
            </w:pPr>
            <w:r>
              <w:rPr>
                <w:rFonts w:hint="default" w:ascii="Times New Roman" w:hAnsi="Times New Roman" w:cs="Times New Roman" w:eastAsiaTheme="minorEastAsia"/>
                <w:b/>
                <w:bCs/>
                <w:color w:val="000000"/>
                <w:sz w:val="24"/>
                <w:highlight w:val="none"/>
                <w:lang w:val="en-US" w:eastAsia="zh-CN"/>
              </w:rPr>
              <w:t>3、“三同时”竣工验收</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cs="Times New Roman" w:eastAsiaTheme="minorEastAsia"/>
                <w:color w:val="000000"/>
                <w:kern w:val="0"/>
                <w:sz w:val="24"/>
                <w:szCs w:val="24"/>
                <w:highlight w:val="none"/>
                <w:lang w:val="en-US" w:eastAsia="zh-CN" w:bidi="ar"/>
              </w:rPr>
            </w:pPr>
            <w:r>
              <w:rPr>
                <w:rFonts w:hint="default" w:ascii="Times New Roman" w:hAnsi="Times New Roman" w:cs="Times New Roman" w:eastAsiaTheme="minorEastAsia"/>
                <w:color w:val="000000"/>
                <w:kern w:val="0"/>
                <w:sz w:val="24"/>
                <w:szCs w:val="24"/>
                <w:highlight w:val="none"/>
                <w:lang w:val="en-US" w:eastAsia="zh-CN" w:bidi="ar"/>
              </w:rPr>
              <w:t>根据《国务院关于修改〈建设项目环境保护管理条例〉的决定》（国务院〔2017〕682号令）、《建设项目竣工环境保护验收暂行办法》（国环规环评〔2017〕4号）等文件精神，项目竣工后建设单位应自主开展环境保护验收。建设单位在环境保护设施验收过程中，应当如实查验、监测、记载建设项目环境保护设施的建设和调试情况，不得弄虚作假，验收报告应依法向社会公开。</w:t>
            </w:r>
          </w:p>
          <w:p>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eastAsiaTheme="minorEastAsia"/>
                <w:b/>
                <w:bCs/>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表</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5-2</w:t>
            </w: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项目</w:t>
            </w:r>
            <w:r>
              <w:rPr>
                <w:rFonts w:hint="default" w:ascii="Times New Roman" w:hAnsi="Times New Roman" w:cs="Times New Roman" w:eastAsiaTheme="minorEastAsia"/>
                <w:b/>
                <w:bCs/>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三同时</w:t>
            </w:r>
            <w:r>
              <w:rPr>
                <w:rFonts w:hint="default" w:ascii="Times New Roman" w:hAnsi="Times New Roman" w:cs="Times New Roman" w:eastAsiaTheme="minorEastAsia"/>
                <w:b/>
                <w:bCs/>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竣工验收检查表</w:t>
            </w:r>
          </w:p>
          <w:tbl>
            <w:tblPr>
              <w:tblStyle w:val="24"/>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646"/>
              <w:gridCol w:w="1226"/>
              <w:gridCol w:w="155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1"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序号</w:t>
                  </w:r>
                </w:p>
              </w:tc>
              <w:tc>
                <w:tcPr>
                  <w:tcW w:w="469"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类别</w:t>
                  </w:r>
                </w:p>
              </w:tc>
              <w:tc>
                <w:tcPr>
                  <w:tcW w:w="890"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污染物种类</w:t>
                  </w:r>
                </w:p>
              </w:tc>
              <w:tc>
                <w:tcPr>
                  <w:tcW w:w="1126"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环保设施名称</w:t>
                  </w:r>
                </w:p>
              </w:tc>
              <w:tc>
                <w:tcPr>
                  <w:tcW w:w="2071"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验收内容及标准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1"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1</w:t>
                  </w:r>
                </w:p>
              </w:tc>
              <w:tc>
                <w:tcPr>
                  <w:tcW w:w="469"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锅炉有组织</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废气</w:t>
                  </w:r>
                </w:p>
              </w:tc>
              <w:tc>
                <w:tcPr>
                  <w:tcW w:w="890"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颗粒物、氮氧化物、二氧化硫、烟气黑度</w:t>
                  </w:r>
                </w:p>
              </w:tc>
              <w:tc>
                <w:tcPr>
                  <w:tcW w:w="1126"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低氮燃烧经</w:t>
                  </w:r>
                  <w:r>
                    <w:rPr>
                      <w:rFonts w:hint="eastAsia" w:ascii="Times New Roman" w:cs="Times New Roman" w:eastAsiaTheme="minorEastAsia"/>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m排气筒（DA001）</w:t>
                  </w:r>
                </w:p>
              </w:tc>
              <w:tc>
                <w:tcPr>
                  <w:tcW w:w="2071"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《锅炉大气污染物排放标准》（GB13271-2014）中表3重点地区锅炉大气污染物排放浓度限值中燃气锅炉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1"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2</w:t>
                  </w:r>
                </w:p>
              </w:tc>
              <w:tc>
                <w:tcPr>
                  <w:tcW w:w="469"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噪声</w:t>
                  </w:r>
                </w:p>
              </w:tc>
              <w:tc>
                <w:tcPr>
                  <w:tcW w:w="890"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设备噪声</w:t>
                  </w:r>
                </w:p>
              </w:tc>
              <w:tc>
                <w:tcPr>
                  <w:tcW w:w="1126"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锅炉基础减振、厂房隔声</w:t>
                  </w:r>
                </w:p>
              </w:tc>
              <w:tc>
                <w:tcPr>
                  <w:tcW w:w="2071"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厂界执行</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《工业企业厂界环境噪声排放标准》（GB</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2348-2008）</w:t>
                  </w:r>
                  <w:r>
                    <w:rPr>
                      <w:rFonts w:hint="eastAsia" w:ascii="Times New Roman" w:cs="Times New Roman" w:eastAsiaTheme="minorEastAsia"/>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1"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3</w:t>
                  </w:r>
                </w:p>
              </w:tc>
              <w:tc>
                <w:tcPr>
                  <w:tcW w:w="469"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固废</w:t>
                  </w:r>
                </w:p>
              </w:tc>
              <w:tc>
                <w:tcPr>
                  <w:tcW w:w="890"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一般工业固体废物、生活垃圾</w:t>
                  </w:r>
                </w:p>
              </w:tc>
              <w:tc>
                <w:tcPr>
                  <w:tcW w:w="1126"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废料收集区、垃圾箱</w:t>
                  </w:r>
                </w:p>
              </w:tc>
              <w:tc>
                <w:tcPr>
                  <w:tcW w:w="2071"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1"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4</w:t>
                  </w:r>
                </w:p>
              </w:tc>
              <w:tc>
                <w:tcPr>
                  <w:tcW w:w="469"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废水</w:t>
                  </w:r>
                </w:p>
              </w:tc>
              <w:tc>
                <w:tcPr>
                  <w:tcW w:w="890"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生产废水、生活污水</w:t>
                  </w:r>
                </w:p>
              </w:tc>
              <w:tc>
                <w:tcPr>
                  <w:tcW w:w="1126"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w:t>
                  </w:r>
                </w:p>
              </w:tc>
              <w:tc>
                <w:tcPr>
                  <w:tcW w:w="2071" w:type="pct"/>
                  <w:tcBorders>
                    <w:tl2br w:val="nil"/>
                    <w:tr2bl w:val="nil"/>
                  </w:tcBorders>
                  <w:noWrap w:val="0"/>
                  <w:vAlign w:val="center"/>
                </w:tcPr>
                <w:p>
                  <w:pPr>
                    <w:pStyle w:val="54"/>
                    <w:keepNext w:val="0"/>
                    <w:keepLines w:val="0"/>
                    <w:suppressLineNumbers w:val="0"/>
                    <w:autoSpaceDE w:val="0"/>
                    <w:autoSpaceDN w:val="0"/>
                    <w:snapToGrid w:val="0"/>
                    <w:spacing w:before="0" w:beforeAutospacing="0" w:after="0" w:afterAutospacing="0" w:line="240" w:lineRule="auto"/>
                    <w:ind w:left="0" w:right="0"/>
                    <w:jc w:val="center"/>
                    <w:textAlignment w:val="bottom"/>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锅炉外排水、制备废水</w:t>
                  </w:r>
                  <w:r>
                    <w:rPr>
                      <w:rFonts w:hint="eastAsia" w:ascii="Times New Roman" w:cs="Times New Roman" w:eastAsiaTheme="minorEastAsia"/>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生活废水进入开发区污水处理厂</w:t>
                  </w:r>
                </w:p>
              </w:tc>
            </w:tr>
          </w:tbl>
          <w:p>
            <w:pPr>
              <w:keepNext w:val="0"/>
              <w:keepLines w:val="0"/>
              <w:suppressLineNumbers w:val="0"/>
              <w:adjustRightInd w:val="0"/>
              <w:snapToGrid w:val="0"/>
              <w:spacing w:before="0" w:beforeAutospacing="0" w:after="0" w:afterAutospacing="0"/>
              <w:ind w:left="0" w:right="0" w:firstLine="480" w:firstLineChars="200"/>
              <w:rPr>
                <w:rFonts w:hint="default" w:ascii="Times New Roman" w:hAnsi="Times New Roman" w:cs="Times New Roman" w:eastAsiaTheme="minorEastAsia"/>
                <w:color w:val="000000"/>
                <w:sz w:val="24"/>
                <w:highlight w:val="none"/>
              </w:rPr>
            </w:pPr>
          </w:p>
          <w:p>
            <w:pPr>
              <w:keepNext w:val="0"/>
              <w:keepLines w:val="0"/>
              <w:suppressLineNumbers w:val="0"/>
              <w:adjustRightInd w:val="0"/>
              <w:snapToGrid w:val="0"/>
              <w:spacing w:before="0" w:beforeAutospacing="0" w:after="0" w:afterAutospacing="0"/>
              <w:ind w:left="0" w:right="0" w:firstLine="480" w:firstLineChars="200"/>
              <w:rPr>
                <w:rFonts w:hint="default" w:ascii="Times New Roman" w:hAnsi="Times New Roman" w:cs="Times New Roman" w:eastAsiaTheme="minorEastAsia"/>
                <w:color w:val="000000"/>
                <w:sz w:val="24"/>
                <w:highlight w:val="none"/>
              </w:rPr>
            </w:pP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eastAsiaTheme="minorEastAsia"/>
                <w:color w:val="000000"/>
                <w:sz w:val="24"/>
                <w:highlight w:val="none"/>
              </w:rPr>
            </w:pPr>
          </w:p>
        </w:tc>
      </w:tr>
    </w:tbl>
    <w:p>
      <w:pPr>
        <w:rPr>
          <w:rFonts w:hint="default" w:ascii="Times New Roman" w:hAnsi="Times New Roman" w:cs="Times New Roman" w:eastAsiaTheme="minorEastAsia"/>
          <w:b/>
          <w:bCs/>
          <w:spacing w:val="-3"/>
          <w:sz w:val="28"/>
          <w:szCs w:val="28"/>
          <w:highlight w:val="none"/>
        </w:rPr>
      </w:pPr>
      <w:r>
        <w:rPr>
          <w:rFonts w:hint="default" w:ascii="Times New Roman" w:hAnsi="Times New Roman" w:cs="Times New Roman" w:eastAsiaTheme="minorEastAsia"/>
          <w:b/>
          <w:bCs/>
          <w:spacing w:val="-3"/>
          <w:sz w:val="28"/>
          <w:szCs w:val="28"/>
          <w:highlight w:val="none"/>
        </w:rPr>
        <w:br w:type="page"/>
      </w:r>
    </w:p>
    <w:p>
      <w:pPr>
        <w:widowControl/>
        <w:spacing w:before="100" w:beforeAutospacing="1" w:after="100" w:afterAutospacing="1"/>
        <w:ind w:left="0" w:leftChars="0" w:firstLine="0" w:firstLineChars="0"/>
        <w:jc w:val="center"/>
        <w:outlineLvl w:val="0"/>
        <w:rPr>
          <w:rFonts w:hint="default" w:ascii="Times New Roman" w:hAnsi="Times New Roman" w:cs="Times New Roman" w:eastAsiaTheme="minorEastAsia"/>
          <w:snapToGrid w:val="0"/>
          <w:kern w:val="0"/>
          <w:sz w:val="30"/>
          <w:szCs w:val="30"/>
          <w:highlight w:val="none"/>
        </w:rPr>
      </w:pPr>
      <w:bookmarkStart w:id="35" w:name="_Toc30221"/>
      <w:r>
        <w:rPr>
          <w:rFonts w:hint="default" w:ascii="Times New Roman" w:hAnsi="Times New Roman" w:cs="Times New Roman" w:eastAsiaTheme="minorEastAsia"/>
          <w:snapToGrid w:val="0"/>
          <w:kern w:val="0"/>
          <w:sz w:val="30"/>
          <w:szCs w:val="30"/>
          <w:highlight w:val="none"/>
        </w:rPr>
        <w:t>六、结论</w:t>
      </w:r>
      <w:bookmarkEnd w:id="35"/>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00"/>
                <w:sz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color w:val="000000"/>
                <w:sz w:val="24"/>
                <w:highlight w:val="none"/>
                <w:lang w:val="en-US" w:eastAsia="zh-CN"/>
              </w:rPr>
              <w:t>新疆巴音郭楞蒙古自治州红旗高级技工学校天然气锅炉项目</w:t>
            </w:r>
            <w:r>
              <w:rPr>
                <w:rFonts w:hint="default" w:ascii="Times New Roman" w:hAnsi="Times New Roman" w:cs="Times New Roman" w:eastAsiaTheme="minorEastAsia"/>
                <w:color w:val="000000" w:themeColor="text1"/>
                <w:sz w:val="24"/>
                <w:highlight w:val="none"/>
                <w14:textFill>
                  <w14:solidFill>
                    <w14:schemeClr w14:val="tx1"/>
                  </w14:solidFill>
                </w14:textFill>
              </w:rPr>
              <w:t>建设符合</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库尔勒市经济技术开发区</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三线一单</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要求</w:t>
            </w:r>
            <w:r>
              <w:rPr>
                <w:rFonts w:hint="default" w:ascii="Times New Roman" w:hAnsi="Times New Roman" w:cs="Times New Roman" w:eastAsiaTheme="minorEastAsia"/>
                <w:color w:val="000000" w:themeColor="text1"/>
                <w:sz w:val="24"/>
                <w:highlight w:val="none"/>
                <w14:textFill>
                  <w14:solidFill>
                    <w14:schemeClr w14:val="tx1"/>
                  </w14:solidFill>
                </w14:textFill>
              </w:rPr>
              <w:t>及</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国家现行产业政策</w:t>
            </w:r>
            <w:r>
              <w:rPr>
                <w:rFonts w:hint="default" w:ascii="Times New Roman" w:hAnsi="Times New Roman" w:cs="Times New Roman" w:eastAsiaTheme="minorEastAsia"/>
                <w:color w:val="000000" w:themeColor="text1"/>
                <w:sz w:val="24"/>
                <w:highlight w:val="none"/>
                <w14:textFill>
                  <w14:solidFill>
                    <w14:schemeClr w14:val="tx1"/>
                  </w14:solidFill>
                </w14:textFill>
              </w:rPr>
              <w:t>，项目按建设项目</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三同时</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制度要求，逐一落实本报告提出的污染治理项目，保证各项污染物达标排放，则项目对周围环境影响</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较小</w:t>
            </w:r>
            <w:r>
              <w:rPr>
                <w:rFonts w:hint="default" w:ascii="Times New Roman" w:hAnsi="Times New Roman" w:cs="Times New Roman" w:eastAsiaTheme="minorEastAsia"/>
                <w:color w:val="000000" w:themeColor="text1"/>
                <w:sz w:val="24"/>
                <w:highlight w:val="none"/>
                <w14:textFill>
                  <w14:solidFill>
                    <w14:schemeClr w14:val="tx1"/>
                  </w14:solidFill>
                </w14:textFill>
              </w:rPr>
              <w:t>。因此，从环境保护角度考虑，本项目的建设是合理、可行的。</w:t>
            </w:r>
          </w:p>
        </w:tc>
      </w:tr>
    </w:tbl>
    <w:p>
      <w:pPr>
        <w:numPr>
          <w:ilvl w:val="0"/>
          <w:numId w:val="0"/>
        </w:numPr>
        <w:ind w:leftChars="0"/>
        <w:jc w:val="both"/>
        <w:rPr>
          <w:rFonts w:hint="default" w:ascii="Times New Roman" w:hAnsi="Times New Roman" w:cs="Times New Roman" w:eastAsiaTheme="minorEastAsia"/>
          <w:b/>
          <w:bCs/>
          <w:spacing w:val="-3"/>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1"/>
        <w:adjustRightInd w:val="0"/>
        <w:snapToGrid w:val="0"/>
        <w:spacing w:before="0" w:beforeAutospacing="0" w:after="0" w:afterAutospacing="0"/>
        <w:outlineLvl w:val="0"/>
        <w:rPr>
          <w:rFonts w:hint="default" w:ascii="Times New Roman" w:hAnsi="Times New Roman" w:cs="Times New Roman" w:eastAsiaTheme="minorEastAsia"/>
          <w:snapToGrid w:val="0"/>
          <w:color w:val="000000"/>
          <w:sz w:val="24"/>
          <w:szCs w:val="24"/>
          <w:highlight w:val="none"/>
        </w:rPr>
      </w:pPr>
      <w:bookmarkStart w:id="36" w:name="_Toc14189"/>
      <w:r>
        <w:rPr>
          <w:rFonts w:hint="default" w:ascii="Times New Roman" w:hAnsi="Times New Roman" w:cs="Times New Roman" w:eastAsiaTheme="minorEastAsia"/>
          <w:snapToGrid w:val="0"/>
          <w:color w:val="000000"/>
          <w:sz w:val="24"/>
          <w:szCs w:val="24"/>
          <w:highlight w:val="none"/>
        </w:rPr>
        <w:t>附表</w:t>
      </w:r>
      <w:bookmarkEnd w:id="36"/>
    </w:p>
    <w:p>
      <w:pPr>
        <w:pStyle w:val="21"/>
        <w:adjustRightInd w:val="0"/>
        <w:snapToGrid w:val="0"/>
        <w:spacing w:before="0" w:beforeAutospacing="0" w:after="0" w:afterAutospacing="0"/>
        <w:jc w:val="center"/>
        <w:outlineLvl w:val="9"/>
        <w:rPr>
          <w:rFonts w:hint="default" w:ascii="Times New Roman" w:hAnsi="Times New Roman" w:cs="Times New Roman" w:eastAsiaTheme="minorEastAsia"/>
          <w:snapToGrid w:val="0"/>
          <w:color w:val="000000"/>
          <w:sz w:val="32"/>
          <w:szCs w:val="32"/>
          <w:highlight w:val="none"/>
        </w:rPr>
      </w:pPr>
      <w:r>
        <w:rPr>
          <w:rFonts w:hint="default" w:ascii="Times New Roman" w:hAnsi="Times New Roman" w:cs="Times New Roman" w:eastAsiaTheme="minorEastAsia"/>
          <w:snapToGrid w:val="0"/>
          <w:color w:val="000000"/>
          <w:sz w:val="36"/>
          <w:szCs w:val="36"/>
          <w:highlight w:val="none"/>
        </w:rPr>
        <w:t>建设项目污染物排放量汇总表</w:t>
      </w:r>
    </w:p>
    <w:tbl>
      <w:tblPr>
        <w:tblStyle w:val="24"/>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905"/>
        <w:gridCol w:w="1906"/>
        <w:gridCol w:w="1429"/>
        <w:gridCol w:w="1906"/>
        <w:gridCol w:w="1748"/>
        <w:gridCol w:w="1974"/>
        <w:gridCol w:w="1785"/>
        <w:gridCol w:w="1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2" w:type="pct"/>
            <w:tcBorders>
              <w:tl2br w:val="single" w:color="auto" w:sz="4" w:space="0"/>
            </w:tcBorders>
            <w:noWrap w:val="0"/>
            <w:tcMar>
              <w:left w:w="28" w:type="dxa"/>
              <w:right w:w="28" w:type="dxa"/>
            </w:tcMar>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项目</w:t>
            </w:r>
          </w:p>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分类</w:t>
            </w:r>
          </w:p>
        </w:tc>
        <w:tc>
          <w:tcPr>
            <w:tcW w:w="616" w:type="pct"/>
            <w:noWrap w:val="0"/>
            <w:tcMar>
              <w:left w:w="28" w:type="dxa"/>
              <w:right w:w="28" w:type="dxa"/>
            </w:tcMar>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污染物名称</w:t>
            </w:r>
          </w:p>
        </w:tc>
        <w:tc>
          <w:tcPr>
            <w:tcW w:w="616" w:type="pct"/>
            <w:noWrap w:val="0"/>
            <w:tcMar>
              <w:left w:w="28" w:type="dxa"/>
              <w:right w:w="28" w:type="dxa"/>
            </w:tcMar>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现有工程</w:t>
            </w:r>
          </w:p>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排放量（固体废物产生量）</w:t>
            </w:r>
            <w:r>
              <w:rPr>
                <w:rFonts w:hint="default" w:ascii="Times New Roman" w:hAnsi="Times New Roman" w:cs="Times New Roman" w:eastAsiaTheme="minorEastAsia"/>
                <w:snapToGrid w:val="0"/>
                <w:color w:val="000000"/>
                <w:spacing w:val="-6"/>
                <w:kern w:val="21"/>
                <w:sz w:val="21"/>
                <w:szCs w:val="21"/>
                <w:highlight w:val="none"/>
              </w:rPr>
              <w:fldChar w:fldCharType="begin"/>
            </w:r>
            <w:r>
              <w:rPr>
                <w:rFonts w:hint="default" w:ascii="Times New Roman" w:hAnsi="Times New Roman" w:cs="Times New Roman" w:eastAsiaTheme="minorEastAsia"/>
                <w:snapToGrid w:val="0"/>
                <w:color w:val="000000"/>
                <w:spacing w:val="-6"/>
                <w:kern w:val="21"/>
                <w:sz w:val="21"/>
                <w:szCs w:val="21"/>
                <w:highlight w:val="none"/>
              </w:rPr>
              <w:instrText xml:space="preserve"> = 1 \* GB3 \* MERGEFORMAT </w:instrText>
            </w:r>
            <w:r>
              <w:rPr>
                <w:rFonts w:hint="default" w:ascii="Times New Roman" w:hAnsi="Times New Roman" w:cs="Times New Roman" w:eastAsiaTheme="minorEastAsia"/>
                <w:snapToGrid w:val="0"/>
                <w:color w:val="000000"/>
                <w:spacing w:val="-6"/>
                <w:kern w:val="21"/>
                <w:sz w:val="21"/>
                <w:szCs w:val="21"/>
                <w:highlight w:val="none"/>
              </w:rPr>
              <w:fldChar w:fldCharType="separate"/>
            </w:r>
            <w:r>
              <w:rPr>
                <w:rFonts w:hint="default" w:ascii="Times New Roman" w:hAnsi="Times New Roman" w:cs="Times New Roman" w:eastAsiaTheme="minorEastAsia"/>
                <w:color w:val="000000"/>
                <w:kern w:val="2"/>
                <w:sz w:val="21"/>
                <w:szCs w:val="21"/>
                <w:highlight w:val="none"/>
              </w:rPr>
              <w:t>①</w:t>
            </w:r>
            <w:r>
              <w:rPr>
                <w:rFonts w:hint="default" w:ascii="Times New Roman" w:hAnsi="Times New Roman" w:cs="Times New Roman" w:eastAsiaTheme="minorEastAsia"/>
                <w:snapToGrid w:val="0"/>
                <w:color w:val="000000"/>
                <w:spacing w:val="-6"/>
                <w:kern w:val="21"/>
                <w:sz w:val="21"/>
                <w:szCs w:val="21"/>
                <w:highlight w:val="none"/>
              </w:rPr>
              <w:fldChar w:fldCharType="end"/>
            </w:r>
          </w:p>
        </w:tc>
        <w:tc>
          <w:tcPr>
            <w:tcW w:w="462" w:type="pct"/>
            <w:noWrap w:val="0"/>
            <w:tcMar>
              <w:left w:w="28" w:type="dxa"/>
              <w:right w:w="28" w:type="dxa"/>
            </w:tcMar>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现有工程</w:t>
            </w:r>
          </w:p>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许可排放量</w:t>
            </w:r>
          </w:p>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fldChar w:fldCharType="begin"/>
            </w:r>
            <w:r>
              <w:rPr>
                <w:rFonts w:hint="default" w:ascii="Times New Roman" w:hAnsi="Times New Roman" w:cs="Times New Roman" w:eastAsiaTheme="minorEastAsia"/>
                <w:snapToGrid w:val="0"/>
                <w:color w:val="000000"/>
                <w:spacing w:val="-6"/>
                <w:kern w:val="21"/>
                <w:sz w:val="21"/>
                <w:szCs w:val="21"/>
                <w:highlight w:val="none"/>
              </w:rPr>
              <w:instrText xml:space="preserve"> = 2 \* GB3 \* MERGEFORMAT </w:instrText>
            </w:r>
            <w:r>
              <w:rPr>
                <w:rFonts w:hint="default" w:ascii="Times New Roman" w:hAnsi="Times New Roman" w:cs="Times New Roman" w:eastAsiaTheme="minorEastAsia"/>
                <w:snapToGrid w:val="0"/>
                <w:color w:val="000000"/>
                <w:spacing w:val="-6"/>
                <w:kern w:val="21"/>
                <w:sz w:val="21"/>
                <w:szCs w:val="21"/>
                <w:highlight w:val="none"/>
              </w:rPr>
              <w:fldChar w:fldCharType="separate"/>
            </w:r>
            <w:r>
              <w:rPr>
                <w:rFonts w:hint="default" w:ascii="Times New Roman" w:hAnsi="Times New Roman" w:cs="Times New Roman" w:eastAsiaTheme="minorEastAsia"/>
                <w:snapToGrid w:val="0"/>
                <w:color w:val="000000"/>
                <w:spacing w:val="-6"/>
                <w:kern w:val="21"/>
                <w:sz w:val="21"/>
                <w:szCs w:val="21"/>
                <w:highlight w:val="none"/>
              </w:rPr>
              <w:t>②</w:t>
            </w:r>
            <w:r>
              <w:rPr>
                <w:rFonts w:hint="default" w:ascii="Times New Roman" w:hAnsi="Times New Roman" w:cs="Times New Roman" w:eastAsiaTheme="minorEastAsia"/>
                <w:snapToGrid w:val="0"/>
                <w:color w:val="000000"/>
                <w:spacing w:val="-6"/>
                <w:kern w:val="21"/>
                <w:sz w:val="21"/>
                <w:szCs w:val="21"/>
                <w:highlight w:val="none"/>
              </w:rPr>
              <w:fldChar w:fldCharType="end"/>
            </w:r>
          </w:p>
        </w:tc>
        <w:tc>
          <w:tcPr>
            <w:tcW w:w="616" w:type="pct"/>
            <w:noWrap w:val="0"/>
            <w:tcMar>
              <w:left w:w="28" w:type="dxa"/>
              <w:right w:w="28" w:type="dxa"/>
            </w:tcMar>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在建工程</w:t>
            </w:r>
          </w:p>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排放量（固体废物产生量）</w:t>
            </w:r>
            <w:r>
              <w:rPr>
                <w:rFonts w:hint="default" w:ascii="Times New Roman" w:hAnsi="Times New Roman" w:cs="Times New Roman" w:eastAsiaTheme="minorEastAsia"/>
                <w:snapToGrid w:val="0"/>
                <w:color w:val="000000"/>
                <w:spacing w:val="-6"/>
                <w:kern w:val="21"/>
                <w:sz w:val="21"/>
                <w:szCs w:val="21"/>
                <w:highlight w:val="none"/>
              </w:rPr>
              <w:fldChar w:fldCharType="begin"/>
            </w:r>
            <w:r>
              <w:rPr>
                <w:rFonts w:hint="default" w:ascii="Times New Roman" w:hAnsi="Times New Roman" w:cs="Times New Roman" w:eastAsiaTheme="minorEastAsia"/>
                <w:snapToGrid w:val="0"/>
                <w:color w:val="000000"/>
                <w:spacing w:val="-6"/>
                <w:kern w:val="21"/>
                <w:sz w:val="21"/>
                <w:szCs w:val="21"/>
                <w:highlight w:val="none"/>
              </w:rPr>
              <w:instrText xml:space="preserve"> = 3 \* GB3 \* MERGEFORMAT </w:instrText>
            </w:r>
            <w:r>
              <w:rPr>
                <w:rFonts w:hint="default" w:ascii="Times New Roman" w:hAnsi="Times New Roman" w:cs="Times New Roman" w:eastAsiaTheme="minorEastAsia"/>
                <w:snapToGrid w:val="0"/>
                <w:color w:val="000000"/>
                <w:spacing w:val="-6"/>
                <w:kern w:val="21"/>
                <w:sz w:val="21"/>
                <w:szCs w:val="21"/>
                <w:highlight w:val="none"/>
              </w:rPr>
              <w:fldChar w:fldCharType="separate"/>
            </w:r>
            <w:r>
              <w:rPr>
                <w:rFonts w:hint="default" w:ascii="Times New Roman" w:hAnsi="Times New Roman" w:cs="Times New Roman" w:eastAsiaTheme="minorEastAsia"/>
                <w:color w:val="000000"/>
                <w:kern w:val="2"/>
                <w:sz w:val="21"/>
                <w:szCs w:val="21"/>
                <w:highlight w:val="none"/>
              </w:rPr>
              <w:t>③</w:t>
            </w:r>
            <w:r>
              <w:rPr>
                <w:rFonts w:hint="default" w:ascii="Times New Roman" w:hAnsi="Times New Roman" w:cs="Times New Roman" w:eastAsiaTheme="minorEastAsia"/>
                <w:snapToGrid w:val="0"/>
                <w:color w:val="000000"/>
                <w:spacing w:val="-6"/>
                <w:kern w:val="21"/>
                <w:sz w:val="21"/>
                <w:szCs w:val="21"/>
                <w:highlight w:val="none"/>
              </w:rPr>
              <w:fldChar w:fldCharType="end"/>
            </w:r>
          </w:p>
        </w:tc>
        <w:tc>
          <w:tcPr>
            <w:tcW w:w="565" w:type="pct"/>
            <w:noWrap w:val="0"/>
            <w:tcMar>
              <w:left w:w="28" w:type="dxa"/>
              <w:right w:w="28" w:type="dxa"/>
            </w:tcMar>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本项目</w:t>
            </w:r>
          </w:p>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排放量（固体废物产生量）</w:t>
            </w:r>
            <w:r>
              <w:rPr>
                <w:rFonts w:hint="default" w:ascii="Times New Roman" w:hAnsi="Times New Roman" w:cs="Times New Roman" w:eastAsiaTheme="minorEastAsia"/>
                <w:snapToGrid w:val="0"/>
                <w:color w:val="000000"/>
                <w:spacing w:val="-6"/>
                <w:kern w:val="21"/>
                <w:sz w:val="21"/>
                <w:szCs w:val="21"/>
                <w:highlight w:val="none"/>
              </w:rPr>
              <w:fldChar w:fldCharType="begin"/>
            </w:r>
            <w:r>
              <w:rPr>
                <w:rFonts w:hint="default" w:ascii="Times New Roman" w:hAnsi="Times New Roman" w:cs="Times New Roman" w:eastAsiaTheme="minorEastAsia"/>
                <w:snapToGrid w:val="0"/>
                <w:color w:val="000000"/>
                <w:spacing w:val="-6"/>
                <w:kern w:val="21"/>
                <w:sz w:val="21"/>
                <w:szCs w:val="21"/>
                <w:highlight w:val="none"/>
              </w:rPr>
              <w:instrText xml:space="preserve"> = 4 \* GB3 \* MERGEFORMAT </w:instrText>
            </w:r>
            <w:r>
              <w:rPr>
                <w:rFonts w:hint="default" w:ascii="Times New Roman" w:hAnsi="Times New Roman" w:cs="Times New Roman" w:eastAsiaTheme="minorEastAsia"/>
                <w:snapToGrid w:val="0"/>
                <w:color w:val="000000"/>
                <w:spacing w:val="-6"/>
                <w:kern w:val="21"/>
                <w:sz w:val="21"/>
                <w:szCs w:val="21"/>
                <w:highlight w:val="none"/>
              </w:rPr>
              <w:fldChar w:fldCharType="separate"/>
            </w:r>
            <w:r>
              <w:rPr>
                <w:rFonts w:hint="default" w:ascii="Times New Roman" w:hAnsi="Times New Roman" w:cs="Times New Roman" w:eastAsiaTheme="minorEastAsia"/>
                <w:color w:val="000000"/>
                <w:kern w:val="2"/>
                <w:sz w:val="21"/>
                <w:szCs w:val="21"/>
                <w:highlight w:val="none"/>
              </w:rPr>
              <w:t>④</w:t>
            </w:r>
            <w:r>
              <w:rPr>
                <w:rFonts w:hint="default" w:ascii="Times New Roman" w:hAnsi="Times New Roman" w:cs="Times New Roman" w:eastAsiaTheme="minorEastAsia"/>
                <w:snapToGrid w:val="0"/>
                <w:color w:val="000000"/>
                <w:spacing w:val="-6"/>
                <w:kern w:val="21"/>
                <w:sz w:val="21"/>
                <w:szCs w:val="21"/>
                <w:highlight w:val="none"/>
              </w:rPr>
              <w:fldChar w:fldCharType="end"/>
            </w:r>
          </w:p>
        </w:tc>
        <w:tc>
          <w:tcPr>
            <w:tcW w:w="638" w:type="pct"/>
            <w:noWrap w:val="0"/>
            <w:tcMar>
              <w:left w:w="28" w:type="dxa"/>
              <w:right w:w="28" w:type="dxa"/>
            </w:tcMar>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16"/>
                <w:kern w:val="21"/>
                <w:sz w:val="21"/>
                <w:szCs w:val="21"/>
                <w:highlight w:val="none"/>
              </w:rPr>
            </w:pPr>
            <w:r>
              <w:rPr>
                <w:rFonts w:hint="default" w:ascii="Times New Roman" w:hAnsi="Times New Roman" w:cs="Times New Roman" w:eastAsiaTheme="minorEastAsia"/>
                <w:snapToGrid w:val="0"/>
                <w:color w:val="000000"/>
                <w:spacing w:val="-16"/>
                <w:kern w:val="21"/>
                <w:sz w:val="21"/>
                <w:szCs w:val="21"/>
                <w:highlight w:val="none"/>
              </w:rPr>
              <w:t>以新带老削减量</w:t>
            </w:r>
          </w:p>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16"/>
                <w:kern w:val="21"/>
                <w:sz w:val="21"/>
                <w:szCs w:val="21"/>
                <w:highlight w:val="none"/>
              </w:rPr>
            </w:pPr>
            <w:r>
              <w:rPr>
                <w:rFonts w:hint="default" w:ascii="Times New Roman" w:hAnsi="Times New Roman" w:cs="Times New Roman" w:eastAsiaTheme="minorEastAsia"/>
                <w:snapToGrid w:val="0"/>
                <w:color w:val="000000"/>
                <w:spacing w:val="-16"/>
                <w:kern w:val="21"/>
                <w:sz w:val="21"/>
                <w:szCs w:val="21"/>
                <w:highlight w:val="none"/>
              </w:rPr>
              <w:t>（新建项目不填）</w:t>
            </w:r>
            <w:r>
              <w:rPr>
                <w:rFonts w:hint="default" w:ascii="Times New Roman" w:hAnsi="Times New Roman" w:cs="Times New Roman" w:eastAsiaTheme="minorEastAsia"/>
                <w:snapToGrid w:val="0"/>
                <w:color w:val="000000"/>
                <w:spacing w:val="-16"/>
                <w:kern w:val="21"/>
                <w:sz w:val="21"/>
                <w:szCs w:val="21"/>
                <w:highlight w:val="none"/>
              </w:rPr>
              <w:fldChar w:fldCharType="begin"/>
            </w:r>
            <w:r>
              <w:rPr>
                <w:rFonts w:hint="default" w:ascii="Times New Roman" w:hAnsi="Times New Roman" w:cs="Times New Roman" w:eastAsiaTheme="minorEastAsia"/>
                <w:snapToGrid w:val="0"/>
                <w:color w:val="000000"/>
                <w:spacing w:val="-16"/>
                <w:kern w:val="21"/>
                <w:sz w:val="21"/>
                <w:szCs w:val="21"/>
                <w:highlight w:val="none"/>
              </w:rPr>
              <w:instrText xml:space="preserve"> = 5 \* GB3 \* MERGEFORMAT </w:instrText>
            </w:r>
            <w:r>
              <w:rPr>
                <w:rFonts w:hint="default" w:ascii="Times New Roman" w:hAnsi="Times New Roman" w:cs="Times New Roman" w:eastAsiaTheme="minorEastAsia"/>
                <w:snapToGrid w:val="0"/>
                <w:color w:val="000000"/>
                <w:spacing w:val="-16"/>
                <w:kern w:val="21"/>
                <w:sz w:val="21"/>
                <w:szCs w:val="21"/>
                <w:highlight w:val="none"/>
              </w:rPr>
              <w:fldChar w:fldCharType="separate"/>
            </w:r>
            <w:r>
              <w:rPr>
                <w:rFonts w:hint="default" w:ascii="Times New Roman" w:hAnsi="Times New Roman" w:cs="Times New Roman" w:eastAsiaTheme="minorEastAsia"/>
                <w:color w:val="000000"/>
                <w:kern w:val="2"/>
                <w:sz w:val="21"/>
                <w:szCs w:val="21"/>
                <w:highlight w:val="none"/>
              </w:rPr>
              <w:t>⑤</w:t>
            </w:r>
            <w:r>
              <w:rPr>
                <w:rFonts w:hint="default" w:ascii="Times New Roman" w:hAnsi="Times New Roman" w:cs="Times New Roman" w:eastAsiaTheme="minorEastAsia"/>
                <w:snapToGrid w:val="0"/>
                <w:color w:val="000000"/>
                <w:spacing w:val="-16"/>
                <w:kern w:val="21"/>
                <w:sz w:val="21"/>
                <w:szCs w:val="21"/>
                <w:highlight w:val="none"/>
              </w:rPr>
              <w:fldChar w:fldCharType="end"/>
            </w:r>
          </w:p>
        </w:tc>
        <w:tc>
          <w:tcPr>
            <w:tcW w:w="577" w:type="pct"/>
            <w:noWrap w:val="0"/>
            <w:tcMar>
              <w:left w:w="28" w:type="dxa"/>
              <w:right w:w="28" w:type="dxa"/>
            </w:tcMar>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16"/>
                <w:kern w:val="21"/>
                <w:sz w:val="21"/>
                <w:szCs w:val="21"/>
                <w:highlight w:val="none"/>
              </w:rPr>
            </w:pPr>
            <w:r>
              <w:rPr>
                <w:rFonts w:hint="default" w:ascii="Times New Roman" w:hAnsi="Times New Roman" w:cs="Times New Roman" w:eastAsiaTheme="minorEastAsia"/>
                <w:snapToGrid w:val="0"/>
                <w:color w:val="000000"/>
                <w:spacing w:val="-16"/>
                <w:kern w:val="21"/>
                <w:sz w:val="21"/>
                <w:szCs w:val="21"/>
                <w:highlight w:val="none"/>
              </w:rPr>
              <w:t>本项目建成后</w:t>
            </w:r>
          </w:p>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16"/>
                <w:kern w:val="21"/>
                <w:sz w:val="21"/>
                <w:szCs w:val="21"/>
                <w:highlight w:val="none"/>
              </w:rPr>
            </w:pPr>
            <w:r>
              <w:rPr>
                <w:rFonts w:hint="default" w:ascii="Times New Roman" w:hAnsi="Times New Roman" w:cs="Times New Roman" w:eastAsiaTheme="minorEastAsia"/>
                <w:snapToGrid w:val="0"/>
                <w:color w:val="000000"/>
                <w:spacing w:val="-16"/>
                <w:kern w:val="21"/>
                <w:sz w:val="21"/>
                <w:szCs w:val="21"/>
                <w:highlight w:val="none"/>
              </w:rPr>
              <w:t>全厂排放量（固体废物产生量）</w:t>
            </w:r>
            <w:r>
              <w:rPr>
                <w:rFonts w:hint="default" w:ascii="Times New Roman" w:hAnsi="Times New Roman" w:cs="Times New Roman" w:eastAsiaTheme="minorEastAsia"/>
                <w:snapToGrid w:val="0"/>
                <w:color w:val="000000"/>
                <w:spacing w:val="-16"/>
                <w:kern w:val="21"/>
                <w:sz w:val="21"/>
                <w:szCs w:val="21"/>
                <w:highlight w:val="none"/>
              </w:rPr>
              <w:fldChar w:fldCharType="begin"/>
            </w:r>
            <w:r>
              <w:rPr>
                <w:rFonts w:hint="default" w:ascii="Times New Roman" w:hAnsi="Times New Roman" w:cs="Times New Roman" w:eastAsiaTheme="minorEastAsia"/>
                <w:snapToGrid w:val="0"/>
                <w:color w:val="000000"/>
                <w:spacing w:val="-16"/>
                <w:kern w:val="21"/>
                <w:sz w:val="21"/>
                <w:szCs w:val="21"/>
                <w:highlight w:val="none"/>
              </w:rPr>
              <w:instrText xml:space="preserve"> = 6 \* GB3 \* MERGEFORMAT </w:instrText>
            </w:r>
            <w:r>
              <w:rPr>
                <w:rFonts w:hint="default" w:ascii="Times New Roman" w:hAnsi="Times New Roman" w:cs="Times New Roman" w:eastAsiaTheme="minorEastAsia"/>
                <w:snapToGrid w:val="0"/>
                <w:color w:val="000000"/>
                <w:spacing w:val="-16"/>
                <w:kern w:val="21"/>
                <w:sz w:val="21"/>
                <w:szCs w:val="21"/>
                <w:highlight w:val="none"/>
              </w:rPr>
              <w:fldChar w:fldCharType="separate"/>
            </w:r>
            <w:r>
              <w:rPr>
                <w:rFonts w:hint="default" w:ascii="Times New Roman" w:hAnsi="Times New Roman" w:cs="Times New Roman" w:eastAsiaTheme="minorEastAsia"/>
                <w:color w:val="000000"/>
                <w:kern w:val="2"/>
                <w:sz w:val="21"/>
                <w:szCs w:val="21"/>
                <w:highlight w:val="none"/>
              </w:rPr>
              <w:t>⑥</w:t>
            </w:r>
            <w:r>
              <w:rPr>
                <w:rFonts w:hint="default" w:ascii="Times New Roman" w:hAnsi="Times New Roman" w:cs="Times New Roman" w:eastAsiaTheme="minorEastAsia"/>
                <w:snapToGrid w:val="0"/>
                <w:color w:val="000000"/>
                <w:spacing w:val="-16"/>
                <w:kern w:val="21"/>
                <w:sz w:val="21"/>
                <w:szCs w:val="21"/>
                <w:highlight w:val="none"/>
              </w:rPr>
              <w:fldChar w:fldCharType="end"/>
            </w:r>
          </w:p>
        </w:tc>
        <w:tc>
          <w:tcPr>
            <w:tcW w:w="432" w:type="pct"/>
            <w:noWrap w:val="0"/>
            <w:tcMar>
              <w:left w:w="28" w:type="dxa"/>
              <w:right w:w="28" w:type="dxa"/>
            </w:tcMar>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t>变化量</w:t>
            </w:r>
          </w:p>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spacing w:val="-6"/>
                <w:kern w:val="21"/>
                <w:sz w:val="21"/>
                <w:szCs w:val="21"/>
                <w:highlight w:val="none"/>
              </w:rPr>
            </w:pPr>
            <w:r>
              <w:rPr>
                <w:rFonts w:hint="default" w:ascii="Times New Roman" w:hAnsi="Times New Roman" w:cs="Times New Roman" w:eastAsiaTheme="minorEastAsia"/>
                <w:snapToGrid w:val="0"/>
                <w:color w:val="000000"/>
                <w:spacing w:val="-6"/>
                <w:kern w:val="21"/>
                <w:sz w:val="21"/>
                <w:szCs w:val="21"/>
                <w:highlight w:val="none"/>
              </w:rPr>
              <w:fldChar w:fldCharType="begin"/>
            </w:r>
            <w:r>
              <w:rPr>
                <w:rFonts w:hint="default" w:ascii="Times New Roman" w:hAnsi="Times New Roman" w:cs="Times New Roman" w:eastAsiaTheme="minorEastAsia"/>
                <w:snapToGrid w:val="0"/>
                <w:color w:val="000000"/>
                <w:spacing w:val="-6"/>
                <w:kern w:val="21"/>
                <w:sz w:val="21"/>
                <w:szCs w:val="21"/>
                <w:highlight w:val="none"/>
              </w:rPr>
              <w:instrText xml:space="preserve"> = 7 \* GB3 \* MERGEFORMAT </w:instrText>
            </w:r>
            <w:r>
              <w:rPr>
                <w:rFonts w:hint="default" w:ascii="Times New Roman" w:hAnsi="Times New Roman" w:cs="Times New Roman" w:eastAsiaTheme="minorEastAsia"/>
                <w:snapToGrid w:val="0"/>
                <w:color w:val="000000"/>
                <w:spacing w:val="-6"/>
                <w:kern w:val="21"/>
                <w:sz w:val="21"/>
                <w:szCs w:val="21"/>
                <w:highlight w:val="none"/>
              </w:rPr>
              <w:fldChar w:fldCharType="separate"/>
            </w:r>
            <w:r>
              <w:rPr>
                <w:rFonts w:hint="default" w:ascii="Times New Roman" w:hAnsi="Times New Roman" w:cs="Times New Roman" w:eastAsiaTheme="minorEastAsia"/>
                <w:color w:val="000000"/>
                <w:kern w:val="2"/>
                <w:sz w:val="21"/>
                <w:szCs w:val="21"/>
                <w:highlight w:val="none"/>
              </w:rPr>
              <w:t>⑦</w:t>
            </w:r>
            <w:r>
              <w:rPr>
                <w:rFonts w:hint="default" w:ascii="Times New Roman" w:hAnsi="Times New Roman" w:cs="Times New Roman" w:eastAsiaTheme="minorEastAsia"/>
                <w:snapToGrid w:val="0"/>
                <w:color w:val="000000"/>
                <w:spacing w:val="-6"/>
                <w:kern w:val="21"/>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72" w:type="pct"/>
            <w:vMerge w:val="restart"/>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r>
              <w:rPr>
                <w:rFonts w:hint="default" w:ascii="Times New Roman" w:hAnsi="Times New Roman" w:cs="Times New Roman" w:eastAsiaTheme="minorEastAsia"/>
                <w:snapToGrid w:val="0"/>
                <w:color w:val="000000"/>
                <w:kern w:val="21"/>
                <w:sz w:val="21"/>
                <w:szCs w:val="21"/>
                <w:highlight w:val="none"/>
              </w:rPr>
              <w:t>废气</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颗粒物</w:t>
            </w:r>
          </w:p>
        </w:tc>
        <w:tc>
          <w:tcPr>
            <w:tcW w:w="616" w:type="pct"/>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w:t>
            </w:r>
            <w:r>
              <w:rPr>
                <w:rFonts w:hint="eastAsia" w:cs="Times New Roman" w:eastAsiaTheme="minorEastAsia"/>
                <w:snapToGrid w:val="0"/>
                <w:color w:val="000000"/>
                <w:kern w:val="21"/>
                <w:sz w:val="21"/>
                <w:szCs w:val="21"/>
                <w:highlight w:val="none"/>
                <w:lang w:val="en-US" w:eastAsia="zh-CN"/>
              </w:rPr>
              <w:t>02</w:t>
            </w:r>
            <w:r>
              <w:rPr>
                <w:rFonts w:hint="default" w:ascii="Times New Roman" w:hAnsi="Times New Roman" w:cs="Times New Roman" w:eastAsiaTheme="minorEastAsia"/>
                <w:snapToGrid w:val="0"/>
                <w:color w:val="000000"/>
                <w:kern w:val="21"/>
                <w:sz w:val="21"/>
                <w:szCs w:val="21"/>
                <w:highlight w:val="none"/>
                <w:lang w:val="en-US" w:eastAsia="zh-CN"/>
              </w:rPr>
              <w:t>t/a</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0.123</w:t>
            </w:r>
            <w:r>
              <w:rPr>
                <w:rFonts w:hint="default" w:ascii="Times New Roman" w:hAnsi="Times New Roman" w:cs="Times New Roman" w:eastAsiaTheme="minorEastAsia"/>
                <w:snapToGrid w:val="0"/>
                <w:color w:val="000000"/>
                <w:kern w:val="21"/>
                <w:sz w:val="21"/>
                <w:szCs w:val="21"/>
                <w:highlight w:val="none"/>
                <w:lang w:val="en-US" w:eastAsia="zh-CN"/>
              </w:rPr>
              <w:t>t/a</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0</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0.123</w:t>
            </w:r>
            <w:r>
              <w:rPr>
                <w:rFonts w:hint="default" w:ascii="Times New Roman" w:hAnsi="Times New Roman" w:cs="Times New Roman" w:eastAsiaTheme="minorEastAsia"/>
                <w:snapToGrid w:val="0"/>
                <w:color w:val="000000"/>
                <w:kern w:val="21"/>
                <w:sz w:val="21"/>
                <w:szCs w:val="21"/>
                <w:highlight w:val="none"/>
                <w:lang w:val="en-US" w:eastAsia="zh-CN"/>
              </w:rPr>
              <w:t>t/a</w:t>
            </w:r>
          </w:p>
        </w:tc>
        <w:tc>
          <w:tcPr>
            <w:tcW w:w="13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w:t>
            </w:r>
            <w:r>
              <w:rPr>
                <w:rFonts w:hint="default" w:ascii="Times New Roman" w:hAnsi="Times New Roman" w:cs="Times New Roman" w:eastAsiaTheme="minorEastAsia"/>
                <w:snapToGrid w:val="0"/>
                <w:color w:val="000000"/>
                <w:kern w:val="21"/>
                <w:sz w:val="21"/>
                <w:szCs w:val="21"/>
                <w:highlight w:val="none"/>
                <w:lang w:val="en-US" w:eastAsia="zh-CN"/>
              </w:rPr>
              <w:t>0.121t/a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pct"/>
            <w:vMerge w:val="continue"/>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SO</w:t>
            </w:r>
            <w:r>
              <w:rPr>
                <w:rFonts w:hint="default" w:ascii="Times New Roman" w:hAnsi="Times New Roman" w:cs="Times New Roman" w:eastAsiaTheme="minorEastAsia"/>
                <w:snapToGrid w:val="0"/>
                <w:color w:val="000000"/>
                <w:kern w:val="21"/>
                <w:sz w:val="21"/>
                <w:szCs w:val="21"/>
                <w:highlight w:val="none"/>
                <w:vertAlign w:val="subscript"/>
                <w:lang w:val="en-US" w:eastAsia="zh-CN"/>
              </w:rPr>
              <w:t>2</w:t>
            </w:r>
          </w:p>
        </w:tc>
        <w:tc>
          <w:tcPr>
            <w:tcW w:w="616" w:type="pct"/>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w:t>
            </w:r>
            <w:r>
              <w:rPr>
                <w:rFonts w:hint="eastAsia" w:cs="Times New Roman" w:eastAsiaTheme="minorEastAsia"/>
                <w:snapToGrid w:val="0"/>
                <w:color w:val="000000"/>
                <w:kern w:val="21"/>
                <w:sz w:val="21"/>
                <w:szCs w:val="21"/>
                <w:highlight w:val="none"/>
                <w:lang w:val="en-US" w:eastAsia="zh-CN"/>
              </w:rPr>
              <w:t>02</w:t>
            </w:r>
            <w:r>
              <w:rPr>
                <w:rFonts w:hint="default" w:ascii="Times New Roman" w:hAnsi="Times New Roman" w:cs="Times New Roman" w:eastAsiaTheme="minorEastAsia"/>
                <w:snapToGrid w:val="0"/>
                <w:color w:val="000000"/>
                <w:kern w:val="21"/>
                <w:sz w:val="21"/>
                <w:szCs w:val="21"/>
                <w:highlight w:val="none"/>
                <w:lang w:val="en-US" w:eastAsia="zh-CN"/>
              </w:rPr>
              <w:t>t/a</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w:t>
            </w:r>
            <w:r>
              <w:rPr>
                <w:rFonts w:hint="eastAsia" w:cs="Times New Roman" w:eastAsiaTheme="minorEastAsia"/>
                <w:snapToGrid w:val="0"/>
                <w:color w:val="000000"/>
                <w:kern w:val="21"/>
                <w:sz w:val="21"/>
                <w:szCs w:val="21"/>
                <w:highlight w:val="none"/>
                <w:lang w:val="en-US" w:eastAsia="zh-CN"/>
              </w:rPr>
              <w:t>.0016</w:t>
            </w:r>
            <w:r>
              <w:rPr>
                <w:rFonts w:hint="default" w:ascii="Times New Roman" w:hAnsi="Times New Roman" w:cs="Times New Roman" w:eastAsiaTheme="minorEastAsia"/>
                <w:snapToGrid w:val="0"/>
                <w:color w:val="000000"/>
                <w:kern w:val="21"/>
                <w:sz w:val="21"/>
                <w:szCs w:val="21"/>
                <w:highlight w:val="none"/>
                <w:lang w:val="en-US" w:eastAsia="zh-CN"/>
              </w:rPr>
              <w:t>t/a</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-0.0184t/a</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w:t>
            </w:r>
            <w:r>
              <w:rPr>
                <w:rFonts w:hint="eastAsia" w:cs="Times New Roman" w:eastAsiaTheme="minorEastAsia"/>
                <w:snapToGrid w:val="0"/>
                <w:color w:val="000000"/>
                <w:kern w:val="21"/>
                <w:sz w:val="21"/>
                <w:szCs w:val="21"/>
                <w:highlight w:val="none"/>
                <w:lang w:val="en-US" w:eastAsia="zh-CN"/>
              </w:rPr>
              <w:t>.0016</w:t>
            </w:r>
            <w:r>
              <w:rPr>
                <w:rFonts w:hint="default" w:ascii="Times New Roman" w:hAnsi="Times New Roman" w:cs="Times New Roman" w:eastAsiaTheme="minorEastAsia"/>
                <w:snapToGrid w:val="0"/>
                <w:color w:val="000000"/>
                <w:kern w:val="21"/>
                <w:sz w:val="21"/>
                <w:szCs w:val="21"/>
                <w:highlight w:val="none"/>
                <w:lang w:val="en-US" w:eastAsia="zh-CN"/>
              </w:rPr>
              <w:t>t/a</w:t>
            </w:r>
          </w:p>
        </w:tc>
        <w:tc>
          <w:tcPr>
            <w:tcW w:w="13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-0.0184t/a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pct"/>
            <w:vMerge w:val="continue"/>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NO</w:t>
            </w:r>
            <w:r>
              <w:rPr>
                <w:rFonts w:hint="default" w:ascii="Times New Roman" w:hAnsi="Times New Roman" w:cs="Times New Roman" w:eastAsiaTheme="minorEastAsia"/>
                <w:snapToGrid w:val="0"/>
                <w:color w:val="000000"/>
                <w:kern w:val="21"/>
                <w:sz w:val="21"/>
                <w:szCs w:val="21"/>
                <w:highlight w:val="none"/>
                <w:vertAlign w:val="subscript"/>
                <w:lang w:val="en-US" w:eastAsia="zh-CN"/>
              </w:rPr>
              <w:t>X</w:t>
            </w:r>
          </w:p>
        </w:tc>
        <w:tc>
          <w:tcPr>
            <w:tcW w:w="616" w:type="pct"/>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w:t>
            </w:r>
            <w:r>
              <w:rPr>
                <w:rFonts w:hint="eastAsia" w:cs="Times New Roman" w:eastAsiaTheme="minorEastAsia"/>
                <w:snapToGrid w:val="0"/>
                <w:color w:val="000000"/>
                <w:kern w:val="21"/>
                <w:sz w:val="21"/>
                <w:szCs w:val="21"/>
                <w:highlight w:val="none"/>
                <w:lang w:val="en-US" w:eastAsia="zh-CN"/>
              </w:rPr>
              <w:t>0</w:t>
            </w:r>
            <w:r>
              <w:rPr>
                <w:rFonts w:hint="default" w:ascii="Times New Roman" w:hAnsi="Times New Roman" w:cs="Times New Roman" w:eastAsiaTheme="minorEastAsia"/>
                <w:snapToGrid w:val="0"/>
                <w:color w:val="000000"/>
                <w:kern w:val="21"/>
                <w:sz w:val="21"/>
                <w:szCs w:val="21"/>
                <w:highlight w:val="none"/>
                <w:lang w:val="en-US" w:eastAsia="zh-CN"/>
              </w:rPr>
              <w:t>8t/a</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w:t>
            </w:r>
            <w:r>
              <w:rPr>
                <w:rFonts w:hint="eastAsia" w:cs="Times New Roman" w:eastAsiaTheme="minorEastAsia"/>
                <w:snapToGrid w:val="0"/>
                <w:color w:val="000000"/>
                <w:kern w:val="21"/>
                <w:sz w:val="21"/>
                <w:szCs w:val="21"/>
                <w:highlight w:val="none"/>
                <w:lang w:val="en-US" w:eastAsia="zh-CN"/>
              </w:rPr>
              <w:t>31</w:t>
            </w:r>
            <w:r>
              <w:rPr>
                <w:rFonts w:hint="default" w:ascii="Times New Roman" w:hAnsi="Times New Roman" w:cs="Times New Roman" w:eastAsiaTheme="minorEastAsia"/>
                <w:snapToGrid w:val="0"/>
                <w:color w:val="000000"/>
                <w:kern w:val="21"/>
                <w:sz w:val="21"/>
                <w:szCs w:val="21"/>
                <w:highlight w:val="none"/>
                <w:lang w:val="en-US" w:eastAsia="zh-CN"/>
              </w:rPr>
              <w:t>t/a</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0</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w:t>
            </w:r>
            <w:r>
              <w:rPr>
                <w:rFonts w:hint="eastAsia" w:cs="Times New Roman" w:eastAsiaTheme="minorEastAsia"/>
                <w:snapToGrid w:val="0"/>
                <w:color w:val="000000"/>
                <w:kern w:val="21"/>
                <w:sz w:val="21"/>
                <w:szCs w:val="21"/>
                <w:highlight w:val="none"/>
                <w:lang w:val="en-US" w:eastAsia="zh-CN"/>
              </w:rPr>
              <w:t>31</w:t>
            </w:r>
            <w:r>
              <w:rPr>
                <w:rFonts w:hint="default" w:ascii="Times New Roman" w:hAnsi="Times New Roman" w:cs="Times New Roman" w:eastAsiaTheme="minorEastAsia"/>
                <w:snapToGrid w:val="0"/>
                <w:color w:val="000000"/>
                <w:kern w:val="21"/>
                <w:sz w:val="21"/>
                <w:szCs w:val="21"/>
                <w:highlight w:val="none"/>
                <w:lang w:val="en-US" w:eastAsia="zh-CN"/>
              </w:rPr>
              <w:t>t/a</w:t>
            </w:r>
          </w:p>
        </w:tc>
        <w:tc>
          <w:tcPr>
            <w:tcW w:w="13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w:t>
            </w:r>
            <w:r>
              <w:rPr>
                <w:rFonts w:hint="default" w:ascii="Times New Roman" w:hAnsi="Times New Roman" w:cs="Times New Roman" w:eastAsiaTheme="minorEastAsia"/>
                <w:snapToGrid w:val="0"/>
                <w:color w:val="000000"/>
                <w:kern w:val="21"/>
                <w:sz w:val="21"/>
                <w:szCs w:val="21"/>
                <w:highlight w:val="none"/>
                <w:lang w:val="en-US" w:eastAsia="zh-CN"/>
              </w:rPr>
              <w:t>0.</w:t>
            </w:r>
            <w:r>
              <w:rPr>
                <w:rFonts w:hint="eastAsia" w:cs="Times New Roman" w:eastAsiaTheme="minorEastAsia"/>
                <w:snapToGrid w:val="0"/>
                <w:color w:val="000000"/>
                <w:kern w:val="21"/>
                <w:sz w:val="21"/>
                <w:szCs w:val="21"/>
                <w:highlight w:val="none"/>
                <w:lang w:val="en-US" w:eastAsia="zh-CN"/>
              </w:rPr>
              <w:t>23</w:t>
            </w:r>
            <w:r>
              <w:rPr>
                <w:rFonts w:hint="default" w:ascii="Times New Roman" w:hAnsi="Times New Roman" w:cs="Times New Roman" w:eastAsiaTheme="minorEastAsia"/>
                <w:snapToGrid w:val="0"/>
                <w:color w:val="000000"/>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72" w:type="pct"/>
            <w:vMerge w:val="restart"/>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r>
              <w:rPr>
                <w:rFonts w:hint="default" w:ascii="Times New Roman" w:hAnsi="Times New Roman" w:cs="Times New Roman" w:eastAsiaTheme="minorEastAsia"/>
                <w:snapToGrid w:val="0"/>
                <w:color w:val="000000"/>
                <w:kern w:val="21"/>
                <w:sz w:val="21"/>
                <w:szCs w:val="21"/>
                <w:highlight w:val="none"/>
              </w:rPr>
              <w:t>废水</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COD</w:t>
            </w:r>
            <w:r>
              <w:rPr>
                <w:rFonts w:hint="default" w:ascii="Times New Roman" w:hAnsi="Times New Roman" w:cs="Times New Roman" w:eastAsiaTheme="minorEastAsia"/>
                <w:snapToGrid w:val="0"/>
                <w:color w:val="000000"/>
                <w:kern w:val="21"/>
                <w:sz w:val="21"/>
                <w:szCs w:val="21"/>
                <w:highlight w:val="none"/>
                <w:vertAlign w:val="subscript"/>
                <w:lang w:val="en-US" w:eastAsia="zh-CN"/>
              </w:rPr>
              <w:t>cr</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3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72" w:type="pct"/>
            <w:vMerge w:val="continue"/>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BOD</w:t>
            </w:r>
            <w:r>
              <w:rPr>
                <w:rFonts w:hint="default" w:ascii="Times New Roman" w:hAnsi="Times New Roman" w:cs="Times New Roman" w:eastAsiaTheme="minorEastAsia"/>
                <w:snapToGrid w:val="0"/>
                <w:color w:val="000000"/>
                <w:kern w:val="21"/>
                <w:sz w:val="21"/>
                <w:szCs w:val="21"/>
                <w:highlight w:val="none"/>
                <w:vertAlign w:val="subscript"/>
                <w:lang w:val="en-US" w:eastAsia="zh-CN"/>
              </w:rPr>
              <w:t>5</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3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72" w:type="pct"/>
            <w:vMerge w:val="continue"/>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NH</w:t>
            </w:r>
            <w:r>
              <w:rPr>
                <w:rFonts w:hint="default" w:ascii="Times New Roman" w:hAnsi="Times New Roman" w:cs="Times New Roman" w:eastAsiaTheme="minorEastAsia"/>
                <w:snapToGrid w:val="0"/>
                <w:color w:val="000000"/>
                <w:kern w:val="21"/>
                <w:sz w:val="21"/>
                <w:szCs w:val="21"/>
                <w:highlight w:val="none"/>
                <w:vertAlign w:val="subscript"/>
                <w:lang w:val="en-US" w:eastAsia="zh-CN"/>
              </w:rPr>
              <w:t>3</w:t>
            </w:r>
            <w:r>
              <w:rPr>
                <w:rFonts w:hint="default" w:ascii="Times New Roman" w:hAnsi="Times New Roman" w:cs="Times New Roman" w:eastAsiaTheme="minorEastAsia"/>
                <w:snapToGrid w:val="0"/>
                <w:color w:val="000000"/>
                <w:kern w:val="21"/>
                <w:sz w:val="21"/>
                <w:szCs w:val="21"/>
                <w:highlight w:val="none"/>
                <w:lang w:val="en-US" w:eastAsia="zh-CN"/>
              </w:rPr>
              <w:t>-N</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3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2" w:type="pct"/>
            <w:vMerge w:val="continue"/>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SS</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3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72" w:type="pct"/>
            <w:vMerge w:val="restart"/>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r>
              <w:rPr>
                <w:rFonts w:hint="default" w:ascii="Times New Roman" w:hAnsi="Times New Roman" w:cs="Times New Roman" w:eastAsiaTheme="minorEastAsia"/>
                <w:snapToGrid w:val="0"/>
                <w:color w:val="000000"/>
                <w:kern w:val="21"/>
                <w:sz w:val="21"/>
                <w:szCs w:val="21"/>
                <w:highlight w:val="none"/>
              </w:rPr>
              <w:t>一般工业</w:t>
            </w:r>
          </w:p>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r>
              <w:rPr>
                <w:rFonts w:hint="default" w:ascii="Times New Roman" w:hAnsi="Times New Roman" w:cs="Times New Roman" w:eastAsiaTheme="minorEastAsia"/>
                <w:snapToGrid w:val="0"/>
                <w:color w:val="000000"/>
                <w:kern w:val="21"/>
                <w:sz w:val="21"/>
                <w:szCs w:val="21"/>
                <w:highlight w:val="none"/>
              </w:rPr>
              <w:t>固体废物</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除尘灰</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3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72" w:type="pct"/>
            <w:vMerge w:val="continue"/>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生活垃圾</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240t/a</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0</w:t>
            </w:r>
          </w:p>
        </w:tc>
        <w:tc>
          <w:tcPr>
            <w:tcW w:w="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240t/a</w:t>
            </w:r>
          </w:p>
        </w:tc>
        <w:tc>
          <w:tcPr>
            <w:tcW w:w="43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72" w:type="pct"/>
            <w:vMerge w:val="continue"/>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脱硫石膏</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3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72" w:type="pct"/>
            <w:vMerge w:val="continue"/>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沉砂池泥沙</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43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72" w:type="pct"/>
            <w:vMerge w:val="continue"/>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rPr>
            </w:pP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废离子交换树脂</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0.1t/a</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0.1t/a</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0</w:t>
            </w:r>
          </w:p>
        </w:tc>
        <w:tc>
          <w:tcPr>
            <w:tcW w:w="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0.1t/a</w:t>
            </w:r>
          </w:p>
        </w:tc>
        <w:tc>
          <w:tcPr>
            <w:tcW w:w="43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default" w:ascii="Times New Roman" w:hAnsi="Times New Roman" w:cs="Times New Roman" w:eastAsiaTheme="minorEastAsia"/>
                <w:snapToGrid w:val="0"/>
                <w:color w:val="000000"/>
                <w:kern w:val="21"/>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72" w:type="pct"/>
            <w:noWrap w:val="0"/>
            <w:vAlign w:val="center"/>
          </w:tcPr>
          <w:p>
            <w:pPr>
              <w:pStyle w:val="5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ascii="Times New Roman" w:hAnsi="Times New Roman" w:cs="Times New Roman"/>
                <w:snapToGrid w:val="0"/>
                <w:color w:val="000000"/>
                <w:kern w:val="21"/>
                <w:sz w:val="21"/>
                <w:szCs w:val="21"/>
                <w:highlight w:val="none"/>
                <w:lang w:val="en-US" w:eastAsia="zh-CN"/>
              </w:rPr>
              <w:t>危险废物</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废润滑油</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0.01</w:t>
            </w:r>
            <w:r>
              <w:rPr>
                <w:rFonts w:hint="default" w:ascii="Times New Roman" w:hAnsi="Times New Roman" w:cs="Times New Roman" w:eastAsiaTheme="minorEastAsia"/>
                <w:snapToGrid w:val="0"/>
                <w:color w:val="000000"/>
                <w:kern w:val="21"/>
                <w:sz w:val="21"/>
                <w:szCs w:val="21"/>
                <w:highlight w:val="none"/>
                <w:lang w:val="en-US" w:eastAsia="zh-CN"/>
              </w:rPr>
              <w:t>t/a</w:t>
            </w:r>
          </w:p>
        </w:tc>
        <w:tc>
          <w:tcPr>
            <w:tcW w:w="4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w:t>
            </w:r>
          </w:p>
        </w:tc>
        <w:tc>
          <w:tcPr>
            <w:tcW w:w="61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w:t>
            </w:r>
          </w:p>
        </w:tc>
        <w:tc>
          <w:tcPr>
            <w:tcW w:w="56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0.01</w:t>
            </w:r>
            <w:r>
              <w:rPr>
                <w:rFonts w:hint="default" w:ascii="Times New Roman" w:hAnsi="Times New Roman" w:cs="Times New Roman" w:eastAsiaTheme="minorEastAsia"/>
                <w:snapToGrid w:val="0"/>
                <w:color w:val="000000"/>
                <w:kern w:val="21"/>
                <w:sz w:val="21"/>
                <w:szCs w:val="21"/>
                <w:highlight w:val="none"/>
                <w:lang w:val="en-US" w:eastAsia="zh-CN"/>
              </w:rPr>
              <w:t>t/a</w:t>
            </w:r>
          </w:p>
        </w:tc>
        <w:tc>
          <w:tcPr>
            <w:tcW w:w="6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0</w:t>
            </w:r>
          </w:p>
        </w:tc>
        <w:tc>
          <w:tcPr>
            <w:tcW w:w="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0.01</w:t>
            </w:r>
            <w:r>
              <w:rPr>
                <w:rFonts w:hint="default" w:ascii="Times New Roman" w:hAnsi="Times New Roman" w:cs="Times New Roman" w:eastAsiaTheme="minorEastAsia"/>
                <w:snapToGrid w:val="0"/>
                <w:color w:val="000000"/>
                <w:kern w:val="21"/>
                <w:sz w:val="21"/>
                <w:szCs w:val="21"/>
                <w:highlight w:val="none"/>
                <w:lang w:val="en-US" w:eastAsia="zh-CN"/>
              </w:rPr>
              <w:t>t/a</w:t>
            </w:r>
          </w:p>
        </w:tc>
        <w:tc>
          <w:tcPr>
            <w:tcW w:w="43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rPr>
            </w:pPr>
            <w:r>
              <w:rPr>
                <w:rFonts w:hint="eastAsia" w:cs="Times New Roman" w:eastAsiaTheme="minorEastAsia"/>
                <w:snapToGrid w:val="0"/>
                <w:color w:val="000000"/>
                <w:kern w:val="21"/>
                <w:sz w:val="21"/>
                <w:szCs w:val="21"/>
                <w:highlight w:val="none"/>
                <w:lang w:val="en-US" w:eastAsia="zh-CN"/>
              </w:rPr>
              <w:t>0</w:t>
            </w:r>
          </w:p>
        </w:tc>
      </w:tr>
    </w:tbl>
    <w:p>
      <w:pPr>
        <w:numPr>
          <w:ilvl w:val="0"/>
          <w:numId w:val="0"/>
        </w:numPr>
        <w:ind w:leftChars="0"/>
        <w:jc w:val="both"/>
        <w:rPr>
          <w:rFonts w:hint="default" w:ascii="Times New Roman" w:hAnsi="Times New Roman" w:cs="Times New Roman" w:eastAsiaTheme="minorEastAsia"/>
          <w:b/>
          <w:bCs/>
          <w:spacing w:val="-3"/>
          <w:sz w:val="28"/>
          <w:szCs w:val="28"/>
          <w:highlight w:val="none"/>
        </w:rPr>
      </w:pPr>
      <w:r>
        <w:rPr>
          <w:rFonts w:hint="default" w:ascii="Times New Roman" w:hAnsi="Times New Roman" w:cs="Times New Roman" w:eastAsiaTheme="minorEastAsia"/>
          <w:snapToGrid w:val="0"/>
          <w:color w:val="000000"/>
          <w:kern w:val="21"/>
          <w:szCs w:val="21"/>
          <w:highlight w:val="none"/>
        </w:rPr>
        <w:t>注：</w:t>
      </w:r>
      <w:r>
        <w:rPr>
          <w:rFonts w:hint="default" w:ascii="Times New Roman" w:hAnsi="Times New Roman" w:cs="Times New Roman" w:eastAsiaTheme="minorEastAsia"/>
          <w:snapToGrid w:val="0"/>
          <w:color w:val="000000"/>
          <w:spacing w:val="-16"/>
          <w:kern w:val="21"/>
          <w:szCs w:val="21"/>
          <w:highlight w:val="none"/>
        </w:rPr>
        <w:fldChar w:fldCharType="begin"/>
      </w:r>
      <w:r>
        <w:rPr>
          <w:rFonts w:hint="default" w:ascii="Times New Roman" w:hAnsi="Times New Roman" w:cs="Times New Roman" w:eastAsiaTheme="minorEastAsia"/>
          <w:snapToGrid w:val="0"/>
          <w:color w:val="000000"/>
          <w:spacing w:val="-16"/>
          <w:kern w:val="21"/>
          <w:szCs w:val="21"/>
          <w:highlight w:val="none"/>
        </w:rPr>
        <w:instrText xml:space="preserve"> = 6 \* GB3 \* MERGEFORMAT </w:instrText>
      </w:r>
      <w:r>
        <w:rPr>
          <w:rFonts w:hint="default" w:ascii="Times New Roman" w:hAnsi="Times New Roman" w:cs="Times New Roman" w:eastAsiaTheme="minorEastAsia"/>
          <w:snapToGrid w:val="0"/>
          <w:color w:val="000000"/>
          <w:spacing w:val="-16"/>
          <w:kern w:val="21"/>
          <w:szCs w:val="21"/>
          <w:highlight w:val="none"/>
        </w:rPr>
        <w:fldChar w:fldCharType="separate"/>
      </w:r>
      <w:r>
        <w:rPr>
          <w:rFonts w:hint="default" w:ascii="Times New Roman" w:hAnsi="Times New Roman" w:cs="Times New Roman" w:eastAsiaTheme="minorEastAsia"/>
          <w:color w:val="000000"/>
          <w:szCs w:val="21"/>
          <w:highlight w:val="none"/>
        </w:rPr>
        <w:t>⑥</w:t>
      </w:r>
      <w:r>
        <w:rPr>
          <w:rFonts w:hint="default" w:ascii="Times New Roman" w:hAnsi="Times New Roman" w:cs="Times New Roman" w:eastAsiaTheme="minorEastAsia"/>
          <w:snapToGrid w:val="0"/>
          <w:color w:val="000000"/>
          <w:spacing w:val="-16"/>
          <w:kern w:val="21"/>
          <w:szCs w:val="21"/>
          <w:highlight w:val="none"/>
        </w:rPr>
        <w:fldChar w:fldCharType="end"/>
      </w:r>
      <w:r>
        <w:rPr>
          <w:rFonts w:hint="default" w:ascii="Times New Roman" w:hAnsi="Times New Roman" w:cs="Times New Roman" w:eastAsiaTheme="minorEastAsia"/>
          <w:snapToGrid w:val="0"/>
          <w:color w:val="000000"/>
          <w:spacing w:val="-16"/>
          <w:kern w:val="21"/>
          <w:szCs w:val="21"/>
          <w:highlight w:val="none"/>
        </w:rPr>
        <w:t>=</w:t>
      </w:r>
      <w:r>
        <w:rPr>
          <w:rFonts w:hint="default" w:ascii="Times New Roman" w:hAnsi="Times New Roman" w:cs="Times New Roman" w:eastAsiaTheme="minorEastAsia"/>
          <w:snapToGrid w:val="0"/>
          <w:color w:val="000000"/>
          <w:spacing w:val="-6"/>
          <w:kern w:val="21"/>
          <w:szCs w:val="21"/>
          <w:highlight w:val="none"/>
        </w:rPr>
        <w:fldChar w:fldCharType="begin"/>
      </w:r>
      <w:r>
        <w:rPr>
          <w:rFonts w:hint="default" w:ascii="Times New Roman" w:hAnsi="Times New Roman" w:cs="Times New Roman" w:eastAsiaTheme="minorEastAsia"/>
          <w:snapToGrid w:val="0"/>
          <w:color w:val="000000"/>
          <w:spacing w:val="-6"/>
          <w:kern w:val="21"/>
          <w:szCs w:val="21"/>
          <w:highlight w:val="none"/>
        </w:rPr>
        <w:instrText xml:space="preserve"> = 1 \* GB3 \* MERGEFORMAT </w:instrText>
      </w:r>
      <w:r>
        <w:rPr>
          <w:rFonts w:hint="default" w:ascii="Times New Roman" w:hAnsi="Times New Roman" w:cs="Times New Roman" w:eastAsiaTheme="minorEastAsia"/>
          <w:snapToGrid w:val="0"/>
          <w:color w:val="000000"/>
          <w:spacing w:val="-6"/>
          <w:kern w:val="21"/>
          <w:szCs w:val="21"/>
          <w:highlight w:val="none"/>
        </w:rPr>
        <w:fldChar w:fldCharType="separate"/>
      </w:r>
      <w:r>
        <w:rPr>
          <w:rFonts w:hint="default" w:ascii="Times New Roman" w:hAnsi="Times New Roman" w:cs="Times New Roman" w:eastAsiaTheme="minorEastAsia"/>
          <w:color w:val="000000"/>
          <w:szCs w:val="21"/>
          <w:highlight w:val="none"/>
        </w:rPr>
        <w:t>①</w:t>
      </w:r>
      <w:r>
        <w:rPr>
          <w:rFonts w:hint="default" w:ascii="Times New Roman" w:hAnsi="Times New Roman" w:cs="Times New Roman" w:eastAsiaTheme="minorEastAsia"/>
          <w:snapToGrid w:val="0"/>
          <w:color w:val="000000"/>
          <w:spacing w:val="-6"/>
          <w:kern w:val="21"/>
          <w:szCs w:val="21"/>
          <w:highlight w:val="none"/>
        </w:rPr>
        <w:fldChar w:fldCharType="end"/>
      </w:r>
      <w:r>
        <w:rPr>
          <w:rFonts w:hint="default" w:ascii="Times New Roman" w:hAnsi="Times New Roman" w:cs="Times New Roman" w:eastAsiaTheme="minorEastAsia"/>
          <w:snapToGrid w:val="0"/>
          <w:color w:val="000000"/>
          <w:spacing w:val="-6"/>
          <w:kern w:val="21"/>
          <w:szCs w:val="21"/>
          <w:highlight w:val="none"/>
        </w:rPr>
        <w:t>+</w:t>
      </w:r>
      <w:r>
        <w:rPr>
          <w:rFonts w:hint="default" w:ascii="Times New Roman" w:hAnsi="Times New Roman" w:cs="Times New Roman" w:eastAsiaTheme="minorEastAsia"/>
          <w:snapToGrid w:val="0"/>
          <w:color w:val="000000"/>
          <w:spacing w:val="-6"/>
          <w:kern w:val="21"/>
          <w:szCs w:val="21"/>
          <w:highlight w:val="none"/>
        </w:rPr>
        <w:fldChar w:fldCharType="begin"/>
      </w:r>
      <w:r>
        <w:rPr>
          <w:rFonts w:hint="default" w:ascii="Times New Roman" w:hAnsi="Times New Roman" w:cs="Times New Roman" w:eastAsiaTheme="minorEastAsia"/>
          <w:snapToGrid w:val="0"/>
          <w:color w:val="000000"/>
          <w:spacing w:val="-6"/>
          <w:kern w:val="21"/>
          <w:szCs w:val="21"/>
          <w:highlight w:val="none"/>
        </w:rPr>
        <w:instrText xml:space="preserve"> = 3 \* GB3 \* MERGEFORMAT </w:instrText>
      </w:r>
      <w:r>
        <w:rPr>
          <w:rFonts w:hint="default" w:ascii="Times New Roman" w:hAnsi="Times New Roman" w:cs="Times New Roman" w:eastAsiaTheme="minorEastAsia"/>
          <w:snapToGrid w:val="0"/>
          <w:color w:val="000000"/>
          <w:spacing w:val="-6"/>
          <w:kern w:val="21"/>
          <w:szCs w:val="21"/>
          <w:highlight w:val="none"/>
        </w:rPr>
        <w:fldChar w:fldCharType="separate"/>
      </w:r>
      <w:r>
        <w:rPr>
          <w:rFonts w:hint="default" w:ascii="Times New Roman" w:hAnsi="Times New Roman" w:cs="Times New Roman" w:eastAsiaTheme="minorEastAsia"/>
          <w:color w:val="000000"/>
          <w:szCs w:val="21"/>
          <w:highlight w:val="none"/>
        </w:rPr>
        <w:t>③</w:t>
      </w:r>
      <w:r>
        <w:rPr>
          <w:rFonts w:hint="default" w:ascii="Times New Roman" w:hAnsi="Times New Roman" w:cs="Times New Roman" w:eastAsiaTheme="minorEastAsia"/>
          <w:snapToGrid w:val="0"/>
          <w:color w:val="000000"/>
          <w:spacing w:val="-6"/>
          <w:kern w:val="21"/>
          <w:szCs w:val="21"/>
          <w:highlight w:val="none"/>
        </w:rPr>
        <w:fldChar w:fldCharType="end"/>
      </w:r>
      <w:r>
        <w:rPr>
          <w:rFonts w:hint="default" w:ascii="Times New Roman" w:hAnsi="Times New Roman" w:cs="Times New Roman" w:eastAsiaTheme="minorEastAsia"/>
          <w:snapToGrid w:val="0"/>
          <w:color w:val="000000"/>
          <w:spacing w:val="-6"/>
          <w:kern w:val="21"/>
          <w:szCs w:val="21"/>
          <w:highlight w:val="none"/>
        </w:rPr>
        <w:t>+</w:t>
      </w:r>
      <w:r>
        <w:rPr>
          <w:rFonts w:hint="default" w:ascii="Times New Roman" w:hAnsi="Times New Roman" w:cs="Times New Roman" w:eastAsiaTheme="minorEastAsia"/>
          <w:snapToGrid w:val="0"/>
          <w:color w:val="000000"/>
          <w:spacing w:val="-6"/>
          <w:kern w:val="21"/>
          <w:szCs w:val="21"/>
          <w:highlight w:val="none"/>
        </w:rPr>
        <w:fldChar w:fldCharType="begin"/>
      </w:r>
      <w:r>
        <w:rPr>
          <w:rFonts w:hint="default" w:ascii="Times New Roman" w:hAnsi="Times New Roman" w:cs="Times New Roman" w:eastAsiaTheme="minorEastAsia"/>
          <w:snapToGrid w:val="0"/>
          <w:color w:val="000000"/>
          <w:spacing w:val="-6"/>
          <w:kern w:val="21"/>
          <w:szCs w:val="21"/>
          <w:highlight w:val="none"/>
        </w:rPr>
        <w:instrText xml:space="preserve"> = 4 \* GB3 \* MERGEFORMAT </w:instrText>
      </w:r>
      <w:r>
        <w:rPr>
          <w:rFonts w:hint="default" w:ascii="Times New Roman" w:hAnsi="Times New Roman" w:cs="Times New Roman" w:eastAsiaTheme="minorEastAsia"/>
          <w:snapToGrid w:val="0"/>
          <w:color w:val="000000"/>
          <w:spacing w:val="-6"/>
          <w:kern w:val="21"/>
          <w:szCs w:val="21"/>
          <w:highlight w:val="none"/>
        </w:rPr>
        <w:fldChar w:fldCharType="separate"/>
      </w:r>
      <w:r>
        <w:rPr>
          <w:rFonts w:hint="default" w:ascii="Times New Roman" w:hAnsi="Times New Roman" w:cs="Times New Roman" w:eastAsiaTheme="minorEastAsia"/>
          <w:color w:val="000000"/>
          <w:szCs w:val="21"/>
          <w:highlight w:val="none"/>
        </w:rPr>
        <w:t>④</w:t>
      </w:r>
      <w:r>
        <w:rPr>
          <w:rFonts w:hint="default" w:ascii="Times New Roman" w:hAnsi="Times New Roman" w:cs="Times New Roman" w:eastAsiaTheme="minorEastAsia"/>
          <w:snapToGrid w:val="0"/>
          <w:color w:val="000000"/>
          <w:spacing w:val="-6"/>
          <w:kern w:val="21"/>
          <w:szCs w:val="21"/>
          <w:highlight w:val="none"/>
        </w:rPr>
        <w:fldChar w:fldCharType="end"/>
      </w:r>
      <w:r>
        <w:rPr>
          <w:rFonts w:hint="default" w:ascii="Times New Roman" w:hAnsi="Times New Roman" w:cs="Times New Roman" w:eastAsiaTheme="minorEastAsia"/>
          <w:snapToGrid w:val="0"/>
          <w:color w:val="000000"/>
          <w:spacing w:val="-6"/>
          <w:kern w:val="21"/>
          <w:szCs w:val="21"/>
          <w:highlight w:val="none"/>
        </w:rPr>
        <w:t>-</w:t>
      </w:r>
      <w:r>
        <w:rPr>
          <w:rFonts w:hint="default" w:ascii="Times New Roman" w:hAnsi="Times New Roman" w:cs="Times New Roman" w:eastAsiaTheme="minorEastAsia"/>
          <w:snapToGrid w:val="0"/>
          <w:color w:val="000000"/>
          <w:spacing w:val="-16"/>
          <w:kern w:val="21"/>
          <w:szCs w:val="21"/>
          <w:highlight w:val="none"/>
        </w:rPr>
        <w:fldChar w:fldCharType="begin"/>
      </w:r>
      <w:r>
        <w:rPr>
          <w:rFonts w:hint="default" w:ascii="Times New Roman" w:hAnsi="Times New Roman" w:cs="Times New Roman" w:eastAsiaTheme="minorEastAsia"/>
          <w:snapToGrid w:val="0"/>
          <w:color w:val="000000"/>
          <w:spacing w:val="-16"/>
          <w:kern w:val="21"/>
          <w:szCs w:val="21"/>
          <w:highlight w:val="none"/>
        </w:rPr>
        <w:instrText xml:space="preserve"> = 5 \* GB3 \* MERGEFORMAT </w:instrText>
      </w:r>
      <w:r>
        <w:rPr>
          <w:rFonts w:hint="default" w:ascii="Times New Roman" w:hAnsi="Times New Roman" w:cs="Times New Roman" w:eastAsiaTheme="minorEastAsia"/>
          <w:snapToGrid w:val="0"/>
          <w:color w:val="000000"/>
          <w:spacing w:val="-16"/>
          <w:kern w:val="21"/>
          <w:szCs w:val="21"/>
          <w:highlight w:val="none"/>
        </w:rPr>
        <w:fldChar w:fldCharType="separate"/>
      </w:r>
      <w:r>
        <w:rPr>
          <w:rFonts w:hint="default" w:ascii="Times New Roman" w:hAnsi="Times New Roman" w:cs="Times New Roman" w:eastAsiaTheme="minorEastAsia"/>
          <w:color w:val="000000"/>
          <w:szCs w:val="21"/>
          <w:highlight w:val="none"/>
        </w:rPr>
        <w:t>⑤</w:t>
      </w:r>
      <w:r>
        <w:rPr>
          <w:rFonts w:hint="default" w:ascii="Times New Roman" w:hAnsi="Times New Roman" w:cs="Times New Roman" w:eastAsiaTheme="minorEastAsia"/>
          <w:snapToGrid w:val="0"/>
          <w:color w:val="000000"/>
          <w:spacing w:val="-16"/>
          <w:kern w:val="21"/>
          <w:szCs w:val="21"/>
          <w:highlight w:val="none"/>
        </w:rPr>
        <w:fldChar w:fldCharType="end"/>
      </w:r>
      <w:r>
        <w:rPr>
          <w:rFonts w:hint="default" w:ascii="Times New Roman" w:hAnsi="Times New Roman" w:cs="Times New Roman" w:eastAsiaTheme="minorEastAsia"/>
          <w:snapToGrid w:val="0"/>
          <w:color w:val="000000"/>
          <w:spacing w:val="-16"/>
          <w:kern w:val="21"/>
          <w:szCs w:val="21"/>
          <w:highlight w:val="none"/>
        </w:rPr>
        <w:t>；</w:t>
      </w:r>
      <w:r>
        <w:rPr>
          <w:rFonts w:hint="default" w:ascii="Times New Roman" w:hAnsi="Times New Roman" w:cs="Times New Roman" w:eastAsiaTheme="minorEastAsia"/>
          <w:snapToGrid w:val="0"/>
          <w:color w:val="000000"/>
          <w:spacing w:val="-6"/>
          <w:kern w:val="21"/>
          <w:szCs w:val="21"/>
          <w:highlight w:val="none"/>
        </w:rPr>
        <w:fldChar w:fldCharType="begin"/>
      </w:r>
      <w:r>
        <w:rPr>
          <w:rFonts w:hint="default" w:ascii="Times New Roman" w:hAnsi="Times New Roman" w:cs="Times New Roman" w:eastAsiaTheme="minorEastAsia"/>
          <w:snapToGrid w:val="0"/>
          <w:color w:val="000000"/>
          <w:spacing w:val="-6"/>
          <w:kern w:val="21"/>
          <w:szCs w:val="21"/>
          <w:highlight w:val="none"/>
        </w:rPr>
        <w:instrText xml:space="preserve"> = 7 \* GB3 \* MERGEFORMAT </w:instrText>
      </w:r>
      <w:r>
        <w:rPr>
          <w:rFonts w:hint="default" w:ascii="Times New Roman" w:hAnsi="Times New Roman" w:cs="Times New Roman" w:eastAsiaTheme="minorEastAsia"/>
          <w:snapToGrid w:val="0"/>
          <w:color w:val="000000"/>
          <w:spacing w:val="-6"/>
          <w:kern w:val="21"/>
          <w:szCs w:val="21"/>
          <w:highlight w:val="none"/>
        </w:rPr>
        <w:fldChar w:fldCharType="separate"/>
      </w:r>
      <w:r>
        <w:rPr>
          <w:rFonts w:hint="default" w:ascii="Times New Roman" w:hAnsi="Times New Roman" w:cs="Times New Roman" w:eastAsiaTheme="minorEastAsia"/>
          <w:color w:val="000000"/>
          <w:szCs w:val="21"/>
          <w:highlight w:val="none"/>
        </w:rPr>
        <w:t>⑦</w:t>
      </w:r>
      <w:r>
        <w:rPr>
          <w:rFonts w:hint="default" w:ascii="Times New Roman" w:hAnsi="Times New Roman" w:cs="Times New Roman" w:eastAsiaTheme="minorEastAsia"/>
          <w:snapToGrid w:val="0"/>
          <w:color w:val="000000"/>
          <w:spacing w:val="-6"/>
          <w:kern w:val="21"/>
          <w:szCs w:val="21"/>
          <w:highlight w:val="none"/>
        </w:rPr>
        <w:fldChar w:fldCharType="end"/>
      </w:r>
      <w:r>
        <w:rPr>
          <w:rFonts w:hint="default" w:ascii="Times New Roman" w:hAnsi="Times New Roman" w:cs="Times New Roman" w:eastAsiaTheme="minorEastAsia"/>
          <w:snapToGrid w:val="0"/>
          <w:color w:val="000000"/>
          <w:spacing w:val="-6"/>
          <w:kern w:val="21"/>
          <w:szCs w:val="21"/>
          <w:highlight w:val="none"/>
        </w:rPr>
        <w:t>=</w:t>
      </w:r>
      <w:r>
        <w:rPr>
          <w:rFonts w:hint="default" w:ascii="Times New Roman" w:hAnsi="Times New Roman" w:cs="Times New Roman" w:eastAsiaTheme="minorEastAsia"/>
          <w:snapToGrid w:val="0"/>
          <w:color w:val="000000"/>
          <w:spacing w:val="-16"/>
          <w:kern w:val="21"/>
          <w:szCs w:val="21"/>
          <w:highlight w:val="none"/>
        </w:rPr>
        <w:fldChar w:fldCharType="begin"/>
      </w:r>
      <w:r>
        <w:rPr>
          <w:rFonts w:hint="default" w:ascii="Times New Roman" w:hAnsi="Times New Roman" w:cs="Times New Roman" w:eastAsiaTheme="minorEastAsia"/>
          <w:snapToGrid w:val="0"/>
          <w:color w:val="000000"/>
          <w:spacing w:val="-16"/>
          <w:kern w:val="21"/>
          <w:szCs w:val="21"/>
          <w:highlight w:val="none"/>
        </w:rPr>
        <w:instrText xml:space="preserve"> = 6 \* GB3 \* MERGEFORMAT </w:instrText>
      </w:r>
      <w:r>
        <w:rPr>
          <w:rFonts w:hint="default" w:ascii="Times New Roman" w:hAnsi="Times New Roman" w:cs="Times New Roman" w:eastAsiaTheme="minorEastAsia"/>
          <w:snapToGrid w:val="0"/>
          <w:color w:val="000000"/>
          <w:spacing w:val="-16"/>
          <w:kern w:val="21"/>
          <w:szCs w:val="21"/>
          <w:highlight w:val="none"/>
        </w:rPr>
        <w:fldChar w:fldCharType="separate"/>
      </w:r>
      <w:r>
        <w:rPr>
          <w:rFonts w:hint="default" w:ascii="Times New Roman" w:hAnsi="Times New Roman" w:cs="Times New Roman" w:eastAsiaTheme="minorEastAsia"/>
          <w:color w:val="000000"/>
          <w:szCs w:val="21"/>
          <w:highlight w:val="none"/>
        </w:rPr>
        <w:t>⑥</w:t>
      </w:r>
      <w:r>
        <w:rPr>
          <w:rFonts w:hint="default" w:ascii="Times New Roman" w:hAnsi="Times New Roman" w:cs="Times New Roman" w:eastAsiaTheme="minorEastAsia"/>
          <w:snapToGrid w:val="0"/>
          <w:color w:val="000000"/>
          <w:spacing w:val="-16"/>
          <w:kern w:val="21"/>
          <w:szCs w:val="21"/>
          <w:highlight w:val="none"/>
        </w:rPr>
        <w:fldChar w:fldCharType="end"/>
      </w:r>
      <w:r>
        <w:rPr>
          <w:rFonts w:hint="default" w:ascii="Times New Roman" w:hAnsi="Times New Roman" w:cs="Times New Roman" w:eastAsiaTheme="minorEastAsia"/>
          <w:snapToGrid w:val="0"/>
          <w:color w:val="000000"/>
          <w:spacing w:val="-16"/>
          <w:kern w:val="21"/>
          <w:szCs w:val="21"/>
          <w:highlight w:val="none"/>
        </w:rPr>
        <w:t>-</w:t>
      </w:r>
      <w:r>
        <w:rPr>
          <w:rFonts w:hint="default" w:ascii="Times New Roman" w:hAnsi="Times New Roman" w:cs="Times New Roman" w:eastAsiaTheme="minorEastAsia"/>
          <w:snapToGrid w:val="0"/>
          <w:color w:val="000000"/>
          <w:spacing w:val="-6"/>
          <w:kern w:val="21"/>
          <w:szCs w:val="21"/>
          <w:highlight w:val="none"/>
        </w:rPr>
        <w:fldChar w:fldCharType="begin"/>
      </w:r>
      <w:r>
        <w:rPr>
          <w:rFonts w:hint="default" w:ascii="Times New Roman" w:hAnsi="Times New Roman" w:cs="Times New Roman" w:eastAsiaTheme="minorEastAsia"/>
          <w:snapToGrid w:val="0"/>
          <w:color w:val="000000"/>
          <w:spacing w:val="-6"/>
          <w:kern w:val="21"/>
          <w:szCs w:val="21"/>
          <w:highlight w:val="none"/>
        </w:rPr>
        <w:instrText xml:space="preserve"> = 1 \* GB3 \* MERGEFORMAT </w:instrText>
      </w:r>
      <w:r>
        <w:rPr>
          <w:rFonts w:hint="default" w:ascii="Times New Roman" w:hAnsi="Times New Roman" w:cs="Times New Roman" w:eastAsiaTheme="minorEastAsia"/>
          <w:snapToGrid w:val="0"/>
          <w:color w:val="000000"/>
          <w:spacing w:val="-6"/>
          <w:kern w:val="21"/>
          <w:szCs w:val="21"/>
          <w:highlight w:val="none"/>
        </w:rPr>
        <w:fldChar w:fldCharType="separate"/>
      </w:r>
      <w:r>
        <w:rPr>
          <w:rFonts w:hint="default" w:ascii="Times New Roman" w:hAnsi="Times New Roman" w:cs="Times New Roman" w:eastAsiaTheme="minorEastAsia"/>
          <w:color w:val="000000"/>
          <w:szCs w:val="21"/>
          <w:highlight w:val="none"/>
        </w:rPr>
        <w:t>①</w:t>
      </w:r>
      <w:r>
        <w:rPr>
          <w:rFonts w:hint="default" w:ascii="Times New Roman" w:hAnsi="Times New Roman" w:cs="Times New Roman" w:eastAsiaTheme="minorEastAsia"/>
          <w:snapToGrid w:val="0"/>
          <w:color w:val="000000"/>
          <w:spacing w:val="-6"/>
          <w:kern w:val="21"/>
          <w:szCs w:val="21"/>
          <w:highlight w:val="none"/>
        </w:rPr>
        <w:fldChar w:fldCharType="end"/>
      </w:r>
    </w:p>
    <w:sectPr>
      <w:pgSz w:w="16838" w:h="11906" w:orient="landscape"/>
      <w:pgMar w:top="720" w:right="720" w:bottom="720" w:left="7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BF0D5"/>
    <w:multiLevelType w:val="singleLevel"/>
    <w:tmpl w:val="865BF0D5"/>
    <w:lvl w:ilvl="0" w:tentative="0">
      <w:start w:val="4"/>
      <w:numFmt w:val="decimal"/>
      <w:suff w:val="nothing"/>
      <w:lvlText w:val="%1、"/>
      <w:lvlJc w:val="left"/>
    </w:lvl>
  </w:abstractNum>
  <w:abstractNum w:abstractNumId="1">
    <w:nsid w:val="97694F72"/>
    <w:multiLevelType w:val="singleLevel"/>
    <w:tmpl w:val="97694F72"/>
    <w:lvl w:ilvl="0" w:tentative="0">
      <w:start w:val="2"/>
      <w:numFmt w:val="decimal"/>
      <w:suff w:val="nothing"/>
      <w:lvlText w:val="（%1）"/>
      <w:lvlJc w:val="left"/>
    </w:lvl>
  </w:abstractNum>
  <w:abstractNum w:abstractNumId="2">
    <w:nsid w:val="B6A9E3A9"/>
    <w:multiLevelType w:val="singleLevel"/>
    <w:tmpl w:val="B6A9E3A9"/>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MWJmMjcxN2E2MjY3YzQ1ODI0ZGM2NWZlNjMzYjgifQ=="/>
  </w:docVars>
  <w:rsids>
    <w:rsidRoot w:val="00000000"/>
    <w:rsid w:val="00AF6553"/>
    <w:rsid w:val="010D7977"/>
    <w:rsid w:val="019C6D9F"/>
    <w:rsid w:val="01BA61B0"/>
    <w:rsid w:val="027C52B9"/>
    <w:rsid w:val="03825BDA"/>
    <w:rsid w:val="03B46F13"/>
    <w:rsid w:val="042F7556"/>
    <w:rsid w:val="044778D8"/>
    <w:rsid w:val="05D34062"/>
    <w:rsid w:val="07272884"/>
    <w:rsid w:val="08A27337"/>
    <w:rsid w:val="09143F92"/>
    <w:rsid w:val="09951096"/>
    <w:rsid w:val="0A165831"/>
    <w:rsid w:val="0A2A38B1"/>
    <w:rsid w:val="0E204BD9"/>
    <w:rsid w:val="0E316003"/>
    <w:rsid w:val="0E5A44C3"/>
    <w:rsid w:val="0EEE1652"/>
    <w:rsid w:val="0F0F769F"/>
    <w:rsid w:val="0FE81532"/>
    <w:rsid w:val="102A2753"/>
    <w:rsid w:val="102B37F4"/>
    <w:rsid w:val="10605A82"/>
    <w:rsid w:val="10AA71F4"/>
    <w:rsid w:val="10B14C22"/>
    <w:rsid w:val="12006ED6"/>
    <w:rsid w:val="12AB367F"/>
    <w:rsid w:val="12F55825"/>
    <w:rsid w:val="134A310C"/>
    <w:rsid w:val="135856EF"/>
    <w:rsid w:val="14175E11"/>
    <w:rsid w:val="14983A03"/>
    <w:rsid w:val="165B0D49"/>
    <w:rsid w:val="16A12A35"/>
    <w:rsid w:val="17476A0D"/>
    <w:rsid w:val="184502AD"/>
    <w:rsid w:val="18FC74F8"/>
    <w:rsid w:val="19722428"/>
    <w:rsid w:val="19A80971"/>
    <w:rsid w:val="19A840DB"/>
    <w:rsid w:val="1AC241E4"/>
    <w:rsid w:val="1AC822EF"/>
    <w:rsid w:val="1B253305"/>
    <w:rsid w:val="1BB633D6"/>
    <w:rsid w:val="1C1E44DF"/>
    <w:rsid w:val="1CBD72C8"/>
    <w:rsid w:val="1D7D6704"/>
    <w:rsid w:val="1DDE601F"/>
    <w:rsid w:val="1ECA3D04"/>
    <w:rsid w:val="1F450629"/>
    <w:rsid w:val="1FDA299C"/>
    <w:rsid w:val="22CE3412"/>
    <w:rsid w:val="263508C4"/>
    <w:rsid w:val="26543C2E"/>
    <w:rsid w:val="26CE098A"/>
    <w:rsid w:val="26F05F65"/>
    <w:rsid w:val="287C3F43"/>
    <w:rsid w:val="2A2366C7"/>
    <w:rsid w:val="2A9C0064"/>
    <w:rsid w:val="2ABA5E34"/>
    <w:rsid w:val="2AE00186"/>
    <w:rsid w:val="2AE17A5C"/>
    <w:rsid w:val="2F0459AC"/>
    <w:rsid w:val="2FD35513"/>
    <w:rsid w:val="31B3510D"/>
    <w:rsid w:val="32B81E48"/>
    <w:rsid w:val="347100A1"/>
    <w:rsid w:val="34C32DF4"/>
    <w:rsid w:val="35563115"/>
    <w:rsid w:val="358403D9"/>
    <w:rsid w:val="35AA6B26"/>
    <w:rsid w:val="363445F1"/>
    <w:rsid w:val="364F3704"/>
    <w:rsid w:val="365D08DD"/>
    <w:rsid w:val="365E0B6D"/>
    <w:rsid w:val="39353A12"/>
    <w:rsid w:val="39A3256B"/>
    <w:rsid w:val="39EC03B5"/>
    <w:rsid w:val="3AA65095"/>
    <w:rsid w:val="3BFD74DC"/>
    <w:rsid w:val="3C6D275A"/>
    <w:rsid w:val="3CCC00E7"/>
    <w:rsid w:val="3DA57A66"/>
    <w:rsid w:val="3EAB443E"/>
    <w:rsid w:val="3FE5425C"/>
    <w:rsid w:val="40781B04"/>
    <w:rsid w:val="433411D5"/>
    <w:rsid w:val="447F4BF6"/>
    <w:rsid w:val="44AB063C"/>
    <w:rsid w:val="468E5959"/>
    <w:rsid w:val="474F658B"/>
    <w:rsid w:val="4766532A"/>
    <w:rsid w:val="47A11FF3"/>
    <w:rsid w:val="47C9509C"/>
    <w:rsid w:val="480A0C25"/>
    <w:rsid w:val="48F74BC1"/>
    <w:rsid w:val="49052092"/>
    <w:rsid w:val="497203D3"/>
    <w:rsid w:val="4A004202"/>
    <w:rsid w:val="4A2117CA"/>
    <w:rsid w:val="4B461A48"/>
    <w:rsid w:val="4CFE4265"/>
    <w:rsid w:val="4D10516A"/>
    <w:rsid w:val="4E5A0632"/>
    <w:rsid w:val="4EBF0B0E"/>
    <w:rsid w:val="4EE05C35"/>
    <w:rsid w:val="4F635BE7"/>
    <w:rsid w:val="4F824E33"/>
    <w:rsid w:val="4FA44994"/>
    <w:rsid w:val="5190176D"/>
    <w:rsid w:val="51BC1EC4"/>
    <w:rsid w:val="52107FE1"/>
    <w:rsid w:val="53335554"/>
    <w:rsid w:val="5340184D"/>
    <w:rsid w:val="5666122E"/>
    <w:rsid w:val="56B62EE9"/>
    <w:rsid w:val="56D44E63"/>
    <w:rsid w:val="57A03FAB"/>
    <w:rsid w:val="5ADD34EB"/>
    <w:rsid w:val="5B2A19E3"/>
    <w:rsid w:val="5B556FB1"/>
    <w:rsid w:val="5B6C0877"/>
    <w:rsid w:val="5B777AE9"/>
    <w:rsid w:val="5C176619"/>
    <w:rsid w:val="5C4A4F8E"/>
    <w:rsid w:val="5C894541"/>
    <w:rsid w:val="5CAA110F"/>
    <w:rsid w:val="5FAB1A23"/>
    <w:rsid w:val="62112427"/>
    <w:rsid w:val="623F6C74"/>
    <w:rsid w:val="6303194F"/>
    <w:rsid w:val="640E166A"/>
    <w:rsid w:val="644C6F9D"/>
    <w:rsid w:val="654C20E9"/>
    <w:rsid w:val="659933EE"/>
    <w:rsid w:val="65A01E03"/>
    <w:rsid w:val="65D80B7F"/>
    <w:rsid w:val="66A54FC9"/>
    <w:rsid w:val="66D95B77"/>
    <w:rsid w:val="680A7851"/>
    <w:rsid w:val="68353EB2"/>
    <w:rsid w:val="692E7D33"/>
    <w:rsid w:val="69860F3D"/>
    <w:rsid w:val="69B165E7"/>
    <w:rsid w:val="6A0941DE"/>
    <w:rsid w:val="6A1E3C01"/>
    <w:rsid w:val="6B197810"/>
    <w:rsid w:val="6BFF5D1A"/>
    <w:rsid w:val="6CC20074"/>
    <w:rsid w:val="6D2B0F95"/>
    <w:rsid w:val="6D6A4083"/>
    <w:rsid w:val="6DB225B5"/>
    <w:rsid w:val="6E467ECB"/>
    <w:rsid w:val="6F8456B4"/>
    <w:rsid w:val="6F971A6A"/>
    <w:rsid w:val="6FA75BF4"/>
    <w:rsid w:val="70922BC2"/>
    <w:rsid w:val="70DE25FD"/>
    <w:rsid w:val="71A1306D"/>
    <w:rsid w:val="71FE100E"/>
    <w:rsid w:val="728462B3"/>
    <w:rsid w:val="72C64D0F"/>
    <w:rsid w:val="73701482"/>
    <w:rsid w:val="74733A93"/>
    <w:rsid w:val="75260BD6"/>
    <w:rsid w:val="76F17E07"/>
    <w:rsid w:val="7765764C"/>
    <w:rsid w:val="78197BF7"/>
    <w:rsid w:val="783B1B25"/>
    <w:rsid w:val="78A93F04"/>
    <w:rsid w:val="78C63FF2"/>
    <w:rsid w:val="78CA0547"/>
    <w:rsid w:val="7A8C6CA6"/>
    <w:rsid w:val="7ADB195B"/>
    <w:rsid w:val="7AFF24F3"/>
    <w:rsid w:val="7B9621A7"/>
    <w:rsid w:val="7B964A1A"/>
    <w:rsid w:val="7BE32C75"/>
    <w:rsid w:val="7C596B43"/>
    <w:rsid w:val="7CDD31D8"/>
    <w:rsid w:val="7D122246"/>
    <w:rsid w:val="7D984A37"/>
    <w:rsid w:val="7DDA40FD"/>
    <w:rsid w:val="7E8B30DA"/>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textAlignment w:val="center"/>
    </w:pPr>
    <w:rPr>
      <w:rFonts w:ascii="Times New Roman" w:hAnsi="Times New Roman" w:eastAsia="宋体" w:cstheme="minorBidi"/>
      <w:kern w:val="2"/>
      <w:sz w:val="24"/>
      <w:szCs w:val="22"/>
      <w:lang w:val="en-US" w:eastAsia="zh-CN" w:bidi="ar-SA"/>
    </w:rPr>
  </w:style>
  <w:style w:type="paragraph" w:styleId="2">
    <w:name w:val="heading 1"/>
    <w:basedOn w:val="1"/>
    <w:next w:val="1"/>
    <w:qFormat/>
    <w:uiPriority w:val="9"/>
    <w:pPr>
      <w:keepNext/>
      <w:keepLines/>
      <w:spacing w:before="240" w:after="120" w:line="240" w:lineRule="auto"/>
      <w:ind w:firstLine="0" w:firstLineChars="0"/>
      <w:jc w:val="center"/>
      <w:outlineLvl w:val="0"/>
    </w:pPr>
    <w:rPr>
      <w:b/>
      <w:bCs/>
      <w:kern w:val="44"/>
      <w:sz w:val="28"/>
      <w:szCs w:val="44"/>
    </w:rPr>
  </w:style>
  <w:style w:type="paragraph" w:styleId="3">
    <w:name w:val="heading 2"/>
    <w:basedOn w:val="1"/>
    <w:next w:val="1"/>
    <w:unhideWhenUsed/>
    <w:qFormat/>
    <w:uiPriority w:val="9"/>
    <w:pPr>
      <w:keepNext/>
      <w:keepLines/>
      <w:spacing w:before="120" w:after="60" w:line="240" w:lineRule="auto"/>
      <w:outlineLvl w:val="1"/>
    </w:pPr>
    <w:rPr>
      <w:rFonts w:cstheme="majorBidi"/>
      <w:b/>
      <w:bCs/>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sz w:val="28"/>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3"/>
    <w:basedOn w:val="1"/>
    <w:next w:val="1"/>
    <w:qFormat/>
    <w:uiPriority w:val="0"/>
    <w:pPr>
      <w:autoSpaceDE w:val="0"/>
      <w:autoSpaceDN w:val="0"/>
      <w:adjustRightInd w:val="0"/>
      <w:spacing w:line="288" w:lineRule="auto"/>
      <w:ind w:left="1260" w:hanging="420"/>
      <w:jc w:val="left"/>
      <w:textAlignment w:val="baseline"/>
    </w:pPr>
    <w:rPr>
      <w:kern w:val="0"/>
      <w:sz w:val="20"/>
      <w:szCs w:val="20"/>
    </w:rPr>
  </w:style>
  <w:style w:type="paragraph" w:styleId="6">
    <w:name w:val="Normal Indent"/>
    <w:basedOn w:val="1"/>
    <w:qFormat/>
    <w:uiPriority w:val="0"/>
    <w:pPr>
      <w:ind w:firstLine="420" w:firstLineChars="200"/>
    </w:pPr>
    <w:rPr>
      <w:szCs w:val="20"/>
    </w:rPr>
  </w:style>
  <w:style w:type="paragraph" w:styleId="7">
    <w:name w:val="annotation text"/>
    <w:basedOn w:val="1"/>
    <w:semiHidden/>
    <w:qFormat/>
    <w:uiPriority w:val="0"/>
    <w:pPr>
      <w:jc w:val="left"/>
    </w:pPr>
    <w:rPr>
      <w:kern w:val="0"/>
      <w:sz w:val="24"/>
      <w:szCs w:val="20"/>
    </w:rPr>
  </w:style>
  <w:style w:type="paragraph" w:styleId="8">
    <w:name w:val="Body Text"/>
    <w:basedOn w:val="1"/>
    <w:link w:val="38"/>
    <w:unhideWhenUsed/>
    <w:qFormat/>
    <w:uiPriority w:val="99"/>
    <w:pPr>
      <w:spacing w:after="120"/>
    </w:pPr>
  </w:style>
  <w:style w:type="paragraph" w:styleId="9">
    <w:name w:val="Body Text Indent"/>
    <w:basedOn w:val="1"/>
    <w:next w:val="4"/>
    <w:qFormat/>
    <w:uiPriority w:val="0"/>
    <w:pPr>
      <w:spacing w:after="120"/>
      <w:ind w:left="420" w:leftChars="200"/>
    </w:pPr>
    <w:rPr>
      <w:kern w:val="0"/>
      <w:sz w:val="24"/>
      <w:szCs w:val="20"/>
    </w:rPr>
  </w:style>
  <w:style w:type="paragraph" w:styleId="10">
    <w:name w:val="Body Text Indent 2"/>
    <w:basedOn w:val="1"/>
    <w:unhideWhenUsed/>
    <w:qFormat/>
    <w:uiPriority w:val="99"/>
    <w:pPr>
      <w:spacing w:after="120" w:line="480" w:lineRule="auto"/>
      <w:ind w:left="420" w:leftChars="200"/>
    </w:pPr>
  </w:style>
  <w:style w:type="paragraph" w:styleId="11">
    <w:name w:val="endnote text"/>
    <w:basedOn w:val="1"/>
    <w:semiHidden/>
    <w:qFormat/>
    <w:uiPriority w:val="0"/>
    <w:pPr>
      <w:snapToGrid w:val="0"/>
      <w:jc w:val="left"/>
    </w:pPr>
    <w:rPr>
      <w:szCs w:val="24"/>
    </w:r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header"/>
    <w:basedOn w:val="1"/>
    <w:next w:val="14"/>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4">
    <w:name w:val="样式5"/>
    <w:basedOn w:val="15"/>
    <w:next w:val="11"/>
    <w:qFormat/>
    <w:uiPriority w:val="0"/>
    <w:pPr>
      <w:spacing w:line="380" w:lineRule="exact"/>
      <w:ind w:firstLine="566" w:firstLineChars="202"/>
    </w:pPr>
    <w:rPr>
      <w:rFonts w:eastAsia="华文行楷"/>
    </w:rPr>
  </w:style>
  <w:style w:type="paragraph" w:customStyle="1" w:styleId="15">
    <w:name w:val="样式2"/>
    <w:basedOn w:val="16"/>
    <w:qFormat/>
    <w:uiPriority w:val="0"/>
    <w:pPr>
      <w:ind w:firstLine="533" w:firstLineChars="200"/>
    </w:pPr>
    <w:rPr>
      <w:bCs/>
      <w:color w:val="0000FF"/>
    </w:rPr>
  </w:style>
  <w:style w:type="paragraph" w:customStyle="1" w:styleId="16">
    <w:name w:val="正文 + 宋体"/>
    <w:basedOn w:val="1"/>
    <w:qFormat/>
    <w:uiPriority w:val="0"/>
    <w:pPr>
      <w:snapToGrid w:val="0"/>
      <w:ind w:firstLine="648" w:firstLineChars="245"/>
    </w:pPr>
    <w:rPr>
      <w:rFonts w:ascii="宋体" w:hAnsi="宋体"/>
    </w:rPr>
  </w:style>
  <w:style w:type="paragraph" w:styleId="17">
    <w:name w:val="toc 1"/>
    <w:basedOn w:val="1"/>
    <w:next w:val="1"/>
    <w:qFormat/>
    <w:uiPriority w:val="0"/>
  </w:style>
  <w:style w:type="paragraph" w:styleId="18">
    <w:name w:val="index heading"/>
    <w:basedOn w:val="1"/>
    <w:next w:val="19"/>
    <w:unhideWhenUsed/>
    <w:qFormat/>
    <w:uiPriority w:val="0"/>
    <w:pPr>
      <w:spacing w:line="240" w:lineRule="auto"/>
      <w:ind w:firstLine="0" w:firstLineChars="0"/>
      <w:textAlignment w:val="auto"/>
    </w:pPr>
    <w:rPr>
      <w:rFonts w:ascii="Cambria" w:hAnsi="Cambria" w:cs="Times New Roman"/>
      <w:b/>
      <w:bCs/>
      <w:sz w:val="21"/>
    </w:rPr>
  </w:style>
  <w:style w:type="paragraph" w:styleId="19">
    <w:name w:val="index 1"/>
    <w:basedOn w:val="1"/>
    <w:next w:val="1"/>
    <w:qFormat/>
    <w:uiPriority w:val="0"/>
    <w:pPr>
      <w:spacing w:line="240" w:lineRule="auto"/>
      <w:ind w:firstLine="0" w:firstLineChars="0"/>
      <w:textAlignment w:val="auto"/>
    </w:pPr>
    <w:rPr>
      <w:rFonts w:cs="Times New Roman"/>
      <w:sz w:val="21"/>
    </w:rPr>
  </w:style>
  <w:style w:type="paragraph" w:styleId="20">
    <w:name w:val="List"/>
    <w:basedOn w:val="1"/>
    <w:semiHidden/>
    <w:unhideWhenUsed/>
    <w:qFormat/>
    <w:uiPriority w:val="99"/>
    <w:pPr>
      <w:ind w:left="200" w:hanging="200" w:hangingChars="200"/>
      <w:contextualSpacing/>
    </w:pPr>
  </w:style>
  <w:style w:type="paragraph" w:styleId="21">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22">
    <w:name w:val="Body Text First Indent"/>
    <w:basedOn w:val="8"/>
    <w:next w:val="1"/>
    <w:qFormat/>
    <w:uiPriority w:val="0"/>
    <w:pPr>
      <w:widowControl w:val="0"/>
      <w:snapToGrid/>
      <w:spacing w:before="0" w:after="120" w:line="240" w:lineRule="auto"/>
      <w:ind w:right="0" w:firstLine="420" w:firstLineChars="100"/>
    </w:pPr>
    <w:rPr>
      <w:kern w:val="2"/>
      <w:sz w:val="21"/>
      <w:szCs w:val="24"/>
    </w:rPr>
  </w:style>
  <w:style w:type="paragraph" w:styleId="23">
    <w:name w:val="Body Text First Indent 2"/>
    <w:basedOn w:val="9"/>
    <w:next w:val="1"/>
    <w:qFormat/>
    <w:uiPriority w:val="0"/>
    <w:pPr>
      <w:ind w:firstLine="420" w:firstLineChars="200"/>
    </w:pPr>
    <w:rPr>
      <w:kern w:val="2"/>
      <w:sz w:val="21"/>
      <w:szCs w:val="24"/>
    </w:rPr>
  </w:style>
  <w:style w:type="table" w:styleId="25">
    <w:name w:val="Table Grid"/>
    <w:basedOn w:val="2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paragraph" w:customStyle="1" w:styleId="28">
    <w:name w:val="1"/>
    <w:basedOn w:val="9"/>
    <w:next w:val="1"/>
    <w:qFormat/>
    <w:uiPriority w:val="0"/>
    <w:pPr>
      <w:ind w:firstLine="420" w:firstLineChars="200"/>
    </w:pPr>
    <w:rPr>
      <w:kern w:val="2"/>
      <w:sz w:val="21"/>
      <w:szCs w:val="24"/>
    </w:rPr>
  </w:style>
  <w:style w:type="paragraph" w:customStyle="1" w:styleId="29">
    <w:name w:val="表头"/>
    <w:basedOn w:val="8"/>
    <w:next w:val="1"/>
    <w:qFormat/>
    <w:uiPriority w:val="0"/>
    <w:pPr>
      <w:tabs>
        <w:tab w:val="center" w:pos="4153"/>
        <w:tab w:val="right" w:pos="8306"/>
      </w:tabs>
      <w:ind w:firstLine="500"/>
      <w:jc w:val="center"/>
    </w:pPr>
    <w:rPr>
      <w:rFonts w:ascii="宋体" w:hAnsi="宋体"/>
      <w:b/>
      <w:color w:val="000000"/>
      <w:sz w:val="21"/>
      <w:szCs w:val="25"/>
    </w:rPr>
  </w:style>
  <w:style w:type="paragraph" w:customStyle="1" w:styleId="30">
    <w:name w:val="Table Text"/>
    <w:basedOn w:val="1"/>
    <w:semiHidden/>
    <w:qFormat/>
    <w:uiPriority w:val="0"/>
    <w:rPr>
      <w:rFonts w:ascii="宋体" w:hAnsi="宋体" w:eastAsia="宋体" w:cs="宋体"/>
      <w:sz w:val="22"/>
      <w:szCs w:val="22"/>
      <w:lang w:val="en-US" w:eastAsia="en-US" w:bidi="ar-SA"/>
    </w:rPr>
  </w:style>
  <w:style w:type="paragraph" w:customStyle="1" w:styleId="31">
    <w:name w:val="正文2"/>
    <w:basedOn w:val="8"/>
    <w:link w:val="37"/>
    <w:qFormat/>
    <w:uiPriority w:val="0"/>
    <w:pPr>
      <w:spacing w:after="0"/>
      <w:textAlignment w:val="auto"/>
    </w:pPr>
    <w:rPr>
      <w:rFonts w:cs="Times New Roman"/>
      <w:szCs w:val="20"/>
    </w:rPr>
  </w:style>
  <w:style w:type="paragraph" w:customStyle="1" w:styleId="32">
    <w:name w:val="表格文字2"/>
    <w:basedOn w:val="1"/>
    <w:qFormat/>
    <w:uiPriority w:val="0"/>
    <w:pPr>
      <w:tabs>
        <w:tab w:val="left" w:pos="277"/>
        <w:tab w:val="left" w:pos="600"/>
        <w:tab w:val="left" w:pos="780"/>
        <w:tab w:val="left" w:pos="2517"/>
      </w:tabs>
      <w:adjustRightInd w:val="0"/>
      <w:spacing w:before="60" w:line="240" w:lineRule="auto"/>
      <w:ind w:firstLine="0" w:firstLineChars="0"/>
      <w:jc w:val="center"/>
      <w:textAlignment w:val="auto"/>
    </w:pPr>
    <w:rPr>
      <w:rFonts w:ascii="宋体" w:hAnsi="宋体" w:cs="宋体"/>
      <w:bCs/>
      <w:spacing w:val="5"/>
      <w:kern w:val="0"/>
      <w:sz w:val="21"/>
      <w:szCs w:val="21"/>
    </w:rPr>
  </w:style>
  <w:style w:type="paragraph" w:customStyle="1" w:styleId="33">
    <w:name w:val="《正文》"/>
    <w:basedOn w:val="1"/>
    <w:qFormat/>
    <w:uiPriority w:val="0"/>
    <w:pPr>
      <w:spacing w:line="360" w:lineRule="auto"/>
      <w:ind w:firstLine="200" w:firstLineChars="200"/>
    </w:pPr>
    <w:rPr>
      <w:sz w:val="24"/>
    </w:rPr>
  </w:style>
  <w:style w:type="paragraph" w:customStyle="1" w:styleId="34">
    <w:name w:val="表"/>
    <w:basedOn w:val="1"/>
    <w:qFormat/>
    <w:uiPriority w:val="0"/>
    <w:pPr>
      <w:spacing w:line="400" w:lineRule="exact"/>
      <w:jc w:val="center"/>
    </w:pPr>
    <w:rPr>
      <w:rFonts w:eastAsia="黑体" w:cs="宋体"/>
      <w:color w:val="000000" w:themeColor="text1"/>
      <w:kern w:val="0"/>
      <w:sz w:val="24"/>
      <w14:textFill>
        <w14:solidFill>
          <w14:schemeClr w14:val="tx1"/>
        </w14:solidFill>
      </w14:textFill>
    </w:rPr>
  </w:style>
  <w:style w:type="paragraph" w:customStyle="1" w:styleId="35">
    <w:name w:val="表题"/>
    <w:basedOn w:val="1"/>
    <w:next w:val="1"/>
    <w:qFormat/>
    <w:uiPriority w:val="0"/>
    <w:pPr>
      <w:spacing w:before="50" w:beforeLines="50" w:line="240" w:lineRule="auto"/>
      <w:ind w:firstLine="0" w:firstLineChars="0"/>
      <w:jc w:val="center"/>
    </w:pPr>
    <w:rPr>
      <w:b/>
      <w:sz w:val="21"/>
    </w:rPr>
  </w:style>
  <w:style w:type="paragraph" w:styleId="36">
    <w:name w:val="No Spacing"/>
    <w:basedOn w:val="20"/>
    <w:next w:val="1"/>
    <w:qFormat/>
    <w:uiPriority w:val="1"/>
    <w:pPr>
      <w:spacing w:line="240" w:lineRule="auto"/>
      <w:ind w:left="0" w:firstLine="0" w:firstLineChars="0"/>
      <w:jc w:val="center"/>
    </w:pPr>
    <w:rPr>
      <w:sz w:val="21"/>
    </w:rPr>
  </w:style>
  <w:style w:type="character" w:customStyle="1" w:styleId="37">
    <w:name w:val="正文2 Char"/>
    <w:basedOn w:val="38"/>
    <w:link w:val="31"/>
    <w:qFormat/>
    <w:uiPriority w:val="0"/>
    <w:rPr>
      <w:rFonts w:cs="Times New Roman"/>
      <w:szCs w:val="20"/>
    </w:rPr>
  </w:style>
  <w:style w:type="character" w:customStyle="1" w:styleId="38">
    <w:name w:val="正文文本 Char"/>
    <w:basedOn w:val="26"/>
    <w:link w:val="8"/>
    <w:qFormat/>
    <w:uiPriority w:val="99"/>
  </w:style>
  <w:style w:type="paragraph" w:customStyle="1" w:styleId="39">
    <w:name w:val="表格2"/>
    <w:basedOn w:val="1"/>
    <w:qFormat/>
    <w:uiPriority w:val="0"/>
    <w:pPr>
      <w:kinsoku w:val="0"/>
      <w:overflowPunct w:val="0"/>
      <w:autoSpaceDE w:val="0"/>
      <w:autoSpaceDN w:val="0"/>
      <w:adjustRightInd w:val="0"/>
      <w:spacing w:line="240" w:lineRule="auto"/>
      <w:ind w:firstLine="0" w:firstLineChars="0"/>
      <w:jc w:val="center"/>
      <w:textAlignment w:val="auto"/>
    </w:pPr>
    <w:rPr>
      <w:rFonts w:ascii="宋体" w:cs="宋体" w:hAnsiTheme="minorHAnsi" w:eastAsiaTheme="minorEastAsia"/>
      <w:sz w:val="21"/>
      <w:szCs w:val="21"/>
    </w:rPr>
  </w:style>
  <w:style w:type="paragraph" w:styleId="40">
    <w:name w:val="List Paragraph"/>
    <w:basedOn w:val="1"/>
    <w:qFormat/>
    <w:uiPriority w:val="34"/>
    <w:pPr>
      <w:ind w:firstLine="420"/>
    </w:pPr>
  </w:style>
  <w:style w:type="paragraph" w:customStyle="1" w:styleId="41">
    <w:name w:val="样式 表内容 + 行距: 固定值 28 磅"/>
    <w:basedOn w:val="1"/>
    <w:qFormat/>
    <w:uiPriority w:val="0"/>
    <w:pPr>
      <w:spacing w:line="240" w:lineRule="auto"/>
      <w:ind w:firstLine="0" w:firstLineChars="0"/>
      <w:jc w:val="center"/>
      <w:textAlignment w:val="auto"/>
    </w:pPr>
    <w:rPr>
      <w:rFonts w:ascii="宋体" w:hAnsi="宋体" w:cs="宋体"/>
      <w:spacing w:val="5"/>
      <w:sz w:val="21"/>
      <w:szCs w:val="20"/>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文本"/>
    <w:basedOn w:val="1"/>
    <w:qFormat/>
    <w:uiPriority w:val="0"/>
    <w:pPr>
      <w:adjustRightInd w:val="0"/>
      <w:snapToGrid w:val="0"/>
      <w:spacing w:line="520" w:lineRule="exact"/>
      <w:textAlignment w:val="auto"/>
    </w:pPr>
    <w:rPr>
      <w:rFonts w:ascii="宋体" w:hAnsi="Calibri" w:eastAsia="仿宋_GB2312"/>
      <w:szCs w:val="24"/>
      <w:lang w:bidi="ug-CN"/>
    </w:rPr>
  </w:style>
  <w:style w:type="paragraph" w:customStyle="1" w:styleId="44">
    <w:name w:val="表格后空行"/>
    <w:basedOn w:val="1"/>
    <w:qFormat/>
    <w:uiPriority w:val="0"/>
    <w:pPr>
      <w:widowControl/>
      <w:spacing w:line="240" w:lineRule="exact"/>
      <w:textAlignment w:val="baseline"/>
    </w:pPr>
    <w:rPr>
      <w:rFonts w:ascii="宋体" w:cs="宋体"/>
      <w:color w:val="000000"/>
      <w:kern w:val="0"/>
      <w:sz w:val="18"/>
      <w:szCs w:val="20"/>
      <w:u w:val="none" w:color="000000"/>
    </w:rPr>
  </w:style>
  <w:style w:type="paragraph" w:customStyle="1" w:styleId="45">
    <w:name w:val="表格内文字"/>
    <w:basedOn w:val="1"/>
    <w:qFormat/>
    <w:uiPriority w:val="0"/>
    <w:pPr>
      <w:widowControl/>
      <w:jc w:val="center"/>
    </w:pPr>
    <w:rPr>
      <w:szCs w:val="21"/>
    </w:rPr>
  </w:style>
  <w:style w:type="paragraph" w:customStyle="1" w:styleId="46">
    <w:name w:val="表格字体"/>
    <w:qFormat/>
    <w:uiPriority w:val="0"/>
    <w:pPr>
      <w:widowControl w:val="0"/>
      <w:adjustRightInd w:val="0"/>
      <w:jc w:val="center"/>
    </w:pPr>
    <w:rPr>
      <w:rFonts w:ascii="Times New Roman" w:hAnsi="Times New Roman" w:eastAsia="宋体" w:cs="Times New Roman"/>
      <w:kern w:val="2"/>
      <w:sz w:val="21"/>
      <w:szCs w:val="21"/>
      <w:lang w:val="en-US" w:eastAsia="zh-CN" w:bidi="ar-SA"/>
    </w:rPr>
  </w:style>
  <w:style w:type="paragraph" w:customStyle="1" w:styleId="47">
    <w:name w:val="表格标题"/>
    <w:basedOn w:val="1"/>
    <w:next w:val="40"/>
    <w:qFormat/>
    <w:uiPriority w:val="0"/>
    <w:pPr>
      <w:spacing w:before="50" w:beforeLines="50" w:line="240" w:lineRule="auto"/>
      <w:ind w:firstLine="0" w:firstLineChars="0"/>
      <w:jc w:val="center"/>
    </w:pPr>
    <w:rPr>
      <w:b/>
      <w:sz w:val="21"/>
    </w:rPr>
  </w:style>
  <w:style w:type="paragraph" w:customStyle="1" w:styleId="48">
    <w:name w:val="正文格式"/>
    <w:basedOn w:val="1"/>
    <w:qFormat/>
    <w:uiPriority w:val="0"/>
    <w:pPr>
      <w:spacing w:line="360" w:lineRule="auto"/>
      <w:ind w:firstLine="482"/>
    </w:pPr>
    <w:rPr>
      <w:sz w:val="24"/>
    </w:rPr>
  </w:style>
  <w:style w:type="paragraph" w:customStyle="1" w:styleId="49">
    <w:name w:val="表格题目"/>
    <w:basedOn w:val="1"/>
    <w:qFormat/>
    <w:uiPriority w:val="0"/>
    <w:pPr>
      <w:spacing w:line="240" w:lineRule="atLeast"/>
      <w:jc w:val="center"/>
    </w:pPr>
    <w:rPr>
      <w:rFonts w:ascii="黑体" w:hAnsi="宋体" w:eastAsia="黑体"/>
      <w:sz w:val="24"/>
    </w:rPr>
  </w:style>
  <w:style w:type="paragraph" w:customStyle="1" w:styleId="50">
    <w:name w:val="【表中文字】"/>
    <w:basedOn w:val="1"/>
    <w:qFormat/>
    <w:uiPriority w:val="0"/>
    <w:pPr>
      <w:jc w:val="center"/>
    </w:pPr>
    <w:rPr>
      <w:rFonts w:eastAsia="仿宋"/>
      <w:kern w:val="0"/>
      <w:szCs w:val="20"/>
    </w:rPr>
  </w:style>
  <w:style w:type="paragraph" w:customStyle="1" w:styleId="51">
    <w:name w:val="正文文本缩进 21"/>
    <w:basedOn w:val="1"/>
    <w:qFormat/>
    <w:uiPriority w:val="0"/>
    <w:pPr>
      <w:spacing w:line="480" w:lineRule="auto"/>
      <w:ind w:left="420" w:leftChars="200"/>
    </w:pPr>
  </w:style>
  <w:style w:type="paragraph" w:customStyle="1" w:styleId="52">
    <w:name w:val="Table Paragraph"/>
    <w:basedOn w:val="1"/>
    <w:qFormat/>
    <w:uiPriority w:val="1"/>
  </w:style>
  <w:style w:type="character" w:customStyle="1" w:styleId="53">
    <w:name w:val="正文文本 字符1"/>
    <w:semiHidden/>
    <w:qFormat/>
    <w:uiPriority w:val="0"/>
    <w:rPr>
      <w:rFonts w:ascii="Times New Roman" w:hAnsi="Times New Roman" w:eastAsia="宋体"/>
      <w:sz w:val="24"/>
    </w:rPr>
  </w:style>
  <w:style w:type="paragraph" w:customStyle="1" w:styleId="54">
    <w:name w:val="Normal"/>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5">
    <w:name w:val="表格"/>
    <w:basedOn w:val="1"/>
    <w:next w:val="1"/>
    <w:qFormat/>
    <w:uiPriority w:val="0"/>
    <w:pPr>
      <w:adjustRightInd w:val="0"/>
      <w:snapToGrid w:val="0"/>
      <w:spacing w:beforeLines="10" w:afterLines="10" w:line="259" w:lineRule="auto"/>
      <w:jc w:val="center"/>
    </w:pPr>
    <w:rPr>
      <w:rFonts w:ascii="宋体" w:hAnsiTheme="minorHAnsi" w:eastAsiaTheme="minorEastAsia" w:cstheme="minorBidi"/>
      <w:szCs w:val="22"/>
      <w14:ligatures w14:val="standardContextual"/>
    </w:rPr>
  </w:style>
  <w:style w:type="paragraph" w:customStyle="1" w:styleId="56">
    <w:name w:val="。正文格式"/>
    <w:qFormat/>
    <w:uiPriority w:val="0"/>
    <w:pPr>
      <w:widowControl w:val="0"/>
      <w:spacing w:line="360" w:lineRule="auto"/>
      <w:ind w:firstLine="200" w:firstLineChars="200"/>
    </w:pPr>
    <w:rPr>
      <w:rFonts w:ascii="Times New Roman" w:hAnsi="Times New Roman" w:eastAsia="宋体" w:cs="Times New Roman"/>
      <w:sz w:val="24"/>
      <w:lang w:val="en-US" w:eastAsia="zh-CN" w:bidi="ar-SA"/>
    </w:rPr>
  </w:style>
  <w:style w:type="paragraph" w:customStyle="1" w:styleId="5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2级标题"/>
    <w:qFormat/>
    <w:uiPriority w:val="0"/>
    <w:pPr>
      <w:keepNext/>
      <w:keepLines/>
      <w:widowControl w:val="0"/>
      <w:tabs>
        <w:tab w:val="left" w:pos="425"/>
        <w:tab w:val="left" w:pos="567"/>
      </w:tabs>
      <w:spacing w:line="360" w:lineRule="auto"/>
      <w:jc w:val="both"/>
      <w:outlineLvl w:val="1"/>
    </w:pPr>
    <w:rPr>
      <w:rFonts w:ascii="Times New Roman" w:hAnsi="Times New Roman" w:eastAsia="宋体" w:cs="Times New Roman"/>
      <w:b/>
      <w:bCs/>
      <w:kern w:val="2"/>
      <w:sz w:val="30"/>
      <w:szCs w:val="30"/>
      <w:lang w:val="en-US" w:eastAsia="zh-CN" w:bidi="ar-SA"/>
    </w:rPr>
  </w:style>
  <w:style w:type="character" w:customStyle="1" w:styleId="59">
    <w:name w:val="NormalCharacter"/>
    <w:semiHidden/>
    <w:qFormat/>
    <w:uiPriority w:val="0"/>
  </w:style>
  <w:style w:type="paragraph" w:customStyle="1" w:styleId="60">
    <w:name w:val="【正文】"/>
    <w:qFormat/>
    <w:uiPriority w:val="0"/>
    <w:pPr>
      <w:widowControl w:val="0"/>
      <w:spacing w:line="440" w:lineRule="exact"/>
      <w:ind w:firstLine="544" w:firstLineChars="200"/>
      <w:jc w:val="both"/>
    </w:pPr>
    <w:rPr>
      <w:rFonts w:ascii="Times New Roman" w:hAnsi="Times New Roman" w:eastAsia="宋体" w:cs="宋体"/>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417</Words>
  <Characters>446</Characters>
  <Lines>1</Lines>
  <Paragraphs>1</Paragraphs>
  <TotalTime>35</TotalTime>
  <ScaleCrop>false</ScaleCrop>
  <LinksUpToDate>false</LinksUpToDate>
  <CharactersWithSpaces>493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2024-11-13T10:13:00Z</dcterms:created>
  <dc:creator>CL</dc:creator>
  <cp:lastModifiedBy>Administrator</cp:lastModifiedBy>
  <dcterms:modified xsi:type="dcterms:W3CDTF">2025-09-12T13:03:48Z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422D2E839DD747B4A19C13CA83274EAF_13</vt:lpwstr>
  </property>
  <property fmtid="{D5CDD505-2E9C-101B-9397-08002B2CF9AE}" pid="4" name="KSOTemplateDocerSaveRecord">
    <vt:lpwstr>eyJoZGlkIjoiMTJhMWJmMjcxN2E2MjY3YzQ1ODI0ZGM2NWZlNjMzYjgiLCJ1c2VySWQiOiIzMjQ3NzAwMjUifQ==</vt:lpwstr>
  </property>
</Properties>
</file>