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801D9" w14:textId="1557CE9A" w:rsidR="00FF7198" w:rsidRPr="00AE2AD3" w:rsidRDefault="00944E35" w:rsidP="00944E35">
      <w:pPr>
        <w:pStyle w:val="a3"/>
        <w:spacing w:line="560" w:lineRule="exact"/>
        <w:jc w:val="center"/>
        <w:rPr>
          <w:rFonts w:ascii="方正小标宋_GBK" w:eastAsia="方正小标宋_GBK" w:hAnsi="方正小标宋_GBK"/>
          <w:spacing w:val="15"/>
          <w:sz w:val="40"/>
          <w:szCs w:val="40"/>
        </w:rPr>
      </w:pPr>
      <w:r w:rsidRPr="00876704">
        <w:rPr>
          <w:rFonts w:ascii="方正小标宋_GBK" w:eastAsia="方正小标宋_GBK" w:hAnsi="方正小标宋_GBK" w:hint="eastAsia"/>
          <w:color w:val="000000"/>
          <w:sz w:val="40"/>
          <w:szCs w:val="40"/>
        </w:rPr>
        <w:t>关于和静县</w:t>
      </w:r>
      <w:r>
        <w:rPr>
          <w:rFonts w:ascii="方正小标宋_GBK" w:eastAsia="方正小标宋_GBK" w:hAnsi="方正小标宋_GBK" w:hint="eastAsia"/>
          <w:color w:val="000000"/>
          <w:sz w:val="40"/>
          <w:szCs w:val="40"/>
        </w:rPr>
        <w:t>、</w:t>
      </w:r>
      <w:r w:rsidRPr="00876704">
        <w:rPr>
          <w:rFonts w:ascii="方正小标宋_GBK" w:eastAsia="方正小标宋_GBK" w:hAnsi="方正小标宋_GBK" w:hint="eastAsia"/>
          <w:color w:val="000000"/>
          <w:sz w:val="40"/>
          <w:szCs w:val="40"/>
        </w:rPr>
        <w:t>且末县</w:t>
      </w:r>
      <w:r w:rsidR="006C3DFB">
        <w:rPr>
          <w:rFonts w:ascii="方正小标宋_GBK" w:eastAsia="方正小标宋_GBK" w:hAnsi="方正小标宋_GBK" w:hint="eastAsia"/>
          <w:color w:val="000000"/>
          <w:sz w:val="40"/>
          <w:szCs w:val="40"/>
        </w:rPr>
        <w:t>2</w:t>
      </w:r>
      <w:r w:rsidRPr="00876704">
        <w:rPr>
          <w:rFonts w:ascii="方正小标宋_GBK" w:eastAsia="方正小标宋_GBK" w:hAnsi="方正小标宋_GBK" w:hint="eastAsia"/>
          <w:color w:val="000000"/>
          <w:sz w:val="40"/>
          <w:szCs w:val="40"/>
        </w:rPr>
        <w:t>处</w:t>
      </w:r>
      <w:proofErr w:type="gramStart"/>
      <w:r>
        <w:rPr>
          <w:rFonts w:ascii="方正小标宋_GBK" w:eastAsia="方正小标宋_GBK" w:hAnsi="方正小标宋_GBK" w:hint="eastAsia"/>
          <w:color w:val="000000"/>
          <w:sz w:val="40"/>
          <w:szCs w:val="40"/>
        </w:rPr>
        <w:t>公路治超</w:t>
      </w:r>
      <w:r w:rsidRPr="00876704">
        <w:rPr>
          <w:rFonts w:ascii="方正小标宋_GBK" w:eastAsia="方正小标宋_GBK" w:hAnsi="方正小标宋_GBK" w:hint="eastAsia"/>
          <w:color w:val="000000"/>
          <w:sz w:val="40"/>
          <w:szCs w:val="40"/>
        </w:rPr>
        <w:t>非</w:t>
      </w:r>
      <w:proofErr w:type="gramEnd"/>
      <w:r w:rsidRPr="00876704">
        <w:rPr>
          <w:rFonts w:ascii="方正小标宋_GBK" w:eastAsia="方正小标宋_GBK" w:hAnsi="方正小标宋_GBK" w:hint="eastAsia"/>
          <w:color w:val="000000"/>
          <w:sz w:val="40"/>
          <w:szCs w:val="40"/>
        </w:rPr>
        <w:t>现场执法点位</w:t>
      </w:r>
      <w:r w:rsidR="00FF7198" w:rsidRPr="0066587B">
        <w:rPr>
          <w:rFonts w:ascii="方正小标宋_GBK" w:eastAsia="方正小标宋_GBK" w:hAnsi="方正小标宋_GBK"/>
          <w:spacing w:val="15"/>
          <w:sz w:val="40"/>
          <w:szCs w:val="40"/>
        </w:rPr>
        <w:t>动态</w:t>
      </w:r>
      <w:r w:rsidR="00AE2AD3">
        <w:rPr>
          <w:rFonts w:ascii="方正小标宋_GBK" w:eastAsia="方正小标宋_GBK" w:hAnsi="方正小标宋_GBK" w:hint="eastAsia"/>
          <w:spacing w:val="15"/>
          <w:sz w:val="40"/>
          <w:szCs w:val="40"/>
        </w:rPr>
        <w:t>公路车辆自动衡器</w:t>
      </w:r>
      <w:r w:rsidR="00FF7198" w:rsidRPr="0066587B">
        <w:rPr>
          <w:rFonts w:ascii="方正小标宋_GBK" w:eastAsia="方正小标宋_GBK" w:hAnsi="方正小标宋_GBK"/>
          <w:spacing w:val="15"/>
          <w:sz w:val="40"/>
          <w:szCs w:val="40"/>
        </w:rPr>
        <w:t>检定证书</w:t>
      </w:r>
      <w:r>
        <w:rPr>
          <w:rFonts w:ascii="方正小标宋_GBK" w:eastAsia="方正小标宋_GBK" w:hAnsi="方正小标宋_GBK" w:hint="eastAsia"/>
          <w:spacing w:val="15"/>
          <w:sz w:val="40"/>
          <w:szCs w:val="40"/>
        </w:rPr>
        <w:t>的</w:t>
      </w:r>
      <w:r w:rsidR="006C3DFB">
        <w:rPr>
          <w:rFonts w:ascii="方正小标宋_GBK" w:eastAsia="方正小标宋_GBK" w:hAnsi="方正小标宋_GBK" w:hint="eastAsia"/>
          <w:spacing w:val="15"/>
          <w:sz w:val="40"/>
          <w:szCs w:val="40"/>
        </w:rPr>
        <w:t>公告</w:t>
      </w:r>
      <w:r w:rsidR="00FF7198" w:rsidRPr="0066587B">
        <w:rPr>
          <w:sz w:val="40"/>
          <w:szCs w:val="40"/>
        </w:rPr>
        <w:br/>
      </w:r>
    </w:p>
    <w:p w14:paraId="0ACBC9C3" w14:textId="7402014A" w:rsidR="00FF7198" w:rsidRPr="00800EAF" w:rsidRDefault="001B410C" w:rsidP="00944186">
      <w:pPr>
        <w:ind w:firstLineChars="200" w:firstLine="620"/>
        <w:rPr>
          <w:rFonts w:ascii="Times New Roman" w:eastAsia="方正仿宋_GBK" w:hAnsi="Times New Roman" w:cs="Times New Roman"/>
          <w:sz w:val="32"/>
          <w:szCs w:val="32"/>
        </w:rPr>
      </w:pP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为进一步加强巴州辖区货运车辆超限超载治理工作，规范超限超载车辆处置流程，现</w:t>
      </w:r>
      <w:r w:rsidR="00944E35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对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和静县（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G216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线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K1099+920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米）</w:t>
      </w:r>
      <w:r w:rsidR="006C3DFB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、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且末县（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G315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线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K1844+500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米）</w:t>
      </w:r>
      <w:r w:rsidR="006C3DFB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2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处</w:t>
      </w:r>
      <w:r w:rsidR="00B84E46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公路</w:t>
      </w:r>
      <w:r w:rsidRPr="00800EAF">
        <w:rPr>
          <w:rFonts w:ascii="Times New Roman" w:eastAsia="仿宋_GB2312" w:hAnsi="Times New Roman" w:cs="Times New Roman"/>
          <w:color w:val="000000"/>
          <w:sz w:val="31"/>
          <w:szCs w:val="32"/>
        </w:rPr>
        <w:t>非现场执法点位</w:t>
      </w:r>
      <w:bookmarkStart w:id="0" w:name="_Hlk226037180"/>
      <w:r w:rsidR="006C3DFB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“</w:t>
      </w:r>
      <w:r w:rsidR="00AE2AD3" w:rsidRPr="00800EAF">
        <w:rPr>
          <w:rFonts w:ascii="Times New Roman" w:eastAsia="方正仿宋_GBK" w:hAnsi="Times New Roman" w:cs="Times New Roman"/>
          <w:sz w:val="32"/>
          <w:szCs w:val="32"/>
        </w:rPr>
        <w:t>动态公路车辆自动衡器</w:t>
      </w:r>
      <w:bookmarkEnd w:id="0"/>
      <w:r w:rsidR="006C3DFB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”</w:t>
      </w:r>
      <w:r w:rsidR="006C3DFB">
        <w:rPr>
          <w:rFonts w:ascii="Times New Roman" w:eastAsia="仿宋_GB2312" w:hAnsi="Times New Roman" w:cs="Times New Roman" w:hint="eastAsia"/>
          <w:color w:val="000000"/>
          <w:sz w:val="31"/>
          <w:szCs w:val="32"/>
        </w:rPr>
        <w:t>检定证书</w:t>
      </w:r>
      <w:r w:rsidR="006C3DFB">
        <w:rPr>
          <w:rFonts w:ascii="Times New Roman" w:eastAsia="方正仿宋_GBK" w:hAnsi="Times New Roman" w:cs="Times New Roman" w:hint="eastAsia"/>
          <w:sz w:val="32"/>
          <w:szCs w:val="32"/>
        </w:rPr>
        <w:t>信息进行公告。</w:t>
      </w:r>
    </w:p>
    <w:p w14:paraId="56380F63" w14:textId="1340965C" w:rsidR="00D939DE" w:rsidRPr="00800EAF" w:rsidRDefault="001B410C" w:rsidP="00131BF6">
      <w:pPr>
        <w:pStyle w:val="a3"/>
        <w:ind w:firstLineChars="200" w:firstLine="620"/>
        <w:rPr>
          <w:rFonts w:ascii="Times New Roman" w:eastAsia="黑体" w:hAnsi="Times New Roman" w:cs="Times New Roman"/>
          <w:color w:val="000000"/>
          <w:sz w:val="31"/>
          <w:szCs w:val="32"/>
        </w:rPr>
      </w:pPr>
      <w:r w:rsidRPr="00800EAF">
        <w:rPr>
          <w:rFonts w:ascii="Times New Roman" w:eastAsia="方正仿宋_GBK" w:hAnsi="Times New Roman" w:cs="Times New Roman"/>
          <w:noProof/>
          <w:color w:val="000000"/>
          <w:sz w:val="31"/>
          <w:szCs w:val="32"/>
        </w:rPr>
        <w:drawing>
          <wp:anchor distT="0" distB="0" distL="114300" distR="114300" simplePos="0" relativeHeight="251659264" behindDoc="0" locked="0" layoutInCell="1" allowOverlap="1" wp14:anchorId="68F3BB1A" wp14:editId="54828749">
            <wp:simplePos x="0" y="0"/>
            <wp:positionH relativeFrom="page">
              <wp:posOffset>3943350</wp:posOffset>
            </wp:positionH>
            <wp:positionV relativeFrom="paragraph">
              <wp:posOffset>789305</wp:posOffset>
            </wp:positionV>
            <wp:extent cx="2781300" cy="3838575"/>
            <wp:effectExtent l="0" t="0" r="0" b="952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E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3EE1B52" wp14:editId="619C9D9C">
            <wp:simplePos x="0" y="0"/>
            <wp:positionH relativeFrom="margin">
              <wp:posOffset>-21590</wp:posOffset>
            </wp:positionH>
            <wp:positionV relativeFrom="paragraph">
              <wp:posOffset>770255</wp:posOffset>
            </wp:positionV>
            <wp:extent cx="2552700" cy="3952875"/>
            <wp:effectExtent l="0" t="0" r="0" b="952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186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一、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和静县（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G216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线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K1099+920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米）执法点</w:t>
      </w:r>
      <w:r w:rsidR="00131BF6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动态公路车辆自动衡器</w:t>
      </w:r>
      <w:r w:rsidR="00AE2AD3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检定证书</w:t>
      </w:r>
      <w:r w:rsidR="006C3DFB">
        <w:rPr>
          <w:rFonts w:ascii="Times New Roman" w:eastAsia="黑体" w:hAnsi="Times New Roman" w:cs="Times New Roman" w:hint="eastAsia"/>
          <w:color w:val="000000"/>
          <w:sz w:val="31"/>
          <w:szCs w:val="32"/>
        </w:rPr>
        <w:t>信息</w:t>
      </w:r>
    </w:p>
    <w:p w14:paraId="06AE4CA7" w14:textId="7F646B6C" w:rsidR="009F2DF2" w:rsidRPr="00800EAF" w:rsidRDefault="009F2DF2" w:rsidP="00FB117B">
      <w:pPr>
        <w:widowControl/>
        <w:spacing w:line="560" w:lineRule="exact"/>
        <w:ind w:firstLineChars="200" w:firstLine="620"/>
        <w:jc w:val="left"/>
        <w:rPr>
          <w:rFonts w:ascii="Times New Roman" w:eastAsia="方正仿宋_GBK" w:hAnsi="Times New Roman" w:cs="Times New Roman"/>
          <w:color w:val="000000"/>
          <w:sz w:val="31"/>
          <w:szCs w:val="32"/>
        </w:rPr>
      </w:pPr>
    </w:p>
    <w:p w14:paraId="6B3360C8" w14:textId="2FD503D1" w:rsidR="00FF7198" w:rsidRPr="00800EAF" w:rsidRDefault="00944186" w:rsidP="00944186">
      <w:pPr>
        <w:widowControl/>
        <w:spacing w:before="100" w:beforeAutospacing="1" w:after="100" w:afterAutospacing="1" w:line="560" w:lineRule="exact"/>
        <w:ind w:firstLineChars="200" w:firstLine="522"/>
        <w:rPr>
          <w:rFonts w:ascii="Times New Roman" w:eastAsia="黑体" w:hAnsi="Times New Roman" w:cs="Times New Roman"/>
          <w:color w:val="000000"/>
          <w:sz w:val="31"/>
          <w:szCs w:val="32"/>
        </w:rPr>
      </w:pPr>
      <w:r w:rsidRPr="00800EAF">
        <w:rPr>
          <w:rFonts w:ascii="Times New Roman" w:eastAsia="方正黑体_GBK" w:hAnsi="Times New Roman" w:cs="Times New Roman"/>
          <w:b/>
          <w:bCs/>
          <w:noProof/>
          <w:spacing w:val="15"/>
          <w:kern w:val="0"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7A229D32" wp14:editId="0E3C51DD">
            <wp:simplePos x="0" y="0"/>
            <wp:positionH relativeFrom="column">
              <wp:posOffset>2816860</wp:posOffset>
            </wp:positionH>
            <wp:positionV relativeFrom="paragraph">
              <wp:posOffset>795020</wp:posOffset>
            </wp:positionV>
            <wp:extent cx="3305175" cy="4791075"/>
            <wp:effectExtent l="0" t="0" r="9525" b="952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EAF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C06A612" wp14:editId="1E22C687">
            <wp:simplePos x="0" y="0"/>
            <wp:positionH relativeFrom="column">
              <wp:posOffset>-526415</wp:posOffset>
            </wp:positionH>
            <wp:positionV relativeFrom="paragraph">
              <wp:posOffset>775970</wp:posOffset>
            </wp:positionV>
            <wp:extent cx="3295650" cy="4819650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二、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且末县（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G315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线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K1844+500</w:t>
      </w:r>
      <w:r w:rsidR="00FF7198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米）执法点</w:t>
      </w:r>
      <w:r w:rsidR="00131BF6" w:rsidRPr="00800EAF">
        <w:rPr>
          <w:rFonts w:ascii="Times New Roman" w:eastAsia="黑体" w:hAnsi="Times New Roman" w:cs="Times New Roman"/>
          <w:color w:val="000000"/>
          <w:sz w:val="31"/>
          <w:szCs w:val="32"/>
        </w:rPr>
        <w:t>动态公路车辆自动衡器检定证书</w:t>
      </w:r>
      <w:r w:rsidR="006C3DFB">
        <w:rPr>
          <w:rFonts w:ascii="Times New Roman" w:eastAsia="黑体" w:hAnsi="Times New Roman" w:cs="Times New Roman" w:hint="eastAsia"/>
          <w:color w:val="000000"/>
          <w:sz w:val="31"/>
          <w:szCs w:val="32"/>
        </w:rPr>
        <w:t>信息</w:t>
      </w:r>
    </w:p>
    <w:p w14:paraId="6AD52F2D" w14:textId="354FC208" w:rsidR="006263A5" w:rsidRDefault="006263A5" w:rsidP="00944186">
      <w:pPr>
        <w:widowControl/>
        <w:spacing w:before="100" w:beforeAutospacing="1" w:after="100" w:afterAutospacing="1" w:line="420" w:lineRule="atLeas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特此公告。</w:t>
      </w:r>
    </w:p>
    <w:p w14:paraId="7BBCC246" w14:textId="54AC235B" w:rsidR="001B410C" w:rsidRPr="00800EAF" w:rsidRDefault="001B410C" w:rsidP="00944186">
      <w:pPr>
        <w:widowControl/>
        <w:spacing w:before="100" w:beforeAutospacing="1" w:after="100" w:afterAutospacing="1" w:line="420" w:lineRule="atLeast"/>
        <w:rPr>
          <w:rFonts w:ascii="Times New Roman" w:eastAsia="仿宋_GB2312" w:hAnsi="Times New Roman" w:cs="Times New Roman"/>
          <w:sz w:val="32"/>
          <w:szCs w:val="32"/>
        </w:rPr>
      </w:pPr>
      <w:r w:rsidRPr="00800EAF">
        <w:rPr>
          <w:rFonts w:ascii="Times New Roman" w:eastAsia="仿宋_GB2312" w:hAnsi="Times New Roman" w:cs="Times New Roman"/>
          <w:sz w:val="32"/>
          <w:szCs w:val="32"/>
        </w:rPr>
        <w:t>联系人：</w:t>
      </w:r>
      <w:proofErr w:type="gramStart"/>
      <w:r w:rsidRPr="00800EAF">
        <w:rPr>
          <w:rFonts w:ascii="Times New Roman" w:eastAsia="仿宋_GB2312" w:hAnsi="Times New Roman" w:cs="Times New Roman"/>
          <w:sz w:val="32"/>
          <w:szCs w:val="32"/>
        </w:rPr>
        <w:t>糟宏志</w:t>
      </w:r>
      <w:proofErr w:type="gramEnd"/>
      <w:r w:rsidRPr="00800EAF">
        <w:rPr>
          <w:rFonts w:ascii="Times New Roman" w:eastAsia="仿宋_GB2312" w:hAnsi="Times New Roman" w:cs="Times New Roman"/>
          <w:sz w:val="32"/>
          <w:szCs w:val="32"/>
        </w:rPr>
        <w:t xml:space="preserve">   </w:t>
      </w:r>
      <w:r w:rsidRPr="00800EAF">
        <w:rPr>
          <w:rFonts w:ascii="Times New Roman" w:eastAsia="仿宋_GB2312" w:hAnsi="Times New Roman" w:cs="Times New Roman"/>
          <w:sz w:val="32"/>
          <w:szCs w:val="32"/>
        </w:rPr>
        <w:t>电话：</w:t>
      </w:r>
      <w:r w:rsidRPr="00800EAF">
        <w:rPr>
          <w:rFonts w:ascii="Times New Roman" w:eastAsia="仿宋_GB2312" w:hAnsi="Times New Roman" w:cs="Times New Roman"/>
          <w:sz w:val="32"/>
          <w:szCs w:val="32"/>
        </w:rPr>
        <w:t>0996-2027399</w:t>
      </w:r>
    </w:p>
    <w:p w14:paraId="24ED694B" w14:textId="77777777" w:rsidR="006C3DFB" w:rsidRDefault="006C3DFB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</w:p>
    <w:p w14:paraId="2D14D81C" w14:textId="1D1760E8" w:rsidR="00FF7198" w:rsidRPr="002532FB" w:rsidRDefault="00944186" w:rsidP="002532FB">
      <w:pPr>
        <w:pStyle w:val="a3"/>
        <w:jc w:val="right"/>
        <w:rPr>
          <w:rFonts w:ascii="仿宋_GB2312" w:eastAsia="仿宋_GB2312"/>
          <w:sz w:val="32"/>
          <w:szCs w:val="32"/>
        </w:rPr>
      </w:pPr>
      <w:r w:rsidRPr="002532FB">
        <w:rPr>
          <w:rFonts w:ascii="仿宋_GB2312" w:eastAsia="仿宋_GB2312" w:hint="eastAsia"/>
          <w:sz w:val="32"/>
          <w:szCs w:val="32"/>
        </w:rPr>
        <w:t>巴州治理超限超载领导小组办公室</w:t>
      </w:r>
    </w:p>
    <w:p w14:paraId="799796F4" w14:textId="0DF82411" w:rsidR="00944186" w:rsidRPr="002532FB" w:rsidRDefault="00944186" w:rsidP="002532FB">
      <w:pPr>
        <w:pStyle w:val="a3"/>
        <w:ind w:right="320"/>
        <w:jc w:val="right"/>
        <w:rPr>
          <w:rFonts w:ascii="仿宋_GB2312" w:eastAsia="仿宋_GB2312"/>
          <w:sz w:val="32"/>
          <w:szCs w:val="32"/>
        </w:rPr>
      </w:pPr>
      <w:r w:rsidRPr="002532FB">
        <w:rPr>
          <w:rFonts w:ascii="仿宋_GB2312" w:eastAsia="仿宋_GB2312" w:hint="eastAsia"/>
          <w:sz w:val="32"/>
          <w:szCs w:val="32"/>
        </w:rPr>
        <w:t>（巴州交通运输局代章）</w:t>
      </w:r>
    </w:p>
    <w:p w14:paraId="13B382F7" w14:textId="4A6CAE90" w:rsidR="00FF7198" w:rsidRPr="002532FB" w:rsidRDefault="00FF7198" w:rsidP="002532FB">
      <w:pPr>
        <w:pStyle w:val="a3"/>
        <w:ind w:right="960"/>
        <w:jc w:val="right"/>
        <w:rPr>
          <w:rFonts w:ascii="仿宋_GB2312" w:eastAsia="仿宋_GB2312"/>
          <w:sz w:val="32"/>
          <w:szCs w:val="32"/>
        </w:rPr>
      </w:pPr>
      <w:r w:rsidRPr="002532FB">
        <w:rPr>
          <w:rFonts w:ascii="仿宋_GB2312" w:eastAsia="仿宋_GB2312" w:hint="eastAsia"/>
          <w:sz w:val="32"/>
          <w:szCs w:val="32"/>
        </w:rPr>
        <w:t>2026年</w:t>
      </w:r>
      <w:r w:rsidR="00944186" w:rsidRPr="002532FB">
        <w:rPr>
          <w:rFonts w:ascii="仿宋_GB2312" w:eastAsia="仿宋_GB2312" w:hint="eastAsia"/>
          <w:sz w:val="32"/>
          <w:szCs w:val="32"/>
        </w:rPr>
        <w:t>4</w:t>
      </w:r>
      <w:r w:rsidRPr="002532FB">
        <w:rPr>
          <w:rFonts w:ascii="仿宋_GB2312" w:eastAsia="仿宋_GB2312" w:hint="eastAsia"/>
          <w:sz w:val="32"/>
          <w:szCs w:val="32"/>
        </w:rPr>
        <w:t>月2日</w:t>
      </w:r>
    </w:p>
    <w:sectPr w:rsidR="00FF7198" w:rsidRPr="002532FB" w:rsidSect="00FB117B">
      <w:pgSz w:w="11906" w:h="16838"/>
      <w:pgMar w:top="1928" w:right="1474" w:bottom="1361" w:left="147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1143"/>
    <w:multiLevelType w:val="hybridMultilevel"/>
    <w:tmpl w:val="2C040FAE"/>
    <w:lvl w:ilvl="0" w:tplc="AFFA7AB6">
      <w:start w:val="1"/>
      <w:numFmt w:val="japaneseCounting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1" w15:restartNumberingAfterBreak="0">
    <w:nsid w:val="134F7BBB"/>
    <w:multiLevelType w:val="hybridMultilevel"/>
    <w:tmpl w:val="DF4C240A"/>
    <w:lvl w:ilvl="0" w:tplc="AB8C947A">
      <w:start w:val="1"/>
      <w:numFmt w:val="japaneseCounting"/>
      <w:lvlText w:val="%1、"/>
      <w:lvlJc w:val="left"/>
      <w:pPr>
        <w:ind w:left="1365" w:hanging="720"/>
      </w:pPr>
      <w:rPr>
        <w:rFonts w:hint="default"/>
      </w:rPr>
    </w:lvl>
    <w:lvl w:ilvl="1" w:tplc="D78CA13A">
      <w:start w:val="1"/>
      <w:numFmt w:val="decimal"/>
      <w:lvlText w:val="%2、"/>
      <w:lvlJc w:val="left"/>
      <w:pPr>
        <w:ind w:left="1785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2" w15:restartNumberingAfterBreak="0">
    <w:nsid w:val="135254D6"/>
    <w:multiLevelType w:val="hybridMultilevel"/>
    <w:tmpl w:val="3886E052"/>
    <w:lvl w:ilvl="0" w:tplc="7292D5A8">
      <w:start w:val="1"/>
      <w:numFmt w:val="decimal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3" w15:restartNumberingAfterBreak="0">
    <w:nsid w:val="7A072934"/>
    <w:multiLevelType w:val="hybridMultilevel"/>
    <w:tmpl w:val="3886E052"/>
    <w:lvl w:ilvl="0" w:tplc="7292D5A8">
      <w:start w:val="1"/>
      <w:numFmt w:val="decimal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198"/>
    <w:rsid w:val="00131BF6"/>
    <w:rsid w:val="001B410C"/>
    <w:rsid w:val="002532FB"/>
    <w:rsid w:val="00344FD5"/>
    <w:rsid w:val="00602AAC"/>
    <w:rsid w:val="006263A5"/>
    <w:rsid w:val="0066587B"/>
    <w:rsid w:val="006C3DFB"/>
    <w:rsid w:val="00800EAF"/>
    <w:rsid w:val="008D2FF7"/>
    <w:rsid w:val="00925085"/>
    <w:rsid w:val="00944186"/>
    <w:rsid w:val="00944E35"/>
    <w:rsid w:val="009F2DF2"/>
    <w:rsid w:val="00AE2AD3"/>
    <w:rsid w:val="00B84E46"/>
    <w:rsid w:val="00D939DE"/>
    <w:rsid w:val="00E860FB"/>
    <w:rsid w:val="00FB117B"/>
    <w:rsid w:val="00FF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7FE34"/>
  <w15:chartTrackingRefBased/>
  <w15:docId w15:val="{8FA426C7-CC61-48E8-98C8-CAE4408F4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7198"/>
    <w:pPr>
      <w:widowControl w:val="0"/>
      <w:jc w:val="both"/>
    </w:pPr>
  </w:style>
  <w:style w:type="paragraph" w:styleId="a4">
    <w:name w:val="List Paragraph"/>
    <w:basedOn w:val="a"/>
    <w:uiPriority w:val="34"/>
    <w:qFormat/>
    <w:rsid w:val="00131BF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2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11</cp:revision>
  <cp:lastPrinted>2026-04-02T08:37:00Z</cp:lastPrinted>
  <dcterms:created xsi:type="dcterms:W3CDTF">2026-04-02T05:13:00Z</dcterms:created>
  <dcterms:modified xsi:type="dcterms:W3CDTF">2026-04-02T10:58:00Z</dcterms:modified>
</cp:coreProperties>
</file>