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方正小标宋_GBK" w:hAnsi="方正小标宋_GBK" w:eastAsia="方正小标宋_GBK" w:cs="方正小标宋_GBK"/>
          <w:b/>
          <w:bCs/>
          <w:sz w:val="44"/>
          <w:szCs w:val="44"/>
        </w:rPr>
      </w:pPr>
    </w:p>
    <w:p>
      <w:pPr>
        <w:spacing w:afterLines="50" w:line="60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自治区级林业和草原权责事项</w:t>
      </w:r>
    </w:p>
    <w:p>
      <w:pPr>
        <w:spacing w:afterLines="50" w:line="60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委托地级林业和草原主管部门实施</w:t>
      </w:r>
    </w:p>
    <w:p>
      <w:pPr>
        <w:spacing w:afterLines="50" w:line="600" w:lineRule="exact"/>
        <w:jc w:val="center"/>
        <w:rPr>
          <w:rFonts w:hint="eastAsia" w:ascii="方正小标宋简体" w:hAnsi="方正小标宋_GBK" w:eastAsia="方正小标宋简体" w:cs="方正小标宋_GBK"/>
          <w:b/>
          <w:bCs/>
          <w:sz w:val="44"/>
          <w:szCs w:val="44"/>
          <w:lang w:eastAsia="zh-CN"/>
        </w:rPr>
      </w:pPr>
      <w:r>
        <w:rPr>
          <w:rFonts w:hint="eastAsia" w:ascii="方正小标宋简体" w:hAnsi="方正小标宋_GBK" w:eastAsia="方正小标宋简体" w:cs="方正小标宋_GBK"/>
          <w:bCs/>
          <w:sz w:val="44"/>
          <w:szCs w:val="44"/>
          <w:lang w:eastAsia="zh-CN"/>
        </w:rPr>
        <w:t>（野生动植物）</w:t>
      </w:r>
    </w:p>
    <w:p>
      <w:pPr>
        <w:spacing w:afterLines="50" w:line="1100" w:lineRule="exact"/>
        <w:jc w:val="center"/>
        <w:rPr>
          <w:rFonts w:ascii="方正小标宋简体" w:hAnsi="方正小标宋_GBK" w:eastAsia="方正小标宋简体" w:cs="方正小标宋_GBK"/>
          <w:bCs/>
          <w:spacing w:val="24"/>
          <w:sz w:val="84"/>
          <w:szCs w:val="84"/>
        </w:rPr>
      </w:pPr>
    </w:p>
    <w:p>
      <w:pPr>
        <w:spacing w:afterLines="50" w:line="1100" w:lineRule="exact"/>
        <w:jc w:val="center"/>
        <w:rPr>
          <w:rFonts w:ascii="方正小标宋简体" w:hAnsi="方正小标宋_GBK" w:eastAsia="方正小标宋简体" w:cs="方正小标宋_GBK"/>
          <w:bCs/>
          <w:spacing w:val="24"/>
          <w:sz w:val="84"/>
          <w:szCs w:val="84"/>
        </w:rPr>
      </w:pPr>
      <w:r>
        <w:rPr>
          <w:rFonts w:hint="eastAsia" w:ascii="方正小标宋简体" w:hAnsi="方正小标宋_GBK" w:eastAsia="方正小标宋简体" w:cs="方正小标宋_GBK"/>
          <w:bCs/>
          <w:spacing w:val="24"/>
          <w:sz w:val="84"/>
          <w:szCs w:val="84"/>
        </w:rPr>
        <w:t>工</w:t>
      </w:r>
    </w:p>
    <w:p>
      <w:pPr>
        <w:spacing w:afterLines="50" w:line="1100" w:lineRule="exact"/>
        <w:jc w:val="center"/>
        <w:rPr>
          <w:rFonts w:ascii="方正小标宋简体" w:hAnsi="方正小标宋_GBK" w:eastAsia="方正小标宋简体" w:cs="方正小标宋_GBK"/>
          <w:bCs/>
          <w:spacing w:val="24"/>
          <w:sz w:val="84"/>
          <w:szCs w:val="84"/>
        </w:rPr>
      </w:pPr>
      <w:r>
        <w:rPr>
          <w:rFonts w:hint="eastAsia" w:ascii="方正小标宋简体" w:hAnsi="方正小标宋_GBK" w:eastAsia="方正小标宋简体" w:cs="方正小标宋_GBK"/>
          <w:bCs/>
          <w:spacing w:val="24"/>
          <w:sz w:val="84"/>
          <w:szCs w:val="84"/>
        </w:rPr>
        <w:t>作</w:t>
      </w:r>
    </w:p>
    <w:p>
      <w:pPr>
        <w:spacing w:afterLines="50" w:line="1100" w:lineRule="exact"/>
        <w:jc w:val="center"/>
        <w:rPr>
          <w:rFonts w:ascii="方正小标宋简体" w:hAnsi="方正小标宋_GBK" w:eastAsia="方正小标宋简体" w:cs="方正小标宋_GBK"/>
          <w:bCs/>
          <w:spacing w:val="24"/>
          <w:sz w:val="84"/>
          <w:szCs w:val="84"/>
        </w:rPr>
      </w:pPr>
      <w:r>
        <w:rPr>
          <w:rFonts w:hint="eastAsia" w:ascii="方正小标宋简体" w:hAnsi="方正小标宋_GBK" w:eastAsia="方正小标宋简体" w:cs="方正小标宋_GBK"/>
          <w:bCs/>
          <w:spacing w:val="24"/>
          <w:sz w:val="84"/>
          <w:szCs w:val="84"/>
        </w:rPr>
        <w:t>指</w:t>
      </w:r>
    </w:p>
    <w:p>
      <w:pPr>
        <w:spacing w:afterLines="50" w:line="1100" w:lineRule="exact"/>
        <w:jc w:val="center"/>
        <w:rPr>
          <w:rFonts w:ascii="方正小标宋_GBK" w:hAnsi="方正小标宋_GBK" w:eastAsia="方正小标宋_GBK" w:cs="方正小标宋_GBK"/>
          <w:b/>
          <w:bCs/>
          <w:sz w:val="44"/>
          <w:szCs w:val="44"/>
        </w:rPr>
      </w:pPr>
      <w:r>
        <w:rPr>
          <w:rFonts w:hint="eastAsia" w:ascii="方正小标宋简体" w:hAnsi="方正小标宋_GBK" w:eastAsia="方正小标宋简体" w:cs="方正小标宋_GBK"/>
          <w:bCs/>
          <w:spacing w:val="24"/>
          <w:sz w:val="84"/>
          <w:szCs w:val="84"/>
        </w:rPr>
        <w:t>南</w:t>
      </w:r>
    </w:p>
    <w:p>
      <w:pPr>
        <w:jc w:val="center"/>
        <w:rPr>
          <w:rFonts w:ascii="方正小标宋_GBK" w:hAnsi="方正小标宋_GBK" w:eastAsia="方正小标宋_GBK" w:cs="方正小标宋_GBK"/>
          <w:b/>
          <w:bCs/>
          <w:sz w:val="44"/>
          <w:szCs w:val="44"/>
        </w:rPr>
      </w:pPr>
    </w:p>
    <w:p>
      <w:pPr>
        <w:rPr>
          <w:rFonts w:ascii="方正小标宋_GBK" w:hAnsi="方正小标宋_GBK" w:eastAsia="方正小标宋_GBK" w:cs="方正小标宋_GBK"/>
          <w:b/>
          <w:bCs/>
          <w:sz w:val="44"/>
          <w:szCs w:val="44"/>
        </w:rPr>
      </w:pPr>
    </w:p>
    <w:p>
      <w:pPr>
        <w:jc w:val="center"/>
        <w:rPr>
          <w:rFonts w:ascii="黑体" w:hAnsi="黑体" w:eastAsia="黑体" w:cs="方正小标宋_GBK"/>
          <w:bCs/>
          <w:sz w:val="36"/>
          <w:szCs w:val="36"/>
        </w:rPr>
      </w:pPr>
      <w:r>
        <w:rPr>
          <w:rFonts w:hint="eastAsia" w:ascii="黑体" w:hAnsi="黑体" w:eastAsia="黑体" w:cs="方正小标宋_GBK"/>
          <w:bCs/>
          <w:sz w:val="36"/>
          <w:szCs w:val="36"/>
        </w:rPr>
        <w:t>自治区林业和草原局</w:t>
      </w:r>
    </w:p>
    <w:p>
      <w:pPr>
        <w:jc w:val="center"/>
        <w:rPr>
          <w:rFonts w:ascii="黑体" w:hAnsi="黑体" w:eastAsia="黑体" w:cs="方正小标宋_GBK"/>
          <w:bCs/>
          <w:sz w:val="36"/>
          <w:szCs w:val="36"/>
        </w:rPr>
      </w:pPr>
      <w:r>
        <w:rPr>
          <w:rFonts w:hint="eastAsia" w:ascii="黑体" w:hAnsi="黑体" w:eastAsia="黑体" w:cs="方正小标宋_GBK"/>
          <w:bCs/>
          <w:sz w:val="36"/>
          <w:szCs w:val="36"/>
        </w:rPr>
        <w:t>二0二二</w:t>
      </w:r>
      <w:r>
        <w:rPr>
          <w:rFonts w:ascii="黑体" w:hAnsi="黑体" w:eastAsia="黑体" w:cs="方正小标宋_GBK"/>
          <w:bCs/>
          <w:sz w:val="36"/>
          <w:szCs w:val="36"/>
        </w:rPr>
        <w:t>年</w:t>
      </w:r>
      <w:r>
        <w:rPr>
          <w:rFonts w:hint="eastAsia" w:ascii="黑体" w:hAnsi="黑体" w:eastAsia="黑体" w:cs="方正小标宋_GBK"/>
          <w:bCs/>
          <w:sz w:val="36"/>
          <w:szCs w:val="36"/>
        </w:rPr>
        <w:t>五月</w:t>
      </w: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目  录</w:t>
      </w:r>
    </w:p>
    <w:p>
      <w:pPr>
        <w:jc w:val="center"/>
        <w:rPr>
          <w:rFonts w:ascii="方正小标宋_GBK" w:hAnsi="方正小标宋_GBK" w:eastAsia="方正小标宋_GBK" w:cs="方正小标宋_GBK"/>
          <w:b/>
          <w:bCs/>
          <w:sz w:val="44"/>
          <w:szCs w:val="44"/>
        </w:rPr>
      </w:pPr>
    </w:p>
    <w:p>
      <w:pPr>
        <w:pStyle w:val="8"/>
        <w:spacing w:line="540" w:lineRule="exact"/>
        <w:ind w:left="300" w:hanging="300" w:hangingChars="100"/>
        <w:jc w:val="both"/>
        <w:rPr>
          <w:rStyle w:val="16"/>
          <w:rFonts w:hint="eastAsia" w:ascii="仿宋_GB2312" w:eastAsia="仿宋_GB2312"/>
          <w:b w:val="0"/>
          <w:color w:val="auto"/>
          <w:sz w:val="30"/>
          <w:szCs w:val="30"/>
          <w:u w:val="none"/>
        </w:rPr>
      </w:pPr>
      <w:r>
        <w:rPr>
          <w:rFonts w:hint="eastAsia" w:ascii="仿宋_GB2312" w:eastAsia="仿宋_GB2312"/>
          <w:b w:val="0"/>
          <w:sz w:val="30"/>
          <w:szCs w:val="30"/>
        </w:rPr>
        <w:t>1.</w:t>
      </w:r>
      <w:r>
        <w:rPr>
          <w:rFonts w:hint="eastAsia" w:ascii="仿宋_GB2312" w:eastAsia="仿宋_GB2312"/>
          <w:b w:val="0"/>
          <w:sz w:val="30"/>
          <w:szCs w:val="30"/>
        </w:rPr>
        <w:fldChar w:fldCharType="begin"/>
      </w:r>
      <w:r>
        <w:rPr>
          <w:rFonts w:hint="eastAsia" w:ascii="仿宋_GB2312" w:eastAsia="仿宋_GB2312"/>
          <w:b w:val="0"/>
          <w:sz w:val="30"/>
          <w:szCs w:val="30"/>
        </w:rPr>
        <w:instrText xml:space="preserve"> TOC \o "1-1" \h \z \u </w:instrText>
      </w:r>
      <w:r>
        <w:rPr>
          <w:rFonts w:hint="eastAsia" w:ascii="仿宋_GB2312" w:eastAsia="仿宋_GB2312"/>
          <w:b w:val="0"/>
          <w:sz w:val="30"/>
          <w:szCs w:val="30"/>
        </w:rPr>
        <w:fldChar w:fldCharType="separate"/>
      </w:r>
      <w:r>
        <w:fldChar w:fldCharType="begin"/>
      </w:r>
      <w:r>
        <w:instrText xml:space="preserve"> HYPERLINK \l "_Toc104059842" </w:instrText>
      </w:r>
      <w:r>
        <w:fldChar w:fldCharType="separate"/>
      </w:r>
      <w:r>
        <w:rPr>
          <w:rStyle w:val="16"/>
          <w:rFonts w:hint="eastAsia" w:ascii="仿宋_GB2312" w:eastAsia="仿宋_GB2312"/>
          <w:b w:val="0"/>
          <w:color w:val="auto"/>
          <w:sz w:val="30"/>
          <w:szCs w:val="30"/>
          <w:u w:val="none"/>
        </w:rPr>
        <w:t>出售、购买、利用国家重点保护</w:t>
      </w:r>
      <w:r>
        <w:rPr>
          <w:rStyle w:val="16"/>
          <w:rFonts w:hint="eastAsia" w:ascii="仿宋_GB2312" w:eastAsia="仿宋_GB2312"/>
          <w:b w:val="0"/>
          <w:color w:val="auto"/>
          <w:sz w:val="30"/>
          <w:szCs w:val="30"/>
          <w:u w:val="none"/>
        </w:rPr>
        <w:fldChar w:fldCharType="end"/>
      </w:r>
      <w:r>
        <w:fldChar w:fldCharType="begin"/>
      </w:r>
      <w:r>
        <w:instrText xml:space="preserve"> HYPERLINK \l "_Toc104059843" </w:instrText>
      </w:r>
      <w:r>
        <w:fldChar w:fldCharType="separate"/>
      </w:r>
      <w:r>
        <w:rPr>
          <w:rStyle w:val="16"/>
          <w:rFonts w:hint="eastAsia" w:ascii="仿宋_GB2312" w:eastAsia="仿宋_GB2312"/>
          <w:b w:val="0"/>
          <w:color w:val="auto"/>
          <w:sz w:val="30"/>
          <w:szCs w:val="30"/>
          <w:u w:val="none"/>
        </w:rPr>
        <w:t>陆生野生动物及其制品审批</w:t>
      </w:r>
    </w:p>
    <w:p>
      <w:pPr>
        <w:pStyle w:val="8"/>
        <w:spacing w:line="540" w:lineRule="exact"/>
        <w:ind w:left="300" w:hanging="300" w:hangingChars="100"/>
        <w:jc w:val="both"/>
        <w:rPr>
          <w:rFonts w:hint="eastAsia" w:ascii="仿宋_GB2312" w:eastAsia="仿宋_GB2312" w:hAnsiTheme="minorHAnsi" w:cstheme="minorBidi"/>
          <w:b w:val="0"/>
          <w:bCs w:val="0"/>
          <w:kern w:val="2"/>
          <w:sz w:val="30"/>
          <w:szCs w:val="30"/>
        </w:rPr>
      </w:pPr>
      <w:r>
        <w:rPr>
          <w:rStyle w:val="16"/>
          <w:rFonts w:hint="eastAsia" w:ascii="仿宋_GB2312" w:eastAsia="仿宋_GB2312"/>
          <w:b w:val="0"/>
          <w:color w:val="auto"/>
          <w:sz w:val="30"/>
          <w:szCs w:val="30"/>
          <w:u w:val="none"/>
        </w:rPr>
        <w:t>指南</w:t>
      </w:r>
      <w:r>
        <w:rPr>
          <w:rFonts w:hint="eastAsia" w:ascii="仿宋_GB2312" w:eastAsia="仿宋_GB2312"/>
          <w:b w:val="0"/>
          <w:sz w:val="30"/>
          <w:szCs w:val="30"/>
        </w:rPr>
        <w:tab/>
      </w:r>
      <w:r>
        <w:rPr>
          <w:rFonts w:hint="eastAsia" w:ascii="仿宋_GB2312" w:eastAsia="仿宋_GB2312"/>
          <w:b w:val="0"/>
          <w:sz w:val="30"/>
          <w:szCs w:val="30"/>
        </w:rPr>
        <w:fldChar w:fldCharType="begin"/>
      </w:r>
      <w:r>
        <w:rPr>
          <w:rFonts w:hint="eastAsia" w:ascii="仿宋_GB2312" w:eastAsia="仿宋_GB2312"/>
          <w:b w:val="0"/>
          <w:sz w:val="30"/>
          <w:szCs w:val="30"/>
        </w:rPr>
        <w:instrText xml:space="preserve"> PAGEREF _Toc104059843 \h </w:instrText>
      </w:r>
      <w:r>
        <w:rPr>
          <w:rFonts w:hint="eastAsia" w:ascii="仿宋_GB2312" w:eastAsia="仿宋_GB2312"/>
          <w:b w:val="0"/>
          <w:sz w:val="30"/>
          <w:szCs w:val="30"/>
        </w:rPr>
        <w:fldChar w:fldCharType="separate"/>
      </w:r>
      <w:r>
        <w:rPr>
          <w:rFonts w:hint="eastAsia" w:ascii="仿宋_GB2312" w:eastAsia="仿宋_GB2312"/>
          <w:b w:val="0"/>
          <w:sz w:val="30"/>
          <w:szCs w:val="30"/>
        </w:rPr>
        <w:t>3</w:t>
      </w:r>
      <w:r>
        <w:rPr>
          <w:rFonts w:hint="eastAsia" w:ascii="仿宋_GB2312" w:eastAsia="仿宋_GB2312"/>
          <w:b w:val="0"/>
          <w:sz w:val="30"/>
          <w:szCs w:val="30"/>
        </w:rPr>
        <w:fldChar w:fldCharType="end"/>
      </w:r>
      <w:r>
        <w:rPr>
          <w:rFonts w:hint="eastAsia" w:ascii="仿宋_GB2312" w:eastAsia="仿宋_GB2312"/>
          <w:b w:val="0"/>
          <w:sz w:val="30"/>
          <w:szCs w:val="30"/>
        </w:rPr>
        <w:fldChar w:fldCharType="end"/>
      </w:r>
    </w:p>
    <w:p>
      <w:pPr>
        <w:pStyle w:val="8"/>
        <w:spacing w:line="540" w:lineRule="exact"/>
        <w:rPr>
          <w:rFonts w:hint="eastAsia" w:ascii="仿宋_GB2312" w:eastAsia="仿宋_GB2312" w:hAnsiTheme="minorHAnsi" w:cstheme="minorBidi"/>
          <w:b w:val="0"/>
          <w:bCs w:val="0"/>
          <w:kern w:val="2"/>
          <w:sz w:val="30"/>
          <w:szCs w:val="30"/>
        </w:rPr>
      </w:pPr>
      <w:r>
        <w:rPr>
          <w:rStyle w:val="16"/>
          <w:rFonts w:hint="eastAsia" w:ascii="仿宋_GB2312" w:eastAsia="仿宋_GB2312"/>
          <w:b w:val="0"/>
          <w:color w:val="auto"/>
          <w:sz w:val="30"/>
          <w:szCs w:val="30"/>
          <w:u w:val="none"/>
        </w:rPr>
        <w:t>2.</w:t>
      </w:r>
      <w:r>
        <w:fldChar w:fldCharType="begin"/>
      </w:r>
      <w:r>
        <w:instrText xml:space="preserve"> HYPERLINK \l "_Toc104059844" </w:instrText>
      </w:r>
      <w:r>
        <w:fldChar w:fldCharType="separate"/>
      </w:r>
      <w:r>
        <w:rPr>
          <w:rStyle w:val="16"/>
          <w:rFonts w:hint="eastAsia" w:ascii="仿宋_GB2312" w:eastAsia="仿宋_GB2312"/>
          <w:b w:val="0"/>
          <w:color w:val="auto"/>
          <w:sz w:val="30"/>
          <w:szCs w:val="30"/>
          <w:u w:val="none"/>
        </w:rPr>
        <w:t>采集</w:t>
      </w:r>
      <w:r>
        <w:rPr>
          <w:rStyle w:val="16"/>
          <w:rFonts w:hint="eastAsia" w:ascii="仿宋_GB2312" w:eastAsia="仿宋_GB2312"/>
          <w:b w:val="0"/>
          <w:color w:val="auto"/>
          <w:sz w:val="30"/>
          <w:szCs w:val="30"/>
          <w:u w:val="none"/>
          <w:lang w:eastAsia="zh-CN"/>
        </w:rPr>
        <w:t>及出售、收购</w:t>
      </w:r>
      <w:r>
        <w:rPr>
          <w:rStyle w:val="16"/>
          <w:rFonts w:hint="eastAsia" w:ascii="仿宋_GB2312" w:eastAsia="仿宋_GB2312"/>
          <w:b w:val="0"/>
          <w:color w:val="auto"/>
          <w:sz w:val="30"/>
          <w:szCs w:val="30"/>
          <w:u w:val="none"/>
        </w:rPr>
        <w:t>野生植物审批服务指南</w:t>
      </w:r>
      <w:r>
        <w:rPr>
          <w:rFonts w:hint="eastAsia" w:ascii="仿宋_GB2312" w:eastAsia="仿宋_GB2312"/>
          <w:b w:val="0"/>
          <w:sz w:val="30"/>
          <w:szCs w:val="30"/>
        </w:rPr>
        <w:tab/>
      </w:r>
      <w:r>
        <w:rPr>
          <w:rFonts w:hint="eastAsia" w:ascii="仿宋_GB2312" w:eastAsia="仿宋_GB2312"/>
          <w:b w:val="0"/>
          <w:sz w:val="30"/>
          <w:szCs w:val="30"/>
        </w:rPr>
        <w:fldChar w:fldCharType="begin"/>
      </w:r>
      <w:r>
        <w:rPr>
          <w:rFonts w:hint="eastAsia" w:ascii="仿宋_GB2312" w:eastAsia="仿宋_GB2312"/>
          <w:b w:val="0"/>
          <w:sz w:val="30"/>
          <w:szCs w:val="30"/>
        </w:rPr>
        <w:instrText xml:space="preserve"> PAGEREF _Toc104059844 \h </w:instrText>
      </w:r>
      <w:r>
        <w:rPr>
          <w:rFonts w:hint="eastAsia" w:ascii="仿宋_GB2312" w:eastAsia="仿宋_GB2312"/>
          <w:b w:val="0"/>
          <w:sz w:val="30"/>
          <w:szCs w:val="30"/>
        </w:rPr>
        <w:fldChar w:fldCharType="separate"/>
      </w:r>
      <w:r>
        <w:rPr>
          <w:rFonts w:hint="eastAsia" w:ascii="仿宋_GB2312" w:eastAsia="仿宋_GB2312"/>
          <w:b w:val="0"/>
          <w:sz w:val="30"/>
          <w:szCs w:val="30"/>
        </w:rPr>
        <w:t>1</w:t>
      </w:r>
      <w:r>
        <w:rPr>
          <w:rFonts w:hint="eastAsia" w:ascii="仿宋_GB2312" w:eastAsia="仿宋_GB2312"/>
          <w:b w:val="0"/>
          <w:sz w:val="30"/>
          <w:szCs w:val="30"/>
          <w:lang w:val="en-US" w:eastAsia="zh-CN"/>
        </w:rPr>
        <w:t>2</w:t>
      </w:r>
      <w:r>
        <w:rPr>
          <w:rFonts w:hint="eastAsia" w:ascii="仿宋_GB2312" w:eastAsia="仿宋_GB2312"/>
          <w:b w:val="0"/>
          <w:sz w:val="30"/>
          <w:szCs w:val="30"/>
        </w:rPr>
        <w:fldChar w:fldCharType="end"/>
      </w:r>
      <w:r>
        <w:rPr>
          <w:rFonts w:hint="eastAsia" w:ascii="仿宋_GB2312" w:eastAsia="仿宋_GB2312"/>
          <w:b w:val="0"/>
          <w:sz w:val="30"/>
          <w:szCs w:val="30"/>
        </w:rPr>
        <w:fldChar w:fldCharType="end"/>
      </w:r>
    </w:p>
    <w:p>
      <w:pPr>
        <w:pStyle w:val="8"/>
        <w:spacing w:line="540" w:lineRule="exact"/>
        <w:rPr>
          <w:rFonts w:hint="eastAsia" w:ascii="仿宋_GB2312" w:eastAsia="仿宋_GB2312" w:hAnsiTheme="minorHAnsi" w:cstheme="minorBidi"/>
          <w:b w:val="0"/>
          <w:bCs w:val="0"/>
          <w:kern w:val="2"/>
          <w:sz w:val="30"/>
          <w:szCs w:val="30"/>
          <w:lang w:val="en-US" w:eastAsia="zh-CN"/>
        </w:rPr>
      </w:pPr>
      <w:r>
        <w:rPr>
          <w:rStyle w:val="16"/>
          <w:rFonts w:hint="eastAsia" w:ascii="仿宋_GB2312" w:hAnsi="Times New Roman" w:eastAsia="仿宋_GB2312" w:cs="Times New Roman"/>
          <w:b w:val="0"/>
          <w:color w:val="auto"/>
          <w:sz w:val="30"/>
          <w:szCs w:val="30"/>
          <w:u w:val="none"/>
          <w:lang w:val="en-US" w:eastAsia="zh-CN"/>
        </w:rPr>
        <w:t>2-1</w:t>
      </w:r>
      <w:r>
        <w:rPr>
          <w:rStyle w:val="16"/>
          <w:rFonts w:hint="eastAsia" w:ascii="仿宋_GB2312" w:hAnsi="Times New Roman" w:eastAsia="仿宋_GB2312" w:cs="Times New Roman"/>
          <w:b w:val="0"/>
          <w:color w:val="auto"/>
          <w:sz w:val="30"/>
          <w:szCs w:val="30"/>
          <w:u w:val="none"/>
        </w:rPr>
        <w:fldChar w:fldCharType="begin"/>
      </w:r>
      <w:r>
        <w:rPr>
          <w:rStyle w:val="16"/>
          <w:rFonts w:hint="eastAsia" w:ascii="仿宋_GB2312" w:hAnsi="Times New Roman" w:eastAsia="仿宋_GB2312" w:cs="Times New Roman"/>
          <w:b w:val="0"/>
          <w:color w:val="auto"/>
          <w:sz w:val="30"/>
          <w:szCs w:val="30"/>
          <w:u w:val="none"/>
        </w:rPr>
        <w:instrText xml:space="preserve"> HYPERLINK \l "_Toc104059845" </w:instrText>
      </w:r>
      <w:r>
        <w:rPr>
          <w:rStyle w:val="16"/>
          <w:rFonts w:hint="eastAsia" w:ascii="仿宋_GB2312" w:hAnsi="Times New Roman" w:eastAsia="仿宋_GB2312" w:cs="Times New Roman"/>
          <w:b w:val="0"/>
          <w:color w:val="auto"/>
          <w:sz w:val="30"/>
          <w:szCs w:val="30"/>
          <w:u w:val="none"/>
        </w:rPr>
        <w:fldChar w:fldCharType="separate"/>
      </w:r>
      <w:r>
        <w:rPr>
          <w:rStyle w:val="16"/>
          <w:rFonts w:hint="eastAsia" w:ascii="仿宋_GB2312" w:hAnsi="Times New Roman" w:eastAsia="仿宋_GB2312" w:cs="Times New Roman"/>
          <w:b w:val="0"/>
          <w:color w:val="auto"/>
          <w:sz w:val="30"/>
          <w:szCs w:val="30"/>
          <w:u w:val="none"/>
        </w:rPr>
        <w:t>甘草和麻黄草采集证核发服务指南</w:t>
      </w:r>
      <w:r>
        <w:rPr>
          <w:rStyle w:val="16"/>
          <w:rFonts w:hint="eastAsia" w:ascii="仿宋_GB2312" w:hAnsi="Times New Roman" w:eastAsia="仿宋_GB2312" w:cs="Times New Roman"/>
          <w:b w:val="0"/>
          <w:color w:val="auto"/>
          <w:sz w:val="30"/>
          <w:szCs w:val="30"/>
          <w:u w:val="none"/>
        </w:rPr>
        <w:tab/>
      </w:r>
      <w:r>
        <w:rPr>
          <w:rStyle w:val="16"/>
          <w:rFonts w:hint="eastAsia" w:ascii="仿宋_GB2312" w:hAnsi="Times New Roman" w:eastAsia="仿宋_GB2312" w:cs="Times New Roman"/>
          <w:b w:val="0"/>
          <w:color w:val="auto"/>
          <w:sz w:val="30"/>
          <w:szCs w:val="30"/>
          <w:u w:val="none"/>
          <w:lang w:val="en-US" w:eastAsia="zh-CN"/>
        </w:rPr>
        <w:t>2</w:t>
      </w:r>
      <w:r>
        <w:rPr>
          <w:rStyle w:val="16"/>
          <w:rFonts w:hint="eastAsia" w:ascii="仿宋_GB2312" w:hAnsi="Times New Roman" w:eastAsia="仿宋_GB2312" w:cs="Times New Roman"/>
          <w:b w:val="0"/>
          <w:color w:val="auto"/>
          <w:sz w:val="30"/>
          <w:szCs w:val="30"/>
          <w:u w:val="none"/>
        </w:rPr>
        <w:fldChar w:fldCharType="end"/>
      </w:r>
      <w:r>
        <w:rPr>
          <w:rStyle w:val="16"/>
          <w:rFonts w:hint="eastAsia" w:ascii="仿宋_GB2312" w:hAnsi="Times New Roman" w:eastAsia="仿宋_GB2312" w:cs="Times New Roman"/>
          <w:b w:val="0"/>
          <w:color w:val="auto"/>
          <w:sz w:val="30"/>
          <w:szCs w:val="30"/>
          <w:u w:val="none"/>
          <w:lang w:val="en-US" w:eastAsia="zh-CN"/>
        </w:rPr>
        <w:t>1</w:t>
      </w:r>
    </w:p>
    <w:p>
      <w:pPr>
        <w:pStyle w:val="8"/>
        <w:spacing w:line="540" w:lineRule="exact"/>
        <w:rPr>
          <w:rFonts w:hint="eastAsia" w:ascii="仿宋_GB2312" w:eastAsia="仿宋_GB2312" w:hAnsiTheme="minorHAnsi" w:cstheme="minorBidi"/>
          <w:b w:val="0"/>
          <w:bCs w:val="0"/>
          <w:kern w:val="2"/>
          <w:sz w:val="30"/>
          <w:szCs w:val="30"/>
        </w:rPr>
      </w:pPr>
      <w:r>
        <w:rPr>
          <w:rStyle w:val="16"/>
          <w:rFonts w:hint="eastAsia" w:ascii="仿宋_GB2312" w:eastAsia="仿宋_GB2312"/>
          <w:b w:val="0"/>
          <w:color w:val="auto"/>
          <w:sz w:val="30"/>
          <w:szCs w:val="30"/>
          <w:u w:val="none"/>
        </w:rPr>
        <w:t>3.</w:t>
      </w:r>
      <w:r>
        <w:fldChar w:fldCharType="begin"/>
      </w:r>
      <w:r>
        <w:instrText xml:space="preserve"> HYPERLINK \l "_Toc104059846" </w:instrText>
      </w:r>
      <w:r>
        <w:fldChar w:fldCharType="separate"/>
      </w:r>
      <w:r>
        <w:rPr>
          <w:rStyle w:val="16"/>
          <w:rFonts w:hint="eastAsia" w:ascii="仿宋_GB2312" w:hAnsi="方正小标宋_GBK" w:eastAsia="仿宋_GB2312"/>
          <w:b w:val="0"/>
          <w:color w:val="auto"/>
          <w:spacing w:val="-10"/>
          <w:sz w:val="30"/>
          <w:szCs w:val="30"/>
          <w:u w:val="none"/>
        </w:rPr>
        <w:t>国家重点保护陆生野生动物人工繁育许可证核发服务指南</w:t>
      </w:r>
      <w:r>
        <w:rPr>
          <w:rFonts w:hint="eastAsia" w:ascii="仿宋_GB2312" w:eastAsia="仿宋_GB2312"/>
          <w:b w:val="0"/>
          <w:sz w:val="30"/>
          <w:szCs w:val="30"/>
        </w:rPr>
        <w:tab/>
      </w:r>
      <w:r>
        <w:rPr>
          <w:rFonts w:hint="eastAsia" w:ascii="仿宋_GB2312" w:eastAsia="仿宋_GB2312"/>
          <w:b w:val="0"/>
          <w:sz w:val="30"/>
          <w:szCs w:val="30"/>
        </w:rPr>
        <w:t>3</w:t>
      </w:r>
      <w:r>
        <w:rPr>
          <w:rFonts w:hint="eastAsia" w:ascii="仿宋_GB2312" w:eastAsia="仿宋_GB2312"/>
          <w:b w:val="0"/>
          <w:sz w:val="30"/>
          <w:szCs w:val="30"/>
          <w:lang w:val="en-US" w:eastAsia="zh-CN"/>
        </w:rPr>
        <w:t>1</w:t>
      </w:r>
      <w:r>
        <w:rPr>
          <w:rFonts w:hint="eastAsia" w:ascii="仿宋_GB2312" w:eastAsia="仿宋_GB2312"/>
          <w:b w:val="0"/>
          <w:sz w:val="30"/>
          <w:szCs w:val="30"/>
        </w:rPr>
        <w:fldChar w:fldCharType="end"/>
      </w:r>
    </w:p>
    <w:p>
      <w:pPr>
        <w:pStyle w:val="8"/>
        <w:spacing w:line="540" w:lineRule="exact"/>
        <w:ind w:left="300" w:hanging="300" w:hangingChars="100"/>
        <w:rPr>
          <w:rFonts w:hint="eastAsia" w:ascii="仿宋_GB2312" w:eastAsia="仿宋_GB2312" w:hAnsiTheme="minorHAnsi" w:cstheme="minorBidi"/>
          <w:b w:val="0"/>
          <w:bCs w:val="0"/>
          <w:kern w:val="2"/>
          <w:sz w:val="30"/>
          <w:szCs w:val="30"/>
          <w:lang w:val="en-US" w:eastAsia="zh-CN"/>
        </w:rPr>
      </w:pPr>
      <w:r>
        <w:rPr>
          <w:rStyle w:val="16"/>
          <w:rFonts w:hint="eastAsia" w:ascii="仿宋_GB2312" w:eastAsia="仿宋_GB2312"/>
          <w:b w:val="0"/>
          <w:color w:val="auto"/>
          <w:sz w:val="30"/>
          <w:szCs w:val="30"/>
          <w:u w:val="none"/>
          <w:lang w:val="en-US" w:eastAsia="zh-CN"/>
        </w:rPr>
        <w:t>4</w:t>
      </w:r>
      <w:r>
        <w:rPr>
          <w:rStyle w:val="16"/>
          <w:rFonts w:hint="eastAsia" w:ascii="仿宋_GB2312" w:eastAsia="仿宋_GB2312"/>
          <w:b w:val="0"/>
          <w:color w:val="auto"/>
          <w:sz w:val="30"/>
          <w:szCs w:val="30"/>
          <w:u w:val="none"/>
        </w:rPr>
        <w:t>.</w:t>
      </w:r>
      <w:r>
        <w:fldChar w:fldCharType="begin"/>
      </w:r>
      <w:r>
        <w:instrText xml:space="preserve"> HYPERLINK \l "_Toc104059848" </w:instrText>
      </w:r>
      <w:r>
        <w:fldChar w:fldCharType="separate"/>
      </w:r>
      <w:r>
        <w:rPr>
          <w:rStyle w:val="16"/>
          <w:rFonts w:hint="eastAsia" w:ascii="仿宋_GB2312" w:hAnsi="方正小标宋_GBK" w:eastAsia="仿宋_GB2312"/>
          <w:b w:val="0"/>
          <w:color w:val="auto"/>
          <w:sz w:val="30"/>
          <w:szCs w:val="30"/>
          <w:u w:val="none"/>
        </w:rPr>
        <w:t>外国人对国家重点保护陆生野生动物进行野外考察或在野     外拍摄电影、录像审批服务指南</w:t>
      </w:r>
      <w:r>
        <w:rPr>
          <w:rFonts w:hint="eastAsia" w:ascii="仿宋_GB2312" w:eastAsia="仿宋_GB2312"/>
          <w:b w:val="0"/>
          <w:sz w:val="30"/>
          <w:szCs w:val="30"/>
        </w:rPr>
        <w:tab/>
      </w:r>
      <w:r>
        <w:rPr>
          <w:rFonts w:hint="eastAsia" w:ascii="仿宋_GB2312" w:eastAsia="仿宋_GB2312"/>
          <w:b w:val="0"/>
          <w:sz w:val="30"/>
          <w:szCs w:val="30"/>
          <w:lang w:val="en-US" w:eastAsia="zh-CN"/>
        </w:rPr>
        <w:t>4</w:t>
      </w:r>
      <w:r>
        <w:rPr>
          <w:rFonts w:hint="eastAsia" w:ascii="仿宋_GB2312" w:eastAsia="仿宋_GB2312"/>
          <w:b w:val="0"/>
          <w:sz w:val="30"/>
          <w:szCs w:val="30"/>
        </w:rPr>
        <w:fldChar w:fldCharType="end"/>
      </w:r>
      <w:r>
        <w:rPr>
          <w:rFonts w:hint="eastAsia" w:ascii="仿宋_GB2312" w:eastAsia="仿宋_GB2312"/>
          <w:b w:val="0"/>
          <w:sz w:val="30"/>
          <w:szCs w:val="30"/>
          <w:lang w:val="en-US" w:eastAsia="zh-CN"/>
        </w:rPr>
        <w:t>2</w:t>
      </w:r>
    </w:p>
    <w:p>
      <w:pPr>
        <w:pStyle w:val="8"/>
        <w:spacing w:line="540" w:lineRule="exact"/>
        <w:ind w:left="450" w:hanging="450" w:hangingChars="150"/>
        <w:rPr>
          <w:rFonts w:hint="eastAsia" w:ascii="仿宋_GB2312" w:eastAsia="仿宋_GB2312" w:hAnsiTheme="minorHAnsi" w:cstheme="minorBidi"/>
          <w:b w:val="0"/>
          <w:bCs w:val="0"/>
          <w:kern w:val="2"/>
          <w:sz w:val="30"/>
          <w:szCs w:val="30"/>
          <w:lang w:val="en-US" w:eastAsia="zh-CN"/>
        </w:rPr>
      </w:pPr>
      <w:r>
        <w:rPr>
          <w:rStyle w:val="16"/>
          <w:rFonts w:hint="eastAsia" w:ascii="仿宋_GB2312" w:eastAsia="仿宋_GB2312"/>
          <w:b w:val="0"/>
          <w:color w:val="auto"/>
          <w:sz w:val="30"/>
          <w:szCs w:val="30"/>
          <w:u w:val="none"/>
          <w:lang w:val="en-US" w:eastAsia="zh-CN"/>
        </w:rPr>
        <w:t>5</w:t>
      </w:r>
      <w:r>
        <w:rPr>
          <w:rStyle w:val="16"/>
          <w:rFonts w:hint="eastAsia" w:ascii="仿宋_GB2312" w:eastAsia="仿宋_GB2312"/>
          <w:b w:val="0"/>
          <w:color w:val="auto"/>
          <w:sz w:val="30"/>
          <w:szCs w:val="30"/>
          <w:u w:val="none"/>
        </w:rPr>
        <w:t>.</w:t>
      </w:r>
      <w:r>
        <w:fldChar w:fldCharType="begin"/>
      </w:r>
      <w:r>
        <w:instrText xml:space="preserve"> HYPERLINK \l "_Toc104059854" </w:instrText>
      </w:r>
      <w:r>
        <w:fldChar w:fldCharType="separate"/>
      </w:r>
      <w:r>
        <w:rPr>
          <w:rStyle w:val="16"/>
          <w:rFonts w:hint="eastAsia" w:ascii="仿宋_GB2312" w:hAnsi="方正小标宋_GBK" w:eastAsia="仿宋_GB2312"/>
          <w:b w:val="0"/>
          <w:color w:val="auto"/>
          <w:sz w:val="30"/>
          <w:szCs w:val="30"/>
          <w:u w:val="none"/>
          <w:lang w:eastAsia="zh-CN"/>
        </w:rPr>
        <w:t>猎捕陆生野生动物审批</w:t>
      </w:r>
      <w:r>
        <w:rPr>
          <w:rStyle w:val="16"/>
          <w:rFonts w:hint="eastAsia" w:ascii="仿宋_GB2312" w:hAnsi="方正小标宋_GBK" w:eastAsia="仿宋_GB2312"/>
          <w:b w:val="0"/>
          <w:color w:val="auto"/>
          <w:sz w:val="30"/>
          <w:szCs w:val="30"/>
          <w:u w:val="none"/>
        </w:rPr>
        <w:t>服务指南</w:t>
      </w:r>
      <w:r>
        <w:rPr>
          <w:rFonts w:hint="eastAsia" w:ascii="仿宋_GB2312" w:eastAsia="仿宋_GB2312"/>
          <w:b w:val="0"/>
          <w:sz w:val="30"/>
          <w:szCs w:val="30"/>
        </w:rPr>
        <w:tab/>
      </w:r>
      <w:r>
        <w:rPr>
          <w:rFonts w:hint="eastAsia" w:ascii="仿宋_GB2312" w:eastAsia="仿宋_GB2312"/>
          <w:b w:val="0"/>
          <w:sz w:val="30"/>
          <w:szCs w:val="30"/>
          <w:lang w:val="en-US" w:eastAsia="zh-CN"/>
        </w:rPr>
        <w:t>5</w:t>
      </w:r>
      <w:r>
        <w:rPr>
          <w:rFonts w:hint="eastAsia" w:ascii="仿宋_GB2312" w:eastAsia="仿宋_GB2312"/>
          <w:b w:val="0"/>
          <w:sz w:val="30"/>
          <w:szCs w:val="30"/>
        </w:rPr>
        <w:fldChar w:fldCharType="end"/>
      </w:r>
      <w:r>
        <w:rPr>
          <w:rFonts w:hint="eastAsia" w:ascii="仿宋_GB2312" w:eastAsia="仿宋_GB2312"/>
          <w:b w:val="0"/>
          <w:sz w:val="30"/>
          <w:szCs w:val="30"/>
          <w:lang w:val="en-US" w:eastAsia="zh-CN"/>
        </w:rPr>
        <w:t>0</w:t>
      </w:r>
    </w:p>
    <w:p>
      <w:pPr>
        <w:pStyle w:val="8"/>
        <w:spacing w:line="540" w:lineRule="exact"/>
      </w:pPr>
      <w:r>
        <w:rPr>
          <w:rFonts w:hint="eastAsia" w:ascii="仿宋_GB2312" w:eastAsia="仿宋_GB2312"/>
          <w:b w:val="0"/>
          <w:sz w:val="30"/>
          <w:szCs w:val="30"/>
        </w:rPr>
        <w:fldChar w:fldCharType="end"/>
      </w:r>
      <w:bookmarkStart w:id="0" w:name="_Toc103800406"/>
    </w:p>
    <w:p/>
    <w:p/>
    <w:p/>
    <w:p/>
    <w:p/>
    <w:p>
      <w:pPr>
        <w:pStyle w:val="2"/>
        <w:spacing w:before="0" w:after="0" w:line="560" w:lineRule="exact"/>
        <w:jc w:val="both"/>
        <w:rPr>
          <w:rFonts w:hint="eastAsia" w:ascii="方正小标宋简体" w:eastAsia="方正小标宋简体"/>
          <w:b w:val="0"/>
          <w:sz w:val="36"/>
          <w:szCs w:val="36"/>
        </w:rPr>
      </w:pPr>
      <w:bookmarkStart w:id="1" w:name="_Toc104059842"/>
    </w:p>
    <w:p>
      <w:pPr>
        <w:pStyle w:val="2"/>
        <w:spacing w:before="0" w:after="0" w:line="560" w:lineRule="exact"/>
        <w:jc w:val="both"/>
        <w:rPr>
          <w:rFonts w:hint="eastAsia" w:ascii="方正小标宋简体" w:eastAsia="方正小标宋简体"/>
          <w:b w:val="0"/>
          <w:sz w:val="36"/>
          <w:szCs w:val="36"/>
        </w:rPr>
      </w:pPr>
    </w:p>
    <w:p>
      <w:pPr>
        <w:rPr>
          <w:rFonts w:hint="eastAsia" w:ascii="方正小标宋简体" w:eastAsia="方正小标宋简体"/>
          <w:b w:val="0"/>
          <w:sz w:val="36"/>
          <w:szCs w:val="36"/>
        </w:rPr>
      </w:pPr>
    </w:p>
    <w:p>
      <w:pPr>
        <w:rPr>
          <w:rFonts w:hint="eastAsia" w:ascii="方正小标宋简体" w:eastAsia="方正小标宋简体"/>
          <w:b w:val="0"/>
          <w:sz w:val="36"/>
          <w:szCs w:val="36"/>
        </w:rPr>
      </w:pPr>
    </w:p>
    <w:p>
      <w:pPr>
        <w:rPr>
          <w:rFonts w:hint="eastAsia"/>
        </w:rPr>
      </w:pPr>
    </w:p>
    <w:p>
      <w:pPr>
        <w:pStyle w:val="2"/>
        <w:spacing w:before="0" w:after="0" w:line="560" w:lineRule="exact"/>
        <w:jc w:val="center"/>
        <w:rPr>
          <w:rFonts w:ascii="方正小标宋简体" w:eastAsia="方正小标宋简体"/>
          <w:b w:val="0"/>
          <w:sz w:val="36"/>
          <w:szCs w:val="36"/>
        </w:rPr>
      </w:pPr>
      <w:r>
        <w:rPr>
          <w:rFonts w:hint="eastAsia" w:ascii="方正小标宋简体" w:eastAsia="方正小标宋简体"/>
          <w:b w:val="0"/>
          <w:sz w:val="36"/>
          <w:szCs w:val="36"/>
        </w:rPr>
        <w:t>出售、购买、利用国家重点保护</w:t>
      </w:r>
      <w:bookmarkEnd w:id="1"/>
      <w:bookmarkStart w:id="2" w:name="_Toc104059843"/>
      <w:r>
        <w:rPr>
          <w:rFonts w:hint="eastAsia" w:ascii="方正小标宋简体" w:eastAsia="方正小标宋简体"/>
          <w:b w:val="0"/>
          <w:sz w:val="36"/>
          <w:szCs w:val="36"/>
        </w:rPr>
        <w:t>陆生野生动物及其制品审批指南</w:t>
      </w:r>
      <w:bookmarkEnd w:id="0"/>
      <w:bookmarkEnd w:id="2"/>
    </w:p>
    <w:p>
      <w:pPr>
        <w:tabs>
          <w:tab w:val="left" w:pos="3505"/>
        </w:tabs>
        <w:spacing w:line="500" w:lineRule="exact"/>
        <w:ind w:firstLine="600" w:firstLineChars="200"/>
        <w:rPr>
          <w:rFonts w:ascii="黑体" w:hAnsi="黑体" w:eastAsia="黑体" w:cs="Times New Roman"/>
          <w:kern w:val="0"/>
          <w:sz w:val="30"/>
          <w:szCs w:val="30"/>
        </w:rPr>
      </w:pPr>
      <w:bookmarkStart w:id="3" w:name="_Toc31782_WPSOffice_Level1"/>
    </w:p>
    <w:p>
      <w:pPr>
        <w:tabs>
          <w:tab w:val="left" w:pos="3505"/>
        </w:tabs>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一、项目信息</w:t>
      </w:r>
      <w:bookmarkEnd w:id="3"/>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事项名称：出售、购买、利用国家重点保护陆生野生动物及其制品审批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事项类型：行政许可</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权力来源：法定本级行使</w:t>
      </w:r>
    </w:p>
    <w:p>
      <w:pPr>
        <w:spacing w:line="500" w:lineRule="exact"/>
        <w:ind w:firstLine="600" w:firstLineChars="200"/>
        <w:rPr>
          <w:rFonts w:ascii="黑体" w:hAnsi="黑体" w:eastAsia="黑体" w:cs="Times New Roman"/>
          <w:kern w:val="0"/>
          <w:sz w:val="30"/>
          <w:szCs w:val="30"/>
        </w:rPr>
      </w:pPr>
      <w:bookmarkStart w:id="4" w:name="_Toc2727_WPSOffice_Level1"/>
      <w:r>
        <w:rPr>
          <w:rFonts w:hint="eastAsia" w:ascii="黑体" w:hAnsi="黑体" w:eastAsia="黑体" w:cs="Times New Roman"/>
          <w:kern w:val="0"/>
          <w:sz w:val="30"/>
          <w:szCs w:val="30"/>
        </w:rPr>
        <w:t>二、适用范围</w:t>
      </w:r>
      <w:bookmarkEnd w:id="4"/>
    </w:p>
    <w:p>
      <w:pPr>
        <w:spacing w:line="500" w:lineRule="exact"/>
        <w:ind w:firstLine="600" w:firstLineChars="200"/>
        <w:rPr>
          <w:rFonts w:hint="eastAsia" w:ascii="仿宋_GB2312" w:hAnsi="宋体" w:eastAsia="仿宋_GB2312" w:cs="Times New Roman"/>
          <w:kern w:val="0"/>
          <w:sz w:val="30"/>
          <w:szCs w:val="30"/>
          <w:lang w:eastAsia="zh-CN"/>
        </w:rPr>
      </w:pPr>
      <w:r>
        <w:rPr>
          <w:rFonts w:hint="eastAsia" w:ascii="仿宋_GB2312" w:hAnsi="宋体" w:eastAsia="仿宋_GB2312" w:cs="Times New Roman"/>
          <w:kern w:val="0"/>
          <w:sz w:val="30"/>
          <w:szCs w:val="30"/>
        </w:rPr>
        <w:t>出售、购买、利用</w:t>
      </w:r>
      <w:r>
        <w:rPr>
          <w:rFonts w:hint="eastAsia" w:ascii="仿宋_GB2312" w:hAnsi="宋体" w:eastAsia="仿宋_GB2312" w:cs="Times New Roman"/>
          <w:kern w:val="0"/>
          <w:sz w:val="30"/>
          <w:szCs w:val="30"/>
          <w:lang w:eastAsia="zh-CN"/>
        </w:rPr>
        <w:t>国家</w:t>
      </w:r>
      <w:r>
        <w:rPr>
          <w:rFonts w:hint="eastAsia" w:ascii="仿宋_GB2312" w:hAnsi="宋体" w:eastAsia="仿宋_GB2312" w:cs="Times New Roman"/>
          <w:kern w:val="0"/>
          <w:sz w:val="30"/>
          <w:szCs w:val="30"/>
        </w:rPr>
        <w:t>重点保护陆生野生动物及其制品审批。</w:t>
      </w:r>
      <w:r>
        <w:rPr>
          <w:rFonts w:hint="eastAsia" w:ascii="仿宋_GB2312" w:hAnsi="宋体" w:eastAsia="仿宋_GB2312" w:cs="Times New Roman"/>
          <w:kern w:val="0"/>
          <w:sz w:val="30"/>
          <w:szCs w:val="30"/>
          <w:lang w:eastAsia="zh-CN"/>
        </w:rPr>
        <w:t>（国务院规定由国家林草局审批的物种除外）</w:t>
      </w:r>
    </w:p>
    <w:p>
      <w:pPr>
        <w:spacing w:line="500" w:lineRule="exact"/>
        <w:ind w:firstLine="600" w:firstLineChars="200"/>
        <w:rPr>
          <w:rFonts w:ascii="黑体" w:hAnsi="黑体" w:eastAsia="黑体" w:cs="Times New Roman"/>
          <w:kern w:val="0"/>
          <w:sz w:val="30"/>
          <w:szCs w:val="30"/>
        </w:rPr>
      </w:pPr>
      <w:bookmarkStart w:id="5" w:name="_Toc18263_WPSOffice_Level1"/>
      <w:r>
        <w:rPr>
          <w:rFonts w:hint="eastAsia" w:ascii="黑体" w:hAnsi="黑体" w:eastAsia="黑体" w:cs="Times New Roman"/>
          <w:kern w:val="0"/>
          <w:sz w:val="30"/>
          <w:szCs w:val="30"/>
        </w:rPr>
        <w:t>三、服务对象</w:t>
      </w:r>
      <w:bookmarkEnd w:id="5"/>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自然人，企业法人，事业法人，社会组织法人，非法人企业，行政机关，其他组织。</w:t>
      </w:r>
    </w:p>
    <w:p>
      <w:pPr>
        <w:spacing w:line="500" w:lineRule="exact"/>
        <w:ind w:firstLine="600" w:firstLineChars="200"/>
        <w:rPr>
          <w:rFonts w:ascii="黑体" w:hAnsi="黑体" w:eastAsia="黑体" w:cs="Times New Roman"/>
          <w:kern w:val="0"/>
          <w:sz w:val="30"/>
          <w:szCs w:val="30"/>
        </w:rPr>
      </w:pPr>
      <w:bookmarkStart w:id="6" w:name="_Toc27804_WPSOffice_Level1"/>
      <w:r>
        <w:rPr>
          <w:rFonts w:hint="eastAsia" w:ascii="黑体" w:hAnsi="黑体" w:eastAsia="黑体" w:cs="Times New Roman"/>
          <w:kern w:val="0"/>
          <w:sz w:val="30"/>
          <w:szCs w:val="30"/>
        </w:rPr>
        <w:t>四、办理形式</w:t>
      </w:r>
      <w:bookmarkEnd w:id="6"/>
    </w:p>
    <w:p>
      <w:pPr>
        <w:spacing w:line="500" w:lineRule="exact"/>
        <w:ind w:firstLine="600" w:firstLineChars="200"/>
        <w:rPr>
          <w:rFonts w:ascii="仿宋_GB2312" w:hAnsi="宋体" w:eastAsia="仿宋_GB2312" w:cs="Times New Roman"/>
          <w:kern w:val="0"/>
          <w:sz w:val="30"/>
          <w:szCs w:val="30"/>
        </w:rPr>
      </w:pPr>
      <w:r>
        <w:rPr>
          <w:rFonts w:ascii="仿宋_GB2312" w:hAnsi="宋体" w:eastAsia="仿宋_GB2312" w:cs="Times New Roman"/>
          <w:kern w:val="0"/>
          <w:sz w:val="30"/>
          <w:szCs w:val="30"/>
        </w:rPr>
        <w:t>窗口办理,网上办理,</w:t>
      </w:r>
      <w:r>
        <w:rPr>
          <w:rFonts w:hint="eastAsia" w:ascii="仿宋_GB2312" w:hAnsi="宋体" w:eastAsia="仿宋_GB2312" w:cs="Times New Roman"/>
          <w:kern w:val="0"/>
          <w:sz w:val="30"/>
          <w:szCs w:val="30"/>
        </w:rPr>
        <w:t>邮寄送达办理。</w:t>
      </w:r>
    </w:p>
    <w:p>
      <w:pPr>
        <w:spacing w:line="500" w:lineRule="exact"/>
        <w:ind w:firstLine="600" w:firstLineChars="200"/>
        <w:rPr>
          <w:rFonts w:ascii="黑体" w:hAnsi="黑体" w:eastAsia="黑体" w:cs="Times New Roman"/>
          <w:kern w:val="0"/>
          <w:sz w:val="30"/>
          <w:szCs w:val="30"/>
        </w:rPr>
      </w:pPr>
      <w:bookmarkStart w:id="7" w:name="_Toc28418_WPSOffice_Level1"/>
      <w:r>
        <w:rPr>
          <w:rFonts w:hint="eastAsia" w:ascii="黑体" w:hAnsi="黑体" w:eastAsia="黑体" w:cs="Times New Roman"/>
          <w:kern w:val="0"/>
          <w:sz w:val="30"/>
          <w:szCs w:val="30"/>
        </w:rPr>
        <w:t>五、办理依据</w:t>
      </w:r>
      <w:bookmarkEnd w:id="7"/>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1.《中华人民共和国野生动物保</w:t>
      </w:r>
      <w:r>
        <w:rPr>
          <w:rFonts w:hint="eastAsia" w:ascii="仿宋_GB2312" w:hAnsi="宋体" w:eastAsia="仿宋_GB2312" w:cs="Times New Roman"/>
          <w:kern w:val="0"/>
          <w:sz w:val="30"/>
          <w:szCs w:val="30"/>
          <w:lang w:val="en-US" w:eastAsia="zh-CN" w:bidi="ar-SA"/>
        </w:rPr>
        <w:t>护法》（</w:t>
      </w:r>
      <w:r>
        <w:rPr>
          <w:rFonts w:ascii="仿宋_GB2312" w:hAnsi="宋体" w:eastAsia="仿宋_GB2312" w:cs="Times New Roman"/>
          <w:kern w:val="0"/>
          <w:sz w:val="30"/>
          <w:szCs w:val="30"/>
          <w:lang w:val="en-US" w:eastAsia="zh-CN" w:bidi="ar-SA"/>
        </w:rPr>
        <w:t>经1988年11月8日七届全国人大常委会第4次会议修订通过，自1989年3月1日起施行</w:t>
      </w:r>
      <w:r>
        <w:rPr>
          <w:rFonts w:hint="eastAsia" w:ascii="仿宋_GB2312" w:hAnsi="宋体" w:eastAsia="仿宋_GB2312" w:cs="Times New Roman"/>
          <w:kern w:val="0"/>
          <w:sz w:val="30"/>
          <w:szCs w:val="30"/>
          <w:lang w:val="en-US" w:eastAsia="zh-CN" w:bidi="ar-SA"/>
        </w:rPr>
        <w:t>。</w:t>
      </w:r>
      <w:r>
        <w:rPr>
          <w:rFonts w:ascii="仿宋_GB2312" w:hAnsi="宋体" w:eastAsia="仿宋_GB2312" w:cs="Times New Roman"/>
          <w:kern w:val="0"/>
          <w:sz w:val="30"/>
          <w:szCs w:val="30"/>
          <w:lang w:val="en-US" w:eastAsia="zh-CN" w:bidi="ar-SA"/>
        </w:rPr>
        <w:t>2018年10月26日，第十三届全国人民代表大会常务委员会第六次会议</w:t>
      </w:r>
      <w:r>
        <w:rPr>
          <w:rFonts w:hint="eastAsia" w:ascii="仿宋_GB2312" w:hAnsi="宋体" w:eastAsia="仿宋_GB2312" w:cs="Times New Roman"/>
          <w:kern w:val="0"/>
          <w:sz w:val="30"/>
          <w:szCs w:val="30"/>
          <w:lang w:val="en-US" w:eastAsia="zh-CN" w:bidi="ar-SA"/>
        </w:rPr>
        <w:t>修订）。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ascii="仿宋_GB2312" w:hAnsi="宋体" w:eastAsia="仿宋_GB2312" w:cs="Times New Roman"/>
          <w:kern w:val="0"/>
          <w:sz w:val="30"/>
          <w:szCs w:val="30"/>
          <w:lang w:val="en-US" w:eastAsia="zh-CN" w:bidi="ar-SA"/>
        </w:rPr>
      </w:pPr>
      <w:r>
        <w:rPr>
          <w:rFonts w:hint="default" w:ascii="仿宋_GB2312" w:hAnsi="宋体" w:eastAsia="仿宋_GB2312" w:cs="Times New Roman"/>
          <w:kern w:val="0"/>
          <w:sz w:val="30"/>
          <w:szCs w:val="30"/>
          <w:lang w:val="en-US" w:eastAsia="zh-CN" w:bidi="ar-SA"/>
        </w:rPr>
        <w:t>第二十七条　禁止出售、购买、利用国家重点保护野生动物及其制品。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_GB2312" w:hAnsi="宋体" w:eastAsia="仿宋_GB2312" w:cs="Times New Roman"/>
          <w:kern w:val="0"/>
          <w:sz w:val="30"/>
          <w:szCs w:val="30"/>
          <w:lang w:val="en-US" w:eastAsia="zh-CN" w:bidi="ar-SA"/>
        </w:rPr>
      </w:pPr>
      <w:r>
        <w:rPr>
          <w:rFonts w:hint="default" w:ascii="仿宋_GB2312" w:hAnsi="宋体" w:eastAsia="仿宋_GB2312" w:cs="Times New Roman"/>
          <w:kern w:val="0"/>
          <w:sz w:val="30"/>
          <w:szCs w:val="30"/>
          <w:lang w:val="en-US" w:eastAsia="zh-CN" w:bidi="ar-SA"/>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_GB2312" w:hAnsi="宋体" w:eastAsia="仿宋_GB2312" w:cs="Times New Roman"/>
          <w:kern w:val="0"/>
          <w:sz w:val="30"/>
          <w:szCs w:val="30"/>
          <w:lang w:val="en-US" w:eastAsia="zh-CN" w:bidi="ar-SA"/>
        </w:rPr>
      </w:pPr>
      <w:r>
        <w:rPr>
          <w:rFonts w:hint="default" w:ascii="仿宋_GB2312" w:hAnsi="宋体" w:eastAsia="仿宋_GB2312" w:cs="Times New Roman"/>
          <w:kern w:val="0"/>
          <w:sz w:val="30"/>
          <w:szCs w:val="30"/>
          <w:lang w:val="en-US" w:eastAsia="zh-CN" w:bidi="ar-SA"/>
        </w:rPr>
        <w:t>实行国家重点保护野生动物及其制品专用标识的范围和管理办法，由国务院野生动物保护主管部门规定。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_GB2312" w:hAnsi="宋体" w:eastAsia="仿宋_GB2312" w:cs="Times New Roman"/>
          <w:kern w:val="0"/>
          <w:sz w:val="30"/>
          <w:szCs w:val="30"/>
          <w:lang w:val="en-US" w:eastAsia="zh-CN" w:bidi="ar-SA"/>
        </w:rPr>
      </w:pPr>
      <w:r>
        <w:rPr>
          <w:rFonts w:hint="default" w:ascii="仿宋_GB2312" w:hAnsi="宋体" w:eastAsia="仿宋_GB2312" w:cs="Times New Roman"/>
          <w:kern w:val="0"/>
          <w:sz w:val="30"/>
          <w:szCs w:val="30"/>
          <w:lang w:val="en-US" w:eastAsia="zh-CN" w:bidi="ar-SA"/>
        </w:rPr>
        <w:t>出售、利用非国家重点保护野生动物的，应当提供狩猎、进出口等合法来源证明。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ascii="仿宋_GB2312" w:hAnsi="宋体" w:eastAsia="仿宋_GB2312" w:cs="Times New Roman"/>
          <w:kern w:val="0"/>
          <w:sz w:val="30"/>
          <w:szCs w:val="30"/>
        </w:rPr>
      </w:pPr>
      <w:r>
        <w:rPr>
          <w:rFonts w:hint="default" w:ascii="仿宋_GB2312" w:hAnsi="宋体" w:eastAsia="仿宋_GB2312" w:cs="Times New Roman"/>
          <w:kern w:val="0"/>
          <w:sz w:val="30"/>
          <w:szCs w:val="30"/>
          <w:lang w:val="en-US" w:eastAsia="zh-CN" w:bidi="ar-SA"/>
        </w:rPr>
        <w:t>出售本条第二款、第四款规定的野生动物的，还应当依法附有检疫证明。</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2.《关于将20项自治区级林业和草原权责事项委托地级林业和草原主管部门实施的决定》（新疆维吾尔自治区人民政府令第228号）。</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六、受理机构</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地（州、市）政务服务中心</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七、办理机构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宋体"/>
          <w:kern w:val="0"/>
          <w:sz w:val="30"/>
          <w:szCs w:val="30"/>
        </w:rPr>
        <w:t>地（州、市）林草局</w:t>
      </w:r>
    </w:p>
    <w:p>
      <w:pPr>
        <w:spacing w:line="500" w:lineRule="exact"/>
        <w:ind w:firstLine="600" w:firstLineChars="200"/>
        <w:rPr>
          <w:rFonts w:ascii="黑体" w:hAnsi="黑体" w:eastAsia="黑体" w:cs="Times New Roman"/>
          <w:kern w:val="0"/>
          <w:sz w:val="30"/>
          <w:szCs w:val="30"/>
        </w:rPr>
      </w:pPr>
      <w:bookmarkStart w:id="8" w:name="_Toc17567_WPSOffice_Level1"/>
      <w:r>
        <w:rPr>
          <w:rFonts w:hint="eastAsia" w:ascii="黑体" w:hAnsi="黑体" w:eastAsia="黑体" w:cs="Times New Roman"/>
          <w:kern w:val="0"/>
          <w:sz w:val="30"/>
          <w:szCs w:val="30"/>
        </w:rPr>
        <w:t>八、</w:t>
      </w:r>
      <w:bookmarkEnd w:id="8"/>
      <w:bookmarkStart w:id="9" w:name="_Toc18649_WPSOffice_Level1"/>
      <w:r>
        <w:rPr>
          <w:rFonts w:hint="eastAsia" w:ascii="黑体" w:hAnsi="黑体" w:eastAsia="黑体" w:cs="Times New Roman"/>
          <w:kern w:val="0"/>
          <w:sz w:val="30"/>
          <w:szCs w:val="30"/>
        </w:rPr>
        <w:t>审批数量</w:t>
      </w:r>
      <w:bookmarkEnd w:id="9"/>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无数量限制。</w:t>
      </w:r>
    </w:p>
    <w:p>
      <w:pPr>
        <w:spacing w:line="500" w:lineRule="exact"/>
        <w:ind w:firstLine="600" w:firstLineChars="200"/>
        <w:rPr>
          <w:rFonts w:ascii="黑体" w:hAnsi="黑体" w:eastAsia="黑体" w:cs="Times New Roman"/>
          <w:kern w:val="0"/>
          <w:sz w:val="30"/>
          <w:szCs w:val="30"/>
        </w:rPr>
      </w:pPr>
      <w:bookmarkStart w:id="10" w:name="_Toc22363_WPSOffice_Level1"/>
      <w:r>
        <w:rPr>
          <w:rFonts w:hint="eastAsia" w:ascii="黑体" w:hAnsi="黑体" w:eastAsia="黑体" w:cs="Times New Roman"/>
          <w:kern w:val="0"/>
          <w:sz w:val="30"/>
          <w:szCs w:val="30"/>
        </w:rPr>
        <w:t>九、办理条件</w:t>
      </w:r>
      <w:bookmarkEnd w:id="10"/>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（一）申请人条件</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公民、法人以及其他组织，其中野生动物活体的出售方或借展、表演等利用活动中野生动物的出借方。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（二）符合如下条件的，准予批准：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1.符合申请人条件和行政许可程序要求，并如实、完整提供相关申请材料；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2.出售、收购、利用的野生动物或其产品具有合法的来源并能够提供有效证明；</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3.出售、收购、利用野生动物活体或其产品的协议或合同合法有效，实施目的和方案合理、具备可行性；</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4.出售、收购、利用的野生动物活体的，符合野生动物谱系和标记、标识管理有关规定；</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5.马戏团携带动物表演的地点具备与所携带的野生动物种类及数量相适应的固定场所和饲养设备设施。</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（三）有如下情形之一的，可不予批准：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1.不符合申请人条件和准予批准条件的；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2.申请人隐瞒有关情况或提供虚假材料的；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3.不符合国家保护野生动物的有关规定的；</w:t>
      </w:r>
    </w:p>
    <w:p>
      <w:pPr>
        <w:spacing w:line="500" w:lineRule="exact"/>
        <w:ind w:firstLine="600" w:firstLineChars="200"/>
        <w:rPr>
          <w:rFonts w:hint="eastAsia" w:ascii="仿宋_GB2312" w:hAnsi="宋体" w:eastAsia="仿宋_GB2312" w:cs="Times New Roman"/>
          <w:kern w:val="0"/>
          <w:sz w:val="30"/>
          <w:szCs w:val="30"/>
          <w:lang w:eastAsia="zh-CN"/>
        </w:rPr>
      </w:pPr>
      <w:r>
        <w:rPr>
          <w:rFonts w:hint="eastAsia" w:ascii="仿宋_GB2312" w:hAnsi="宋体" w:eastAsia="仿宋_GB2312" w:cs="Times New Roman"/>
          <w:kern w:val="0"/>
          <w:sz w:val="30"/>
          <w:szCs w:val="30"/>
        </w:rPr>
        <w:t>4.其他违反法律法规规定的</w:t>
      </w:r>
      <w:r>
        <w:rPr>
          <w:rFonts w:hint="eastAsia" w:ascii="仿宋_GB2312" w:hAnsi="宋体" w:eastAsia="仿宋_GB2312" w:cs="Times New Roman"/>
          <w:kern w:val="0"/>
          <w:sz w:val="30"/>
          <w:szCs w:val="30"/>
          <w:lang w:eastAsia="zh-CN"/>
        </w:rPr>
        <w:t>。</w:t>
      </w:r>
    </w:p>
    <w:p>
      <w:pPr>
        <w:spacing w:line="500" w:lineRule="exact"/>
        <w:ind w:firstLine="600" w:firstLineChars="200"/>
        <w:rPr>
          <w:rFonts w:ascii="黑体" w:hAnsi="黑体" w:eastAsia="黑体" w:cs="Times New Roman"/>
          <w:kern w:val="0"/>
          <w:sz w:val="30"/>
          <w:szCs w:val="30"/>
        </w:rPr>
      </w:pPr>
      <w:bookmarkStart w:id="11" w:name="_Toc8870_WPSOffice_Level1"/>
      <w:r>
        <w:rPr>
          <w:rFonts w:hint="eastAsia" w:ascii="黑体" w:hAnsi="黑体" w:eastAsia="黑体" w:cs="Times New Roman"/>
          <w:kern w:val="0"/>
          <w:sz w:val="30"/>
          <w:szCs w:val="30"/>
        </w:rPr>
        <w:t>十、申请材料</w:t>
      </w:r>
      <w:bookmarkEnd w:id="11"/>
    </w:p>
    <w:p>
      <w:pPr>
        <w:spacing w:line="500" w:lineRule="exact"/>
        <w:ind w:firstLine="600" w:firstLineChars="200"/>
        <w:rPr>
          <w:rFonts w:ascii="黑体" w:hAnsi="黑体" w:eastAsia="黑体" w:cs="Times New Roman"/>
          <w:kern w:val="0"/>
          <w:sz w:val="30"/>
          <w:szCs w:val="30"/>
        </w:rPr>
      </w:pPr>
    </w:p>
    <w:tbl>
      <w:tblPr>
        <w:tblStyle w:val="13"/>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126"/>
        <w:gridCol w:w="3402"/>
        <w:gridCol w:w="858"/>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黑体" w:hAnsi="Calibri" w:eastAsia="黑体" w:cs="Times New Roman"/>
                <w:kern w:val="0"/>
                <w:sz w:val="28"/>
                <w:szCs w:val="28"/>
              </w:rPr>
            </w:pPr>
            <w:bookmarkStart w:id="12" w:name="_Toc14154_WPSOffice_Level1"/>
            <w:r>
              <w:rPr>
                <w:rFonts w:hint="eastAsia" w:ascii="黑体" w:hAnsi="Calibri" w:eastAsia="黑体" w:cs="Times New Roman"/>
                <w:kern w:val="0"/>
                <w:sz w:val="28"/>
                <w:szCs w:val="28"/>
              </w:rPr>
              <w:t>序号</w:t>
            </w:r>
          </w:p>
        </w:tc>
        <w:tc>
          <w:tcPr>
            <w:tcW w:w="5528" w:type="dxa"/>
            <w:gridSpan w:val="2"/>
            <w:vAlign w:val="center"/>
          </w:tcPr>
          <w:p>
            <w:pPr>
              <w:jc w:val="center"/>
              <w:rPr>
                <w:rFonts w:ascii="黑体" w:hAnsi="Calibri" w:eastAsia="黑体" w:cs="Times New Roman"/>
                <w:kern w:val="0"/>
                <w:sz w:val="28"/>
                <w:szCs w:val="28"/>
              </w:rPr>
            </w:pPr>
            <w:r>
              <w:rPr>
                <w:rFonts w:hint="eastAsia" w:ascii="黑体" w:hAnsi="Calibri" w:eastAsia="黑体" w:cs="Times New Roman"/>
                <w:kern w:val="0"/>
                <w:sz w:val="28"/>
                <w:szCs w:val="28"/>
              </w:rPr>
              <w:t>申请材料名称</w:t>
            </w:r>
          </w:p>
        </w:tc>
        <w:tc>
          <w:tcPr>
            <w:tcW w:w="858" w:type="dxa"/>
            <w:vAlign w:val="center"/>
          </w:tcPr>
          <w:p>
            <w:pPr>
              <w:jc w:val="center"/>
              <w:rPr>
                <w:rFonts w:ascii="黑体" w:hAnsi="Calibri" w:eastAsia="黑体" w:cs="Times New Roman"/>
                <w:kern w:val="0"/>
                <w:sz w:val="20"/>
                <w:szCs w:val="21"/>
              </w:rPr>
            </w:pPr>
            <w:r>
              <w:rPr>
                <w:rFonts w:hint="eastAsia" w:ascii="黑体" w:hAnsi="Calibri" w:eastAsia="黑体" w:cs="Times New Roman"/>
                <w:kern w:val="0"/>
                <w:sz w:val="20"/>
                <w:szCs w:val="21"/>
              </w:rPr>
              <w:t>接收</w:t>
            </w:r>
          </w:p>
        </w:tc>
        <w:tc>
          <w:tcPr>
            <w:tcW w:w="1410" w:type="dxa"/>
            <w:vAlign w:val="center"/>
          </w:tcPr>
          <w:p>
            <w:pPr>
              <w:jc w:val="center"/>
              <w:rPr>
                <w:rFonts w:ascii="黑体" w:hAnsi="Calibri" w:eastAsia="黑体" w:cs="Times New Roman"/>
                <w:kern w:val="0"/>
                <w:sz w:val="28"/>
                <w:szCs w:val="28"/>
              </w:rPr>
            </w:pPr>
            <w:r>
              <w:rPr>
                <w:rFonts w:hint="eastAsia" w:ascii="黑体" w:hAnsi="Calibri" w:eastAsia="黑体" w:cs="Times New Roman"/>
                <w:kern w:val="0"/>
                <w:sz w:val="24"/>
                <w:szCs w:val="28"/>
              </w:rPr>
              <w:t>需补正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w:t>
            </w:r>
          </w:p>
        </w:tc>
        <w:tc>
          <w:tcPr>
            <w:tcW w:w="5528" w:type="dxa"/>
            <w:gridSpan w:val="2"/>
            <w:vAlign w:val="center"/>
          </w:tcPr>
          <w:p>
            <w:pPr>
              <w:rPr>
                <w:rFonts w:ascii="Calibri" w:hAnsi="Calibri" w:eastAsia="宋体" w:cs="Times New Roman"/>
                <w:kern w:val="0"/>
                <w:sz w:val="20"/>
                <w:szCs w:val="20"/>
              </w:rPr>
            </w:pPr>
            <w:r>
              <w:rPr>
                <w:rFonts w:hint="eastAsia" w:ascii="Calibri" w:hAnsi="Calibri" w:eastAsia="宋体" w:cs="Times New Roman"/>
                <w:kern w:val="0"/>
                <w:sz w:val="20"/>
                <w:szCs w:val="20"/>
              </w:rPr>
              <w:t>申请人向所在地县级林草主管部门提交的书面申请及申请表</w:t>
            </w:r>
          </w:p>
        </w:tc>
        <w:tc>
          <w:tcPr>
            <w:tcW w:w="858" w:type="dxa"/>
            <w:vAlign w:val="center"/>
          </w:tcPr>
          <w:p>
            <w:pPr>
              <w:rPr>
                <w:rFonts w:ascii="仿宋_GB2312" w:hAnsi="Calibri" w:eastAsia="仿宋_GB2312" w:cs="Times New Roman"/>
                <w:kern w:val="0"/>
                <w:sz w:val="32"/>
                <w:szCs w:val="32"/>
              </w:rPr>
            </w:pPr>
          </w:p>
        </w:tc>
        <w:tc>
          <w:tcPr>
            <w:tcW w:w="1410" w:type="dxa"/>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w:t>
            </w:r>
          </w:p>
        </w:tc>
        <w:tc>
          <w:tcPr>
            <w:tcW w:w="5528" w:type="dxa"/>
            <w:gridSpan w:val="2"/>
            <w:vAlign w:val="center"/>
          </w:tcPr>
          <w:p>
            <w:pPr>
              <w:rPr>
                <w:rFonts w:ascii="Calibri" w:hAnsi="Calibri" w:eastAsia="宋体" w:cs="Times New Roman"/>
                <w:kern w:val="0"/>
                <w:sz w:val="20"/>
                <w:szCs w:val="20"/>
              </w:rPr>
            </w:pPr>
            <w:r>
              <w:rPr>
                <w:rFonts w:hint="eastAsia" w:ascii="造字工房悦黑体验版常规体" w:hAnsi="Arial" w:eastAsia="造字工房悦黑体验版常规体" w:cs="Times New Roman"/>
                <w:kern w:val="0"/>
                <w:sz w:val="20"/>
                <w:szCs w:val="20"/>
              </w:rPr>
              <w:t>证明申请人身份的有效文件</w:t>
            </w:r>
          </w:p>
        </w:tc>
        <w:tc>
          <w:tcPr>
            <w:tcW w:w="858" w:type="dxa"/>
            <w:vAlign w:val="center"/>
          </w:tcPr>
          <w:p>
            <w:pPr>
              <w:rPr>
                <w:rFonts w:ascii="仿宋_GB2312" w:hAnsi="Calibri" w:eastAsia="仿宋_GB2312" w:cs="Times New Roman"/>
                <w:kern w:val="0"/>
                <w:sz w:val="32"/>
                <w:szCs w:val="32"/>
              </w:rPr>
            </w:pPr>
          </w:p>
        </w:tc>
        <w:tc>
          <w:tcPr>
            <w:tcW w:w="1410" w:type="dxa"/>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3</w:t>
            </w:r>
          </w:p>
        </w:tc>
        <w:tc>
          <w:tcPr>
            <w:tcW w:w="5528" w:type="dxa"/>
            <w:gridSpan w:val="2"/>
            <w:vAlign w:val="center"/>
          </w:tcPr>
          <w:p>
            <w:pPr>
              <w:widowControl/>
              <w:jc w:val="left"/>
              <w:rPr>
                <w:rFonts w:ascii="宋体" w:hAnsi="宋体" w:eastAsia="宋体" w:cs="宋体"/>
                <w:kern w:val="0"/>
                <w:sz w:val="24"/>
                <w:szCs w:val="24"/>
              </w:rPr>
            </w:pPr>
            <w:r>
              <w:rPr>
                <w:rFonts w:hint="eastAsia" w:ascii="造字工房悦黑体验版常规体" w:hAnsi="Arial" w:eastAsia="造字工房悦黑体验版常规体" w:cs="Times New Roman"/>
                <w:kern w:val="0"/>
                <w:sz w:val="20"/>
                <w:szCs w:val="20"/>
              </w:rPr>
              <w:t>出售、收购、利用野生动物或其产能的合同或协议</w:t>
            </w:r>
          </w:p>
        </w:tc>
        <w:tc>
          <w:tcPr>
            <w:tcW w:w="858" w:type="dxa"/>
            <w:vAlign w:val="center"/>
          </w:tcPr>
          <w:p>
            <w:pPr>
              <w:rPr>
                <w:rFonts w:ascii="仿宋_GB2312" w:hAnsi="Calibri" w:eastAsia="仿宋_GB2312" w:cs="Times New Roman"/>
                <w:kern w:val="0"/>
                <w:sz w:val="32"/>
                <w:szCs w:val="32"/>
              </w:rPr>
            </w:pPr>
          </w:p>
        </w:tc>
        <w:tc>
          <w:tcPr>
            <w:tcW w:w="1410" w:type="dxa"/>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4</w:t>
            </w:r>
          </w:p>
        </w:tc>
        <w:tc>
          <w:tcPr>
            <w:tcW w:w="5528" w:type="dxa"/>
            <w:gridSpan w:val="2"/>
            <w:vAlign w:val="center"/>
          </w:tcPr>
          <w:p>
            <w:pPr>
              <w:widowControl/>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野生动物及其制品合法来源、真伪证明文件或材料</w:t>
            </w:r>
          </w:p>
        </w:tc>
        <w:tc>
          <w:tcPr>
            <w:tcW w:w="858" w:type="dxa"/>
            <w:vAlign w:val="center"/>
          </w:tcPr>
          <w:p>
            <w:pPr>
              <w:rPr>
                <w:rFonts w:ascii="仿宋_GB2312" w:hAnsi="Calibri" w:eastAsia="仿宋_GB2312" w:cs="Times New Roman"/>
                <w:kern w:val="0"/>
                <w:sz w:val="32"/>
                <w:szCs w:val="32"/>
              </w:rPr>
            </w:pPr>
          </w:p>
        </w:tc>
        <w:tc>
          <w:tcPr>
            <w:tcW w:w="1410" w:type="dxa"/>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5</w:t>
            </w:r>
          </w:p>
        </w:tc>
        <w:tc>
          <w:tcPr>
            <w:tcW w:w="5528" w:type="dxa"/>
            <w:gridSpan w:val="2"/>
            <w:vAlign w:val="center"/>
          </w:tcPr>
          <w:p>
            <w:pPr>
              <w:widowControl/>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野生动物活体或产品说明</w:t>
            </w:r>
          </w:p>
        </w:tc>
        <w:tc>
          <w:tcPr>
            <w:tcW w:w="858" w:type="dxa"/>
            <w:vAlign w:val="center"/>
          </w:tcPr>
          <w:p>
            <w:pPr>
              <w:rPr>
                <w:rFonts w:ascii="仿宋_GB2312" w:hAnsi="Calibri" w:eastAsia="仿宋_GB2312" w:cs="Times New Roman"/>
                <w:kern w:val="0"/>
                <w:sz w:val="32"/>
                <w:szCs w:val="32"/>
              </w:rPr>
            </w:pPr>
          </w:p>
        </w:tc>
        <w:tc>
          <w:tcPr>
            <w:tcW w:w="1410" w:type="dxa"/>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6</w:t>
            </w:r>
          </w:p>
        </w:tc>
        <w:tc>
          <w:tcPr>
            <w:tcW w:w="5528" w:type="dxa"/>
            <w:gridSpan w:val="2"/>
            <w:vAlign w:val="center"/>
          </w:tcPr>
          <w:p>
            <w:pPr>
              <w:widowControl/>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引进野生动物活体的人工繁育条件证明（申请购买活体时提供）</w:t>
            </w:r>
          </w:p>
        </w:tc>
        <w:tc>
          <w:tcPr>
            <w:tcW w:w="858" w:type="dxa"/>
            <w:vAlign w:val="center"/>
          </w:tcPr>
          <w:p>
            <w:pPr>
              <w:rPr>
                <w:rFonts w:ascii="仿宋_GB2312" w:hAnsi="Calibri" w:eastAsia="仿宋_GB2312" w:cs="Times New Roman"/>
                <w:kern w:val="0"/>
                <w:sz w:val="32"/>
                <w:szCs w:val="32"/>
              </w:rPr>
            </w:pPr>
          </w:p>
        </w:tc>
        <w:tc>
          <w:tcPr>
            <w:tcW w:w="1410" w:type="dxa"/>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817" w:type="dxa"/>
            <w:vMerge w:val="restart"/>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7</w:t>
            </w:r>
          </w:p>
        </w:tc>
        <w:tc>
          <w:tcPr>
            <w:tcW w:w="2126" w:type="dxa"/>
            <w:vMerge w:val="restart"/>
            <w:tcBorders>
              <w:right w:val="single" w:color="auto" w:sz="4" w:space="0"/>
            </w:tcBorders>
            <w:vAlign w:val="center"/>
          </w:tcPr>
          <w:p>
            <w:pPr>
              <w:widowControl/>
              <w:spacing w:line="320" w:lineRule="exact"/>
              <w:jc w:val="left"/>
              <w:rPr>
                <w:rFonts w:ascii="造字工房悦黑体验版常规体" w:hAnsi="Arial" w:eastAsia="造字工房悦黑体验版常规体" w:cs="Times New Roman"/>
                <w:kern w:val="0"/>
                <w:sz w:val="20"/>
                <w:szCs w:val="20"/>
              </w:rPr>
            </w:pPr>
            <w:r>
              <w:rPr>
                <w:rFonts w:hint="eastAsia" w:ascii="造字工房悦黑体验版常规体" w:hAnsi="Arial" w:eastAsia="造字工房悦黑体验版常规体" w:cs="Times New Roman"/>
                <w:b/>
                <w:kern w:val="0"/>
                <w:sz w:val="20"/>
                <w:szCs w:val="20"/>
              </w:rPr>
              <w:t>马戏团等单位携带、出借野生动物展览、表演的，</w:t>
            </w:r>
          </w:p>
          <w:p>
            <w:pPr>
              <w:widowControl/>
              <w:spacing w:line="320" w:lineRule="exact"/>
              <w:jc w:val="left"/>
              <w:rPr>
                <w:rFonts w:ascii="Arial" w:hAnsi="Arial" w:eastAsia="宋体" w:cs="Arial"/>
                <w:kern w:val="0"/>
                <w:sz w:val="36"/>
                <w:szCs w:val="36"/>
              </w:rPr>
            </w:pPr>
          </w:p>
        </w:tc>
        <w:tc>
          <w:tcPr>
            <w:tcW w:w="3402" w:type="dxa"/>
            <w:tcBorders>
              <w:left w:val="single" w:color="auto" w:sz="4" w:space="0"/>
              <w:bottom w:val="single" w:color="auto" w:sz="4" w:space="0"/>
            </w:tcBorders>
            <w:vAlign w:val="center"/>
          </w:tcPr>
          <w:p>
            <w:pPr>
              <w:widowControl/>
              <w:spacing w:line="320" w:lineRule="exact"/>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需提供与引进野生动物种类及数量相适应的固定场所和饲养设施设备、</w:t>
            </w:r>
          </w:p>
        </w:tc>
        <w:tc>
          <w:tcPr>
            <w:tcW w:w="858" w:type="dxa"/>
            <w:vMerge w:val="restart"/>
            <w:vAlign w:val="center"/>
          </w:tcPr>
          <w:p>
            <w:pPr>
              <w:widowControl/>
              <w:spacing w:before="100" w:beforeAutospacing="1" w:after="100" w:afterAutospacing="1"/>
              <w:jc w:val="left"/>
              <w:rPr>
                <w:rFonts w:ascii="仿宋_GB2312" w:hAnsi="宋体" w:eastAsia="仿宋_GB2312" w:cs="宋体"/>
                <w:kern w:val="0"/>
                <w:sz w:val="32"/>
                <w:szCs w:val="32"/>
              </w:rPr>
            </w:pPr>
          </w:p>
        </w:tc>
        <w:tc>
          <w:tcPr>
            <w:tcW w:w="1410" w:type="dxa"/>
            <w:vMerge w:val="restart"/>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7" w:type="dxa"/>
            <w:vMerge w:val="continue"/>
            <w:vAlign w:val="center"/>
          </w:tcPr>
          <w:p>
            <w:pPr>
              <w:jc w:val="center"/>
              <w:rPr>
                <w:rFonts w:ascii="仿宋_GB2312" w:hAnsi="Calibri" w:eastAsia="仿宋_GB2312" w:cs="Times New Roman"/>
                <w:kern w:val="0"/>
                <w:sz w:val="32"/>
                <w:szCs w:val="32"/>
              </w:rPr>
            </w:pPr>
          </w:p>
        </w:tc>
        <w:tc>
          <w:tcPr>
            <w:tcW w:w="2126" w:type="dxa"/>
            <w:vMerge w:val="continue"/>
            <w:tcBorders>
              <w:right w:val="single" w:color="auto" w:sz="4" w:space="0"/>
            </w:tcBorders>
            <w:vAlign w:val="center"/>
          </w:tcPr>
          <w:p>
            <w:pPr>
              <w:widowControl/>
              <w:spacing w:line="320" w:lineRule="exact"/>
              <w:jc w:val="left"/>
              <w:rPr>
                <w:rFonts w:ascii="造字工房悦黑体验版常规体" w:hAnsi="Arial" w:eastAsia="造字工房悦黑体验版常规体" w:cs="Times New Roman"/>
                <w:b/>
                <w:kern w:val="0"/>
                <w:sz w:val="20"/>
                <w:szCs w:val="20"/>
              </w:rPr>
            </w:pPr>
          </w:p>
        </w:tc>
        <w:tc>
          <w:tcPr>
            <w:tcW w:w="3402" w:type="dxa"/>
            <w:tcBorders>
              <w:top w:val="single" w:color="auto" w:sz="4" w:space="0"/>
              <w:left w:val="single" w:color="auto" w:sz="4" w:space="0"/>
              <w:bottom w:val="single" w:color="auto" w:sz="4" w:space="0"/>
            </w:tcBorders>
            <w:vAlign w:val="center"/>
          </w:tcPr>
          <w:p>
            <w:pPr>
              <w:widowControl/>
              <w:spacing w:line="320" w:lineRule="exact"/>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展演地点现场图片</w:t>
            </w:r>
          </w:p>
        </w:tc>
        <w:tc>
          <w:tcPr>
            <w:tcW w:w="858" w:type="dxa"/>
            <w:vMerge w:val="continue"/>
            <w:vAlign w:val="center"/>
          </w:tcPr>
          <w:p>
            <w:pPr>
              <w:widowControl/>
              <w:spacing w:before="100" w:beforeAutospacing="1" w:after="100" w:afterAutospacing="1"/>
              <w:jc w:val="left"/>
              <w:rPr>
                <w:rFonts w:ascii="仿宋_GB2312" w:hAnsi="宋体" w:eastAsia="仿宋_GB2312" w:cs="宋体"/>
                <w:kern w:val="0"/>
                <w:sz w:val="32"/>
                <w:szCs w:val="32"/>
              </w:rPr>
            </w:pPr>
          </w:p>
        </w:tc>
        <w:tc>
          <w:tcPr>
            <w:tcW w:w="1410" w:type="dxa"/>
            <w:vMerge w:val="continue"/>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rPr>
        <w:tc>
          <w:tcPr>
            <w:tcW w:w="817" w:type="dxa"/>
            <w:vMerge w:val="continue"/>
            <w:vAlign w:val="center"/>
          </w:tcPr>
          <w:p>
            <w:pPr>
              <w:jc w:val="center"/>
              <w:rPr>
                <w:rFonts w:ascii="仿宋_GB2312" w:hAnsi="Calibri" w:eastAsia="仿宋_GB2312" w:cs="Times New Roman"/>
                <w:kern w:val="0"/>
                <w:sz w:val="32"/>
                <w:szCs w:val="32"/>
              </w:rPr>
            </w:pPr>
          </w:p>
        </w:tc>
        <w:tc>
          <w:tcPr>
            <w:tcW w:w="2126" w:type="dxa"/>
            <w:vMerge w:val="continue"/>
            <w:tcBorders>
              <w:right w:val="single" w:color="auto" w:sz="4" w:space="0"/>
            </w:tcBorders>
            <w:vAlign w:val="center"/>
          </w:tcPr>
          <w:p>
            <w:pPr>
              <w:widowControl/>
              <w:spacing w:line="320" w:lineRule="exact"/>
              <w:jc w:val="left"/>
              <w:rPr>
                <w:rFonts w:ascii="造字工房悦黑体验版常规体" w:hAnsi="Arial" w:eastAsia="造字工房悦黑体验版常规体" w:cs="Times New Roman"/>
                <w:b/>
                <w:kern w:val="0"/>
                <w:sz w:val="20"/>
                <w:szCs w:val="20"/>
              </w:rPr>
            </w:pPr>
          </w:p>
        </w:tc>
        <w:tc>
          <w:tcPr>
            <w:tcW w:w="3402" w:type="dxa"/>
            <w:tcBorders>
              <w:top w:val="single" w:color="auto" w:sz="4" w:space="0"/>
              <w:left w:val="single" w:color="auto" w:sz="4" w:space="0"/>
              <w:bottom w:val="single" w:color="auto" w:sz="4" w:space="0"/>
            </w:tcBorders>
            <w:vAlign w:val="center"/>
          </w:tcPr>
          <w:p>
            <w:pPr>
              <w:widowControl/>
              <w:spacing w:line="320" w:lineRule="exact"/>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详细的展演说明和安全防逃逸说明并加盖表演场所提供单位的公章</w:t>
            </w:r>
          </w:p>
        </w:tc>
        <w:tc>
          <w:tcPr>
            <w:tcW w:w="858" w:type="dxa"/>
            <w:vMerge w:val="continue"/>
            <w:vAlign w:val="center"/>
          </w:tcPr>
          <w:p>
            <w:pPr>
              <w:widowControl/>
              <w:spacing w:before="100" w:beforeAutospacing="1" w:after="100" w:afterAutospacing="1"/>
              <w:jc w:val="left"/>
              <w:rPr>
                <w:rFonts w:ascii="仿宋_GB2312" w:hAnsi="宋体" w:eastAsia="仿宋_GB2312" w:cs="宋体"/>
                <w:kern w:val="0"/>
                <w:sz w:val="32"/>
                <w:szCs w:val="32"/>
              </w:rPr>
            </w:pPr>
          </w:p>
        </w:tc>
        <w:tc>
          <w:tcPr>
            <w:tcW w:w="1410" w:type="dxa"/>
            <w:vMerge w:val="continue"/>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817" w:type="dxa"/>
            <w:vMerge w:val="continue"/>
            <w:vAlign w:val="center"/>
          </w:tcPr>
          <w:p>
            <w:pPr>
              <w:jc w:val="center"/>
              <w:rPr>
                <w:rFonts w:ascii="仿宋_GB2312" w:hAnsi="Calibri" w:eastAsia="仿宋_GB2312" w:cs="Times New Roman"/>
                <w:kern w:val="0"/>
                <w:sz w:val="32"/>
                <w:szCs w:val="32"/>
              </w:rPr>
            </w:pPr>
          </w:p>
        </w:tc>
        <w:tc>
          <w:tcPr>
            <w:tcW w:w="2126" w:type="dxa"/>
            <w:vMerge w:val="continue"/>
            <w:tcBorders>
              <w:right w:val="single" w:color="auto" w:sz="4" w:space="0"/>
            </w:tcBorders>
            <w:vAlign w:val="center"/>
          </w:tcPr>
          <w:p>
            <w:pPr>
              <w:widowControl/>
              <w:spacing w:line="320" w:lineRule="exact"/>
              <w:jc w:val="left"/>
              <w:rPr>
                <w:rFonts w:ascii="造字工房悦黑体验版常规体" w:hAnsi="Arial" w:eastAsia="造字工房悦黑体验版常规体" w:cs="Times New Roman"/>
                <w:b/>
                <w:kern w:val="0"/>
                <w:sz w:val="20"/>
                <w:szCs w:val="20"/>
              </w:rPr>
            </w:pPr>
          </w:p>
        </w:tc>
        <w:tc>
          <w:tcPr>
            <w:tcW w:w="3402" w:type="dxa"/>
            <w:tcBorders>
              <w:top w:val="single" w:color="auto" w:sz="4" w:space="0"/>
              <w:left w:val="single" w:color="auto" w:sz="4" w:space="0"/>
            </w:tcBorders>
            <w:vAlign w:val="center"/>
          </w:tcPr>
          <w:p>
            <w:pPr>
              <w:widowControl/>
              <w:spacing w:line="320" w:lineRule="exact"/>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演出地点具有野生动物人工繁育许可证的应一并提供</w:t>
            </w:r>
          </w:p>
        </w:tc>
        <w:tc>
          <w:tcPr>
            <w:tcW w:w="858" w:type="dxa"/>
            <w:vMerge w:val="continue"/>
            <w:vAlign w:val="center"/>
          </w:tcPr>
          <w:p>
            <w:pPr>
              <w:widowControl/>
              <w:spacing w:before="100" w:beforeAutospacing="1" w:after="100" w:afterAutospacing="1"/>
              <w:jc w:val="left"/>
              <w:rPr>
                <w:rFonts w:ascii="仿宋_GB2312" w:hAnsi="宋体" w:eastAsia="仿宋_GB2312" w:cs="宋体"/>
                <w:kern w:val="0"/>
                <w:sz w:val="32"/>
                <w:szCs w:val="32"/>
              </w:rPr>
            </w:pPr>
          </w:p>
        </w:tc>
        <w:tc>
          <w:tcPr>
            <w:tcW w:w="1410" w:type="dxa"/>
            <w:vMerge w:val="continue"/>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8</w:t>
            </w:r>
          </w:p>
        </w:tc>
        <w:tc>
          <w:tcPr>
            <w:tcW w:w="5528" w:type="dxa"/>
            <w:gridSpan w:val="2"/>
            <w:tcBorders>
              <w:right w:val="single" w:color="auto" w:sz="4" w:space="0"/>
            </w:tcBorders>
            <w:vAlign w:val="center"/>
          </w:tcPr>
          <w:p>
            <w:pPr>
              <w:widowControl/>
              <w:jc w:val="left"/>
              <w:rPr>
                <w:rFonts w:ascii="Arial" w:hAnsi="Arial" w:eastAsia="宋体" w:cs="Arial"/>
                <w:kern w:val="0"/>
                <w:sz w:val="36"/>
                <w:szCs w:val="36"/>
              </w:rPr>
            </w:pPr>
            <w:r>
              <w:rPr>
                <w:rFonts w:hint="eastAsia" w:ascii="造字工房悦黑体验版常规体" w:hAnsi="Arial" w:eastAsia="造字工房悦黑体验版常规体" w:cs="Times New Roman"/>
                <w:kern w:val="0"/>
                <w:sz w:val="20"/>
                <w:szCs w:val="20"/>
              </w:rPr>
              <w:t>其他引进活体的，需提供人工繁育许可证（正副本）和标明的相关野生动物页面复印件；</w:t>
            </w:r>
          </w:p>
        </w:tc>
        <w:tc>
          <w:tcPr>
            <w:tcW w:w="858" w:type="dxa"/>
            <w:tcBorders>
              <w:left w:val="single" w:color="auto" w:sz="4" w:space="0"/>
              <w:right w:val="single" w:color="auto" w:sz="4" w:space="0"/>
            </w:tcBorders>
            <w:vAlign w:val="center"/>
          </w:tcPr>
          <w:p>
            <w:pPr>
              <w:rPr>
                <w:rFonts w:ascii="仿宋_GB2312" w:hAnsi="Calibri" w:eastAsia="仿宋_GB2312" w:cs="Times New Roman"/>
                <w:kern w:val="0"/>
                <w:sz w:val="32"/>
                <w:szCs w:val="32"/>
              </w:rPr>
            </w:pPr>
          </w:p>
        </w:tc>
        <w:tc>
          <w:tcPr>
            <w:tcW w:w="1410" w:type="dxa"/>
            <w:tcBorders>
              <w:left w:val="single" w:color="auto" w:sz="4" w:space="0"/>
            </w:tcBorders>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17" w:type="dxa"/>
            <w:tcBorders>
              <w:right w:val="single" w:color="auto" w:sz="4" w:space="0"/>
            </w:tcBorders>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9</w:t>
            </w:r>
          </w:p>
        </w:tc>
        <w:tc>
          <w:tcPr>
            <w:tcW w:w="5528" w:type="dxa"/>
            <w:gridSpan w:val="2"/>
            <w:tcBorders>
              <w:right w:val="single" w:color="auto" w:sz="4" w:space="0"/>
            </w:tcBorders>
            <w:vAlign w:val="center"/>
          </w:tcPr>
          <w:p>
            <w:pPr>
              <w:rPr>
                <w:rFonts w:ascii="Calibri" w:hAnsi="Calibri" w:eastAsia="宋体" w:cs="Times New Roman"/>
                <w:kern w:val="0"/>
                <w:sz w:val="20"/>
                <w:szCs w:val="20"/>
              </w:rPr>
            </w:pPr>
            <w:r>
              <w:rPr>
                <w:rFonts w:hint="eastAsia" w:ascii="Calibri" w:hAnsi="Calibri" w:eastAsia="宋体" w:cs="Times New Roman"/>
                <w:kern w:val="0"/>
                <w:sz w:val="20"/>
                <w:szCs w:val="20"/>
              </w:rPr>
              <w:t>野生动物人工繁育单位或个人出售或利用野生动物及其制品的，应提供人工繁育物种谱系档案和个体档案</w:t>
            </w:r>
          </w:p>
        </w:tc>
        <w:tc>
          <w:tcPr>
            <w:tcW w:w="858" w:type="dxa"/>
            <w:tcBorders>
              <w:left w:val="single" w:color="auto" w:sz="4" w:space="0"/>
              <w:right w:val="single" w:color="auto" w:sz="4" w:space="0"/>
            </w:tcBorders>
            <w:vAlign w:val="center"/>
          </w:tcPr>
          <w:p>
            <w:pPr>
              <w:rPr>
                <w:rFonts w:ascii="仿宋_GB2312" w:hAnsi="Calibri" w:eastAsia="仿宋_GB2312" w:cs="Times New Roman"/>
                <w:kern w:val="0"/>
                <w:sz w:val="32"/>
                <w:szCs w:val="32"/>
              </w:rPr>
            </w:pPr>
          </w:p>
        </w:tc>
        <w:tc>
          <w:tcPr>
            <w:tcW w:w="1410" w:type="dxa"/>
            <w:tcBorders>
              <w:left w:val="single" w:color="auto" w:sz="4" w:space="0"/>
            </w:tcBorders>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17" w:type="dxa"/>
            <w:tcBorders>
              <w:right w:val="single" w:color="auto" w:sz="4" w:space="0"/>
            </w:tcBorders>
            <w:vAlign w:val="center"/>
          </w:tcPr>
          <w:p>
            <w:pPr>
              <w:jc w:val="center"/>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10</w:t>
            </w:r>
          </w:p>
        </w:tc>
        <w:tc>
          <w:tcPr>
            <w:tcW w:w="5528" w:type="dxa"/>
            <w:gridSpan w:val="2"/>
            <w:tcBorders>
              <w:right w:val="single" w:color="auto" w:sz="4" w:space="0"/>
            </w:tcBorders>
            <w:vAlign w:val="center"/>
          </w:tcPr>
          <w:p>
            <w:pPr>
              <w:rPr>
                <w:rFonts w:ascii="Calibri" w:hAnsi="Calibri" w:eastAsia="宋体" w:cs="Times New Roman"/>
                <w:kern w:val="0"/>
                <w:sz w:val="20"/>
                <w:szCs w:val="20"/>
              </w:rPr>
            </w:pPr>
            <w:r>
              <w:rPr>
                <w:rFonts w:hint="eastAsia" w:ascii="Calibri" w:hAnsi="Calibri" w:eastAsia="宋体" w:cs="Times New Roman"/>
                <w:kern w:val="0"/>
                <w:sz w:val="20"/>
                <w:szCs w:val="20"/>
              </w:rPr>
              <w:t>县级、野生动物保护主管部门的审核意见</w:t>
            </w:r>
          </w:p>
        </w:tc>
        <w:tc>
          <w:tcPr>
            <w:tcW w:w="858" w:type="dxa"/>
            <w:tcBorders>
              <w:left w:val="single" w:color="auto" w:sz="4" w:space="0"/>
              <w:right w:val="single" w:color="auto" w:sz="4" w:space="0"/>
            </w:tcBorders>
            <w:vAlign w:val="center"/>
          </w:tcPr>
          <w:p>
            <w:pPr>
              <w:rPr>
                <w:rFonts w:ascii="仿宋_GB2312" w:hAnsi="Calibri" w:eastAsia="仿宋_GB2312" w:cs="Times New Roman"/>
                <w:kern w:val="0"/>
                <w:sz w:val="32"/>
                <w:szCs w:val="32"/>
              </w:rPr>
            </w:pPr>
          </w:p>
        </w:tc>
        <w:tc>
          <w:tcPr>
            <w:tcW w:w="1410" w:type="dxa"/>
            <w:tcBorders>
              <w:left w:val="single" w:color="auto" w:sz="4" w:space="0"/>
            </w:tcBorders>
            <w:vAlign w:val="center"/>
          </w:tcPr>
          <w:p>
            <w:pPr>
              <w:rPr>
                <w:rFonts w:ascii="仿宋_GB2312" w:hAnsi="Calibri"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613" w:type="dxa"/>
            <w:gridSpan w:val="5"/>
            <w:vAlign w:val="center"/>
          </w:tcPr>
          <w:p>
            <w:pPr>
              <w:widowControl/>
              <w:jc w:val="left"/>
              <w:rPr>
                <w:rFonts w:hint="eastAsia" w:ascii="造字工房悦黑体验版常规体" w:hAnsi="Arial" w:eastAsia="造字工房悦黑体验版常规体" w:cs="Times New Roman"/>
                <w:kern w:val="0"/>
                <w:sz w:val="20"/>
                <w:szCs w:val="20"/>
              </w:rPr>
            </w:pPr>
            <w:r>
              <w:rPr>
                <w:rFonts w:hint="eastAsia" w:ascii="造字工房悦黑体验版常规体" w:hAnsi="Arial" w:eastAsia="造字工房悦黑体验版常规体" w:cs="Times New Roman"/>
                <w:kern w:val="0"/>
                <w:sz w:val="20"/>
                <w:szCs w:val="20"/>
              </w:rPr>
              <w:t>1-5、10为必要材料，根据实际申请情况提供材料6、7、8、9。</w:t>
            </w:r>
          </w:p>
          <w:p>
            <w:pPr>
              <w:widowControl/>
              <w:jc w:val="left"/>
              <w:rPr>
                <w:rFonts w:hint="default" w:ascii="仿宋_GB2312" w:hAnsi="Calibri" w:eastAsia="仿宋_GB2312" w:cs="Times New Roman"/>
                <w:kern w:val="0"/>
                <w:sz w:val="28"/>
                <w:szCs w:val="28"/>
                <w:lang w:val="en-US" w:eastAsia="zh-CN"/>
              </w:rPr>
            </w:pPr>
            <w:r>
              <w:rPr>
                <w:rFonts w:hint="eastAsia" w:ascii="造字工房悦黑体验版常规体" w:hAnsi="Arial" w:eastAsia="造字工房悦黑体验版常规体" w:cs="Times New Roman"/>
                <w:kern w:val="0"/>
                <w:sz w:val="20"/>
                <w:szCs w:val="20"/>
                <w:lang w:eastAsia="zh-CN"/>
              </w:rPr>
              <w:t>备注：跨省出售、购买、利用国家重点保护野生动物及其制品的，按照国家林业和草原局林护发</w:t>
            </w:r>
            <w:r>
              <w:rPr>
                <w:rFonts w:hint="eastAsia" w:ascii="造字工房悦黑体验版常规体" w:hAnsi="Arial" w:eastAsia="造字工房悦黑体验版常规体" w:cs="Times New Roman"/>
                <w:kern w:val="0"/>
                <w:sz w:val="20"/>
                <w:szCs w:val="20"/>
                <w:lang w:val="en-US" w:eastAsia="zh-CN"/>
              </w:rPr>
              <w:t>[2019]25号文件有关规定，</w:t>
            </w:r>
            <w:r>
              <w:rPr>
                <w:rFonts w:hint="eastAsia" w:ascii="造字工房悦黑体验版常规体" w:hAnsi="Arial" w:eastAsia="造字工房悦黑体验版常规体" w:cs="Times New Roman"/>
                <w:kern w:val="0"/>
                <w:sz w:val="20"/>
                <w:szCs w:val="20"/>
                <w:lang w:eastAsia="zh-CN"/>
              </w:rPr>
              <w:t>需函询对方省级林草主管部门，经同意后批准。</w:t>
            </w:r>
          </w:p>
        </w:tc>
      </w:tr>
    </w:tbl>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十一、办理流程</w:t>
      </w:r>
      <w:bookmarkEnd w:id="12"/>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（一）窗口办理流程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1.提交纸质材料，申请人到地（州、市）政务服务中心综合受理窗口提交纸质申请材料；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形式审查与受理，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3.审批部门进行材料初审；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4.许可决定，审批部门进行行政审批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5.送达，审批结果以邮寄方式寄送到申请人指定地址，或申请人（或其委托人）自行到地（州、市）政务服务中心综合受理窗口领取。</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到办事现场次数：1</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（二）网上办理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1.网上办理地址：</w:t>
      </w:r>
    </w:p>
    <w:p>
      <w:pPr>
        <w:spacing w:line="500" w:lineRule="exact"/>
        <w:ind w:firstLine="420" w:firstLineChars="200"/>
        <w:rPr>
          <w:rFonts w:ascii="仿宋_GB2312" w:hAnsi="宋体" w:eastAsia="仿宋_GB2312" w:cs="Times New Roman"/>
          <w:kern w:val="0"/>
          <w:sz w:val="30"/>
          <w:szCs w:val="30"/>
        </w:rPr>
      </w:pPr>
      <w:r>
        <w:fldChar w:fldCharType="begin"/>
      </w:r>
      <w:r>
        <w:instrText xml:space="preserve"> HYPERLINK "http://zwfw.xinjiang.gov.cn/xjzwfwdt/xjzwdt/pages/workreport/workReport" </w:instrText>
      </w:r>
      <w:r>
        <w:fldChar w:fldCharType="separate"/>
      </w:r>
      <w:r>
        <w:rPr>
          <w:rFonts w:hint="eastAsia" w:ascii="仿宋_GB2312" w:hAnsi="宋体" w:eastAsia="仿宋_GB2312" w:cs="Times New Roman"/>
          <w:kern w:val="0"/>
          <w:sz w:val="30"/>
          <w:szCs w:val="30"/>
        </w:rPr>
        <w:t>http://zwfw.xinjiang.gov.cn/xjzwfwdt/xjzwdt/pages/workreport/workReport</w:t>
      </w:r>
      <w:r>
        <w:rPr>
          <w:rFonts w:hint="eastAsia" w:ascii="仿宋_GB2312" w:hAnsi="宋体" w:eastAsia="仿宋_GB2312" w:cs="Times New Roman"/>
          <w:kern w:val="0"/>
          <w:sz w:val="30"/>
          <w:szCs w:val="30"/>
        </w:rPr>
        <w:fldChar w:fldCharType="end"/>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2.网上办理流程说明</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（1）登录政务服务网；（2）注册或登录账号；（3）按照分类找到所需办理业务；（4）填写申报信息；（5）按照要求上传电子材料；（6）提交申请。</w:t>
      </w:r>
    </w:p>
    <w:p>
      <w:pPr>
        <w:spacing w:line="500" w:lineRule="exact"/>
        <w:ind w:firstLine="600" w:firstLineChars="200"/>
        <w:rPr>
          <w:rFonts w:ascii="黑体" w:hAnsi="黑体" w:eastAsia="黑体" w:cs="Times New Roman"/>
          <w:kern w:val="0"/>
          <w:sz w:val="30"/>
          <w:szCs w:val="30"/>
        </w:rPr>
      </w:pPr>
      <w:bookmarkStart w:id="13" w:name="_Toc6819_WPSOffice_Level1"/>
      <w:r>
        <w:rPr>
          <w:rFonts w:hint="eastAsia" w:ascii="黑体" w:hAnsi="黑体" w:eastAsia="黑体" w:cs="Times New Roman"/>
          <w:kern w:val="0"/>
          <w:sz w:val="30"/>
          <w:szCs w:val="30"/>
        </w:rPr>
        <w:t>十二、办理方式</w:t>
      </w:r>
      <w:bookmarkEnd w:id="13"/>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（一）新办</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1.一般程序</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（1）申请。申请人向所在县级野生动物保护主管部门提出书面申请，报地州市级野生动物保护主管部门申请办理。</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（2）受理。收到材料后进行收文登记，并进行形式审查，对材料齐全、符合法定形式的予以受理；对材料不齐全或者不符合法定形式的，在 5 日内出具《行政许可申请补正材料通知书》并送达申请人。申请人将材料补齐后，予以受理。</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（3）审查与决定。根据《</w:t>
      </w:r>
      <w:r>
        <w:rPr>
          <w:rFonts w:hint="eastAsia" w:ascii="仿宋_GB2312" w:hAnsi="宋体" w:eastAsia="仿宋_GB2312" w:cs="Times New Roman"/>
          <w:kern w:val="0"/>
          <w:sz w:val="30"/>
          <w:szCs w:val="30"/>
        </w:rPr>
        <w:t>新疆维吾尔自治区实施&lt;中华人民共和国野生动物保护法&gt;办法》</w:t>
      </w:r>
      <w:r>
        <w:rPr>
          <w:rFonts w:hint="eastAsia" w:ascii="仿宋_GB2312" w:hAnsi="宋体" w:eastAsia="仿宋_GB2312" w:cs="Times New Roman"/>
          <w:color w:val="000000"/>
          <w:sz w:val="30"/>
          <w:szCs w:val="30"/>
        </w:rPr>
        <w:t>相关规定，对材料进行实质性审查，作出许可决定。</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审查过程中，需要对申请材料的实质内容进行核实（评审等）的，在规定时限内进行现场核查（评审），并出具《现场核查（评审等）报告》。根据《现场核查（评审等）报告》及实质性审查结果作出准予或不予许可的决定。</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（4）证书制作与送达。对于准予许可的，印制《准予行政许可决定书》；对于不予许可的，印制《</w:t>
      </w:r>
      <w:r>
        <w:rPr>
          <w:rFonts w:hint="eastAsia" w:ascii="仿宋_GB2312" w:hAnsi="宋体" w:eastAsia="仿宋_GB2312" w:cs="Times New Roman"/>
          <w:color w:val="000000"/>
          <w:spacing w:val="-4"/>
          <w:sz w:val="30"/>
          <w:szCs w:val="30"/>
        </w:rPr>
        <w:t>不予行政许可决定书》，说明理由，告知复议或者诉讼的权利。许可决定和许可证可通过直接送达或邮寄的方式送达被许可人。</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2.当场决定：无</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3.并联审批：无</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4.特殊程序：无</w:t>
      </w:r>
    </w:p>
    <w:p>
      <w:pPr>
        <w:spacing w:line="500" w:lineRule="exact"/>
        <w:ind w:firstLine="795" w:firstLineChars="265"/>
        <w:rPr>
          <w:rFonts w:ascii="仿宋_GB2312" w:hAnsi="宋体" w:eastAsia="仿宋_GB2312" w:cs="Times New Roman"/>
          <w:color w:val="000000"/>
          <w:sz w:val="30"/>
          <w:szCs w:val="30"/>
        </w:rPr>
      </w:pPr>
      <w:r>
        <w:rPr>
          <w:rFonts w:hint="eastAsia" w:ascii="仿宋_GB2312" w:hAnsi="宋体" w:eastAsia="仿宋_GB2312" w:cs="Times New Roman"/>
          <w:sz w:val="30"/>
          <w:szCs w:val="30"/>
        </w:rPr>
        <w:t>（二）依申请变更。被许可人需要变更行政许可决定书的，</w:t>
      </w:r>
      <w:r>
        <w:rPr>
          <w:rFonts w:hint="eastAsia" w:ascii="仿宋_GB2312" w:hAnsi="宋体" w:eastAsia="仿宋_GB2312" w:cs="Times New Roman"/>
          <w:color w:val="000000"/>
          <w:sz w:val="30"/>
          <w:szCs w:val="30"/>
        </w:rPr>
        <w:t>将经县级审核的变更内容证明材料提交地州市级野生动物保护主管部门，按一般程序办理。</w:t>
      </w:r>
    </w:p>
    <w:p>
      <w:pPr>
        <w:spacing w:line="500" w:lineRule="exact"/>
        <w:ind w:firstLine="795" w:firstLineChars="265"/>
        <w:rPr>
          <w:rFonts w:ascii="仿宋_GB2312" w:hAnsi="宋体" w:eastAsia="仿宋_GB2312" w:cs="Times New Roman"/>
          <w:sz w:val="30"/>
          <w:szCs w:val="30"/>
        </w:rPr>
      </w:pPr>
      <w:r>
        <w:rPr>
          <w:rFonts w:hint="eastAsia" w:ascii="仿宋_GB2312" w:hAnsi="宋体" w:eastAsia="仿宋_GB2312" w:cs="Times New Roman"/>
          <w:color w:val="000000"/>
          <w:sz w:val="30"/>
          <w:szCs w:val="30"/>
        </w:rPr>
        <w:t>（三）延续。行政许可决定有效</w:t>
      </w:r>
      <w:r>
        <w:rPr>
          <w:rFonts w:hint="eastAsia" w:ascii="仿宋_GB2312" w:hAnsi="宋体" w:eastAsia="仿宋_GB2312" w:cs="Times New Roman"/>
          <w:color w:val="000000"/>
          <w:spacing w:val="-4"/>
          <w:sz w:val="30"/>
          <w:szCs w:val="30"/>
        </w:rPr>
        <w:t>期届满需要延续的，被许可人应当在行政许可决定有效期届满三十日前提出申请，按一般程序办理。</w:t>
      </w:r>
    </w:p>
    <w:p>
      <w:pPr>
        <w:spacing w:line="500" w:lineRule="exact"/>
        <w:ind w:firstLine="795" w:firstLineChars="265"/>
        <w:rPr>
          <w:rFonts w:ascii="仿宋_GB2312" w:hAnsi="宋体" w:eastAsia="仿宋_GB2312" w:cs="Times New Roman"/>
          <w:kern w:val="0"/>
          <w:sz w:val="30"/>
          <w:szCs w:val="30"/>
        </w:rPr>
      </w:pPr>
      <w:bookmarkStart w:id="14" w:name="_Toc12093_WPSOffice_Level1"/>
      <w:r>
        <w:rPr>
          <w:rFonts w:hint="eastAsia" w:ascii="黑体" w:hAnsi="黑体" w:eastAsia="黑体" w:cs="Times New Roman"/>
          <w:kern w:val="0"/>
          <w:sz w:val="30"/>
          <w:szCs w:val="30"/>
        </w:rPr>
        <w:t>十三、特别程序。</w:t>
      </w:r>
    </w:p>
    <w:p>
      <w:pPr>
        <w:spacing w:line="500" w:lineRule="exact"/>
        <w:ind w:firstLine="795" w:firstLineChars="265"/>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w:t>
      </w:r>
    </w:p>
    <w:p>
      <w:pPr>
        <w:spacing w:line="500" w:lineRule="exact"/>
        <w:ind w:firstLine="795" w:firstLineChars="265"/>
        <w:rPr>
          <w:rFonts w:ascii="黑体" w:hAnsi="黑体" w:eastAsia="黑体" w:cs="Times New Roman"/>
          <w:kern w:val="0"/>
          <w:sz w:val="30"/>
          <w:szCs w:val="30"/>
        </w:rPr>
      </w:pPr>
      <w:r>
        <w:rPr>
          <w:rFonts w:hint="eastAsia" w:ascii="黑体" w:hAnsi="黑体" w:eastAsia="黑体" w:cs="Times New Roman"/>
          <w:kern w:val="0"/>
          <w:sz w:val="30"/>
          <w:szCs w:val="30"/>
        </w:rPr>
        <w:t>十四、审批时限</w:t>
      </w:r>
      <w:bookmarkEnd w:id="14"/>
    </w:p>
    <w:p>
      <w:pPr>
        <w:spacing w:line="500" w:lineRule="exact"/>
        <w:ind w:firstLine="795" w:firstLineChars="265"/>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法定办结时限：20工作日</w:t>
      </w:r>
    </w:p>
    <w:p>
      <w:pPr>
        <w:spacing w:line="500" w:lineRule="exact"/>
        <w:ind w:firstLine="795" w:firstLineChars="265"/>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承诺办结时限：20工作日</w:t>
      </w:r>
    </w:p>
    <w:p>
      <w:pPr>
        <w:spacing w:line="500" w:lineRule="exact"/>
        <w:ind w:firstLine="795" w:firstLineChars="265"/>
        <w:rPr>
          <w:rFonts w:ascii="仿宋_GB2312" w:hAnsi="宋体" w:eastAsia="仿宋_GB2312" w:cs="Times New Roman"/>
          <w:sz w:val="30"/>
          <w:szCs w:val="30"/>
        </w:rPr>
      </w:pPr>
      <w:r>
        <w:rPr>
          <w:rFonts w:hint="eastAsia" w:ascii="仿宋_GB2312" w:hAnsi="宋体" w:eastAsia="仿宋_GB2312" w:cs="Times New Roman"/>
          <w:kern w:val="0"/>
          <w:sz w:val="30"/>
          <w:szCs w:val="30"/>
        </w:rPr>
        <w:t>（其中：办理过程中所需的听证、招标、拍卖、检验、检测、检疫、测绘、鉴定、专家评审等，不计入时限。）</w:t>
      </w:r>
    </w:p>
    <w:p>
      <w:pPr>
        <w:spacing w:line="500" w:lineRule="exact"/>
        <w:ind w:firstLine="795" w:firstLineChars="265"/>
        <w:rPr>
          <w:rFonts w:ascii="黑体" w:hAnsi="黑体" w:eastAsia="黑体" w:cs="Times New Roman"/>
          <w:kern w:val="0"/>
          <w:sz w:val="30"/>
          <w:szCs w:val="30"/>
        </w:rPr>
      </w:pPr>
      <w:bookmarkStart w:id="15" w:name="_Toc6448_WPSOffice_Level1"/>
      <w:r>
        <w:rPr>
          <w:rFonts w:hint="eastAsia" w:ascii="黑体" w:hAnsi="黑体" w:eastAsia="黑体" w:cs="Times New Roman"/>
          <w:kern w:val="0"/>
          <w:sz w:val="30"/>
          <w:szCs w:val="30"/>
        </w:rPr>
        <w:t>十五、审批收费依据及标准</w:t>
      </w:r>
      <w:bookmarkEnd w:id="15"/>
    </w:p>
    <w:p>
      <w:pPr>
        <w:spacing w:line="500" w:lineRule="exact"/>
        <w:ind w:firstLine="795" w:firstLineChars="265"/>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不收费。</w:t>
      </w:r>
    </w:p>
    <w:p>
      <w:pPr>
        <w:spacing w:line="500" w:lineRule="exact"/>
        <w:ind w:firstLine="795" w:firstLineChars="265"/>
        <w:rPr>
          <w:rFonts w:ascii="黑体" w:hAnsi="黑体" w:eastAsia="黑体" w:cs="Times New Roman"/>
          <w:kern w:val="0"/>
          <w:sz w:val="30"/>
          <w:szCs w:val="30"/>
        </w:rPr>
      </w:pPr>
      <w:bookmarkStart w:id="16" w:name="_Toc30980_WPSOffice_Level1"/>
      <w:r>
        <w:rPr>
          <w:rFonts w:hint="eastAsia" w:ascii="黑体" w:hAnsi="黑体" w:eastAsia="黑体" w:cs="Times New Roman"/>
          <w:kern w:val="0"/>
          <w:sz w:val="30"/>
          <w:szCs w:val="30"/>
        </w:rPr>
        <w:t>十六、审批结果</w:t>
      </w:r>
      <w:bookmarkEnd w:id="16"/>
    </w:p>
    <w:p>
      <w:pPr>
        <w:spacing w:line="500" w:lineRule="exact"/>
        <w:ind w:firstLine="795" w:firstLineChars="265"/>
        <w:rPr>
          <w:rFonts w:hint="eastAsia" w:ascii="仿宋_GB2312" w:hAnsi="宋体" w:eastAsia="仿宋_GB2312" w:cs="Times New Roman"/>
          <w:kern w:val="0"/>
          <w:sz w:val="30"/>
          <w:szCs w:val="30"/>
        </w:rPr>
      </w:pPr>
      <w:r>
        <w:rPr>
          <w:rFonts w:hint="eastAsia" w:ascii="仿宋_GB2312" w:hAnsi="宋体" w:eastAsia="仿宋_GB2312" w:cs="Times New Roman"/>
          <w:kern w:val="0"/>
          <w:sz w:val="30"/>
          <w:szCs w:val="30"/>
          <w:lang w:eastAsia="zh-CN"/>
        </w:rPr>
        <w:t>准予行政许可决定书</w:t>
      </w:r>
      <w:r>
        <w:rPr>
          <w:rFonts w:hint="eastAsia" w:ascii="仿宋_GB2312" w:hAnsi="宋体" w:eastAsia="仿宋_GB2312" w:cs="Times New Roman"/>
          <w:kern w:val="0"/>
          <w:sz w:val="30"/>
          <w:szCs w:val="30"/>
        </w:rPr>
        <w:t>。</w:t>
      </w:r>
    </w:p>
    <w:p>
      <w:pPr>
        <w:spacing w:line="500" w:lineRule="exact"/>
        <w:ind w:firstLine="795" w:firstLineChars="265"/>
        <w:rPr>
          <w:rFonts w:ascii="黑体" w:hAnsi="黑体" w:eastAsia="黑体" w:cs="Times New Roman"/>
          <w:kern w:val="0"/>
          <w:sz w:val="30"/>
          <w:szCs w:val="30"/>
        </w:rPr>
      </w:pPr>
      <w:bookmarkStart w:id="17" w:name="_Toc429_WPSOffice_Level1"/>
      <w:r>
        <w:rPr>
          <w:rFonts w:hint="eastAsia" w:ascii="黑体" w:hAnsi="黑体" w:eastAsia="黑体" w:cs="Times New Roman"/>
          <w:kern w:val="0"/>
          <w:sz w:val="30"/>
          <w:szCs w:val="30"/>
        </w:rPr>
        <w:t>十七、结果送达</w:t>
      </w:r>
      <w:bookmarkEnd w:id="17"/>
    </w:p>
    <w:p>
      <w:pPr>
        <w:spacing w:line="500" w:lineRule="exact"/>
        <w:ind w:firstLine="773" w:firstLineChars="265"/>
        <w:rPr>
          <w:rFonts w:ascii="仿宋_GB2312" w:hAnsi="宋体" w:eastAsia="仿宋_GB2312" w:cs="Times New Roman"/>
          <w:color w:val="000000"/>
          <w:spacing w:val="-4"/>
          <w:sz w:val="30"/>
          <w:szCs w:val="30"/>
        </w:rPr>
      </w:pPr>
      <w:r>
        <w:rPr>
          <w:rFonts w:hint="eastAsia" w:ascii="仿宋_GB2312" w:hAnsi="宋体" w:eastAsia="仿宋_GB2312" w:cs="Times New Roman"/>
          <w:color w:val="000000"/>
          <w:spacing w:val="-4"/>
          <w:sz w:val="30"/>
          <w:szCs w:val="30"/>
        </w:rPr>
        <w:t>地（州、市）林草局作出行政许可决定后，在10个工作日内，通过现场领取或邮寄方式将行政许可决定文件送达申请人。</w:t>
      </w:r>
    </w:p>
    <w:p>
      <w:pPr>
        <w:spacing w:line="500" w:lineRule="exact"/>
        <w:ind w:firstLine="795" w:firstLineChars="265"/>
        <w:rPr>
          <w:rFonts w:ascii="黑体" w:hAnsi="黑体" w:eastAsia="黑体" w:cs="Times New Roman"/>
          <w:kern w:val="0"/>
          <w:sz w:val="30"/>
          <w:szCs w:val="30"/>
        </w:rPr>
      </w:pPr>
      <w:bookmarkStart w:id="18" w:name="_Toc11188_WPSOffice_Level1"/>
      <w:r>
        <w:rPr>
          <w:rFonts w:hint="eastAsia" w:ascii="黑体" w:hAnsi="黑体" w:eastAsia="黑体" w:cs="Times New Roman"/>
          <w:kern w:val="0"/>
          <w:sz w:val="30"/>
          <w:szCs w:val="30"/>
        </w:rPr>
        <w:t>十八、申请人权利和义务</w:t>
      </w:r>
      <w:bookmarkEnd w:id="18"/>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（一）依据《中华人民共和国行政许可法》，申请人依法享有以下权利：</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1.平等取得行政许可权；</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2.陈述权；</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3.申辩权；</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4.申请行政复议的权利；</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5.提起行政诉讼的权利；</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6.合法权益因行政机关违法实施行政许可受到损害的，有依法要求赔偿的权利；</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7.知情权；</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8.要求听证权；</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9.法律法规规定的其他权利。</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（二）依据《行政许可法》，申请人依法履行以下义务：</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1.向行政机关提交与申请有关的材料；</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2.反映真实情况；</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3.按照有关法律法规规定开展建设活动；</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4.接受监督检查；</w:t>
      </w:r>
    </w:p>
    <w:p>
      <w:pPr>
        <w:spacing w:line="500" w:lineRule="exact"/>
        <w:ind w:firstLine="795" w:firstLineChars="265"/>
        <w:rPr>
          <w:rFonts w:ascii="仿宋_GB2312" w:hAnsi="Times New Roman" w:eastAsia="仿宋_GB2312" w:cs="Times New Roman"/>
          <w:sz w:val="30"/>
          <w:szCs w:val="30"/>
        </w:rPr>
      </w:pPr>
      <w:r>
        <w:rPr>
          <w:rFonts w:hint="eastAsia" w:ascii="仿宋_GB2312" w:hAnsi="Times New Roman" w:eastAsia="仿宋_GB2312" w:cs="Times New Roman"/>
          <w:sz w:val="30"/>
          <w:szCs w:val="30"/>
        </w:rPr>
        <w:t>5.法律法规规定的其他义务。</w:t>
      </w:r>
    </w:p>
    <w:p>
      <w:pPr>
        <w:ind w:firstLine="200"/>
        <w:rPr>
          <w:rFonts w:ascii="宋体" w:hAnsi="Times New Roman" w:eastAsia="宋体" w:cs="Times New Roman"/>
          <w:sz w:val="32"/>
          <w:szCs w:val="32"/>
        </w:rPr>
      </w:pPr>
    </w:p>
    <w:p>
      <w:pPr>
        <w:rPr>
          <w:rFonts w:ascii="宋体" w:hAnsi="Times New Roman" w:eastAsia="宋体" w:cs="Times New Roman"/>
          <w:sz w:val="32"/>
          <w:szCs w:val="32"/>
        </w:rPr>
      </w:pPr>
      <w:r>
        <w:rPr>
          <w:rFonts w:ascii="宋体" w:hAnsi="Times New Roman" w:eastAsia="宋体" w:cs="Times New Roman"/>
          <w:sz w:val="32"/>
          <w:szCs w:val="32"/>
        </w:rPr>
        <w:br w:type="page"/>
      </w:r>
    </w:p>
    <w:p>
      <w:pPr>
        <w:ind w:firstLine="200"/>
        <w:rPr>
          <w:rFonts w:ascii="宋体" w:hAnsi="Times New Roman" w:eastAsia="宋体" w:cs="Times New Roman"/>
          <w:sz w:val="32"/>
          <w:szCs w:val="32"/>
        </w:rPr>
      </w:pPr>
    </w:p>
    <w:p>
      <w:pPr>
        <w:ind w:firstLine="200"/>
        <w:rPr>
          <w:rFonts w:ascii="宋体" w:hAnsi="Times New Roman" w:eastAsia="宋体" w:cs="Times New Roman"/>
          <w:sz w:val="32"/>
          <w:szCs w:val="32"/>
        </w:rPr>
      </w:pP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wordWrap w:val="0"/>
        <w:jc w:val="right"/>
        <w:rPr>
          <w:rFonts w:ascii="仿宋_GB2312" w:hAnsi="宋体" w:eastAsia="仿宋_GB2312"/>
          <w:sz w:val="32"/>
          <w:szCs w:val="32"/>
        </w:rPr>
      </w:pPr>
      <w:r>
        <w:rPr>
          <w:rFonts w:ascii="方正小标宋简体" w:hAnsi="宋体" w:eastAsia="方正小标宋简体"/>
          <w:b/>
          <w:sz w:val="44"/>
          <w:szCs w:val="44"/>
        </w:rPr>
        <w:pict>
          <v:line id="_x0000_s1061" o:spid="_x0000_s1061" o:spt="20" style="height:0.05pt;width:413.15pt;" stroked="t" coordsize="21600,21600">
            <v:path arrowok="t"/>
            <v:fill focussize="0,0"/>
            <v:stroke weight="1.5pt" color="#FF0000"/>
            <v:imagedata o:title=""/>
            <o:lock v:ext="edit"/>
            <w10:wrap type="none"/>
            <w10:anchorlock/>
          </v:line>
        </w:pict>
      </w:r>
    </w:p>
    <w:p>
      <w:pPr>
        <w:spacing w:line="500" w:lineRule="exact"/>
        <w:jc w:val="right"/>
        <w:rPr>
          <w:rFonts w:ascii="仿宋_GB2312" w:hAnsi="仿宋" w:eastAsia="仿宋_GB2312"/>
          <w:sz w:val="30"/>
          <w:szCs w:val="30"/>
        </w:rPr>
      </w:pPr>
      <w:r>
        <w:rPr>
          <w:rFonts w:hint="eastAsia" w:ascii="仿宋_GB2312" w:hAnsi="仿宋" w:eastAsia="仿宋_GB2312"/>
          <w:sz w:val="30"/>
          <w:szCs w:val="30"/>
        </w:rPr>
        <w:t>新林护许准（*）〔202*〕**号</w:t>
      </w:r>
    </w:p>
    <w:p>
      <w:pPr>
        <w:spacing w:line="500" w:lineRule="exact"/>
        <w:jc w:val="center"/>
        <w:rPr>
          <w:rFonts w:ascii="仿宋_GB2312" w:hAnsi="方正姚体" w:eastAsia="仿宋_GB2312" w:cs="方正姚体"/>
          <w:b/>
          <w:sz w:val="30"/>
          <w:szCs w:val="30"/>
        </w:rPr>
      </w:pPr>
    </w:p>
    <w:p>
      <w:pPr>
        <w:spacing w:line="500" w:lineRule="exact"/>
        <w:jc w:val="center"/>
        <w:rPr>
          <w:rFonts w:ascii="方正小标宋简体" w:hAnsi="方正姚体" w:eastAsia="方正小标宋简体" w:cs="方正姚体"/>
          <w:sz w:val="36"/>
          <w:szCs w:val="36"/>
        </w:rPr>
      </w:pPr>
      <w:r>
        <w:rPr>
          <w:rFonts w:hint="eastAsia" w:ascii="方正小标宋简体" w:hAnsi="方正姚体" w:eastAsia="方正小标宋简体" w:cs="方正姚体"/>
          <w:sz w:val="36"/>
          <w:szCs w:val="36"/>
        </w:rPr>
        <w:t>关于同意乌鲁木齐市**单位</w:t>
      </w:r>
      <w:r>
        <w:rPr>
          <w:rFonts w:hint="eastAsia" w:ascii="方正小标宋简体" w:hAnsi="方正姚体" w:eastAsia="方正小标宋简体" w:cs="方正姚体"/>
          <w:sz w:val="36"/>
          <w:szCs w:val="36"/>
          <w:lang w:eastAsia="zh-CN"/>
        </w:rPr>
        <w:t>购买</w:t>
      </w:r>
      <w:r>
        <w:rPr>
          <w:rFonts w:hint="eastAsia" w:ascii="方正小标宋简体" w:hAnsi="方正姚体" w:eastAsia="方正小标宋简体" w:cs="方正姚体"/>
          <w:sz w:val="36"/>
          <w:szCs w:val="36"/>
        </w:rPr>
        <w:t>野生动物的</w:t>
      </w:r>
    </w:p>
    <w:p>
      <w:pPr>
        <w:spacing w:line="500" w:lineRule="exact"/>
        <w:jc w:val="center"/>
        <w:rPr>
          <w:rFonts w:ascii="方正小标宋简体" w:hAnsi="方正姚体" w:eastAsia="方正小标宋简体" w:cs="方正姚体"/>
          <w:sz w:val="36"/>
          <w:szCs w:val="36"/>
        </w:rPr>
      </w:pPr>
      <w:r>
        <w:rPr>
          <w:rFonts w:hint="eastAsia" w:ascii="方正小标宋简体" w:hAnsi="方正姚体" w:eastAsia="方正小标宋简体" w:cs="方正姚体"/>
          <w:sz w:val="36"/>
          <w:szCs w:val="36"/>
        </w:rPr>
        <w:t>行政许可决定</w:t>
      </w:r>
    </w:p>
    <w:p>
      <w:pPr>
        <w:spacing w:line="500" w:lineRule="exact"/>
        <w:rPr>
          <w:rFonts w:ascii="仿宋_GB2312" w:hAnsi="仿宋" w:eastAsia="仿宋_GB2312"/>
          <w:sz w:val="30"/>
          <w:szCs w:val="30"/>
        </w:rPr>
      </w:pPr>
      <w:r>
        <w:rPr>
          <w:rFonts w:hint="eastAsia" w:ascii="仿宋_GB2312" w:hAnsi="仿宋" w:eastAsia="仿宋_GB2312"/>
          <w:sz w:val="30"/>
          <w:szCs w:val="30"/>
        </w:rPr>
        <w:t>乌鲁木齐市**单位：</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县（市、区）林业和草原局上报的《关于乌鲁木齐市动物园引进野生动物的请示》（文号）及你单位申请材料收悉。经审核，根据《野生动物保护法》有关规定，同意你单位从临夏市**动物园有限公司、重庆**动物研究有限公司等6家单位购买人工繁育野生动物9种1735只（具体种类及数量详见附表）。</w:t>
      </w:r>
    </w:p>
    <w:p>
      <w:pPr>
        <w:spacing w:line="500" w:lineRule="exact"/>
        <w:ind w:firstLine="543" w:firstLineChars="181"/>
        <w:jc w:val="left"/>
        <w:rPr>
          <w:rFonts w:ascii="仿宋_GB2312" w:hAnsi="仿宋" w:eastAsia="仿宋_GB2312"/>
          <w:sz w:val="30"/>
          <w:szCs w:val="30"/>
        </w:rPr>
      </w:pPr>
      <w:r>
        <w:rPr>
          <w:rFonts w:hint="eastAsia" w:ascii="仿宋_GB2312" w:hAnsi="仿宋" w:eastAsia="仿宋_GB2312"/>
          <w:sz w:val="30"/>
          <w:szCs w:val="30"/>
        </w:rPr>
        <w:t>请你单位严格按照《中华人民共和国野生动物保护法》第二十五条、第二十六条相关规定，建立物种系谱、繁育档案和个人数据，并根据野生动物习性确保其具有必要的活动空间和生息繁衍、卫生健康条件，人工繁育场所、设施、技术应符合有关技术标准和防疫要求，不得虐待动物。</w:t>
      </w:r>
    </w:p>
    <w:p>
      <w:pPr>
        <w:spacing w:line="500" w:lineRule="exact"/>
        <w:ind w:firstLine="543" w:firstLineChars="181"/>
        <w:rPr>
          <w:rFonts w:ascii="仿宋_GB2312" w:hAnsi="仿宋_GB2312" w:eastAsia="仿宋_GB2312" w:cs="仿宋_GB2312"/>
          <w:sz w:val="30"/>
          <w:szCs w:val="30"/>
        </w:rPr>
      </w:pPr>
      <w:r>
        <w:rPr>
          <w:rFonts w:hint="eastAsia" w:ascii="仿宋_GB2312" w:eastAsia="仿宋_GB2312"/>
          <w:sz w:val="30"/>
          <w:szCs w:val="30"/>
        </w:rPr>
        <w:t>野生动物及其制品出售、利用、加载标识等行政许可事项请另行上文报批。</w:t>
      </w:r>
    </w:p>
    <w:p>
      <w:pPr>
        <w:spacing w:line="500" w:lineRule="exact"/>
        <w:ind w:firstLine="600" w:firstLineChars="200"/>
        <w:rPr>
          <w:rFonts w:ascii="仿宋_GB2312" w:hAnsi="仿宋" w:eastAsia="仿宋_GB2312"/>
          <w:sz w:val="30"/>
          <w:szCs w:val="30"/>
        </w:rPr>
      </w:pPr>
      <w:r>
        <w:rPr>
          <w:rFonts w:hint="eastAsia" w:ascii="仿宋_GB2312" w:hAnsi="仿宋" w:eastAsia="仿宋_GB2312"/>
          <w:sz w:val="30"/>
          <w:szCs w:val="30"/>
        </w:rPr>
        <w:t>附表：乌鲁木齐市**单位引进野生动物名录</w:t>
      </w:r>
    </w:p>
    <w:p>
      <w:pPr>
        <w:spacing w:line="500" w:lineRule="exact"/>
        <w:ind w:firstLine="600" w:firstLineChars="200"/>
        <w:jc w:val="right"/>
        <w:rPr>
          <w:rFonts w:ascii="仿宋_GB2312" w:hAnsi="仿宋" w:eastAsia="仿宋_GB2312"/>
          <w:sz w:val="30"/>
          <w:szCs w:val="30"/>
        </w:rPr>
      </w:pPr>
      <w:r>
        <w:rPr>
          <w:rFonts w:hint="eastAsia" w:ascii="仿宋_GB2312" w:hAnsi="仿宋" w:eastAsia="仿宋_GB2312"/>
          <w:sz w:val="30"/>
          <w:szCs w:val="30"/>
        </w:rPr>
        <w:t xml:space="preserve">202*年**月**日        </w:t>
      </w:r>
    </w:p>
    <w:p>
      <w:pPr>
        <w:spacing w:line="500" w:lineRule="exact"/>
        <w:ind w:left="1219" w:leftChars="152" w:hanging="900" w:hangingChars="300"/>
        <w:jc w:val="left"/>
        <w:rPr>
          <w:rFonts w:ascii="仿宋_GB2312" w:hAnsi="仿宋" w:eastAsia="仿宋_GB2312"/>
          <w:sz w:val="30"/>
          <w:szCs w:val="30"/>
        </w:rPr>
      </w:pPr>
    </w:p>
    <w:p>
      <w:pPr>
        <w:spacing w:line="500" w:lineRule="exact"/>
        <w:ind w:left="1219" w:leftChars="152" w:hanging="900" w:hangingChars="300"/>
        <w:jc w:val="left"/>
        <w:rPr>
          <w:rFonts w:ascii="仿宋_GB2312" w:hAnsi="仿宋" w:eastAsia="仿宋_GB2312"/>
          <w:sz w:val="30"/>
          <w:szCs w:val="30"/>
        </w:rPr>
      </w:pPr>
      <w:r>
        <w:rPr>
          <w:rFonts w:hint="eastAsia" w:ascii="仿宋_GB2312" w:hAnsi="仿宋" w:eastAsia="仿宋_GB2312"/>
          <w:sz w:val="30"/>
          <w:szCs w:val="30"/>
        </w:rPr>
        <w:t>抄送：自治区林业和草原局，**县（市、区）林业和草原主管部门。</w:t>
      </w:r>
    </w:p>
    <w:p>
      <w:pPr>
        <w:ind w:left="-359" w:leftChars="-172" w:right="-328" w:rightChars="-156" w:hanging="2"/>
        <w:jc w:val="left"/>
        <w:rPr>
          <w:rFonts w:ascii="仿宋_GB2312" w:hAnsi="宋体" w:eastAsia="仿宋_GB2312"/>
          <w:sz w:val="32"/>
          <w:szCs w:val="32"/>
        </w:rPr>
      </w:pPr>
    </w:p>
    <w:p>
      <w:pPr>
        <w:ind w:left="-359" w:leftChars="-172" w:right="-328" w:rightChars="-156" w:hanging="2"/>
        <w:jc w:val="left"/>
        <w:rPr>
          <w:rFonts w:ascii="仿宋_GB2312" w:hAnsi="宋体" w:eastAsia="仿宋_GB2312"/>
          <w:sz w:val="32"/>
          <w:szCs w:val="32"/>
        </w:rPr>
      </w:pPr>
      <w:r>
        <w:rPr>
          <w:rFonts w:hint="eastAsia" w:ascii="仿宋_GB2312" w:hAnsi="宋体" w:eastAsia="仿宋_GB2312"/>
          <w:sz w:val="32"/>
          <w:szCs w:val="32"/>
        </w:rPr>
        <w:t>附表：</w:t>
      </w:r>
    </w:p>
    <w:p>
      <w:pPr>
        <w:ind w:left="-359" w:leftChars="-172" w:right="-328" w:rightChars="-156" w:hanging="2"/>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乌鲁木齐市**单位增加野生动物名录</w:t>
      </w:r>
    </w:p>
    <w:tbl>
      <w:tblPr>
        <w:tblStyle w:val="12"/>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6"/>
        <w:gridCol w:w="3240"/>
        <w:gridCol w:w="1515"/>
        <w:gridCol w:w="147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序号</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动物名称</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拉丁名称</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保护级别</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24"/>
                <w:szCs w:val="24"/>
              </w:rPr>
            </w:pPr>
            <w:r>
              <w:rPr>
                <w:rFonts w:eastAsia="仿宋_GB2312"/>
                <w:sz w:val="24"/>
                <w:szCs w:val="24"/>
              </w:rPr>
              <w:t>数量（只）</w:t>
            </w:r>
          </w:p>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24"/>
                <w:szCs w:val="24"/>
              </w:rPr>
            </w:pPr>
            <w:r>
              <w:rPr>
                <w:rFonts w:hint="eastAsia" w:eastAsia="仿宋_GB2312"/>
                <w:sz w:val="24"/>
                <w:szCs w:val="24"/>
              </w:rPr>
              <w:t>（性别）</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1</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蓝马鸡</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Crossoptilon auritum</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附录</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2</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小天鹅</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Cygnus columbianus</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国</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3</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疣鼻天鹅</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Cygnus olor</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国</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4</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非洲大火烈鸟</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Phoenicopterus ruber</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附录Ⅱ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5</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藏马鸡</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Crossoptilon  harmani</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附录</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6</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黑天鹅</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Cygnus atratus</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非重点</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7</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鸳鸯</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Aix galericulata</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国</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8</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鹩哥</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Gracula religiosa</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国</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30"/>
                <w:szCs w:val="30"/>
              </w:rPr>
              <w:t>9</w:t>
            </w:r>
          </w:p>
        </w:tc>
        <w:tc>
          <w:tcPr>
            <w:tcW w:w="1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eastAsia="仿宋_GB2312"/>
                <w:sz w:val="30"/>
                <w:szCs w:val="30"/>
              </w:rPr>
              <w:t>大绯胸鹦鹉</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i/>
                <w:sz w:val="30"/>
                <w:szCs w:val="30"/>
              </w:rPr>
            </w:pPr>
            <w:r>
              <w:rPr>
                <w:rFonts w:eastAsia="仿宋_GB2312"/>
                <w:i/>
                <w:sz w:val="30"/>
                <w:szCs w:val="30"/>
              </w:rPr>
              <w:t>Psittacula derbiana</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30"/>
                <w:szCs w:val="30"/>
              </w:rPr>
            </w:pPr>
            <w:r>
              <w:rPr>
                <w:rFonts w:hint="eastAsia" w:eastAsia="仿宋_GB2312"/>
                <w:sz w:val="30"/>
                <w:szCs w:val="30"/>
              </w:rPr>
              <w:t>附录</w:t>
            </w:r>
            <w:r>
              <w:rPr>
                <w:rFonts w:eastAsia="仿宋_GB2312"/>
                <w:sz w:val="30"/>
                <w:szCs w:val="30"/>
              </w:rPr>
              <w:t>Ⅱ</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center"/>
              <w:textAlignment w:val="baseline"/>
              <w:rPr>
                <w:rFonts w:eastAsia="仿宋_GB2312"/>
                <w:sz w:val="24"/>
                <w:szCs w:val="24"/>
              </w:rPr>
            </w:pP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eastAsia="仿宋_GB2312"/>
                <w:sz w:val="24"/>
                <w:szCs w:val="24"/>
              </w:rPr>
            </w:pPr>
            <w:r>
              <w:rPr>
                <w:rFonts w:hint="eastAsia" w:eastAsia="仿宋_GB2312"/>
                <w:sz w:val="24"/>
                <w:szCs w:val="24"/>
              </w:rPr>
              <w:t>（3雌2雄）</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eastAsia="仿宋_GB2312"/>
                <w:sz w:val="30"/>
                <w:szCs w:val="30"/>
              </w:rPr>
            </w:pPr>
            <w:r>
              <w:rPr>
                <w:rFonts w:eastAsia="仿宋_GB2312"/>
                <w:sz w:val="24"/>
                <w:szCs w:val="30"/>
              </w:rPr>
              <w:t>X</w:t>
            </w:r>
            <w:r>
              <w:rPr>
                <w:rFonts w:hint="eastAsia" w:eastAsia="仿宋_GB2312"/>
                <w:sz w:val="24"/>
                <w:szCs w:val="30"/>
              </w:rPr>
              <w:t>x公司购买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6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firstLine="6900" w:firstLineChars="2300"/>
              <w:jc w:val="center"/>
              <w:rPr>
                <w:rFonts w:eastAsia="仿宋_GB2312"/>
                <w:sz w:val="30"/>
                <w:szCs w:val="30"/>
              </w:rPr>
            </w:pPr>
            <w:r>
              <w:rPr>
                <w:rFonts w:eastAsia="仿宋_GB2312"/>
                <w:sz w:val="30"/>
                <w:szCs w:val="30"/>
              </w:rPr>
              <w:t>共计：</w:t>
            </w:r>
            <w:r>
              <w:rPr>
                <w:rFonts w:hint="eastAsia" w:eastAsia="仿宋_GB2312"/>
                <w:sz w:val="30"/>
                <w:szCs w:val="30"/>
              </w:rPr>
              <w:t>***</w:t>
            </w:r>
            <w:r>
              <w:rPr>
                <w:rFonts w:eastAsia="仿宋_GB2312"/>
                <w:sz w:val="30"/>
                <w:szCs w:val="30"/>
              </w:rPr>
              <w:t>只</w:t>
            </w:r>
          </w:p>
        </w:tc>
      </w:tr>
    </w:tbl>
    <w:p>
      <w:pPr>
        <w:rPr>
          <w:rFonts w:ascii="仿宋_GB2312" w:hAnsi="仿宋" w:eastAsia="仿宋_GB2312"/>
          <w:szCs w:val="21"/>
        </w:rPr>
      </w:pPr>
    </w:p>
    <w:p>
      <w:pPr>
        <w:rPr>
          <w:rFonts w:ascii="宋体" w:hAnsi="Times New Roman" w:eastAsia="宋体" w:cs="Times New Roman"/>
          <w:sz w:val="32"/>
          <w:szCs w:val="32"/>
        </w:rPr>
      </w:pPr>
      <w:r>
        <w:rPr>
          <w:rFonts w:ascii="宋体" w:hAnsi="Times New Roman" w:eastAsia="宋体" w:cs="Times New Roman"/>
          <w:sz w:val="32"/>
          <w:szCs w:val="32"/>
        </w:rPr>
        <w:br w:type="page"/>
      </w:r>
    </w:p>
    <w:p>
      <w:pPr>
        <w:pStyle w:val="2"/>
        <w:spacing w:line="560" w:lineRule="exact"/>
        <w:jc w:val="center"/>
        <w:rPr>
          <w:rFonts w:ascii="方正小标宋简体" w:eastAsia="方正小标宋简体"/>
          <w:b w:val="0"/>
          <w:sz w:val="36"/>
          <w:szCs w:val="36"/>
        </w:rPr>
      </w:pPr>
      <w:r>
        <w:fldChar w:fldCharType="begin"/>
      </w:r>
      <w:r>
        <w:instrText xml:space="preserve"> HYPERLINK \l "采集国家二级保护野生植物审批服务指南" </w:instrText>
      </w:r>
      <w:r>
        <w:fldChar w:fldCharType="separate"/>
      </w:r>
      <w:bookmarkStart w:id="19" w:name="_Toc103800407"/>
      <w:bookmarkStart w:id="20" w:name="_Toc104059844"/>
      <w:r>
        <w:rPr>
          <w:rFonts w:hint="eastAsia" w:ascii="方正小标宋简体" w:eastAsia="方正小标宋简体"/>
          <w:b w:val="0"/>
          <w:sz w:val="36"/>
          <w:szCs w:val="36"/>
        </w:rPr>
        <w:t>采集</w:t>
      </w:r>
      <w:r>
        <w:rPr>
          <w:rFonts w:hint="eastAsia" w:ascii="方正小标宋简体" w:eastAsia="方正小标宋简体"/>
          <w:b w:val="0"/>
          <w:sz w:val="36"/>
          <w:szCs w:val="36"/>
          <w:lang w:eastAsia="zh-CN"/>
        </w:rPr>
        <w:t>及出售、收购</w:t>
      </w:r>
      <w:r>
        <w:rPr>
          <w:rFonts w:hint="eastAsia" w:ascii="方正小标宋简体" w:eastAsia="方正小标宋简体"/>
          <w:b w:val="0"/>
          <w:sz w:val="36"/>
          <w:szCs w:val="36"/>
        </w:rPr>
        <w:t>野生植物审批服务指南</w:t>
      </w:r>
      <w:bookmarkEnd w:id="19"/>
      <w:bookmarkEnd w:id="20"/>
      <w:r>
        <w:rPr>
          <w:rFonts w:hint="eastAsia" w:ascii="方正小标宋简体" w:eastAsia="方正小标宋简体"/>
          <w:b w:val="0"/>
          <w:sz w:val="36"/>
          <w:szCs w:val="36"/>
        </w:rPr>
        <w:fldChar w:fldCharType="end"/>
      </w:r>
    </w:p>
    <w:p>
      <w:pPr>
        <w:spacing w:line="44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一、项目信息</w:t>
      </w:r>
    </w:p>
    <w:p>
      <w:pPr>
        <w:spacing w:line="44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事项名称：采集</w:t>
      </w:r>
      <w:r>
        <w:rPr>
          <w:rFonts w:hint="eastAsia" w:ascii="仿宋_GB2312" w:hAnsi="宋体" w:eastAsia="仿宋_GB2312" w:cs="宋体"/>
          <w:kern w:val="0"/>
          <w:sz w:val="30"/>
          <w:szCs w:val="30"/>
          <w:lang w:eastAsia="zh-CN"/>
        </w:rPr>
        <w:t>及出售、收购</w:t>
      </w:r>
      <w:r>
        <w:rPr>
          <w:rFonts w:hint="eastAsia" w:ascii="仿宋_GB2312" w:hAnsi="宋体" w:eastAsia="仿宋_GB2312" w:cs="宋体"/>
          <w:kern w:val="0"/>
          <w:sz w:val="30"/>
          <w:szCs w:val="30"/>
        </w:rPr>
        <w:t>野生植物审批</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事项类型：行政许可</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权力来源：法定本级行使</w:t>
      </w:r>
    </w:p>
    <w:p>
      <w:pPr>
        <w:spacing w:line="440" w:lineRule="exact"/>
        <w:ind w:firstLine="567" w:firstLineChars="189"/>
        <w:rPr>
          <w:rFonts w:ascii="黑体" w:hAnsi="黑体" w:eastAsia="黑体" w:cs="宋体"/>
          <w:kern w:val="0"/>
          <w:sz w:val="30"/>
          <w:szCs w:val="30"/>
        </w:rPr>
      </w:pPr>
      <w:r>
        <w:rPr>
          <w:rFonts w:hint="eastAsia" w:ascii="黑体" w:hAnsi="黑体" w:eastAsia="黑体" w:cs="Times New Roman"/>
          <w:kern w:val="0"/>
          <w:sz w:val="30"/>
          <w:szCs w:val="30"/>
        </w:rPr>
        <w:t>二、</w:t>
      </w:r>
      <w:r>
        <w:rPr>
          <w:rFonts w:hint="eastAsia" w:ascii="黑体" w:hAnsi="黑体" w:eastAsia="黑体" w:cs="宋体"/>
          <w:kern w:val="0"/>
          <w:sz w:val="30"/>
          <w:szCs w:val="30"/>
        </w:rPr>
        <w:t>适用范围</w:t>
      </w:r>
    </w:p>
    <w:p>
      <w:pPr>
        <w:spacing w:line="440" w:lineRule="exact"/>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采集及出售、收购野生植物审批（采集国家一级保护野生植物除外）</w:t>
      </w:r>
    </w:p>
    <w:p>
      <w:pPr>
        <w:spacing w:line="44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三、服务对象</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自然人，企业法人，事业法人，社会组织法人，非法人企业，行政机关，其他组织。</w:t>
      </w:r>
    </w:p>
    <w:p>
      <w:pPr>
        <w:spacing w:line="440" w:lineRule="exact"/>
        <w:ind w:firstLine="600" w:firstLineChars="200"/>
        <w:rPr>
          <w:rFonts w:ascii="黑体" w:hAnsi="黑体" w:eastAsia="黑体" w:cs="宋体"/>
          <w:bCs/>
          <w:snapToGrid w:val="0"/>
          <w:sz w:val="30"/>
          <w:szCs w:val="30"/>
        </w:rPr>
      </w:pPr>
      <w:r>
        <w:rPr>
          <w:rFonts w:hint="eastAsia" w:ascii="黑体" w:hAnsi="黑体" w:eastAsia="黑体" w:cs="宋体"/>
          <w:bCs/>
          <w:snapToGrid w:val="0"/>
          <w:sz w:val="30"/>
          <w:szCs w:val="30"/>
        </w:rPr>
        <w:t>四、办理形式</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窗口办理,网上办理,邮寄送达办理。</w:t>
      </w:r>
    </w:p>
    <w:p>
      <w:pPr>
        <w:spacing w:line="44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五、办理依据</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（一）设定依据</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中华人民共和国野生植物保护条例》1996年9月30日国务院令第204号第十六条。《中华人民共和国野生植物保护条例》（1996年9月30日国务院令第204号）第十六条：采集国家二级保护野生植物的，必须经采集地的县级人民政府野生植物行政主管部门签署意见后，向省、自治区、直辖市人民政府野生植物行政主管部门或者其授权的机构申请采集证。</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（二）实施依据</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国家林业和草原局关于规范国家重点保护野生植物采集管理的通知》（林护发〔2019〕22号）规定：“二、采集（含采伐、采挖、移植）国家重点保护野生植物，必须持有《国家重点保护野生植物采集证》（以下简称《采集证》，见附表1）。《采集证》由我局统一印制。</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2.《关于将20项自治区级林业和草原权责事项委托地级林业和草原主管部门实施的决定》（新疆维吾尔自治区人民政府令第228号）。</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（三）申请采集国家</w:t>
      </w:r>
      <w:r>
        <w:rPr>
          <w:rFonts w:hint="eastAsia" w:ascii="仿宋_GB2312" w:hAnsi="宋体" w:eastAsia="仿宋_GB2312" w:cs="宋体"/>
          <w:kern w:val="0"/>
          <w:sz w:val="30"/>
          <w:szCs w:val="30"/>
          <w:lang w:eastAsia="zh-CN"/>
        </w:rPr>
        <w:t>二级</w:t>
      </w:r>
      <w:r>
        <w:rPr>
          <w:rFonts w:hint="eastAsia" w:ascii="仿宋_GB2312" w:hAnsi="宋体" w:eastAsia="仿宋_GB2312" w:cs="宋体"/>
          <w:kern w:val="0"/>
          <w:sz w:val="30"/>
          <w:szCs w:val="30"/>
        </w:rPr>
        <w:t>保护野生植物的，应当填写《国家重点保护野生植物采集申请表》（见附表2），并提交采集目的、采集地权属情况及以下相关说明材料：</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1.用于人工培育的，提交采集作业区野生植物资源状况、培育基地项目立项文件或者背景情况说明、培育基地规模和技术力量说明及采集作业办法。</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2.用于科学研究、文化交流的，提交科研或者交流项目立项文件或者相关背景资料及采集作业办法。</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3.因重大工程建设需要采集的，提交工程立项文件及工程实施相关背景资料；需要移植的还应当提交移植原因、移植方案及移植后管理措施说明材料，并应当优先考虑移植。</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4.因自然灾害造成安全隐患需要采集的, 提交情况说明及采集作业办法。</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5.《采集证》的申请、审批、核发按以下规定办理：</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因科学研究、人工培育、文化交流等特殊需要，采集国家一级保护野生植物的，报</w:t>
      </w:r>
      <w:r>
        <w:rPr>
          <w:rFonts w:hint="eastAsia" w:ascii="仿宋_GB2312" w:hAnsi="宋体" w:eastAsia="仿宋_GB2312" w:cs="宋体"/>
          <w:kern w:val="0"/>
          <w:sz w:val="30"/>
          <w:szCs w:val="30"/>
          <w:lang w:eastAsia="zh-CN"/>
        </w:rPr>
        <w:t>国家林草</w:t>
      </w:r>
      <w:r>
        <w:rPr>
          <w:rFonts w:hint="eastAsia" w:ascii="仿宋_GB2312" w:hAnsi="宋体" w:eastAsia="仿宋_GB2312" w:cs="宋体"/>
          <w:kern w:val="0"/>
          <w:sz w:val="30"/>
          <w:szCs w:val="30"/>
        </w:rPr>
        <w:t>局或者其委托的行政机关审批核发《采集证》。采集国家二级保护野生植物的，报省级林业和草原主管部门或者其委托的行政机关审批核发《采集证》。</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6.采集城市园林或者风景名胜区内的国家一级或者二级保护野生植物的，须先征得城市园林或者风景名胜区管理机构同意，然后依照本通知第五条的规定申请《采集证》。</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7.采集国家重点保护野生树木的，除申请办理《采集证》外，还必须依法办理林木采伐许可证，实行采伐限额管理。”</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六、受理机构</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地（州、市）政务服务中心</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七、办理机构</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地（州、市）林草局</w:t>
      </w:r>
    </w:p>
    <w:p>
      <w:pPr>
        <w:spacing w:line="44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八、审批数量</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无数量限制。</w:t>
      </w:r>
    </w:p>
    <w:p>
      <w:pPr>
        <w:spacing w:line="44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九、办理条件</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（一）申请人条件</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采集</w:t>
      </w:r>
      <w:r>
        <w:rPr>
          <w:rFonts w:hint="eastAsia" w:ascii="仿宋_GB2312" w:hAnsi="宋体" w:eastAsia="仿宋_GB2312" w:cs="宋体"/>
          <w:kern w:val="0"/>
          <w:sz w:val="30"/>
          <w:szCs w:val="30"/>
          <w:lang w:eastAsia="zh-CN"/>
        </w:rPr>
        <w:t>及出售、收购</w:t>
      </w:r>
      <w:r>
        <w:rPr>
          <w:rFonts w:hint="eastAsia" w:ascii="仿宋_GB2312" w:hAnsi="宋体" w:eastAsia="仿宋_GB2312" w:cs="宋体"/>
          <w:kern w:val="0"/>
          <w:sz w:val="30"/>
          <w:szCs w:val="30"/>
        </w:rPr>
        <w:t>林业部门管理的国家二级保护野生植物的公民个人、 事业单位、 公司法人、企业法人或其他组织</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（二）符合如下条件的，准予批准：</w:t>
      </w:r>
    </w:p>
    <w:p>
      <w:pPr>
        <w:spacing w:line="440" w:lineRule="exact"/>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rPr>
        <w:t>因科学研究、人工培育、文化交流等特殊需要采集国家二级保护野生植物</w:t>
      </w:r>
      <w:r>
        <w:rPr>
          <w:rFonts w:hint="eastAsia" w:ascii="仿宋_GB2312" w:hAnsi="宋体" w:eastAsia="仿宋_GB2312" w:cs="宋体"/>
          <w:kern w:val="0"/>
          <w:sz w:val="30"/>
          <w:szCs w:val="30"/>
          <w:lang w:eastAsia="zh-CN"/>
        </w:rPr>
        <w:t>，采集目的合法，采集数量合理。</w:t>
      </w:r>
    </w:p>
    <w:p>
      <w:pPr>
        <w:spacing w:line="440" w:lineRule="exact"/>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出售、收购野生植物的，野生植物来源应合法。</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（三）有如下情形之一的，不予批准：</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1.不符合批准条件的；</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2.申请人隐瞒有关情况或者提供虚假材料的；</w:t>
      </w:r>
    </w:p>
    <w:p>
      <w:pPr>
        <w:spacing w:line="440" w:lineRule="exact"/>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rPr>
        <w:t>3.根据国家重点保护野生植物资源现状不宜采集的</w:t>
      </w:r>
      <w:r>
        <w:rPr>
          <w:rFonts w:hint="eastAsia" w:ascii="仿宋_GB2312" w:hAnsi="宋体" w:eastAsia="仿宋_GB2312" w:cs="宋体"/>
          <w:kern w:val="0"/>
          <w:sz w:val="30"/>
          <w:szCs w:val="30"/>
          <w:lang w:eastAsia="zh-CN"/>
        </w:rPr>
        <w:t>；</w:t>
      </w:r>
    </w:p>
    <w:p>
      <w:pPr>
        <w:spacing w:line="440" w:lineRule="exact"/>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rPr>
        <w:t>4.</w:t>
      </w:r>
      <w:r>
        <w:rPr>
          <w:rFonts w:hint="eastAsia" w:ascii="仿宋_GB2312" w:hAnsi="宋体" w:eastAsia="仿宋_GB2312" w:cs="宋体"/>
          <w:kern w:val="0"/>
          <w:sz w:val="30"/>
          <w:szCs w:val="30"/>
          <w:lang w:eastAsia="zh-CN"/>
        </w:rPr>
        <w:t>野生植物来源不合法的；</w:t>
      </w:r>
    </w:p>
    <w:p>
      <w:pPr>
        <w:spacing w:line="44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5.</w:t>
      </w:r>
      <w:r>
        <w:rPr>
          <w:rFonts w:hint="eastAsia" w:ascii="仿宋_GB2312" w:hAnsi="宋体" w:eastAsia="仿宋_GB2312" w:cs="宋体"/>
          <w:kern w:val="0"/>
          <w:sz w:val="30"/>
          <w:szCs w:val="30"/>
        </w:rPr>
        <w:t>其他违反法律法规规定的。</w:t>
      </w:r>
    </w:p>
    <w:p>
      <w:pPr>
        <w:spacing w:line="440" w:lineRule="exact"/>
        <w:ind w:firstLine="600" w:firstLineChars="200"/>
        <w:rPr>
          <w:rFonts w:ascii="黑体" w:hAnsi="黑体" w:eastAsia="黑体" w:cs="Times New Roman"/>
          <w:w w:val="90"/>
          <w:kern w:val="0"/>
          <w:sz w:val="30"/>
          <w:szCs w:val="30"/>
        </w:rPr>
      </w:pPr>
      <w:r>
        <w:rPr>
          <w:rFonts w:hint="eastAsia" w:ascii="黑体" w:hAnsi="黑体" w:eastAsia="黑体" w:cs="Times New Roman"/>
          <w:kern w:val="0"/>
          <w:sz w:val="30"/>
          <w:szCs w:val="30"/>
        </w:rPr>
        <w:t>十、申请材料</w:t>
      </w:r>
    </w:p>
    <w:p>
      <w:pPr>
        <w:spacing w:line="560" w:lineRule="exact"/>
        <w:jc w:val="center"/>
        <w:rPr>
          <w:rFonts w:ascii="黑体" w:hAnsi="黑体" w:eastAsia="黑体" w:cs="Times New Roman"/>
          <w:w w:val="90"/>
          <w:kern w:val="0"/>
          <w:sz w:val="30"/>
          <w:szCs w:val="30"/>
        </w:rPr>
      </w:pPr>
      <w:r>
        <w:rPr>
          <w:rFonts w:hint="eastAsia" w:ascii="黑体" w:hAnsi="黑体" w:eastAsia="黑体" w:cs="Times New Roman"/>
          <w:w w:val="90"/>
          <w:kern w:val="0"/>
          <w:sz w:val="30"/>
          <w:szCs w:val="30"/>
        </w:rPr>
        <w:t>出售</w:t>
      </w:r>
      <w:r>
        <w:rPr>
          <w:rFonts w:hint="eastAsia" w:ascii="黑体" w:hAnsi="黑体" w:eastAsia="黑体" w:cs="Times New Roman"/>
          <w:w w:val="90"/>
          <w:kern w:val="0"/>
          <w:sz w:val="30"/>
          <w:szCs w:val="30"/>
          <w:lang w:eastAsia="zh-CN"/>
        </w:rPr>
        <w:t>、收购野生植物</w:t>
      </w:r>
      <w:r>
        <w:rPr>
          <w:rFonts w:hint="eastAsia" w:ascii="黑体" w:hAnsi="黑体" w:eastAsia="黑体" w:cs="Times New Roman"/>
          <w:w w:val="90"/>
          <w:kern w:val="0"/>
          <w:sz w:val="30"/>
          <w:szCs w:val="30"/>
        </w:rPr>
        <w:t>审批申请材料</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06"/>
        <w:gridCol w:w="89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黑体" w:hAnsi="Calibri" w:eastAsia="黑体" w:cs="Times New Roman"/>
                <w:kern w:val="0"/>
                <w:sz w:val="28"/>
                <w:szCs w:val="28"/>
                <w:u w:val="single"/>
              </w:rPr>
              <w:t>序号</w:t>
            </w:r>
          </w:p>
        </w:tc>
        <w:tc>
          <w:tcPr>
            <w:tcW w:w="570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黑体" w:hAnsi="Calibri" w:eastAsia="黑体" w:cs="Times New Roman"/>
                <w:kern w:val="0"/>
                <w:sz w:val="28"/>
                <w:szCs w:val="28"/>
                <w:u w:val="single"/>
              </w:rPr>
              <w:t>申请材料名称</w:t>
            </w:r>
          </w:p>
        </w:tc>
        <w:tc>
          <w:tcPr>
            <w:tcW w:w="89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黑体" w:hAnsi="Calibri" w:eastAsia="黑体" w:cs="Times New Roman"/>
                <w:kern w:val="0"/>
                <w:sz w:val="28"/>
                <w:szCs w:val="28"/>
                <w:u w:val="single"/>
              </w:rPr>
              <w:t>接收</w:t>
            </w:r>
          </w:p>
        </w:tc>
        <w:tc>
          <w:tcPr>
            <w:tcW w:w="107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黑体" w:hAnsi="Calibri" w:eastAsia="黑体" w:cs="Times New Roman"/>
                <w:kern w:val="0"/>
                <w:sz w:val="24"/>
                <w:szCs w:val="28"/>
                <w:u w:val="single"/>
              </w:rPr>
              <w:t>需补正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1</w:t>
            </w:r>
          </w:p>
        </w:tc>
        <w:tc>
          <w:tcPr>
            <w:tcW w:w="570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eastAsia="宋体" w:cs="Times New Roman"/>
                <w:kern w:val="0"/>
                <w:sz w:val="28"/>
                <w:szCs w:val="28"/>
                <w:u w:val="single"/>
              </w:rPr>
            </w:pPr>
            <w:r>
              <w:rPr>
                <w:rFonts w:hint="eastAsia" w:ascii="Calibri" w:hAnsi="Calibri" w:eastAsia="宋体" w:cs="Times New Roman"/>
                <w:kern w:val="0"/>
                <w:sz w:val="28"/>
                <w:szCs w:val="28"/>
                <w:u w:val="single"/>
              </w:rPr>
              <w:t>申请人提交的</w:t>
            </w:r>
            <w:bookmarkStart w:id="110" w:name="_GoBack"/>
            <w:bookmarkEnd w:id="110"/>
            <w:r>
              <w:rPr>
                <w:rFonts w:hint="eastAsia" w:ascii="Calibri" w:hAnsi="Calibri" w:eastAsia="宋体" w:cs="Times New Roman"/>
                <w:kern w:val="0"/>
                <w:sz w:val="28"/>
                <w:szCs w:val="28"/>
                <w:u w:val="single"/>
              </w:rPr>
              <w:t>书面申请及申请表</w:t>
            </w:r>
          </w:p>
        </w:tc>
        <w:tc>
          <w:tcPr>
            <w:tcW w:w="897"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c>
          <w:tcPr>
            <w:tcW w:w="107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2</w:t>
            </w:r>
          </w:p>
        </w:tc>
        <w:tc>
          <w:tcPr>
            <w:tcW w:w="570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eastAsia="宋体" w:cs="Times New Roman"/>
                <w:kern w:val="0"/>
                <w:sz w:val="28"/>
                <w:szCs w:val="28"/>
                <w:u w:val="single"/>
              </w:rPr>
            </w:pPr>
            <w:r>
              <w:rPr>
                <w:rFonts w:hint="eastAsia" w:ascii="Calibri" w:hAnsi="Calibri" w:eastAsia="宋体" w:cs="Times New Roman"/>
                <w:kern w:val="0"/>
                <w:sz w:val="28"/>
                <w:szCs w:val="28"/>
                <w:u w:val="single"/>
              </w:rPr>
              <w:t>申请人身份证明</w:t>
            </w:r>
          </w:p>
        </w:tc>
        <w:tc>
          <w:tcPr>
            <w:tcW w:w="897"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c>
          <w:tcPr>
            <w:tcW w:w="107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3</w:t>
            </w:r>
          </w:p>
        </w:tc>
        <w:tc>
          <w:tcPr>
            <w:tcW w:w="570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eastAsia="宋体" w:cs="Times New Roman"/>
                <w:kern w:val="0"/>
                <w:sz w:val="28"/>
                <w:szCs w:val="28"/>
                <w:u w:val="single"/>
              </w:rPr>
            </w:pPr>
            <w:r>
              <w:rPr>
                <w:rFonts w:hint="eastAsia" w:ascii="Calibri" w:hAnsi="Calibri" w:eastAsia="宋体" w:cs="Times New Roman"/>
                <w:kern w:val="0"/>
                <w:sz w:val="28"/>
                <w:szCs w:val="28"/>
                <w:u w:val="single"/>
              </w:rPr>
              <w:t>野生植物合法来源证明</w:t>
            </w:r>
          </w:p>
        </w:tc>
        <w:tc>
          <w:tcPr>
            <w:tcW w:w="897"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c>
          <w:tcPr>
            <w:tcW w:w="107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4</w:t>
            </w:r>
          </w:p>
        </w:tc>
        <w:tc>
          <w:tcPr>
            <w:tcW w:w="570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eastAsia="宋体" w:cs="Times New Roman"/>
                <w:kern w:val="0"/>
                <w:sz w:val="28"/>
                <w:szCs w:val="28"/>
                <w:u w:val="single"/>
              </w:rPr>
            </w:pPr>
            <w:r>
              <w:rPr>
                <w:rFonts w:hint="eastAsia" w:ascii="Calibri" w:hAnsi="Calibri" w:eastAsia="宋体" w:cs="Times New Roman"/>
                <w:kern w:val="0"/>
                <w:sz w:val="28"/>
                <w:szCs w:val="28"/>
                <w:u w:val="single"/>
              </w:rPr>
              <w:t>收购合同或协议</w:t>
            </w:r>
          </w:p>
        </w:tc>
        <w:tc>
          <w:tcPr>
            <w:tcW w:w="897"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c>
          <w:tcPr>
            <w:tcW w:w="107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5</w:t>
            </w:r>
          </w:p>
        </w:tc>
        <w:tc>
          <w:tcPr>
            <w:tcW w:w="570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Calibri" w:hAnsi="Calibri" w:eastAsia="宋体" w:cs="Times New Roman"/>
                <w:kern w:val="0"/>
                <w:sz w:val="28"/>
                <w:szCs w:val="28"/>
                <w:u w:val="single"/>
              </w:rPr>
            </w:pPr>
            <w:r>
              <w:rPr>
                <w:rFonts w:hint="eastAsia" w:ascii="Calibri" w:hAnsi="Calibri" w:eastAsia="宋体" w:cs="Times New Roman"/>
                <w:kern w:val="0"/>
                <w:sz w:val="28"/>
                <w:szCs w:val="28"/>
                <w:u w:val="single"/>
              </w:rPr>
              <w:t>县级野生植物行政主管部门审核意见</w:t>
            </w:r>
          </w:p>
        </w:tc>
        <w:tc>
          <w:tcPr>
            <w:tcW w:w="897"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c>
          <w:tcPr>
            <w:tcW w:w="107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Times New Roman"/>
                <w:kern w:val="0"/>
                <w:sz w:val="32"/>
                <w:szCs w:val="32"/>
                <w:u w:val="single"/>
              </w:rPr>
            </w:pPr>
          </w:p>
        </w:tc>
      </w:tr>
    </w:tbl>
    <w:p>
      <w:pPr>
        <w:spacing w:line="600" w:lineRule="exact"/>
        <w:jc w:val="center"/>
        <w:rPr>
          <w:rFonts w:hint="eastAsia" w:ascii="黑体" w:hAnsi="黑体" w:eastAsia="黑体" w:cs="Times New Roman"/>
          <w:kern w:val="0"/>
          <w:sz w:val="30"/>
          <w:szCs w:val="30"/>
        </w:rPr>
      </w:pPr>
    </w:p>
    <w:p>
      <w:pPr>
        <w:spacing w:line="600" w:lineRule="exact"/>
        <w:jc w:val="center"/>
        <w:rPr>
          <w:rFonts w:ascii="黑体" w:hAnsi="黑体" w:eastAsia="黑体" w:cs="Times New Roman"/>
          <w:kern w:val="0"/>
          <w:sz w:val="30"/>
          <w:szCs w:val="30"/>
        </w:rPr>
      </w:pPr>
      <w:r>
        <w:rPr>
          <w:rFonts w:hint="eastAsia" w:ascii="黑体" w:hAnsi="黑体" w:eastAsia="黑体" w:cs="Times New Roman"/>
          <w:kern w:val="0"/>
          <w:sz w:val="30"/>
          <w:szCs w:val="30"/>
        </w:rPr>
        <w:t>采集</w:t>
      </w:r>
      <w:r>
        <w:rPr>
          <w:rFonts w:hint="eastAsia" w:ascii="黑体" w:hAnsi="黑体" w:eastAsia="黑体" w:cs="Times New Roman"/>
          <w:kern w:val="0"/>
          <w:sz w:val="30"/>
          <w:szCs w:val="30"/>
          <w:lang w:eastAsia="zh-CN"/>
        </w:rPr>
        <w:t>野生植物</w:t>
      </w:r>
      <w:r>
        <w:rPr>
          <w:rFonts w:hint="eastAsia" w:ascii="黑体" w:hAnsi="黑体" w:eastAsia="黑体" w:cs="Times New Roman"/>
          <w:kern w:val="0"/>
          <w:sz w:val="30"/>
          <w:szCs w:val="30"/>
        </w:rPr>
        <w:t>申请材料</w:t>
      </w:r>
    </w:p>
    <w:tbl>
      <w:tblPr>
        <w:tblStyle w:val="13"/>
        <w:tblW w:w="8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92"/>
        <w:gridCol w:w="1042"/>
        <w:gridCol w:w="2931"/>
        <w:gridCol w:w="127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jc w:val="center"/>
              <w:rPr>
                <w:rFonts w:ascii="黑体" w:hAnsi="Calibri" w:eastAsia="黑体" w:cs="Times New Roman"/>
                <w:kern w:val="0"/>
                <w:sz w:val="28"/>
                <w:szCs w:val="28"/>
                <w:u w:val="single"/>
              </w:rPr>
            </w:pPr>
            <w:r>
              <w:rPr>
                <w:rFonts w:hint="eastAsia" w:ascii="黑体" w:hAnsi="Calibri" w:eastAsia="黑体" w:cs="Times New Roman"/>
                <w:kern w:val="0"/>
                <w:sz w:val="28"/>
                <w:szCs w:val="28"/>
                <w:u w:val="single"/>
              </w:rPr>
              <w:t>序号</w:t>
            </w:r>
          </w:p>
        </w:tc>
        <w:tc>
          <w:tcPr>
            <w:tcW w:w="4965" w:type="dxa"/>
            <w:gridSpan w:val="3"/>
            <w:vAlign w:val="center"/>
          </w:tcPr>
          <w:p>
            <w:pPr>
              <w:jc w:val="center"/>
              <w:rPr>
                <w:rFonts w:ascii="黑体" w:hAnsi="Calibri" w:eastAsia="黑体" w:cs="Times New Roman"/>
                <w:kern w:val="0"/>
                <w:sz w:val="28"/>
                <w:szCs w:val="28"/>
                <w:u w:val="single"/>
              </w:rPr>
            </w:pPr>
            <w:r>
              <w:rPr>
                <w:rFonts w:hint="eastAsia" w:ascii="黑体" w:hAnsi="Calibri" w:eastAsia="黑体" w:cs="Times New Roman"/>
                <w:kern w:val="0"/>
                <w:sz w:val="28"/>
                <w:szCs w:val="28"/>
                <w:u w:val="single"/>
              </w:rPr>
              <w:t>申请材料名称</w:t>
            </w:r>
          </w:p>
        </w:tc>
        <w:tc>
          <w:tcPr>
            <w:tcW w:w="1279" w:type="dxa"/>
            <w:vAlign w:val="center"/>
          </w:tcPr>
          <w:p>
            <w:pPr>
              <w:jc w:val="center"/>
              <w:rPr>
                <w:rFonts w:ascii="黑体" w:hAnsi="Calibri" w:eastAsia="黑体" w:cs="Times New Roman"/>
                <w:kern w:val="0"/>
                <w:sz w:val="20"/>
                <w:szCs w:val="21"/>
                <w:u w:val="single"/>
              </w:rPr>
            </w:pPr>
            <w:r>
              <w:rPr>
                <w:rFonts w:hint="eastAsia" w:ascii="黑体" w:hAnsi="Calibri" w:eastAsia="黑体" w:cs="Times New Roman"/>
                <w:kern w:val="0"/>
                <w:sz w:val="20"/>
                <w:szCs w:val="21"/>
                <w:u w:val="single"/>
              </w:rPr>
              <w:t>接收</w:t>
            </w:r>
          </w:p>
        </w:tc>
        <w:tc>
          <w:tcPr>
            <w:tcW w:w="1134" w:type="dxa"/>
            <w:vAlign w:val="center"/>
          </w:tcPr>
          <w:p>
            <w:pPr>
              <w:jc w:val="center"/>
              <w:rPr>
                <w:rFonts w:ascii="黑体" w:hAnsi="Calibri" w:eastAsia="黑体" w:cs="Times New Roman"/>
                <w:kern w:val="0"/>
                <w:sz w:val="28"/>
                <w:szCs w:val="28"/>
                <w:u w:val="single"/>
              </w:rPr>
            </w:pPr>
            <w:r>
              <w:rPr>
                <w:rFonts w:hint="eastAsia" w:ascii="黑体" w:hAnsi="Calibri" w:eastAsia="黑体" w:cs="Times New Roman"/>
                <w:kern w:val="0"/>
                <w:sz w:val="24"/>
                <w:szCs w:val="28"/>
                <w:u w:val="single"/>
              </w:rPr>
              <w:t>需补正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jc w:val="center"/>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1</w:t>
            </w:r>
          </w:p>
        </w:tc>
        <w:tc>
          <w:tcPr>
            <w:tcW w:w="4965" w:type="dxa"/>
            <w:gridSpan w:val="3"/>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申请人向采集地县级林草主管部门提交的书面申请及采集国家二级重点保护野生植物申请表</w:t>
            </w:r>
          </w:p>
        </w:tc>
        <w:tc>
          <w:tcPr>
            <w:tcW w:w="1279" w:type="dxa"/>
            <w:vAlign w:val="center"/>
          </w:tcPr>
          <w:p>
            <w:pPr>
              <w:rPr>
                <w:rFonts w:ascii="仿宋_GB2312" w:hAnsi="Calibri" w:eastAsia="仿宋_GB2312" w:cs="Times New Roman"/>
                <w:kern w:val="0"/>
                <w:sz w:val="32"/>
                <w:szCs w:val="32"/>
                <w:u w:val="single"/>
              </w:rPr>
            </w:pPr>
          </w:p>
        </w:tc>
        <w:tc>
          <w:tcPr>
            <w:tcW w:w="1134" w:type="dxa"/>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jc w:val="center"/>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2</w:t>
            </w:r>
          </w:p>
        </w:tc>
        <w:tc>
          <w:tcPr>
            <w:tcW w:w="4965" w:type="dxa"/>
            <w:gridSpan w:val="3"/>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证明申请人和委托代理人身份的有效文件或材料及代理关系证明</w:t>
            </w:r>
          </w:p>
        </w:tc>
        <w:tc>
          <w:tcPr>
            <w:tcW w:w="1279" w:type="dxa"/>
            <w:vAlign w:val="center"/>
          </w:tcPr>
          <w:p>
            <w:pPr>
              <w:rPr>
                <w:rFonts w:ascii="仿宋_GB2312" w:hAnsi="Calibri" w:eastAsia="仿宋_GB2312" w:cs="Times New Roman"/>
                <w:kern w:val="0"/>
                <w:sz w:val="32"/>
                <w:szCs w:val="32"/>
                <w:u w:val="single"/>
              </w:rPr>
            </w:pPr>
          </w:p>
        </w:tc>
        <w:tc>
          <w:tcPr>
            <w:tcW w:w="1134" w:type="dxa"/>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59" w:type="dxa"/>
            <w:vMerge w:val="restart"/>
            <w:vAlign w:val="center"/>
          </w:tcPr>
          <w:p>
            <w:pPr>
              <w:jc w:val="center"/>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3</w:t>
            </w:r>
          </w:p>
        </w:tc>
        <w:tc>
          <w:tcPr>
            <w:tcW w:w="992" w:type="dxa"/>
            <w:vMerge w:val="restart"/>
            <w:tcBorders>
              <w:right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证明采集目的的有效文件和材料</w:t>
            </w:r>
          </w:p>
        </w:tc>
        <w:tc>
          <w:tcPr>
            <w:tcW w:w="1042" w:type="dxa"/>
            <w:vMerge w:val="restart"/>
            <w:tcBorders>
              <w:left w:val="single" w:color="auto" w:sz="4" w:space="0"/>
              <w:right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b/>
                <w:kern w:val="0"/>
                <w:sz w:val="20"/>
                <w:szCs w:val="20"/>
                <w:u w:val="single"/>
              </w:rPr>
              <w:t>用于人工培育的</w:t>
            </w:r>
          </w:p>
        </w:tc>
        <w:tc>
          <w:tcPr>
            <w:tcW w:w="2931" w:type="dxa"/>
            <w:tcBorders>
              <w:left w:val="single" w:color="auto" w:sz="4" w:space="0"/>
              <w:bottom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提交采集作业区野生植物资源状况，</w:t>
            </w:r>
          </w:p>
        </w:tc>
        <w:tc>
          <w:tcPr>
            <w:tcW w:w="1279" w:type="dxa"/>
            <w:tcBorders>
              <w:bottom w:val="single" w:color="auto" w:sz="4" w:space="0"/>
            </w:tcBorders>
            <w:vAlign w:val="center"/>
          </w:tcPr>
          <w:p>
            <w:pPr>
              <w:rPr>
                <w:rFonts w:ascii="仿宋_GB2312" w:hAnsi="Calibri" w:eastAsia="仿宋_GB2312" w:cs="Times New Roman"/>
                <w:kern w:val="0"/>
                <w:sz w:val="32"/>
                <w:szCs w:val="32"/>
                <w:u w:val="single"/>
              </w:rPr>
            </w:pPr>
          </w:p>
        </w:tc>
        <w:tc>
          <w:tcPr>
            <w:tcW w:w="1134" w:type="dxa"/>
            <w:tcBorders>
              <w:bottom w:val="single" w:color="auto" w:sz="4" w:space="0"/>
            </w:tcBorders>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959" w:type="dxa"/>
            <w:vMerge w:val="continue"/>
            <w:vAlign w:val="center"/>
          </w:tcPr>
          <w:p>
            <w:pPr>
              <w:jc w:val="center"/>
              <w:rPr>
                <w:rFonts w:ascii="仿宋_GB2312" w:hAnsi="Calibri" w:eastAsia="仿宋_GB2312" w:cs="Times New Roman"/>
                <w:kern w:val="0"/>
                <w:sz w:val="32"/>
                <w:szCs w:val="32"/>
                <w:u w:val="single"/>
              </w:rPr>
            </w:pPr>
          </w:p>
        </w:tc>
        <w:tc>
          <w:tcPr>
            <w:tcW w:w="992" w:type="dxa"/>
            <w:vMerge w:val="continue"/>
            <w:tcBorders>
              <w:right w:val="single" w:color="auto" w:sz="4" w:space="0"/>
            </w:tcBorders>
            <w:vAlign w:val="center"/>
          </w:tcPr>
          <w:p>
            <w:pPr>
              <w:rPr>
                <w:rFonts w:ascii="Calibri" w:hAnsi="Calibri" w:eastAsia="宋体" w:cs="Times New Roman"/>
                <w:kern w:val="0"/>
                <w:sz w:val="20"/>
                <w:szCs w:val="20"/>
                <w:u w:val="single"/>
              </w:rPr>
            </w:pPr>
          </w:p>
        </w:tc>
        <w:tc>
          <w:tcPr>
            <w:tcW w:w="1042" w:type="dxa"/>
            <w:vMerge w:val="continue"/>
            <w:tcBorders>
              <w:left w:val="single" w:color="auto" w:sz="4" w:space="0"/>
              <w:right w:val="single" w:color="auto" w:sz="4" w:space="0"/>
            </w:tcBorders>
            <w:vAlign w:val="center"/>
          </w:tcPr>
          <w:p>
            <w:pPr>
              <w:rPr>
                <w:rFonts w:ascii="Calibri" w:hAnsi="Calibri" w:eastAsia="宋体" w:cs="Times New Roman"/>
                <w:b/>
                <w:kern w:val="0"/>
                <w:sz w:val="20"/>
                <w:szCs w:val="20"/>
                <w:u w:val="single"/>
              </w:rPr>
            </w:pPr>
          </w:p>
        </w:tc>
        <w:tc>
          <w:tcPr>
            <w:tcW w:w="2931" w:type="dxa"/>
            <w:tcBorders>
              <w:top w:val="single" w:color="auto" w:sz="4" w:space="0"/>
              <w:left w:val="single" w:color="auto" w:sz="4" w:space="0"/>
              <w:bottom w:val="single" w:color="auto" w:sz="4" w:space="0"/>
            </w:tcBorders>
            <w:vAlign w:val="center"/>
          </w:tcPr>
          <w:p>
            <w:pPr>
              <w:rPr>
                <w:rFonts w:ascii="Calibri" w:hAnsi="Calibri" w:eastAsia="宋体" w:cs="Times New Roman"/>
                <w:b/>
                <w:kern w:val="0"/>
                <w:sz w:val="20"/>
                <w:szCs w:val="20"/>
                <w:u w:val="single"/>
              </w:rPr>
            </w:pPr>
            <w:r>
              <w:rPr>
                <w:rFonts w:hint="eastAsia" w:ascii="Calibri" w:hAnsi="Calibri" w:eastAsia="宋体" w:cs="Times New Roman"/>
                <w:kern w:val="0"/>
                <w:sz w:val="20"/>
                <w:szCs w:val="20"/>
                <w:u w:val="single"/>
              </w:rPr>
              <w:t>培育基地项目立项文件（政府部门相关批复文件）</w:t>
            </w:r>
          </w:p>
        </w:tc>
        <w:tc>
          <w:tcPr>
            <w:tcW w:w="1279" w:type="dxa"/>
            <w:tcBorders>
              <w:top w:val="single" w:color="auto" w:sz="4" w:space="0"/>
              <w:bottom w:val="single" w:color="auto" w:sz="4" w:space="0"/>
            </w:tcBorders>
            <w:vAlign w:val="center"/>
          </w:tcPr>
          <w:p>
            <w:pPr>
              <w:rPr>
                <w:rFonts w:ascii="仿宋_GB2312" w:hAnsi="Calibri" w:eastAsia="仿宋_GB2312" w:cs="Times New Roman"/>
                <w:kern w:val="0"/>
                <w:sz w:val="32"/>
                <w:szCs w:val="32"/>
                <w:u w:val="single"/>
              </w:rPr>
            </w:pPr>
          </w:p>
        </w:tc>
        <w:tc>
          <w:tcPr>
            <w:tcW w:w="1134" w:type="dxa"/>
            <w:tcBorders>
              <w:top w:val="single" w:color="auto" w:sz="4" w:space="0"/>
              <w:bottom w:val="single" w:color="auto" w:sz="4" w:space="0"/>
            </w:tcBorders>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59" w:type="dxa"/>
            <w:vMerge w:val="continue"/>
            <w:vAlign w:val="center"/>
          </w:tcPr>
          <w:p>
            <w:pPr>
              <w:jc w:val="center"/>
              <w:rPr>
                <w:rFonts w:ascii="仿宋_GB2312" w:hAnsi="Calibri" w:eastAsia="仿宋_GB2312" w:cs="Times New Roman"/>
                <w:kern w:val="0"/>
                <w:sz w:val="32"/>
                <w:szCs w:val="32"/>
                <w:u w:val="single"/>
              </w:rPr>
            </w:pPr>
          </w:p>
        </w:tc>
        <w:tc>
          <w:tcPr>
            <w:tcW w:w="992" w:type="dxa"/>
            <w:vMerge w:val="continue"/>
            <w:tcBorders>
              <w:right w:val="single" w:color="auto" w:sz="4" w:space="0"/>
            </w:tcBorders>
            <w:vAlign w:val="center"/>
          </w:tcPr>
          <w:p>
            <w:pPr>
              <w:rPr>
                <w:rFonts w:ascii="Calibri" w:hAnsi="Calibri" w:eastAsia="宋体" w:cs="Times New Roman"/>
                <w:kern w:val="0"/>
                <w:sz w:val="20"/>
                <w:szCs w:val="20"/>
                <w:u w:val="single"/>
              </w:rPr>
            </w:pPr>
          </w:p>
        </w:tc>
        <w:tc>
          <w:tcPr>
            <w:tcW w:w="1042" w:type="dxa"/>
            <w:vMerge w:val="continue"/>
            <w:tcBorders>
              <w:left w:val="single" w:color="auto" w:sz="4" w:space="0"/>
              <w:right w:val="single" w:color="auto" w:sz="4" w:space="0"/>
            </w:tcBorders>
            <w:vAlign w:val="center"/>
          </w:tcPr>
          <w:p>
            <w:pPr>
              <w:rPr>
                <w:rFonts w:ascii="Calibri" w:hAnsi="Calibri" w:eastAsia="宋体" w:cs="Times New Roman"/>
                <w:kern w:val="0"/>
                <w:sz w:val="20"/>
                <w:szCs w:val="20"/>
                <w:u w:val="single"/>
              </w:rPr>
            </w:pPr>
          </w:p>
        </w:tc>
        <w:tc>
          <w:tcPr>
            <w:tcW w:w="2931" w:type="dxa"/>
            <w:tcBorders>
              <w:top w:val="single" w:color="auto" w:sz="4" w:space="0"/>
              <w:left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培植基地规模、技术力量、市场预测等可行性研究报告等相关背景材料</w:t>
            </w:r>
          </w:p>
        </w:tc>
        <w:tc>
          <w:tcPr>
            <w:tcW w:w="1279" w:type="dxa"/>
            <w:tcBorders>
              <w:top w:val="single" w:color="auto" w:sz="4" w:space="0"/>
            </w:tcBorders>
            <w:vAlign w:val="center"/>
          </w:tcPr>
          <w:p>
            <w:pPr>
              <w:rPr>
                <w:rFonts w:ascii="仿宋_GB2312" w:hAnsi="Calibri" w:eastAsia="仿宋_GB2312" w:cs="Times New Roman"/>
                <w:kern w:val="0"/>
                <w:sz w:val="32"/>
                <w:szCs w:val="32"/>
                <w:u w:val="single"/>
              </w:rPr>
            </w:pPr>
          </w:p>
        </w:tc>
        <w:tc>
          <w:tcPr>
            <w:tcW w:w="1134" w:type="dxa"/>
            <w:tcBorders>
              <w:top w:val="single" w:color="auto" w:sz="4" w:space="0"/>
            </w:tcBorders>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Merge w:val="continue"/>
            <w:vAlign w:val="center"/>
          </w:tcPr>
          <w:p>
            <w:pPr>
              <w:jc w:val="center"/>
              <w:rPr>
                <w:rFonts w:ascii="仿宋_GB2312" w:hAnsi="Calibri" w:eastAsia="仿宋_GB2312" w:cs="Times New Roman"/>
                <w:kern w:val="0"/>
                <w:sz w:val="32"/>
                <w:szCs w:val="32"/>
                <w:u w:val="single"/>
              </w:rPr>
            </w:pPr>
          </w:p>
        </w:tc>
        <w:tc>
          <w:tcPr>
            <w:tcW w:w="992" w:type="dxa"/>
            <w:vMerge w:val="continue"/>
            <w:tcBorders>
              <w:right w:val="single" w:color="auto" w:sz="4" w:space="0"/>
            </w:tcBorders>
            <w:vAlign w:val="center"/>
          </w:tcPr>
          <w:p>
            <w:pPr>
              <w:rPr>
                <w:rFonts w:ascii="Calibri" w:hAnsi="Calibri" w:eastAsia="宋体" w:cs="Times New Roman"/>
                <w:kern w:val="0"/>
                <w:sz w:val="20"/>
                <w:szCs w:val="20"/>
                <w:u w:val="single"/>
              </w:rPr>
            </w:pPr>
          </w:p>
        </w:tc>
        <w:tc>
          <w:tcPr>
            <w:tcW w:w="3973" w:type="dxa"/>
            <w:gridSpan w:val="2"/>
            <w:tcBorders>
              <w:left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b/>
                <w:kern w:val="0"/>
                <w:sz w:val="20"/>
                <w:szCs w:val="20"/>
                <w:u w:val="single"/>
              </w:rPr>
              <w:t>用于科学研究、文化交流的，</w:t>
            </w:r>
            <w:r>
              <w:rPr>
                <w:rFonts w:hint="eastAsia" w:ascii="Calibri" w:hAnsi="Calibri" w:eastAsia="宋体" w:cs="Times New Roman"/>
                <w:kern w:val="0"/>
                <w:sz w:val="20"/>
                <w:szCs w:val="20"/>
                <w:u w:val="single"/>
              </w:rPr>
              <w:t>提供科研或交流项目立项文件或材料、科研合作协议等相关背景材料</w:t>
            </w:r>
          </w:p>
        </w:tc>
        <w:tc>
          <w:tcPr>
            <w:tcW w:w="1279" w:type="dxa"/>
            <w:vAlign w:val="center"/>
          </w:tcPr>
          <w:p>
            <w:pPr>
              <w:rPr>
                <w:rFonts w:ascii="仿宋_GB2312" w:hAnsi="Calibri" w:eastAsia="仿宋_GB2312" w:cs="Times New Roman"/>
                <w:kern w:val="0"/>
                <w:sz w:val="32"/>
                <w:szCs w:val="32"/>
                <w:u w:val="single"/>
              </w:rPr>
            </w:pPr>
          </w:p>
        </w:tc>
        <w:tc>
          <w:tcPr>
            <w:tcW w:w="1134" w:type="dxa"/>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959" w:type="dxa"/>
            <w:vMerge w:val="continue"/>
            <w:vAlign w:val="center"/>
          </w:tcPr>
          <w:p>
            <w:pPr>
              <w:jc w:val="center"/>
              <w:rPr>
                <w:rFonts w:ascii="仿宋_GB2312" w:hAnsi="Calibri" w:eastAsia="仿宋_GB2312" w:cs="Times New Roman"/>
                <w:kern w:val="0"/>
                <w:sz w:val="32"/>
                <w:szCs w:val="32"/>
                <w:u w:val="single"/>
              </w:rPr>
            </w:pPr>
          </w:p>
        </w:tc>
        <w:tc>
          <w:tcPr>
            <w:tcW w:w="992" w:type="dxa"/>
            <w:vMerge w:val="continue"/>
            <w:tcBorders>
              <w:right w:val="single" w:color="auto" w:sz="4" w:space="0"/>
            </w:tcBorders>
            <w:vAlign w:val="center"/>
          </w:tcPr>
          <w:p>
            <w:pPr>
              <w:rPr>
                <w:rFonts w:ascii="Calibri" w:hAnsi="Calibri" w:eastAsia="宋体" w:cs="Times New Roman"/>
                <w:kern w:val="0"/>
                <w:sz w:val="20"/>
                <w:szCs w:val="20"/>
                <w:u w:val="single"/>
              </w:rPr>
            </w:pPr>
          </w:p>
        </w:tc>
        <w:tc>
          <w:tcPr>
            <w:tcW w:w="1042" w:type="dxa"/>
            <w:vMerge w:val="restart"/>
            <w:tcBorders>
              <w:left w:val="single" w:color="auto" w:sz="4" w:space="0"/>
              <w:right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b/>
                <w:kern w:val="0"/>
                <w:sz w:val="20"/>
                <w:szCs w:val="20"/>
                <w:u w:val="single"/>
              </w:rPr>
              <w:t>因重大工程建设需要移植的</w:t>
            </w:r>
            <w:r>
              <w:rPr>
                <w:rFonts w:hint="eastAsia" w:ascii="Calibri" w:hAnsi="Calibri" w:eastAsia="宋体" w:cs="Times New Roman"/>
                <w:kern w:val="0"/>
                <w:sz w:val="20"/>
                <w:szCs w:val="20"/>
                <w:u w:val="single"/>
              </w:rPr>
              <w:t>，</w:t>
            </w:r>
          </w:p>
        </w:tc>
        <w:tc>
          <w:tcPr>
            <w:tcW w:w="2931" w:type="dxa"/>
            <w:tcBorders>
              <w:left w:val="single" w:color="auto" w:sz="4" w:space="0"/>
              <w:bottom w:val="single" w:color="auto" w:sz="4" w:space="0"/>
            </w:tcBorders>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提交工程立项文件，工程实施相关背景资料；</w:t>
            </w:r>
          </w:p>
        </w:tc>
        <w:tc>
          <w:tcPr>
            <w:tcW w:w="1279" w:type="dxa"/>
            <w:tcBorders>
              <w:bottom w:val="single" w:color="auto" w:sz="4" w:space="0"/>
            </w:tcBorders>
            <w:vAlign w:val="center"/>
          </w:tcPr>
          <w:p>
            <w:pPr>
              <w:rPr>
                <w:rFonts w:ascii="仿宋_GB2312" w:hAnsi="Calibri" w:eastAsia="仿宋_GB2312" w:cs="Times New Roman"/>
                <w:kern w:val="0"/>
                <w:sz w:val="32"/>
                <w:szCs w:val="32"/>
                <w:u w:val="single"/>
              </w:rPr>
            </w:pPr>
          </w:p>
        </w:tc>
        <w:tc>
          <w:tcPr>
            <w:tcW w:w="1134" w:type="dxa"/>
            <w:tcBorders>
              <w:bottom w:val="single" w:color="auto" w:sz="4" w:space="0"/>
            </w:tcBorders>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59" w:type="dxa"/>
            <w:vMerge w:val="continue"/>
            <w:vAlign w:val="center"/>
          </w:tcPr>
          <w:p>
            <w:pPr>
              <w:jc w:val="center"/>
              <w:rPr>
                <w:rFonts w:ascii="仿宋_GB2312" w:hAnsi="Calibri" w:eastAsia="仿宋_GB2312" w:cs="Times New Roman"/>
                <w:kern w:val="0"/>
                <w:sz w:val="32"/>
                <w:szCs w:val="32"/>
                <w:u w:val="single"/>
              </w:rPr>
            </w:pPr>
          </w:p>
        </w:tc>
        <w:tc>
          <w:tcPr>
            <w:tcW w:w="992" w:type="dxa"/>
            <w:vMerge w:val="continue"/>
            <w:tcBorders>
              <w:right w:val="single" w:color="auto" w:sz="4" w:space="0"/>
            </w:tcBorders>
            <w:vAlign w:val="center"/>
          </w:tcPr>
          <w:p>
            <w:pPr>
              <w:rPr>
                <w:rFonts w:ascii="Calibri" w:hAnsi="Calibri" w:eastAsia="宋体" w:cs="Times New Roman"/>
                <w:kern w:val="0"/>
                <w:sz w:val="20"/>
                <w:szCs w:val="20"/>
                <w:u w:val="single"/>
              </w:rPr>
            </w:pPr>
          </w:p>
        </w:tc>
        <w:tc>
          <w:tcPr>
            <w:tcW w:w="1042" w:type="dxa"/>
            <w:vMerge w:val="continue"/>
            <w:tcBorders>
              <w:left w:val="single" w:color="auto" w:sz="4" w:space="0"/>
              <w:right w:val="single" w:color="auto" w:sz="4" w:space="0"/>
            </w:tcBorders>
            <w:vAlign w:val="center"/>
          </w:tcPr>
          <w:p>
            <w:pPr>
              <w:rPr>
                <w:rFonts w:ascii="Calibri" w:hAnsi="Calibri" w:eastAsia="宋体" w:cs="Times New Roman"/>
                <w:b/>
                <w:kern w:val="0"/>
                <w:sz w:val="20"/>
                <w:szCs w:val="20"/>
                <w:u w:val="single"/>
              </w:rPr>
            </w:pPr>
          </w:p>
        </w:tc>
        <w:tc>
          <w:tcPr>
            <w:tcW w:w="2931" w:type="dxa"/>
            <w:tcBorders>
              <w:top w:val="single" w:color="auto" w:sz="4" w:space="0"/>
              <w:left w:val="single" w:color="auto" w:sz="4" w:space="0"/>
            </w:tcBorders>
            <w:vAlign w:val="center"/>
          </w:tcPr>
          <w:p>
            <w:pPr>
              <w:rPr>
                <w:rFonts w:ascii="Calibri" w:hAnsi="Calibri" w:eastAsia="宋体" w:cs="Times New Roman"/>
                <w:b/>
                <w:kern w:val="0"/>
                <w:sz w:val="20"/>
                <w:szCs w:val="20"/>
                <w:u w:val="single"/>
              </w:rPr>
            </w:pPr>
            <w:r>
              <w:rPr>
                <w:rFonts w:hint="eastAsia" w:ascii="Calibri" w:hAnsi="Calibri" w:eastAsia="宋体" w:cs="Times New Roman"/>
                <w:kern w:val="0"/>
                <w:sz w:val="20"/>
                <w:szCs w:val="20"/>
                <w:u w:val="single"/>
              </w:rPr>
              <w:t>移植原因、移植方案及移植后管理措施说明；</w:t>
            </w:r>
          </w:p>
        </w:tc>
        <w:tc>
          <w:tcPr>
            <w:tcW w:w="1279" w:type="dxa"/>
            <w:tcBorders>
              <w:top w:val="single" w:color="auto" w:sz="4" w:space="0"/>
            </w:tcBorders>
            <w:vAlign w:val="center"/>
          </w:tcPr>
          <w:p>
            <w:pPr>
              <w:rPr>
                <w:rFonts w:ascii="仿宋_GB2312" w:hAnsi="Calibri" w:eastAsia="仿宋_GB2312" w:cs="Times New Roman"/>
                <w:kern w:val="0"/>
                <w:sz w:val="32"/>
                <w:szCs w:val="32"/>
                <w:u w:val="single"/>
              </w:rPr>
            </w:pPr>
          </w:p>
        </w:tc>
        <w:tc>
          <w:tcPr>
            <w:tcW w:w="1134" w:type="dxa"/>
            <w:tcBorders>
              <w:top w:val="single" w:color="auto" w:sz="4" w:space="0"/>
            </w:tcBorders>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jc w:val="center"/>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4</w:t>
            </w:r>
          </w:p>
        </w:tc>
        <w:tc>
          <w:tcPr>
            <w:tcW w:w="4965" w:type="dxa"/>
            <w:gridSpan w:val="3"/>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采集作业办法（包括申请采集的种类、数量、地点、时限、方法及采集人员技术与组织保障措施等）</w:t>
            </w:r>
          </w:p>
        </w:tc>
        <w:tc>
          <w:tcPr>
            <w:tcW w:w="1279" w:type="dxa"/>
            <w:vAlign w:val="center"/>
          </w:tcPr>
          <w:p>
            <w:pPr>
              <w:rPr>
                <w:rFonts w:ascii="仿宋_GB2312" w:hAnsi="Calibri" w:eastAsia="仿宋_GB2312" w:cs="Times New Roman"/>
                <w:kern w:val="0"/>
                <w:sz w:val="32"/>
                <w:szCs w:val="32"/>
                <w:u w:val="single"/>
              </w:rPr>
            </w:pPr>
          </w:p>
        </w:tc>
        <w:tc>
          <w:tcPr>
            <w:tcW w:w="1134" w:type="dxa"/>
            <w:vAlign w:val="center"/>
          </w:tcPr>
          <w:p>
            <w:pPr>
              <w:rPr>
                <w:rFonts w:ascii="仿宋_GB2312" w:hAnsi="Calibri" w:eastAsia="仿宋_GB2312" w:cs="Times New Roman"/>
                <w:kern w:val="0"/>
                <w:sz w:val="32"/>
                <w:szCs w:val="32"/>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jc w:val="center"/>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u w:val="single"/>
              </w:rPr>
              <w:t>5</w:t>
            </w:r>
          </w:p>
        </w:tc>
        <w:tc>
          <w:tcPr>
            <w:tcW w:w="4965" w:type="dxa"/>
            <w:gridSpan w:val="3"/>
            <w:vAlign w:val="center"/>
          </w:tcPr>
          <w:p>
            <w:pPr>
              <w:rPr>
                <w:rFonts w:ascii="Calibri" w:hAnsi="Calibri" w:eastAsia="宋体" w:cs="Times New Roman"/>
                <w:kern w:val="0"/>
                <w:sz w:val="20"/>
                <w:szCs w:val="20"/>
                <w:u w:val="single"/>
              </w:rPr>
            </w:pPr>
            <w:r>
              <w:rPr>
                <w:rFonts w:hint="eastAsia" w:ascii="Calibri" w:hAnsi="Calibri" w:eastAsia="宋体" w:cs="Times New Roman"/>
                <w:kern w:val="0"/>
                <w:sz w:val="20"/>
                <w:szCs w:val="20"/>
                <w:u w:val="single"/>
              </w:rPr>
              <w:t>采集地县级人民政府野生植物行政主管部门对采集申请的初审意见</w:t>
            </w:r>
          </w:p>
        </w:tc>
        <w:tc>
          <w:tcPr>
            <w:tcW w:w="1279" w:type="dxa"/>
            <w:vAlign w:val="center"/>
          </w:tcPr>
          <w:p>
            <w:pPr>
              <w:rPr>
                <w:rFonts w:ascii="仿宋_GB2312" w:hAnsi="Calibri" w:eastAsia="仿宋_GB2312" w:cs="Times New Roman"/>
                <w:kern w:val="0"/>
                <w:sz w:val="32"/>
                <w:szCs w:val="32"/>
                <w:u w:val="single"/>
              </w:rPr>
            </w:pPr>
          </w:p>
        </w:tc>
        <w:tc>
          <w:tcPr>
            <w:tcW w:w="1134" w:type="dxa"/>
            <w:vAlign w:val="center"/>
          </w:tcPr>
          <w:p>
            <w:pPr>
              <w:rPr>
                <w:rFonts w:ascii="仿宋_GB2312" w:hAnsi="Calibri" w:eastAsia="仿宋_GB2312" w:cs="Times New Roman"/>
                <w:kern w:val="0"/>
                <w:sz w:val="32"/>
                <w:szCs w:val="32"/>
                <w:u w:val="single"/>
              </w:rPr>
            </w:pPr>
          </w:p>
        </w:tc>
      </w:tr>
    </w:tbl>
    <w:p>
      <w:pPr>
        <w:widowControl/>
        <w:spacing w:line="440" w:lineRule="exact"/>
        <w:ind w:firstLine="600" w:firstLineChars="200"/>
        <w:jc w:val="left"/>
        <w:rPr>
          <w:rFonts w:ascii="黑体" w:hAnsi="黑体" w:eastAsia="黑体" w:cs="Times New Roman"/>
          <w:kern w:val="0"/>
          <w:sz w:val="30"/>
          <w:szCs w:val="30"/>
        </w:rPr>
      </w:pPr>
      <w:r>
        <w:rPr>
          <w:rFonts w:hint="eastAsia" w:ascii="黑体" w:hAnsi="黑体" w:eastAsia="黑体" w:cs="宋体"/>
          <w:kern w:val="0"/>
          <w:sz w:val="30"/>
          <w:szCs w:val="30"/>
        </w:rPr>
        <w:t>十一、</w:t>
      </w:r>
      <w:r>
        <w:rPr>
          <w:rFonts w:hint="eastAsia" w:ascii="黑体" w:hAnsi="黑体" w:eastAsia="黑体" w:cs="Times New Roman"/>
          <w:kern w:val="0"/>
          <w:sz w:val="30"/>
          <w:szCs w:val="30"/>
        </w:rPr>
        <w:t>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（一）窗口办理流程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1.提交纸质材料，申请</w:t>
      </w:r>
      <w:r>
        <w:rPr>
          <w:rFonts w:hint="eastAsia" w:ascii="仿宋_GB2312" w:hAnsi="宋体" w:eastAsia="仿宋_GB2312" w:cs="宋体"/>
          <w:kern w:val="0"/>
          <w:sz w:val="30"/>
          <w:szCs w:val="30"/>
        </w:rPr>
        <w:t>人到地（州、市）</w:t>
      </w:r>
      <w:r>
        <w:rPr>
          <w:rFonts w:hint="eastAsia" w:ascii="仿宋_GB2312" w:hAnsi="宋体" w:eastAsia="仿宋_GB2312" w:cs="Times New Roman"/>
          <w:kern w:val="0"/>
          <w:sz w:val="30"/>
          <w:szCs w:val="30"/>
        </w:rPr>
        <w:t>政务服务中心综合受理窗口提交纸质申请材料；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形式审查与受理，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3.审批部门进行材料初审；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4.许可决定，审批部门进行行政审批</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Times New Roman"/>
          <w:kern w:val="0"/>
          <w:sz w:val="30"/>
          <w:szCs w:val="30"/>
        </w:rPr>
        <w:t>5.送达，审批</w:t>
      </w:r>
      <w:r>
        <w:rPr>
          <w:rFonts w:hint="eastAsia" w:ascii="仿宋_GB2312" w:hAnsi="宋体" w:eastAsia="仿宋_GB2312" w:cs="宋体"/>
          <w:kern w:val="0"/>
          <w:sz w:val="30"/>
          <w:szCs w:val="30"/>
        </w:rPr>
        <w:t>结果以邮寄方式寄送到申请人指定地址，或申请人（或其委托人）自行到地（州、市）政务服务中心综合受理窗口领取。</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到办事现场次数：1</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（二）网上办理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1.网上办理地址：</w:t>
      </w:r>
    </w:p>
    <w:p>
      <w:pPr>
        <w:spacing w:line="500" w:lineRule="exact"/>
        <w:ind w:firstLine="420" w:firstLineChars="200"/>
        <w:rPr>
          <w:rFonts w:ascii="仿宋_GB2312" w:hAnsi="宋体" w:eastAsia="仿宋_GB2312" w:cs="Times New Roman"/>
          <w:kern w:val="0"/>
          <w:sz w:val="30"/>
          <w:szCs w:val="30"/>
        </w:rPr>
      </w:pPr>
      <w:r>
        <w:fldChar w:fldCharType="begin"/>
      </w:r>
      <w:r>
        <w:instrText xml:space="preserve"> HYPERLINK "http://zwfw.xinjiang.gov.cn/xjzwfwdt/xjzwdt/pages/workreport/workReport" </w:instrText>
      </w:r>
      <w:r>
        <w:fldChar w:fldCharType="separate"/>
      </w:r>
      <w:r>
        <w:rPr>
          <w:rFonts w:hint="eastAsia" w:ascii="仿宋_GB2312" w:hAnsi="宋体" w:eastAsia="仿宋_GB2312" w:cs="Times New Roman"/>
          <w:kern w:val="0"/>
          <w:sz w:val="30"/>
          <w:szCs w:val="30"/>
        </w:rPr>
        <w:t>http://zwfw.xinjiang.gov.cn/xjzwfwdt/xjzwdt/pages/workreport/workReport</w:t>
      </w:r>
      <w:r>
        <w:rPr>
          <w:rFonts w:hint="eastAsia" w:ascii="仿宋_GB2312" w:hAnsi="宋体" w:eastAsia="仿宋_GB2312" w:cs="Times New Roman"/>
          <w:kern w:val="0"/>
          <w:sz w:val="30"/>
          <w:szCs w:val="30"/>
        </w:rPr>
        <w:fldChar w:fldCharType="end"/>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2.网上办理流程说明</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（1）登录政务服务网；（2）注册或登录账号；（3）按照分类找到所需办理业务；（4）填写申报信息；（5）按照要求上传电子材料；（6）提交申请。</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十二、办理方式</w:t>
      </w:r>
    </w:p>
    <w:p>
      <w:pPr>
        <w:spacing w:line="50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（一）新办</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1.一般程序</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Times New Roman"/>
          <w:sz w:val="30"/>
          <w:szCs w:val="30"/>
        </w:rPr>
        <w:t>（1）申请。申请人必须向所在地县级野生植物保护主管部门提出书面申请，并填写《采集国家重点保护野生植物申请表》，由县级级野生植</w:t>
      </w:r>
      <w:r>
        <w:rPr>
          <w:rFonts w:hint="eastAsia" w:ascii="仿宋_GB2312" w:hAnsi="宋体" w:eastAsia="仿宋_GB2312" w:cs="宋体"/>
          <w:kern w:val="0"/>
          <w:sz w:val="30"/>
          <w:szCs w:val="30"/>
        </w:rPr>
        <w:t>物保护主管部门出具审查意见并逐级上报至地（州、市）林草局办理。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宋体"/>
          <w:kern w:val="0"/>
          <w:sz w:val="30"/>
          <w:szCs w:val="30"/>
        </w:rPr>
        <w:t>（2）受理。收到材料后进行收文登记，并进行形式审查，对材料齐全、符合法定形式</w:t>
      </w:r>
      <w:r>
        <w:rPr>
          <w:rFonts w:hint="eastAsia" w:ascii="仿宋_GB2312" w:hAnsi="宋体" w:eastAsia="仿宋_GB2312" w:cs="Times New Roman"/>
          <w:sz w:val="30"/>
          <w:szCs w:val="30"/>
        </w:rPr>
        <w:t>的予以受理；对材料不齐全或者不符合法定形式的，在 5 日内出具《行政许可申请补正材料通知书》并送达申请人。申请人将材料补齐后，予以受理。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（3）审查与决定。根据《中华人民共和国野生植物保护条例》 和</w:t>
      </w:r>
      <w:r>
        <w:rPr>
          <w:rFonts w:hint="eastAsia" w:ascii="仿宋_GB2312" w:hAnsi="宋体" w:eastAsia="仿宋_GB2312" w:cs="Times New Roman"/>
          <w:sz w:val="30"/>
          <w:szCs w:val="30"/>
          <w:shd w:val="clear" w:color="auto" w:fill="FFFFFF"/>
        </w:rPr>
        <w:t>《国家林业和草原局关于规范国家重点保护野生植物采集管理的通知》（林护发〔2019〕22号）</w:t>
      </w:r>
      <w:r>
        <w:rPr>
          <w:rFonts w:hint="eastAsia" w:ascii="仿宋_GB2312" w:hAnsi="宋体" w:eastAsia="仿宋_GB2312" w:cs="Times New Roman"/>
          <w:sz w:val="30"/>
          <w:szCs w:val="30"/>
        </w:rPr>
        <w:t>的相关规定对材料进行实质性审查，作出许可决定。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审查过程中，需要对申请材料的实质内容进行核实的，在规定时限内组织人员进行现场核查或组织专家召开论证会，在得到核查报告或专家论证意见后，最终作出准予或不予许可决定。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证书制作与送达。对于准予许可的，印制《自治区林业和草原局准予行政许可决定书》并核发《国家重点保护野生植物采集证》；对于不予许可的，印制《自治区林业和草原局不予行政许可决定书》，说明理由，告知复议或者诉讼的权利。许可决定和许可证可通过直接送达或邮寄的方式送达被许可人。</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2.当场决定：无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3.并联审批：无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4.特殊程序：无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color w:val="000000"/>
          <w:sz w:val="30"/>
          <w:szCs w:val="30"/>
        </w:rPr>
        <w:t>（二）依申请变更。</w:t>
      </w:r>
      <w:r>
        <w:rPr>
          <w:rFonts w:hint="eastAsia" w:ascii="仿宋_GB2312" w:hAnsi="宋体" w:eastAsia="仿宋_GB2312" w:cs="Times New Roman"/>
          <w:sz w:val="30"/>
          <w:szCs w:val="30"/>
        </w:rPr>
        <w:t>被许可人需要变更《国家重点保护野生植物采集证》内容的，经县级级野生植物保护主管部门审核后报地（州、市）林草局，按一般程序办理。</w:t>
      </w:r>
    </w:p>
    <w:p>
      <w:pPr>
        <w:spacing w:line="500" w:lineRule="exact"/>
        <w:ind w:firstLine="600" w:firstLineChars="200"/>
        <w:rPr>
          <w:rFonts w:ascii="仿宋_GB2312" w:hAnsi="宋体" w:eastAsia="仿宋_GB2312" w:cs="Times New Roman"/>
          <w:b/>
          <w:bCs/>
          <w:color w:val="00B0F0"/>
          <w:sz w:val="30"/>
          <w:szCs w:val="30"/>
        </w:rPr>
      </w:pPr>
      <w:r>
        <w:rPr>
          <w:rFonts w:hint="eastAsia" w:ascii="仿宋_GB2312" w:hAnsi="宋体" w:eastAsia="仿宋_GB2312" w:cs="Times New Roman"/>
          <w:sz w:val="30"/>
          <w:szCs w:val="30"/>
        </w:rPr>
        <w:t>（三）补证。被许可人遗失《国家重点保护野生植物采集证》的，向县级野生</w:t>
      </w:r>
      <w:r>
        <w:rPr>
          <w:rFonts w:hint="eastAsia" w:ascii="仿宋_GB2312" w:hAnsi="宋体" w:eastAsia="仿宋_GB2312" w:cs="宋体"/>
          <w:kern w:val="0"/>
          <w:sz w:val="30"/>
          <w:szCs w:val="30"/>
        </w:rPr>
        <w:t>植物主管部门提出补办证件申请，经县级野生植物保护主管部门对实际情况核实后报地（州、市）林草局，地（州、市）林草局对情况核实后进行补发。</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（四）延续</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《国家重点保护野生植物采集证》有效期届满需要延续的，被许可人应当在《国家重点保护野生植物采集证》有效期届满三十日前提出申请，</w:t>
      </w:r>
      <w:r>
        <w:rPr>
          <w:rFonts w:hint="eastAsia" w:ascii="仿宋_GB2312" w:hAnsi="宋体" w:eastAsia="仿宋_GB2312" w:cs="宋体"/>
          <w:kern w:val="0"/>
          <w:sz w:val="30"/>
          <w:szCs w:val="30"/>
        </w:rPr>
        <w:t>经县级级野生植物保护主管部门审核后报地（州、市）林草局，按一般程序办理。</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十三、特别程序</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无。</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十四、审批时限</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法定办结时限：20工作日</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承诺办结时限：20工作日。（</w:t>
      </w:r>
      <w:r>
        <w:rPr>
          <w:rFonts w:ascii="仿宋_GB2312" w:hAnsi="宋体" w:eastAsia="仿宋_GB2312" w:cs="Times New Roman"/>
          <w:sz w:val="30"/>
          <w:szCs w:val="30"/>
        </w:rPr>
        <w:t>其中：办理过程中所需的听证、招标、拍卖、检验、检测、检疫、测绘、鉴定、专家评审等，不计入时限。</w:t>
      </w:r>
      <w:r>
        <w:rPr>
          <w:rFonts w:hint="eastAsia" w:ascii="仿宋_GB2312" w:hAnsi="宋体" w:eastAsia="仿宋_GB2312" w:cs="Times New Roman"/>
          <w:sz w:val="30"/>
          <w:szCs w:val="30"/>
        </w:rPr>
        <w:t>）</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十五、</w:t>
      </w:r>
      <w:r>
        <w:rPr>
          <w:rFonts w:ascii="黑体" w:hAnsi="黑体" w:eastAsia="黑体" w:cs="Times New Roman"/>
          <w:kern w:val="0"/>
          <w:sz w:val="30"/>
          <w:szCs w:val="30"/>
        </w:rPr>
        <w:t>审批收费依据及标准</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不收费。</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十六、审批结果</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（一）《国家重点保护野生植物采集证》</w:t>
      </w:r>
    </w:p>
    <w:p>
      <w:pPr>
        <w:spacing w:line="5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（二）准予行政许可决定书</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十七、结果送达</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宋体"/>
          <w:kern w:val="0"/>
          <w:sz w:val="30"/>
          <w:szCs w:val="30"/>
        </w:rPr>
        <w:t>地（州、市）林草局作出行政许</w:t>
      </w:r>
      <w:r>
        <w:rPr>
          <w:rFonts w:hint="eastAsia" w:ascii="仿宋_GB2312" w:hAnsi="宋体" w:eastAsia="仿宋_GB2312" w:cs="Times New Roman"/>
          <w:sz w:val="30"/>
          <w:szCs w:val="30"/>
        </w:rPr>
        <w:t>可决定后，在10个工作日内，通过现场领取或邮寄方式将行政许可决定文件送达申请人。</w:t>
      </w:r>
    </w:p>
    <w:p>
      <w:pPr>
        <w:spacing w:line="500" w:lineRule="exact"/>
        <w:ind w:firstLine="600" w:firstLineChars="200"/>
        <w:rPr>
          <w:rFonts w:ascii="黑体" w:hAnsi="黑体" w:eastAsia="黑体" w:cs="Times New Roman"/>
          <w:kern w:val="0"/>
          <w:sz w:val="30"/>
          <w:szCs w:val="30"/>
        </w:rPr>
      </w:pPr>
      <w:r>
        <w:rPr>
          <w:rFonts w:ascii="黑体" w:hAnsi="黑体" w:eastAsia="黑体" w:cs="Times New Roman"/>
          <w:kern w:val="0"/>
          <w:sz w:val="30"/>
          <w:szCs w:val="30"/>
        </w:rPr>
        <w:t>十</w:t>
      </w:r>
      <w:r>
        <w:rPr>
          <w:rFonts w:hint="eastAsia" w:ascii="黑体" w:hAnsi="黑体" w:eastAsia="黑体" w:cs="Times New Roman"/>
          <w:kern w:val="0"/>
          <w:sz w:val="30"/>
          <w:szCs w:val="30"/>
        </w:rPr>
        <w:t>八</w:t>
      </w:r>
      <w:r>
        <w:rPr>
          <w:rFonts w:ascii="黑体" w:hAnsi="黑体" w:eastAsia="黑体" w:cs="Times New Roman"/>
          <w:kern w:val="0"/>
          <w:sz w:val="30"/>
          <w:szCs w:val="30"/>
        </w:rPr>
        <w:t>、申请人权利和义务</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（一）依据《行政许可法》，申请人依法享有以下权利：</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1.平等取得行政许可权；</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2.陈述权；</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3.申辩权；</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4.申请行政复议的权利；</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5.提起行政诉讼的权利；</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6.合法权益因行政机关违法实施行政许可受到损害的，有依法要求赔偿的权利；</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7.知情权；</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8.要求听证权；</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9.法律法规规定的其他权利。</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（二）依据《行政许可法》，申请人依法履行以下义务：</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1.向行政机关提交与申请有关的材料；</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2.反映真实情况；</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3.按照有关法律法规规定开展建设活动；</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4.接受监督检查；</w:t>
      </w:r>
    </w:p>
    <w:p>
      <w:pPr>
        <w:spacing w:line="50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5.法律法规规定的其他义务。</w:t>
      </w:r>
    </w:p>
    <w:p>
      <w:pPr>
        <w:rPr>
          <w:rFonts w:ascii="仿宋_GB2312" w:hAnsi="宋体" w:eastAsia="仿宋_GB2312" w:cs="Times New Roman"/>
          <w:sz w:val="30"/>
          <w:szCs w:val="30"/>
        </w:rPr>
      </w:pPr>
      <w:r>
        <w:rPr>
          <w:rFonts w:ascii="仿宋_GB2312" w:hAnsi="宋体" w:eastAsia="仿宋_GB2312" w:cs="Times New Roman"/>
          <w:sz w:val="30"/>
          <w:szCs w:val="30"/>
        </w:rPr>
        <w:br w:type="page"/>
      </w:r>
    </w:p>
    <w:p>
      <w:pPr>
        <w:spacing w:line="600" w:lineRule="exact"/>
        <w:jc w:val="center"/>
        <w:rPr>
          <w:rFonts w:ascii="方正小标宋简体" w:hAnsi="Calibri" w:eastAsia="方正小标宋简体" w:cs="Times New Roman"/>
          <w:spacing w:val="-20"/>
          <w:sz w:val="36"/>
          <w:szCs w:val="36"/>
        </w:rPr>
      </w:pPr>
    </w:p>
    <w:p>
      <w:pPr>
        <w:spacing w:line="600" w:lineRule="exact"/>
        <w:rPr>
          <w:rFonts w:ascii="方正小标宋简体" w:hAnsi="Calibri" w:eastAsia="方正小标宋简体" w:cs="Times New Roman"/>
          <w:spacing w:val="-20"/>
          <w:sz w:val="36"/>
          <w:szCs w:val="36"/>
        </w:rPr>
      </w:pP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wordWrap w:val="0"/>
        <w:jc w:val="right"/>
        <w:rPr>
          <w:rFonts w:ascii="仿宋_GB2312" w:hAnsi="宋体" w:eastAsia="仿宋_GB2312"/>
          <w:sz w:val="32"/>
          <w:szCs w:val="32"/>
        </w:rPr>
      </w:pPr>
      <w:r>
        <w:rPr>
          <w:rFonts w:ascii="方正小标宋简体" w:hAnsi="宋体" w:eastAsia="方正小标宋简体"/>
          <w:b/>
          <w:sz w:val="44"/>
          <w:szCs w:val="44"/>
        </w:rPr>
        <w:pict>
          <v:line id="_x0000_s1062" o:spid="_x0000_s1062" o:spt="20" style="height:0.05pt;width:413.15pt;" stroked="t" coordsize="21600,21600">
            <v:path arrowok="t"/>
            <v:fill focussize="0,0"/>
            <v:stroke weight="1.5pt" color="#FF0000"/>
            <v:imagedata o:title=""/>
            <o:lock v:ext="edit"/>
            <w10:wrap type="none"/>
            <w10:anchorlock/>
          </v:line>
        </w:pict>
      </w:r>
    </w:p>
    <w:p>
      <w:pPr>
        <w:jc w:val="right"/>
        <w:rPr>
          <w:rFonts w:ascii="仿宋_GB2312" w:hAnsi="仿宋" w:eastAsia="仿宋_GB2312"/>
          <w:sz w:val="30"/>
          <w:szCs w:val="30"/>
        </w:rPr>
      </w:pPr>
      <w:r>
        <w:rPr>
          <w:rFonts w:hint="eastAsia" w:ascii="仿宋_GB2312" w:eastAsia="仿宋_GB2312"/>
          <w:sz w:val="30"/>
          <w:szCs w:val="30"/>
        </w:rPr>
        <w:t xml:space="preserve"> </w:t>
      </w:r>
      <w:r>
        <w:rPr>
          <w:rFonts w:hint="eastAsia" w:ascii="仿宋_GB2312" w:hAnsi="仿宋" w:eastAsia="仿宋_GB2312"/>
          <w:sz w:val="30"/>
          <w:szCs w:val="30"/>
        </w:rPr>
        <w:t>新林护许准（*）〔202*〕**号</w:t>
      </w:r>
    </w:p>
    <w:p>
      <w:pPr>
        <w:spacing w:line="560" w:lineRule="exact"/>
        <w:jc w:val="center"/>
        <w:rPr>
          <w:rFonts w:ascii="方正小标宋简体" w:hAnsi="方正姚体" w:eastAsia="方正小标宋简体" w:cs="方正姚体"/>
          <w:bCs/>
          <w:sz w:val="36"/>
          <w:szCs w:val="36"/>
        </w:rPr>
      </w:pPr>
      <w:r>
        <w:rPr>
          <w:rFonts w:hint="eastAsia" w:ascii="方正小标宋简体" w:hAnsi="方正姚体" w:eastAsia="方正小标宋简体" w:cs="方正姚体"/>
          <w:bCs/>
          <w:sz w:val="36"/>
          <w:szCs w:val="36"/>
        </w:rPr>
        <w:t>关于同意伊犁州霍城县***护林站采集小叶白蜡种子的行政许可决定</w:t>
      </w:r>
    </w:p>
    <w:p>
      <w:pPr>
        <w:spacing w:line="500" w:lineRule="exact"/>
        <w:rPr>
          <w:rFonts w:ascii="仿宋_GB2312" w:hAnsi="华文中宋" w:eastAsia="仿宋_GB2312"/>
          <w:sz w:val="30"/>
          <w:szCs w:val="30"/>
        </w:rPr>
      </w:pPr>
      <w:r>
        <w:rPr>
          <w:rFonts w:hint="eastAsia" w:ascii="仿宋_GB2312" w:hAnsi="华文中宋" w:eastAsia="仿宋_GB2312"/>
          <w:sz w:val="30"/>
          <w:szCs w:val="30"/>
        </w:rPr>
        <w:t>霍城县***护林站：</w:t>
      </w:r>
    </w:p>
    <w:p>
      <w:pPr>
        <w:spacing w:line="500" w:lineRule="exact"/>
        <w:ind w:firstLine="660"/>
        <w:rPr>
          <w:rFonts w:ascii="仿宋_GB2312" w:hAnsi="仿宋_GB2312" w:eastAsia="仿宋_GB2312" w:cs="仿宋_GB2312"/>
          <w:sz w:val="30"/>
          <w:szCs w:val="30"/>
        </w:rPr>
      </w:pPr>
      <w:r>
        <w:rPr>
          <w:rFonts w:hint="eastAsia" w:ascii="仿宋_GB2312" w:hAnsi="宋体" w:eastAsia="仿宋_GB2312" w:cs="宋体"/>
          <w:kern w:val="0"/>
          <w:sz w:val="30"/>
          <w:szCs w:val="30"/>
        </w:rPr>
        <w:t>**县（市、区）林业和草原局上报的《关于办理野生植物采集证的请示》（文号）及你单位有关申请材料收悉。经审查，根据《中华人民共和国野生植物保护条例》《新疆维吾尔自治区野生植物保护条例》有关规定，同意你单位因种质资</w:t>
      </w:r>
      <w:r>
        <w:rPr>
          <w:rFonts w:hint="eastAsia" w:ascii="仿宋_GB2312" w:hAnsi="仿宋_GB2312" w:eastAsia="仿宋_GB2312" w:cs="仿宋_GB2312"/>
          <w:sz w:val="30"/>
          <w:szCs w:val="30"/>
        </w:rPr>
        <w:t>源保护研究需要，在霍城县大西沟阿克加孜村14林班内采集国家二级保护野生植物小叶白蜡（</w:t>
      </w:r>
      <w:r>
        <w:rPr>
          <w:rFonts w:hint="eastAsia" w:ascii="仿宋_GB2312" w:hAnsi="仿宋_GB2312" w:eastAsia="仿宋_GB2312" w:cs="仿宋_GB2312"/>
          <w:i/>
          <w:iCs/>
          <w:sz w:val="30"/>
          <w:szCs w:val="30"/>
        </w:rPr>
        <w:t>Fraxinus bungeana</w:t>
      </w:r>
      <w:r>
        <w:rPr>
          <w:rFonts w:hint="eastAsia" w:ascii="仿宋_GB2312" w:hAnsi="仿宋_GB2312" w:eastAsia="仿宋_GB2312" w:cs="仿宋_GB2312"/>
          <w:sz w:val="30"/>
          <w:szCs w:val="30"/>
        </w:rPr>
        <w:t>）种子5公斤。采集时间为2020年XX月XX日至2020年XX月XX日。</w:t>
      </w:r>
    </w:p>
    <w:p>
      <w:pPr>
        <w:spacing w:line="500" w:lineRule="exact"/>
        <w:ind w:firstLine="660"/>
        <w:rPr>
          <w:rFonts w:ascii="仿宋_GB2312" w:hAnsi="仿宋_GB2312" w:eastAsia="仿宋_GB2312" w:cs="仿宋_GB2312"/>
          <w:sz w:val="30"/>
          <w:szCs w:val="30"/>
        </w:rPr>
      </w:pPr>
      <w:r>
        <w:rPr>
          <w:rFonts w:hint="eastAsia" w:ascii="仿宋_GB2312" w:hAnsi="仿宋_GB2312" w:eastAsia="仿宋_GB2312" w:cs="仿宋_GB2312"/>
          <w:sz w:val="30"/>
          <w:szCs w:val="30"/>
        </w:rPr>
        <w:t>上述采集的野生植物只能用于科学研究和文化交流等特殊需要，不得用于商业性贸易。采集活动须在采集地县级林草主管部门的监督管理下，凭《国家重点保护野生植物采集证》（采集证编号：植采证（林）0000***）进行，并将采集结果经当地县级林草主管部门查验和地州市级林草主管部门审核后上报我局备案。</w:t>
      </w:r>
    </w:p>
    <w:p>
      <w:pPr>
        <w:spacing w:line="500" w:lineRule="exact"/>
        <w:ind w:firstLine="660"/>
        <w:rPr>
          <w:rFonts w:ascii="仿宋_GB2312" w:hAnsi="仿宋_GB2312" w:eastAsia="仿宋_GB2312" w:cs="仿宋_GB2312"/>
          <w:sz w:val="30"/>
          <w:szCs w:val="30"/>
        </w:rPr>
      </w:pPr>
    </w:p>
    <w:p>
      <w:pPr>
        <w:spacing w:line="500" w:lineRule="exact"/>
        <w:ind w:firstLine="660"/>
        <w:jc w:val="cente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2022年XX月XX日   </w:t>
      </w:r>
    </w:p>
    <w:p>
      <w:pPr>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抄送：自治区林业和草原局，**县（市、区）林业和草原主管部门。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2"/>
        <w:jc w:val="center"/>
        <w:rPr>
          <w:rFonts w:ascii="Times New Roman" w:hAnsi="Times New Roman" w:eastAsia="宋体" w:cs="Times New Roman"/>
          <w:sz w:val="36"/>
          <w:szCs w:val="36"/>
        </w:rPr>
      </w:pPr>
      <w:r>
        <w:fldChar w:fldCharType="begin"/>
      </w:r>
      <w:r>
        <w:instrText xml:space="preserve"> HYPERLINK \l "甘草和麻黄草采集证核发服务指南" </w:instrText>
      </w:r>
      <w:r>
        <w:fldChar w:fldCharType="separate"/>
      </w:r>
      <w:bookmarkStart w:id="21" w:name="_Toc103800408"/>
      <w:bookmarkStart w:id="22" w:name="_Toc104059845"/>
      <w:r>
        <w:rPr>
          <w:rFonts w:hint="eastAsia" w:ascii="方正小标宋简体" w:eastAsia="方正小标宋简体"/>
          <w:b w:val="0"/>
          <w:sz w:val="36"/>
          <w:szCs w:val="36"/>
        </w:rPr>
        <w:t>甘草和麻黄草采集证核发</w:t>
      </w:r>
      <w:bookmarkStart w:id="23" w:name="_Toc22554"/>
      <w:bookmarkStart w:id="24" w:name="_Toc18392"/>
      <w:bookmarkStart w:id="25" w:name="_Toc30559"/>
      <w:bookmarkStart w:id="26" w:name="_Toc29149"/>
      <w:bookmarkStart w:id="27" w:name="_Toc21820"/>
      <w:bookmarkStart w:id="28" w:name="_Toc1400"/>
      <w:bookmarkStart w:id="29" w:name="_Toc19982_WPSOffice_Level1"/>
      <w:bookmarkStart w:id="30" w:name="_Toc21145"/>
      <w:bookmarkStart w:id="31" w:name="_Toc20478"/>
      <w:bookmarkStart w:id="32" w:name="_Toc29505"/>
      <w:bookmarkStart w:id="33" w:name="_Toc12523"/>
      <w:bookmarkStart w:id="34" w:name="_Toc2915"/>
      <w:r>
        <w:rPr>
          <w:rFonts w:hint="eastAsia" w:ascii="方正小标宋简体" w:eastAsia="方正小标宋简体"/>
          <w:b w:val="0"/>
          <w:sz w:val="36"/>
          <w:szCs w:val="36"/>
        </w:rPr>
        <w:t>服务指南</w:t>
      </w:r>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方正小标宋简体" w:eastAsia="方正小标宋简体"/>
          <w:b w:val="0"/>
          <w:sz w:val="36"/>
          <w:szCs w:val="36"/>
        </w:rPr>
        <w:fldChar w:fldCharType="end"/>
      </w:r>
    </w:p>
    <w:p>
      <w:pPr>
        <w:widowControl/>
        <w:spacing w:line="500" w:lineRule="exact"/>
        <w:ind w:firstLine="600" w:firstLineChars="200"/>
        <w:rPr>
          <w:rFonts w:ascii="黑体" w:hAnsi="黑体" w:eastAsia="黑体" w:cs="黑体"/>
          <w:bCs/>
          <w:kern w:val="0"/>
          <w:sz w:val="30"/>
          <w:szCs w:val="30"/>
        </w:rPr>
      </w:pPr>
      <w:bookmarkStart w:id="35" w:name="_Toc21238_WPSOffice_Level1"/>
      <w:r>
        <w:rPr>
          <w:rFonts w:hint="eastAsia" w:ascii="黑体" w:hAnsi="黑体" w:eastAsia="黑体" w:cs="黑体"/>
          <w:bCs/>
          <w:kern w:val="0"/>
          <w:sz w:val="30"/>
          <w:szCs w:val="30"/>
        </w:rPr>
        <w:t>一、项目信息</w:t>
      </w:r>
      <w:bookmarkEnd w:id="35"/>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项目名称：</w:t>
      </w:r>
    </w:p>
    <w:p>
      <w:pPr>
        <w:widowControl/>
        <w:spacing w:line="500" w:lineRule="exact"/>
        <w:ind w:firstLine="600" w:firstLineChars="200"/>
        <w:rPr>
          <w:rFonts w:ascii="仿宋_GB2312" w:hAnsi="宋体" w:eastAsia="仿宋_GB2312" w:cs="宋体"/>
          <w:color w:val="0000FF"/>
          <w:kern w:val="0"/>
          <w:sz w:val="30"/>
          <w:szCs w:val="30"/>
        </w:rPr>
      </w:pPr>
      <w:r>
        <w:rPr>
          <w:rFonts w:hint="eastAsia" w:ascii="仿宋_GB2312" w:hAnsi="宋体" w:eastAsia="仿宋_GB2312" w:cs="宋体"/>
          <w:kern w:val="0"/>
          <w:sz w:val="30"/>
          <w:szCs w:val="30"/>
        </w:rPr>
        <w:t>甘草和麻黄草采集证核发</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审批类别：行政许可</w:t>
      </w:r>
    </w:p>
    <w:p>
      <w:pPr>
        <w:widowControl/>
        <w:spacing w:line="500" w:lineRule="exact"/>
        <w:ind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权力来源：法定本级授权</w:t>
      </w:r>
    </w:p>
    <w:p>
      <w:pPr>
        <w:widowControl/>
        <w:spacing w:line="500" w:lineRule="exact"/>
        <w:ind w:firstLine="600" w:firstLineChars="200"/>
        <w:rPr>
          <w:rFonts w:ascii="黑体" w:hAnsi="黑体" w:eastAsia="黑体" w:cs="黑体"/>
          <w:bCs/>
          <w:kern w:val="0"/>
          <w:sz w:val="30"/>
          <w:szCs w:val="30"/>
        </w:rPr>
      </w:pPr>
      <w:bookmarkStart w:id="36" w:name="_Toc6881_WPSOffice_Level1"/>
      <w:r>
        <w:rPr>
          <w:rFonts w:hint="eastAsia" w:ascii="黑体" w:hAnsi="黑体" w:eastAsia="黑体" w:cs="黑体"/>
          <w:bCs/>
          <w:kern w:val="0"/>
          <w:sz w:val="30"/>
          <w:szCs w:val="30"/>
        </w:rPr>
        <w:t>二、适用范围</w:t>
      </w:r>
      <w:bookmarkEnd w:id="36"/>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本指南适用于甘草和麻黄草采集证的申请和办理。</w:t>
      </w:r>
    </w:p>
    <w:p>
      <w:pPr>
        <w:widowControl/>
        <w:spacing w:line="500" w:lineRule="exact"/>
        <w:ind w:firstLine="600" w:firstLineChars="200"/>
        <w:rPr>
          <w:rFonts w:ascii="黑体" w:hAnsi="黑体" w:eastAsia="黑体" w:cs="黑体"/>
          <w:bCs/>
          <w:kern w:val="0"/>
          <w:sz w:val="30"/>
          <w:szCs w:val="30"/>
        </w:rPr>
      </w:pPr>
      <w:bookmarkStart w:id="37" w:name="_Toc30953_WPSOffice_Level1"/>
      <w:r>
        <w:rPr>
          <w:rFonts w:hint="eastAsia" w:ascii="黑体" w:hAnsi="黑体" w:eastAsia="黑体" w:cs="黑体"/>
          <w:bCs/>
          <w:kern w:val="0"/>
          <w:sz w:val="30"/>
          <w:szCs w:val="30"/>
        </w:rPr>
        <w:t>三、服务对象</w:t>
      </w:r>
    </w:p>
    <w:p>
      <w:pPr>
        <w:widowControl/>
        <w:shd w:val="clear" w:color="auto" w:fill="FFFFFF"/>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自然人,企业法人,事业法人,社会组织法人,非法人企业,行政机关,其他组织。</w:t>
      </w:r>
    </w:p>
    <w:p>
      <w:pPr>
        <w:widowControl/>
        <w:spacing w:line="500" w:lineRule="exact"/>
        <w:ind w:firstLine="600" w:firstLineChars="200"/>
        <w:rPr>
          <w:rFonts w:ascii="黑体" w:hAnsi="黑体" w:eastAsia="黑体" w:cs="黑体"/>
          <w:bCs/>
          <w:kern w:val="0"/>
          <w:sz w:val="30"/>
          <w:szCs w:val="30"/>
        </w:rPr>
      </w:pPr>
      <w:r>
        <w:rPr>
          <w:rFonts w:hint="eastAsia" w:ascii="黑体" w:hAnsi="黑体" w:eastAsia="黑体" w:cs="黑体"/>
          <w:bCs/>
          <w:kern w:val="0"/>
          <w:sz w:val="30"/>
          <w:szCs w:val="30"/>
        </w:rPr>
        <w:t>四、办理形式</w:t>
      </w:r>
    </w:p>
    <w:p>
      <w:pPr>
        <w:widowControl/>
        <w:shd w:val="clear" w:color="auto" w:fill="FFFFFF"/>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窗口办理，网上办理，邮寄送达办理。</w:t>
      </w:r>
    </w:p>
    <w:p>
      <w:pPr>
        <w:widowControl/>
        <w:spacing w:line="500" w:lineRule="exact"/>
        <w:ind w:firstLine="600" w:firstLineChars="200"/>
        <w:rPr>
          <w:rFonts w:ascii="黑体" w:hAnsi="黑体" w:eastAsia="黑体" w:cs="黑体"/>
          <w:bCs/>
          <w:kern w:val="0"/>
          <w:sz w:val="30"/>
          <w:szCs w:val="30"/>
        </w:rPr>
      </w:pPr>
      <w:r>
        <w:rPr>
          <w:rFonts w:hint="eastAsia" w:ascii="黑体" w:hAnsi="黑体" w:eastAsia="黑体" w:cs="黑体"/>
          <w:bCs/>
          <w:kern w:val="0"/>
          <w:sz w:val="30"/>
          <w:szCs w:val="30"/>
        </w:rPr>
        <w:t>五、办理依据</w:t>
      </w:r>
      <w:bookmarkEnd w:id="37"/>
    </w:p>
    <w:p>
      <w:pPr>
        <w:widowControl/>
        <w:spacing w:line="500" w:lineRule="exact"/>
        <w:ind w:firstLine="602" w:firstLineChars="200"/>
        <w:rPr>
          <w:rFonts w:ascii="仿宋_GB2312" w:hAnsi="宋体" w:eastAsia="仿宋_GB2312" w:cs="宋体"/>
          <w:b/>
          <w:kern w:val="0"/>
          <w:sz w:val="30"/>
          <w:szCs w:val="30"/>
        </w:rPr>
      </w:pPr>
      <w:r>
        <w:rPr>
          <w:rFonts w:hint="eastAsia" w:ascii="仿宋_GB2312" w:hAnsi="宋体" w:eastAsia="仿宋_GB2312" w:cs="宋体"/>
          <w:b/>
          <w:kern w:val="0"/>
          <w:sz w:val="30"/>
          <w:szCs w:val="30"/>
        </w:rPr>
        <w:t>（一）设定依据</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1.《国务院关于禁止采集和销售发菜制止滥挖甘草和麻黄草有关问题的通知》（国发〔2000〕13号）。</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2</w:t>
      </w:r>
      <w:r>
        <w:rPr>
          <w:rFonts w:hint="eastAsia" w:ascii="仿宋_GB2312" w:hAnsi="宋体" w:eastAsia="仿宋_GB2312" w:cs="宋体"/>
          <w:kern w:val="0"/>
          <w:sz w:val="30"/>
          <w:szCs w:val="30"/>
        </w:rPr>
        <w:t>.《甘草和麻黄草采集管理办法》（2001年10月16日，农业部令第1号）第四条：国家对甘草和麻黄草采集实行采集证制度。</w:t>
      </w:r>
    </w:p>
    <w:p>
      <w:pPr>
        <w:widowControl/>
        <w:spacing w:line="500" w:lineRule="exact"/>
        <w:ind w:firstLine="602" w:firstLineChars="200"/>
        <w:rPr>
          <w:rFonts w:ascii="仿宋_GB2312" w:hAnsi="宋体" w:eastAsia="仿宋_GB2312" w:cs="宋体"/>
          <w:b/>
          <w:kern w:val="0"/>
          <w:sz w:val="30"/>
          <w:szCs w:val="30"/>
        </w:rPr>
      </w:pPr>
      <w:r>
        <w:rPr>
          <w:rFonts w:hint="eastAsia" w:ascii="仿宋_GB2312" w:hAnsi="宋体" w:eastAsia="仿宋_GB2312" w:cs="宋体"/>
          <w:b/>
          <w:kern w:val="0"/>
          <w:sz w:val="30"/>
          <w:szCs w:val="30"/>
        </w:rPr>
        <w:t>（二）实施依据</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1.《国务院关于禁止采集和销售发菜制止滥挖甘草和麻黄草有关问题的通知》（国发〔2000〕13号）。</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甘草和麻黄草采集管理办法》（2001年10月16日农业部令第1号）第十一条：申请采集甘草和麻黄草的单位和个人须填写采集审批表，由采集地县级人民政府农牧行政主管部门签署意见后，向省级人民政府农牧行政主管部门申请办理采集证。</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《关于将20项自治区级林业和草原权责事项委托地级林业和草原主管部门实施的决定》（新疆维吾尔自治区人民政府令第228号）。</w:t>
      </w:r>
    </w:p>
    <w:p>
      <w:pPr>
        <w:spacing w:line="500" w:lineRule="exact"/>
        <w:ind w:firstLine="640" w:firstLineChars="200"/>
        <w:rPr>
          <w:rFonts w:ascii="黑体" w:hAnsi="黑体" w:eastAsia="黑体" w:cs="Times New Roman"/>
          <w:kern w:val="0"/>
          <w:sz w:val="32"/>
          <w:szCs w:val="32"/>
        </w:rPr>
      </w:pPr>
      <w:bookmarkStart w:id="38" w:name="_Toc20584_WPSOffice_Level1"/>
      <w:r>
        <w:rPr>
          <w:rFonts w:hint="eastAsia" w:ascii="黑体" w:hAnsi="黑体" w:eastAsia="黑体" w:cs="Times New Roman"/>
          <w:kern w:val="0"/>
          <w:sz w:val="32"/>
          <w:szCs w:val="32"/>
        </w:rPr>
        <w:t>六、受理机构</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地（州、市）政务服务中心</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七、办理机构</w:t>
      </w:r>
    </w:p>
    <w:p>
      <w:pPr>
        <w:spacing w:line="500" w:lineRule="exact"/>
        <w:ind w:firstLine="600" w:firstLineChars="200"/>
        <w:rPr>
          <w:rFonts w:ascii="黑体" w:hAnsi="黑体" w:eastAsia="黑体" w:cs="宋体"/>
          <w:kern w:val="0"/>
          <w:sz w:val="30"/>
          <w:szCs w:val="30"/>
        </w:rPr>
      </w:pPr>
      <w:r>
        <w:rPr>
          <w:rFonts w:hint="eastAsia" w:ascii="仿宋_GB2312" w:hAnsi="宋体" w:eastAsia="仿宋_GB2312" w:cs="宋体"/>
          <w:kern w:val="0"/>
          <w:sz w:val="30"/>
          <w:szCs w:val="30"/>
        </w:rPr>
        <w:t>地（州、市）林草局</w:t>
      </w:r>
    </w:p>
    <w:p>
      <w:pPr>
        <w:widowControl/>
        <w:spacing w:line="50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八、</w:t>
      </w:r>
      <w:bookmarkEnd w:id="38"/>
      <w:bookmarkStart w:id="39" w:name="_Toc3015_WPSOffice_Level1"/>
      <w:r>
        <w:rPr>
          <w:rFonts w:hint="eastAsia" w:ascii="黑体" w:hAnsi="黑体" w:eastAsia="黑体" w:cs="宋体"/>
          <w:kern w:val="0"/>
          <w:sz w:val="30"/>
          <w:szCs w:val="30"/>
        </w:rPr>
        <w:t>审批数量</w:t>
      </w:r>
      <w:bookmarkEnd w:id="39"/>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限额采集。</w:t>
      </w:r>
    </w:p>
    <w:p>
      <w:pPr>
        <w:widowControl/>
        <w:spacing w:line="500" w:lineRule="exact"/>
        <w:ind w:firstLine="600" w:firstLineChars="200"/>
        <w:rPr>
          <w:rFonts w:ascii="黑体" w:hAnsi="黑体" w:eastAsia="黑体" w:cs="宋体"/>
          <w:kern w:val="0"/>
          <w:sz w:val="30"/>
          <w:szCs w:val="30"/>
        </w:rPr>
      </w:pPr>
      <w:bookmarkStart w:id="40" w:name="_Toc25719_WPSOffice_Level1"/>
      <w:r>
        <w:rPr>
          <w:rFonts w:hint="eastAsia" w:ascii="黑体" w:hAnsi="黑体" w:eastAsia="黑体" w:cs="宋体"/>
          <w:kern w:val="0"/>
          <w:sz w:val="30"/>
          <w:szCs w:val="30"/>
        </w:rPr>
        <w:t>九、办事条件</w:t>
      </w:r>
      <w:bookmarkEnd w:id="40"/>
    </w:p>
    <w:p>
      <w:pPr>
        <w:widowControl/>
        <w:spacing w:line="500" w:lineRule="exact"/>
        <w:ind w:firstLine="602" w:firstLineChars="200"/>
        <w:rPr>
          <w:rFonts w:ascii="仿宋_GB2312" w:hAnsi="宋体" w:eastAsia="仿宋_GB2312" w:cs="宋体"/>
          <w:b/>
          <w:kern w:val="0"/>
          <w:sz w:val="30"/>
          <w:szCs w:val="30"/>
        </w:rPr>
      </w:pPr>
      <w:r>
        <w:rPr>
          <w:rFonts w:hint="eastAsia" w:ascii="仿宋_GB2312" w:hAnsi="宋体" w:eastAsia="仿宋_GB2312" w:cs="宋体"/>
          <w:b/>
          <w:kern w:val="0"/>
          <w:sz w:val="30"/>
          <w:szCs w:val="30"/>
        </w:rPr>
        <w:t>（一）申请人条件</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在企业注册地（个人户籍）所在地行政区域内合法采集甘草、麻黄草的单位（及个人）。</w:t>
      </w:r>
    </w:p>
    <w:p>
      <w:pPr>
        <w:widowControl/>
        <w:spacing w:line="500" w:lineRule="exact"/>
        <w:ind w:firstLine="602" w:firstLineChars="200"/>
        <w:rPr>
          <w:rFonts w:ascii="仿宋_GB2312" w:hAnsi="宋体" w:eastAsia="仿宋_GB2312" w:cs="宋体"/>
          <w:b/>
          <w:kern w:val="0"/>
          <w:sz w:val="30"/>
          <w:szCs w:val="30"/>
        </w:rPr>
      </w:pPr>
      <w:r>
        <w:rPr>
          <w:rFonts w:hint="eastAsia" w:ascii="仿宋_GB2312" w:hAnsi="宋体" w:eastAsia="仿宋_GB2312" w:cs="宋体"/>
          <w:b/>
          <w:kern w:val="0"/>
          <w:sz w:val="30"/>
          <w:szCs w:val="30"/>
        </w:rPr>
        <w:t>（二）符合如下条件的，准予批准：</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（1）采集种类、数量符合采集地保护、建设和利用规划及符合当地年度采集计划（限额）；</w:t>
      </w:r>
    </w:p>
    <w:p>
      <w:pPr>
        <w:widowControl/>
        <w:spacing w:line="500" w:lineRule="exact"/>
        <w:ind w:firstLine="600" w:firstLineChars="200"/>
        <w:rPr>
          <w:rFonts w:ascii="仿宋_GB2312" w:hAnsi="宋体" w:eastAsia="仿宋_GB2312" w:cs="宋体"/>
          <w:b/>
          <w:bCs/>
          <w:kern w:val="0"/>
          <w:sz w:val="30"/>
          <w:szCs w:val="30"/>
        </w:rPr>
      </w:pPr>
      <w:r>
        <w:rPr>
          <w:rFonts w:hint="eastAsia" w:ascii="仿宋_GB2312" w:hAnsi="宋体" w:eastAsia="仿宋_GB2312" w:cs="宋体"/>
          <w:kern w:val="0"/>
          <w:sz w:val="30"/>
          <w:szCs w:val="30"/>
        </w:rPr>
        <w:t>（2）按规定交纳草原植被恢复费。</w:t>
      </w:r>
    </w:p>
    <w:p>
      <w:pPr>
        <w:widowControl/>
        <w:spacing w:line="500" w:lineRule="exact"/>
        <w:ind w:firstLine="602" w:firstLineChars="200"/>
        <w:rPr>
          <w:rFonts w:ascii="仿宋_GB2312" w:hAnsi="宋体" w:eastAsia="仿宋_GB2312" w:cs="宋体"/>
          <w:b/>
          <w:kern w:val="0"/>
          <w:sz w:val="30"/>
          <w:szCs w:val="30"/>
        </w:rPr>
      </w:pPr>
      <w:r>
        <w:rPr>
          <w:rFonts w:hint="eastAsia" w:ascii="仿宋_GB2312" w:hAnsi="宋体" w:eastAsia="仿宋_GB2312" w:cs="宋体"/>
          <w:b/>
          <w:kern w:val="0"/>
          <w:sz w:val="30"/>
          <w:szCs w:val="30"/>
        </w:rPr>
        <w:t>（三）有如下情形之一的，不予批准：</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1.不符合申请人条件以及不符合批准条件；</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2.申请人隐瞒有关情况或者提供虚假材料的；</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3.跨行政区域采集甘草和麻黄草；</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4.造成草原生态环境破坏的；</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5.其他违反法律法规规定的。</w:t>
      </w:r>
    </w:p>
    <w:p>
      <w:pPr>
        <w:widowControl/>
        <w:spacing w:line="500" w:lineRule="exact"/>
        <w:ind w:firstLine="600" w:firstLineChars="200"/>
        <w:rPr>
          <w:rFonts w:ascii="黑体" w:hAnsi="黑体" w:eastAsia="黑体" w:cs="黑体"/>
          <w:bCs/>
          <w:kern w:val="0"/>
          <w:sz w:val="30"/>
          <w:szCs w:val="30"/>
        </w:rPr>
      </w:pPr>
      <w:bookmarkStart w:id="41" w:name="_Toc17218_WPSOffice_Level1"/>
      <w:r>
        <w:rPr>
          <w:rFonts w:hint="eastAsia" w:ascii="黑体" w:hAnsi="黑体" w:eastAsia="黑体" w:cs="黑体"/>
          <w:bCs/>
          <w:kern w:val="0"/>
          <w:sz w:val="30"/>
          <w:szCs w:val="30"/>
        </w:rPr>
        <w:t>十、申请材料</w:t>
      </w:r>
      <w:bookmarkEnd w:id="41"/>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（一）申请材料清单</w:t>
      </w:r>
    </w:p>
    <w:tbl>
      <w:tblPr>
        <w:tblStyle w:val="12"/>
        <w:tblW w:w="9080" w:type="dxa"/>
        <w:tblInd w:w="5" w:type="dxa"/>
        <w:tblLayout w:type="autofit"/>
        <w:tblCellMar>
          <w:top w:w="0" w:type="dxa"/>
          <w:left w:w="108" w:type="dxa"/>
          <w:bottom w:w="0" w:type="dxa"/>
          <w:right w:w="108" w:type="dxa"/>
        </w:tblCellMar>
      </w:tblPr>
      <w:tblGrid>
        <w:gridCol w:w="593"/>
        <w:gridCol w:w="1460"/>
        <w:gridCol w:w="4567"/>
        <w:gridCol w:w="1240"/>
        <w:gridCol w:w="1220"/>
      </w:tblGrid>
      <w:tr>
        <w:tblPrEx>
          <w:tblCellMar>
            <w:top w:w="0" w:type="dxa"/>
            <w:left w:w="108" w:type="dxa"/>
            <w:bottom w:w="0" w:type="dxa"/>
            <w:right w:w="108" w:type="dxa"/>
          </w:tblCellMar>
        </w:tblPrEx>
        <w:trPr>
          <w:trHeight w:val="600" w:hRule="atLeast"/>
        </w:trPr>
        <w:tc>
          <w:tcPr>
            <w:tcW w:w="9080" w:type="dxa"/>
            <w:gridSpan w:val="5"/>
            <w:tcBorders>
              <w:top w:val="nil"/>
              <w:left w:val="nil"/>
              <w:bottom w:val="nil"/>
              <w:right w:val="nil"/>
            </w:tcBorders>
            <w:shd w:val="clear" w:color="auto" w:fill="auto"/>
            <w:noWrap/>
            <w:vAlign w:val="center"/>
          </w:tcPr>
          <w:p>
            <w:pPr>
              <w:widowControl/>
              <w:jc w:val="center"/>
              <w:rPr>
                <w:rFonts w:ascii="方正小标宋简体" w:hAnsi="黑体" w:eastAsia="方正小标宋简体" w:cs="宋体"/>
                <w:color w:val="000000"/>
                <w:kern w:val="0"/>
                <w:sz w:val="36"/>
                <w:szCs w:val="36"/>
              </w:rPr>
            </w:pPr>
            <w:r>
              <w:rPr>
                <w:rFonts w:hint="eastAsia" w:ascii="黑体" w:hAnsi="黑体" w:eastAsia="黑体" w:cs="黑体"/>
                <w:bCs/>
                <w:kern w:val="0"/>
                <w:sz w:val="30"/>
                <w:szCs w:val="30"/>
                <w:lang w:eastAsia="zh-CN"/>
              </w:rPr>
              <w:t>甘草、麻黄草</w:t>
            </w:r>
            <w:r>
              <w:rPr>
                <w:rFonts w:hint="eastAsia" w:ascii="黑体" w:hAnsi="黑体" w:eastAsia="黑体" w:cs="黑体"/>
                <w:bCs/>
                <w:kern w:val="0"/>
                <w:sz w:val="30"/>
                <w:szCs w:val="30"/>
              </w:rPr>
              <w:t>采集证核发行政许可材料接收单</w:t>
            </w:r>
          </w:p>
        </w:tc>
      </w:tr>
      <w:tr>
        <w:tblPrEx>
          <w:tblCellMar>
            <w:top w:w="0" w:type="dxa"/>
            <w:left w:w="108" w:type="dxa"/>
            <w:bottom w:w="0" w:type="dxa"/>
            <w:right w:w="108" w:type="dxa"/>
          </w:tblCellMar>
        </w:tblPrEx>
        <w:trPr>
          <w:trHeight w:val="799" w:hRule="atLeast"/>
        </w:trPr>
        <w:tc>
          <w:tcPr>
            <w:tcW w:w="5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60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材料名称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要求及数量</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是否</w:t>
            </w:r>
            <w:r>
              <w:rPr>
                <w:rFonts w:hint="eastAsia" w:ascii="宋体" w:hAnsi="宋体" w:eastAsia="宋体" w:cs="宋体"/>
                <w:b/>
                <w:bCs/>
                <w:color w:val="000000"/>
                <w:kern w:val="0"/>
                <w:sz w:val="28"/>
                <w:szCs w:val="28"/>
              </w:rPr>
              <w:br w:type="textWrapping"/>
            </w:r>
            <w:r>
              <w:rPr>
                <w:rFonts w:hint="eastAsia" w:ascii="宋体" w:hAnsi="宋体" w:eastAsia="宋体" w:cs="宋体"/>
                <w:b/>
                <w:bCs/>
                <w:color w:val="000000"/>
                <w:kern w:val="0"/>
                <w:sz w:val="28"/>
                <w:szCs w:val="28"/>
              </w:rPr>
              <w:t>已提供</w:t>
            </w:r>
          </w:p>
        </w:tc>
      </w:tr>
      <w:tr>
        <w:tblPrEx>
          <w:tblCellMar>
            <w:top w:w="0" w:type="dxa"/>
            <w:left w:w="108" w:type="dxa"/>
            <w:bottom w:w="0" w:type="dxa"/>
            <w:right w:w="108" w:type="dxa"/>
          </w:tblCellMar>
        </w:tblPrEx>
        <w:trPr>
          <w:trHeight w:val="1008"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0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县级</w:t>
            </w:r>
            <w:r>
              <w:rPr>
                <w:rFonts w:hint="eastAsia" w:ascii="仿宋_GB2312" w:hAnsi="宋体" w:eastAsia="仿宋_GB2312" w:cs="宋体"/>
                <w:color w:val="000000"/>
                <w:kern w:val="0"/>
                <w:szCs w:val="21"/>
              </w:rPr>
              <w:t>林业和草原行政主管部门对申请资料的审查意见</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（注：文件内容应说明申请采集目的、采集种类、采集部位、采集数量、采集区域、采集时限，以及地州市林草主管部门对采集申请的意见）</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原件1份</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26"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60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申请单位法人或个人身份证明</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复印件</w:t>
            </w:r>
            <w:r>
              <w:rPr>
                <w:rFonts w:hint="eastAsia" w:ascii="仿宋_GB2312" w:hAnsi="宋体" w:eastAsia="仿宋_GB2312" w:cs="宋体"/>
                <w:color w:val="000000"/>
                <w:kern w:val="0"/>
                <w:szCs w:val="21"/>
              </w:rPr>
              <w:t>1份</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699"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60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《草原野生植物采集证审批表》</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（注：县级林草主管部门签字盖章）</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原件3份</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11"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0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采集单位（或个人）书面申请</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原件1份</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268"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60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采集方案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（注：包括采集种类、采集部位、采集数量、采集地点、采集时限、采集方法、野生植物生境保护措施、采集人员技术与组织保障措施等）</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原件1份</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56"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0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与草原所有权者、使用者或承包经营者签订的补偿协议</w:t>
            </w:r>
          </w:p>
          <w:p>
            <w:pPr>
              <w:widowControl/>
              <w:jc w:val="center"/>
              <w:rPr>
                <w:rFonts w:ascii="仿宋_GB2312" w:hAnsi="宋体" w:eastAsia="仿宋_GB2312" w:cs="宋体"/>
                <w:color w:val="000000"/>
                <w:kern w:val="0"/>
                <w:szCs w:val="21"/>
              </w:rPr>
            </w:pPr>
          </w:p>
          <w:p>
            <w:pPr>
              <w:widowControl/>
              <w:jc w:val="center"/>
              <w:rPr>
                <w:rFonts w:ascii="仿宋_GB2312" w:hAnsi="宋体" w:eastAsia="仿宋_GB2312" w:cs="宋体"/>
                <w:color w:val="000000"/>
                <w:kern w:val="0"/>
                <w:szCs w:val="21"/>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原件或复印件1份</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15" w:hRule="atLeast"/>
        </w:trPr>
        <w:tc>
          <w:tcPr>
            <w:tcW w:w="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草原权属证明材料</w:t>
            </w:r>
          </w:p>
        </w:tc>
        <w:tc>
          <w:tcPr>
            <w:tcW w:w="4567"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（1）已确权承包到户的草原，提交草原承包经营权证书复印件</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复印件1份</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683" w:hRule="atLeas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567"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（2）未承包到户的由村集体使用的草原，提供县级以上人民政府核发的使用权证书复印件</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复印件1份</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07" w:hRule="atLeas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567"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（3）未确权发证的草原，提供由地方县级以上人民政府出具的草原权属证明材料原件</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原件1份</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0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60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缴纳草原植被恢复费票据</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复印件1份</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90" w:hRule="atLeast"/>
        </w:trPr>
        <w:tc>
          <w:tcPr>
            <w:tcW w:w="9080"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补充事项：</w:t>
            </w:r>
          </w:p>
        </w:tc>
      </w:tr>
    </w:tbl>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申请材料具体要求：</w:t>
      </w:r>
    </w:p>
    <w:p>
      <w:pPr>
        <w:widowControl/>
        <w:spacing w:line="500" w:lineRule="exact"/>
        <w:ind w:firstLine="600" w:firstLineChars="200"/>
        <w:rPr>
          <w:rFonts w:ascii="仿宋_GB2312" w:hAnsi="宋体" w:eastAsia="仿宋_GB2312" w:cs="宋体"/>
          <w:kern w:val="0"/>
          <w:sz w:val="30"/>
          <w:szCs w:val="30"/>
          <w:shd w:val="clear" w:color="auto" w:fill="FFFFFF"/>
        </w:rPr>
      </w:pPr>
      <w:r>
        <w:rPr>
          <w:rFonts w:hint="eastAsia" w:ascii="仿宋_GB2312" w:hAnsi="宋体" w:eastAsia="仿宋_GB2312" w:cs="宋体"/>
          <w:kern w:val="0"/>
          <w:sz w:val="30"/>
          <w:szCs w:val="30"/>
        </w:rPr>
        <w:t>1.</w:t>
      </w:r>
      <w:r>
        <w:rPr>
          <w:rFonts w:hint="eastAsia" w:ascii="仿宋_GB2312" w:hAnsi="宋体" w:eastAsia="仿宋_GB2312" w:cs="宋体"/>
          <w:b/>
          <w:bCs/>
          <w:kern w:val="0"/>
          <w:sz w:val="30"/>
          <w:szCs w:val="30"/>
          <w:shd w:val="clear" w:color="auto" w:fill="FFFFFF"/>
        </w:rPr>
        <w:t>县级林业和草原行政主管部门向上级林业和草原行政主管部门呈报的初步审查意见</w:t>
      </w:r>
      <w:r>
        <w:rPr>
          <w:rFonts w:hint="eastAsia" w:ascii="仿宋_GB2312" w:hAnsi="宋体" w:eastAsia="仿宋_GB2312" w:cs="宋体"/>
          <w:kern w:val="0"/>
          <w:sz w:val="30"/>
          <w:szCs w:val="30"/>
          <w:shd w:val="clear" w:color="auto" w:fill="FFFFFF"/>
        </w:rPr>
        <w:t>：</w:t>
      </w:r>
    </w:p>
    <w:p>
      <w:pPr>
        <w:shd w:val="solid" w:color="FFFFFF" w:fill="auto"/>
        <w:autoSpaceDN w:val="0"/>
        <w:spacing w:line="500" w:lineRule="exact"/>
        <w:ind w:firstLine="600" w:firstLineChars="200"/>
        <w:rPr>
          <w:rFonts w:ascii="仿宋_GB2312" w:hAnsi="宋体" w:eastAsia="仿宋_GB2312" w:cs="宋体"/>
          <w:sz w:val="30"/>
          <w:szCs w:val="30"/>
          <w:shd w:val="clear" w:color="auto" w:fill="FFFFFF"/>
        </w:rPr>
      </w:pPr>
      <w:r>
        <w:rPr>
          <w:rFonts w:hint="eastAsia" w:ascii="仿宋_GB2312" w:hAnsi="宋体" w:eastAsia="仿宋_GB2312" w:cs="宋体"/>
          <w:sz w:val="30"/>
          <w:szCs w:val="30"/>
          <w:shd w:val="clear" w:color="auto" w:fill="FFFFFF"/>
        </w:rPr>
        <w:t>（1）标题：《关于××建设项目采集、收购甘草、麻黄草的请示》；</w:t>
      </w:r>
    </w:p>
    <w:p>
      <w:pPr>
        <w:shd w:val="solid" w:color="FFFFFF" w:fill="auto"/>
        <w:autoSpaceDN w:val="0"/>
        <w:spacing w:line="500" w:lineRule="exact"/>
        <w:ind w:firstLine="600" w:firstLineChars="200"/>
        <w:rPr>
          <w:rFonts w:ascii="仿宋_GB2312" w:hAnsi="宋体" w:eastAsia="仿宋_GB2312" w:cs="宋体"/>
          <w:sz w:val="30"/>
          <w:szCs w:val="30"/>
          <w:shd w:val="clear" w:color="auto" w:fill="FFFFFF"/>
        </w:rPr>
      </w:pPr>
      <w:r>
        <w:rPr>
          <w:rFonts w:hint="eastAsia" w:ascii="仿宋_GB2312" w:hAnsi="宋体" w:eastAsia="仿宋_GB2312" w:cs="宋体"/>
          <w:sz w:val="30"/>
          <w:szCs w:val="30"/>
          <w:shd w:val="clear" w:color="auto" w:fill="FFFFFF"/>
        </w:rPr>
        <w:t>（2）基本情况：采集草原野生植物的区域、坐标、采集内容、目的、意义、必要性等；</w:t>
      </w:r>
    </w:p>
    <w:p>
      <w:pPr>
        <w:shd w:val="solid" w:color="FFFFFF" w:fill="auto"/>
        <w:autoSpaceDN w:val="0"/>
        <w:spacing w:line="500" w:lineRule="exact"/>
        <w:ind w:firstLine="600" w:firstLineChars="200"/>
        <w:rPr>
          <w:rFonts w:ascii="仿宋_GB2312" w:hAnsi="宋体" w:eastAsia="仿宋_GB2312" w:cs="宋体"/>
          <w:sz w:val="30"/>
          <w:szCs w:val="30"/>
          <w:shd w:val="clear" w:color="auto" w:fill="FFFFFF"/>
        </w:rPr>
      </w:pPr>
      <w:r>
        <w:rPr>
          <w:rFonts w:hint="eastAsia" w:ascii="仿宋_GB2312" w:hAnsi="宋体" w:eastAsia="仿宋_GB2312" w:cs="宋体"/>
          <w:sz w:val="30"/>
          <w:szCs w:val="30"/>
          <w:shd w:val="clear" w:color="auto" w:fill="FFFFFF"/>
        </w:rPr>
        <w:t>（3）采集草原野生植物采集方式、保护措施、恢复措施等：</w:t>
      </w:r>
    </w:p>
    <w:p>
      <w:pPr>
        <w:shd w:val="solid" w:color="FFFFFF" w:fill="auto"/>
        <w:autoSpaceDN w:val="0"/>
        <w:spacing w:line="500" w:lineRule="exact"/>
        <w:ind w:firstLine="600" w:firstLineChars="200"/>
        <w:rPr>
          <w:rFonts w:ascii="仿宋_GB2312" w:hAnsi="宋体" w:eastAsia="仿宋_GB2312" w:cs="宋体"/>
          <w:sz w:val="30"/>
          <w:szCs w:val="30"/>
          <w:shd w:val="clear" w:color="auto" w:fill="FFFFFF"/>
        </w:rPr>
      </w:pPr>
      <w:r>
        <w:rPr>
          <w:rFonts w:hint="eastAsia" w:ascii="仿宋_GB2312" w:hAnsi="宋体" w:eastAsia="仿宋_GB2312" w:cs="宋体"/>
          <w:sz w:val="30"/>
          <w:szCs w:val="30"/>
          <w:shd w:val="clear" w:color="auto" w:fill="FFFFFF"/>
        </w:rPr>
        <w:t>（4）有关补偿费用落实情况，应缴纳的草原植被恢复费情况；</w:t>
      </w:r>
    </w:p>
    <w:p>
      <w:pPr>
        <w:widowControl/>
        <w:spacing w:line="500" w:lineRule="exact"/>
        <w:ind w:firstLine="600" w:firstLineChars="200"/>
        <w:rPr>
          <w:rFonts w:ascii="仿宋_GB2312" w:hAnsi="宋体" w:eastAsia="仿宋_GB2312" w:cs="宋体"/>
          <w:kern w:val="0"/>
          <w:sz w:val="30"/>
          <w:szCs w:val="30"/>
          <w:shd w:val="clear" w:color="auto" w:fill="FFFFFF"/>
        </w:rPr>
      </w:pPr>
      <w:r>
        <w:rPr>
          <w:rFonts w:hint="eastAsia" w:ascii="仿宋_GB2312" w:hAnsi="宋体" w:eastAsia="仿宋_GB2312" w:cs="宋体"/>
          <w:kern w:val="0"/>
          <w:sz w:val="30"/>
          <w:szCs w:val="30"/>
          <w:shd w:val="clear" w:color="auto" w:fill="FFFFFF"/>
        </w:rPr>
        <w:t>（5）其他需要说明情况</w:t>
      </w:r>
      <w:r>
        <w:rPr>
          <w:rFonts w:hint="eastAsia" w:ascii="仿宋_GB2312" w:hAnsi="宋体" w:eastAsia="仿宋_GB2312" w:cs="宋体"/>
          <w:kern w:val="0"/>
          <w:sz w:val="30"/>
          <w:szCs w:val="30"/>
        </w:rPr>
        <w:t>。</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（二）申请材料提交</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申请人可通过窗口报送或邮寄方式提交材料。</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十一、办理流程</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Times New Roman"/>
          <w:kern w:val="0"/>
          <w:sz w:val="30"/>
          <w:szCs w:val="30"/>
        </w:rPr>
        <w:t>（一）窗口办理流程</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1.提交纸质材料，申请人到地（州、市）政务服务中心综合受理窗口提交纸质申请材料；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形式审查与受理，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3.审批部门进行材料初审；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4.许可决定，审批部门进行行政审批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5.送达，审批结</w:t>
      </w:r>
      <w:r>
        <w:rPr>
          <w:rFonts w:hint="eastAsia" w:ascii="仿宋_GB2312" w:hAnsi="宋体" w:eastAsia="仿宋_GB2312" w:cs="宋体"/>
          <w:kern w:val="0"/>
          <w:sz w:val="30"/>
          <w:szCs w:val="30"/>
        </w:rPr>
        <w:t>果以邮寄方式寄送到申请人指定地址，或申请人（或其委托人）自行到地（州、市）政务服务中心综合受理窗口领取。</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到办事现场次数：1</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（二）网上办理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1.网上办理地址：</w:t>
      </w:r>
    </w:p>
    <w:p>
      <w:pPr>
        <w:spacing w:line="500" w:lineRule="exact"/>
        <w:ind w:firstLine="420" w:firstLineChars="200"/>
        <w:rPr>
          <w:rFonts w:ascii="仿宋_GB2312" w:hAnsi="宋体" w:eastAsia="仿宋_GB2312" w:cs="Times New Roman"/>
          <w:kern w:val="0"/>
          <w:sz w:val="30"/>
          <w:szCs w:val="30"/>
        </w:rPr>
      </w:pPr>
      <w:r>
        <w:fldChar w:fldCharType="begin"/>
      </w:r>
      <w:r>
        <w:instrText xml:space="preserve"> HYPERLINK "http://zwfw.xinjiang.gov.cn/xjzwfwdt/xjzwdt/pages/workreport/workReport" </w:instrText>
      </w:r>
      <w:r>
        <w:fldChar w:fldCharType="separate"/>
      </w:r>
      <w:r>
        <w:rPr>
          <w:rFonts w:hint="eastAsia" w:ascii="仿宋_GB2312" w:hAnsi="宋体" w:eastAsia="仿宋_GB2312" w:cs="Times New Roman"/>
          <w:kern w:val="0"/>
          <w:sz w:val="30"/>
          <w:szCs w:val="30"/>
        </w:rPr>
        <w:t>http://zwfw.xinjiang.gov.cn/xjzwfwdt/xjzwdt/pages/workreport/workReport</w:t>
      </w:r>
      <w:r>
        <w:rPr>
          <w:rFonts w:hint="eastAsia" w:ascii="仿宋_GB2312" w:hAnsi="宋体" w:eastAsia="仿宋_GB2312" w:cs="Times New Roman"/>
          <w:kern w:val="0"/>
          <w:sz w:val="30"/>
          <w:szCs w:val="30"/>
        </w:rPr>
        <w:fldChar w:fldCharType="end"/>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2.网上办理流程说明</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Times New Roman"/>
          <w:kern w:val="0"/>
          <w:sz w:val="30"/>
          <w:szCs w:val="30"/>
        </w:rPr>
        <w:t>（1）登录政务服务网；（2）注册或登录账号；（3）按照分类找到所需办理业务；（4）填写申报信息；（5）按照要求上传电子材料；（6）提交申请。</w:t>
      </w:r>
    </w:p>
    <w:p>
      <w:pPr>
        <w:widowControl/>
        <w:spacing w:line="500" w:lineRule="exact"/>
        <w:ind w:firstLine="600" w:firstLineChars="200"/>
        <w:jc w:val="left"/>
        <w:rPr>
          <w:rFonts w:ascii="黑体" w:hAnsi="黑体" w:eastAsia="黑体" w:cs="黑体"/>
          <w:bCs/>
          <w:kern w:val="0"/>
          <w:sz w:val="30"/>
          <w:szCs w:val="30"/>
        </w:rPr>
      </w:pPr>
      <w:bookmarkStart w:id="42" w:name="_Toc20611_WPSOffice_Level1"/>
      <w:r>
        <w:rPr>
          <w:rFonts w:hint="eastAsia" w:ascii="黑体" w:hAnsi="黑体" w:eastAsia="黑体" w:cs="黑体"/>
          <w:bCs/>
          <w:kern w:val="0"/>
          <w:sz w:val="30"/>
          <w:szCs w:val="30"/>
        </w:rPr>
        <w:t>十二、办理方式</w:t>
      </w:r>
      <w:bookmarkEnd w:id="42"/>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（一）新办</w:t>
      </w:r>
    </w:p>
    <w:p>
      <w:pPr>
        <w:widowControl/>
        <w:spacing w:line="50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1.一般程序</w:t>
      </w:r>
    </w:p>
    <w:p>
      <w:pPr>
        <w:widowControl/>
        <w:spacing w:line="50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（1）申请</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申请单位或者个人向拟使用草原所在地的县级林业和草原主管部门提出申请并提交申请材料，县级林业和草原主管部门在规定期限内提出具体明确的审查意见后上报地（州、市）林草原局办理。</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（2）受理</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收到材料后进行收文登记，并进行形式审查，对材料齐全、符合法定形式的予以受理；对材料不齐全或者不符合法定形式的，在5个工作日内出具《</w:t>
      </w:r>
      <w:r>
        <w:rPr>
          <w:rFonts w:hint="eastAsia" w:ascii="仿宋_GB2312" w:hAnsi="宋体" w:eastAsia="仿宋_GB2312" w:cs="宋体"/>
          <w:kern w:val="0"/>
          <w:sz w:val="30"/>
          <w:szCs w:val="30"/>
          <w:lang w:eastAsia="zh-CN"/>
        </w:rPr>
        <w:t>行</w:t>
      </w:r>
      <w:r>
        <w:rPr>
          <w:rFonts w:hint="eastAsia" w:ascii="仿宋_GB2312" w:hAnsi="宋体" w:eastAsia="仿宋_GB2312" w:cs="宋体"/>
          <w:kern w:val="0"/>
          <w:sz w:val="30"/>
          <w:szCs w:val="30"/>
        </w:rPr>
        <w:t>政许可申请补正材料通知书》并送达申请人。申请人应在90日内补齐材料，予以受理。</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（3）审查与决定</w:t>
      </w:r>
    </w:p>
    <w:p>
      <w:pPr>
        <w:widowControl/>
        <w:spacing w:line="500" w:lineRule="exact"/>
        <w:ind w:firstLine="600" w:firstLineChars="200"/>
        <w:jc w:val="left"/>
        <w:rPr>
          <w:rFonts w:ascii="仿宋_GB2312" w:hAnsi="宋体" w:eastAsia="仿宋_GB2312" w:cs="宋体"/>
          <w:spacing w:val="-10"/>
          <w:kern w:val="0"/>
          <w:sz w:val="30"/>
          <w:szCs w:val="30"/>
        </w:rPr>
      </w:pPr>
      <w:r>
        <w:rPr>
          <w:rFonts w:hint="eastAsia" w:ascii="仿宋_GB2312" w:hAnsi="宋体" w:eastAsia="仿宋_GB2312" w:cs="宋体"/>
          <w:kern w:val="0"/>
          <w:sz w:val="30"/>
          <w:szCs w:val="30"/>
        </w:rPr>
        <w:t>根据有关规定对材料进行实质性审查，审查过程中，需要对申请材料的实质内容进行核实的，按程序出具并向申请人送达《行政许可需要听证、招标、拍卖、检验、监测、检疫、鉴定和专家评审</w:t>
      </w:r>
      <w:r>
        <w:rPr>
          <w:rFonts w:hint="eastAsia" w:ascii="仿宋_GB2312" w:hAnsi="宋体" w:eastAsia="仿宋_GB2312" w:cs="宋体"/>
          <w:spacing w:val="-10"/>
          <w:kern w:val="0"/>
          <w:sz w:val="30"/>
          <w:szCs w:val="30"/>
        </w:rPr>
        <w:t>通知书》，在规定时限内进行现场核查，并出具《现场核查报告》。根据《现场核查报告》及实质性审查结果作出准予或不予许可的决定。</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（4）证件（文书）制作与送达</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对于准予行政许可的，出具《准予行政许可决定书》；对于不予许可的，出具《不予行政许可决定书》，告知复议或者诉讼的权利。许可决定可通过直接送达或者邮寄的方式送达被许可人。</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2.当场决定：无。</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（二）依申请变更</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因特殊原因需要增加或减少草原野生植物（甘草、麻黄草）采集数量的，应依法提供变更申请及有关材料，向原审核审批机关申请办理变更手续，按照一般程序办理。</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（三）依申请延期</w:t>
      </w:r>
    </w:p>
    <w:p>
      <w:pPr>
        <w:widowControl/>
        <w:spacing w:line="500" w:lineRule="exac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经审核同意采集甘草、麻黄草的，准予行政许可决定书的有效期为1年。</w:t>
      </w:r>
    </w:p>
    <w:p>
      <w:pPr>
        <w:widowControl/>
        <w:spacing w:line="500" w:lineRule="exact"/>
        <w:ind w:firstLine="600" w:firstLineChars="200"/>
        <w:rPr>
          <w:rFonts w:ascii="黑体" w:hAnsi="黑体" w:eastAsia="黑体" w:cs="宋体"/>
          <w:kern w:val="0"/>
          <w:sz w:val="30"/>
          <w:szCs w:val="30"/>
        </w:rPr>
      </w:pPr>
      <w:bookmarkStart w:id="43" w:name="_Toc32385_WPSOffice_Level1"/>
      <w:r>
        <w:rPr>
          <w:rFonts w:hint="eastAsia" w:ascii="黑体" w:hAnsi="黑体" w:eastAsia="黑体" w:cs="宋体"/>
          <w:kern w:val="0"/>
          <w:sz w:val="30"/>
          <w:szCs w:val="30"/>
        </w:rPr>
        <w:t>十三、特别程序</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w:t>
      </w:r>
    </w:p>
    <w:p>
      <w:pPr>
        <w:widowControl/>
        <w:spacing w:line="50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十四、审批时限</w:t>
      </w:r>
      <w:bookmarkEnd w:id="43"/>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法定办结时限：20个工作日</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承诺办结时限：20个工作日</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（依法需要听证、招标、拍卖、检验、监测、检疫、鉴定、现场查验和专家评审的所需时间不超过30日，不计入审批时限。）</w:t>
      </w:r>
    </w:p>
    <w:p>
      <w:pPr>
        <w:widowControl/>
        <w:spacing w:line="500" w:lineRule="exact"/>
        <w:ind w:firstLine="600" w:firstLineChars="200"/>
        <w:rPr>
          <w:rFonts w:ascii="黑体" w:hAnsi="黑体" w:eastAsia="黑体" w:cs="宋体"/>
          <w:kern w:val="0"/>
          <w:sz w:val="30"/>
          <w:szCs w:val="30"/>
        </w:rPr>
      </w:pPr>
      <w:bookmarkStart w:id="44" w:name="_Toc30165_WPSOffice_Level1"/>
      <w:r>
        <w:rPr>
          <w:rFonts w:hint="eastAsia" w:ascii="黑体" w:hAnsi="黑体" w:eastAsia="黑体" w:cs="宋体"/>
          <w:kern w:val="0"/>
          <w:sz w:val="30"/>
          <w:szCs w:val="30"/>
        </w:rPr>
        <w:t>十五、审批收费依据及标准</w:t>
      </w:r>
      <w:bookmarkEnd w:id="44"/>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（一）收费环节：</w:t>
      </w:r>
    </w:p>
    <w:p>
      <w:pPr>
        <w:widowControl/>
        <w:spacing w:line="500" w:lineRule="exact"/>
        <w:ind w:firstLine="560" w:firstLineChars="200"/>
        <w:rPr>
          <w:rFonts w:ascii="仿宋_GB2312" w:hAnsi="宋体" w:eastAsia="仿宋_GB2312" w:cs="宋体"/>
          <w:spacing w:val="-10"/>
          <w:kern w:val="0"/>
          <w:sz w:val="30"/>
          <w:szCs w:val="30"/>
        </w:rPr>
      </w:pPr>
      <w:r>
        <w:rPr>
          <w:rFonts w:hint="eastAsia" w:ascii="仿宋_GB2312" w:hAnsi="宋体" w:eastAsia="仿宋_GB2312" w:cs="宋体"/>
          <w:spacing w:val="-10"/>
          <w:kern w:val="0"/>
          <w:sz w:val="30"/>
          <w:szCs w:val="30"/>
        </w:rPr>
        <w:t>1.草原植被恢复费，林业和草原主管部门作出准予行政许可决定后。</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2.草原补偿费，向拟采集所在地县级林业和草原主管部门提出申请前。</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（二）收费项目：草原植被恢复费、草原补偿费。</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（三）收费依据：</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《自治区发展改革委 财政厅〈关于草原植被恢复费收费标准及有关事宜〉的通知》（新发改收费〔2014〕1769号）</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（四）收费标准：</w:t>
      </w:r>
    </w:p>
    <w:p>
      <w:pPr>
        <w:widowControl/>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采集草原野生植物的，植被恢复费按照前一年市场平均收购价格的10%缴纳。</w:t>
      </w:r>
      <w:bookmarkStart w:id="45" w:name="_Toc11361_WPSOffice_Level1"/>
    </w:p>
    <w:p>
      <w:pPr>
        <w:widowControl/>
        <w:spacing w:line="50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十六、审批结果 </w:t>
      </w:r>
      <w:bookmarkEnd w:id="45"/>
    </w:p>
    <w:p>
      <w:pPr>
        <w:widowControl/>
        <w:spacing w:line="500" w:lineRule="exact"/>
        <w:ind w:firstLine="600" w:firstLineChars="200"/>
        <w:rPr>
          <w:rFonts w:ascii="仿宋_GB2312" w:hAnsi="宋体" w:eastAsia="仿宋_GB2312" w:cs="宋体"/>
          <w:kern w:val="0"/>
          <w:sz w:val="30"/>
          <w:szCs w:val="30"/>
        </w:rPr>
      </w:pPr>
      <w:bookmarkStart w:id="46" w:name="_Toc32583_WPSOffice_Level1"/>
      <w:r>
        <w:rPr>
          <w:rFonts w:hint="eastAsia" w:ascii="仿宋_GB2312" w:hAnsi="宋体" w:eastAsia="仿宋_GB2312" w:cs="宋体"/>
          <w:kern w:val="0"/>
          <w:sz w:val="30"/>
          <w:szCs w:val="30"/>
        </w:rPr>
        <w:t>详见“审批事项准予行政许可审批结果参考样式”。</w:t>
      </w:r>
    </w:p>
    <w:p>
      <w:pPr>
        <w:widowControl/>
        <w:spacing w:line="500" w:lineRule="exact"/>
        <w:ind w:firstLine="600" w:firstLineChars="200"/>
        <w:rPr>
          <w:rFonts w:ascii="黑体" w:hAnsi="黑体" w:eastAsia="黑体" w:cs="宋体"/>
          <w:bCs/>
          <w:kern w:val="0"/>
          <w:sz w:val="30"/>
          <w:szCs w:val="30"/>
        </w:rPr>
      </w:pPr>
      <w:r>
        <w:rPr>
          <w:rFonts w:hint="eastAsia" w:ascii="黑体" w:hAnsi="黑体" w:eastAsia="黑体" w:cs="宋体"/>
          <w:bCs/>
          <w:kern w:val="0"/>
          <w:sz w:val="30"/>
          <w:szCs w:val="30"/>
        </w:rPr>
        <w:t>十七、结果送达</w:t>
      </w:r>
      <w:bookmarkEnd w:id="46"/>
    </w:p>
    <w:p>
      <w:pPr>
        <w:widowControl/>
        <w:spacing w:line="500" w:lineRule="exact"/>
        <w:ind w:firstLine="600" w:firstLineChars="200"/>
        <w:jc w:val="left"/>
        <w:rPr>
          <w:rFonts w:ascii="仿宋_GB2312" w:hAnsi="宋体" w:eastAsia="仿宋_GB2312" w:cs="Times New Roman"/>
          <w:color w:val="000000"/>
          <w:spacing w:val="-4"/>
          <w:sz w:val="30"/>
          <w:szCs w:val="30"/>
        </w:rPr>
      </w:pPr>
      <w:bookmarkStart w:id="47" w:name="_Toc18382_WPSOffice_Level1"/>
      <w:r>
        <w:rPr>
          <w:rFonts w:hint="eastAsia" w:ascii="仿宋_GB2312" w:hAnsi="宋体" w:eastAsia="仿宋_GB2312" w:cs="宋体"/>
          <w:kern w:val="0"/>
          <w:sz w:val="30"/>
          <w:szCs w:val="30"/>
        </w:rPr>
        <w:t>地（州、市）林草局作出行政许可决定后，在10个工作日内，通过现场领取或邮寄方式将行政许可决定文件送达</w:t>
      </w:r>
      <w:r>
        <w:rPr>
          <w:rFonts w:hint="eastAsia" w:ascii="仿宋_GB2312" w:hAnsi="宋体" w:eastAsia="仿宋_GB2312" w:cs="Times New Roman"/>
          <w:color w:val="000000"/>
          <w:spacing w:val="-4"/>
          <w:sz w:val="30"/>
          <w:szCs w:val="30"/>
        </w:rPr>
        <w:t>申请人。</w:t>
      </w:r>
    </w:p>
    <w:p>
      <w:pPr>
        <w:widowControl/>
        <w:spacing w:line="500" w:lineRule="exact"/>
        <w:ind w:firstLine="600" w:firstLineChars="200"/>
        <w:jc w:val="left"/>
        <w:rPr>
          <w:rFonts w:ascii="黑体" w:hAnsi="黑体" w:eastAsia="黑体" w:cs="宋体"/>
          <w:bCs/>
          <w:kern w:val="0"/>
          <w:sz w:val="30"/>
          <w:szCs w:val="30"/>
        </w:rPr>
      </w:pPr>
      <w:r>
        <w:rPr>
          <w:rFonts w:hint="eastAsia" w:ascii="黑体" w:hAnsi="黑体" w:eastAsia="黑体" w:cs="宋体"/>
          <w:bCs/>
          <w:kern w:val="0"/>
          <w:sz w:val="30"/>
          <w:szCs w:val="30"/>
        </w:rPr>
        <w:t>十八、申请人权利和义务</w:t>
      </w:r>
      <w:bookmarkEnd w:id="47"/>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（一）依据《行政许可法》，申请人依法享有以下权利：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1.平等取得行政许可权；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2.陈述权；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3.申辩权；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4.申请行政复议的权利；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5.提起行政诉讼的权利；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6.合法权益因行政机关违法实施行政许可受到损害的，有依法要求赔偿的权利；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7.知情权；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8.要求听证权；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9.法律法规规定的其他权利。</w:t>
      </w:r>
    </w:p>
    <w:p>
      <w:pPr>
        <w:widowControl/>
        <w:spacing w:line="500" w:lineRule="exact"/>
        <w:ind w:firstLine="520" w:firstLineChars="200"/>
        <w:jc w:val="left"/>
        <w:rPr>
          <w:rFonts w:ascii="仿宋_GB2312" w:hAnsi="宋体" w:eastAsia="仿宋_GB2312" w:cs="宋体"/>
          <w:spacing w:val="-20"/>
          <w:kern w:val="0"/>
          <w:sz w:val="30"/>
          <w:szCs w:val="30"/>
        </w:rPr>
      </w:pPr>
      <w:r>
        <w:rPr>
          <w:rFonts w:hint="eastAsia" w:ascii="仿宋_GB2312" w:hAnsi="宋体" w:eastAsia="仿宋_GB2312" w:cs="宋体"/>
          <w:spacing w:val="-20"/>
          <w:kern w:val="0"/>
          <w:sz w:val="30"/>
          <w:szCs w:val="30"/>
        </w:rPr>
        <w:t>（二）依据《中华人民共和国行政许可法》，申请人依法履行以下义务：</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1.向行政机关提交与申请有关的材料；</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2.反映真实情况；</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3.按照有关法律法规规定开展建设活动；</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4.接受监督检查；</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5.法律法规规定的其他义务。</w:t>
      </w:r>
    </w:p>
    <w:p>
      <w:pPr>
        <w:widowControl/>
        <w:spacing w:line="560" w:lineRule="exact"/>
        <w:jc w:val="center"/>
        <w:outlineLvl w:val="0"/>
        <w:rPr>
          <w:rFonts w:ascii="方正小标宋简体" w:hAnsi="方正小标宋_GBK" w:eastAsia="方正小标宋简体" w:cs="方正小标宋_GBK"/>
          <w:bCs/>
          <w:spacing w:val="-10"/>
          <w:sz w:val="36"/>
          <w:szCs w:val="36"/>
        </w:rPr>
      </w:pPr>
      <w:bookmarkStart w:id="48" w:name="_Toc164"/>
      <w:bookmarkStart w:id="49" w:name="_Toc9980"/>
      <w:bookmarkStart w:id="50" w:name="_Toc8788"/>
      <w:bookmarkStart w:id="51" w:name="_Toc30344"/>
      <w:bookmarkStart w:id="52" w:name="_Toc12187"/>
      <w:bookmarkStart w:id="53" w:name="_Toc10608"/>
      <w:bookmarkStart w:id="54" w:name="_Toc30259"/>
      <w:bookmarkStart w:id="55" w:name="_Toc21433"/>
      <w:bookmarkStart w:id="56" w:name="_Toc32475"/>
      <w:bookmarkStart w:id="57" w:name="_Toc26835"/>
      <w:bookmarkStart w:id="58" w:name="_Toc17147"/>
    </w:p>
    <w:p>
      <w:pPr>
        <w:spacing w:line="560" w:lineRule="exact"/>
        <w:jc w:val="center"/>
        <w:rPr>
          <w:rFonts w:ascii="方正小标宋简体" w:hAnsi="方正小标宋简体" w:eastAsia="方正小标宋简体" w:cs="方正小标宋简体"/>
          <w:b/>
          <w:bCs/>
          <w:color w:val="FF0000"/>
          <w:sz w:val="52"/>
          <w:szCs w:val="52"/>
        </w:rPr>
      </w:pPr>
    </w:p>
    <w:p>
      <w:pPr>
        <w:spacing w:line="560" w:lineRule="exact"/>
        <w:jc w:val="center"/>
        <w:rPr>
          <w:rFonts w:ascii="方正小标宋简体" w:hAnsi="方正小标宋简体" w:eastAsia="方正小标宋简体" w:cs="方正小标宋简体"/>
          <w:b/>
          <w:bCs/>
          <w:color w:val="FF0000"/>
          <w:sz w:val="52"/>
          <w:szCs w:val="52"/>
        </w:rPr>
      </w:pPr>
    </w:p>
    <w:p>
      <w:pPr>
        <w:spacing w:line="560" w:lineRule="exact"/>
        <w:jc w:val="center"/>
        <w:rPr>
          <w:rFonts w:ascii="方正小标宋简体" w:hAnsi="方正小标宋简体" w:eastAsia="方正小标宋简体" w:cs="方正小标宋简体"/>
          <w:b/>
          <w:bCs/>
          <w:color w:val="FF0000"/>
          <w:sz w:val="52"/>
          <w:szCs w:val="52"/>
        </w:rPr>
      </w:pPr>
    </w:p>
    <w:p>
      <w:pPr>
        <w:rPr>
          <w:rFonts w:ascii="方正小标宋简体" w:hAnsi="方正小标宋简体" w:eastAsia="方正小标宋简体" w:cs="方正小标宋简体"/>
          <w:b/>
          <w:bCs/>
          <w:color w:val="FF0000"/>
          <w:sz w:val="52"/>
          <w:szCs w:val="52"/>
        </w:rPr>
      </w:pPr>
      <w:r>
        <w:rPr>
          <w:rFonts w:ascii="方正小标宋简体" w:hAnsi="方正小标宋简体" w:eastAsia="方正小标宋简体" w:cs="方正小标宋简体"/>
          <w:b/>
          <w:bCs/>
          <w:color w:val="FF0000"/>
          <w:sz w:val="52"/>
          <w:szCs w:val="52"/>
        </w:rPr>
        <w:br w:type="page"/>
      </w:r>
    </w:p>
    <w:p>
      <w:pPr>
        <w:spacing w:line="560" w:lineRule="exact"/>
        <w:jc w:val="center"/>
        <w:rPr>
          <w:rFonts w:ascii="方正小标宋简体" w:hAnsi="方正小标宋简体" w:eastAsia="方正小标宋简体" w:cs="方正小标宋简体"/>
          <w:b/>
          <w:bCs/>
          <w:color w:val="FF0000"/>
          <w:sz w:val="52"/>
          <w:szCs w:val="52"/>
        </w:rPr>
      </w:pPr>
    </w:p>
    <w:p>
      <w:pPr>
        <w:spacing w:line="560" w:lineRule="exact"/>
        <w:jc w:val="center"/>
        <w:rPr>
          <w:rFonts w:ascii="方正小标宋简体" w:hAnsi="方正小标宋简体" w:eastAsia="方正小标宋简体" w:cs="方正小标宋简体"/>
          <w:b/>
          <w:bCs/>
          <w:color w:val="FF0000"/>
          <w:sz w:val="52"/>
          <w:szCs w:val="52"/>
        </w:rPr>
      </w:pP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wordWrap w:val="0"/>
        <w:jc w:val="right"/>
        <w:rPr>
          <w:rFonts w:eastAsia="仿宋_GB2312"/>
          <w:sz w:val="32"/>
          <w:szCs w:val="32"/>
        </w:rPr>
      </w:pPr>
      <w:r>
        <w:rPr>
          <w:rFonts w:ascii="方正小标宋简体" w:hAnsi="宋体" w:eastAsia="方正小标宋简体"/>
          <w:b/>
          <w:sz w:val="44"/>
          <w:szCs w:val="44"/>
        </w:rPr>
        <w:pict>
          <v:line id="_x0000_s1056" o:spid="_x0000_s1056" o:spt="20" style="height:0.05pt;width:413.15pt;" stroked="t" coordsize="21600,21600">
            <v:path arrowok="t"/>
            <v:fill focussize="0,0"/>
            <v:stroke weight="1.5pt" color="#FF0000"/>
            <v:imagedata o:title=""/>
            <o:lock v:ext="edit"/>
            <w10:wrap type="none"/>
            <w10:anchorlock/>
          </v:line>
        </w:pict>
      </w:r>
    </w:p>
    <w:p>
      <w:pPr>
        <w:spacing w:line="500" w:lineRule="exact"/>
        <w:jc w:val="right"/>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新林护许准（*）〔202*〕**号</w:t>
      </w:r>
    </w:p>
    <w:p>
      <w:pPr>
        <w:spacing w:line="500" w:lineRule="exact"/>
        <w:jc w:val="center"/>
        <w:rPr>
          <w:rFonts w:ascii="方正小标宋简体" w:hAnsi="方正小标宋简体" w:eastAsia="方正小标宋简体" w:cs="方正小标宋简体"/>
          <w:sz w:val="36"/>
          <w:szCs w:val="36"/>
        </w:rPr>
      </w:pP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关于同意***有限公司采集麻黄草的</w:t>
      </w:r>
    </w:p>
    <w:p>
      <w:pPr>
        <w:spacing w:line="500" w:lineRule="exact"/>
        <w:jc w:val="center"/>
        <w:rPr>
          <w:rFonts w:ascii="仿宋_GB2312" w:hAnsi="宋体" w:eastAsia="仿宋_GB2312" w:cs="仿宋_GB2312"/>
          <w:sz w:val="30"/>
          <w:szCs w:val="30"/>
        </w:rPr>
      </w:pPr>
      <w:r>
        <w:rPr>
          <w:rFonts w:hint="eastAsia" w:ascii="方正小标宋简体" w:hAnsi="方正小标宋简体" w:eastAsia="方正小标宋简体" w:cs="方正小标宋简体"/>
          <w:sz w:val="36"/>
          <w:szCs w:val="36"/>
        </w:rPr>
        <w:t xml:space="preserve">行政许可决定      </w:t>
      </w:r>
      <w:r>
        <w:rPr>
          <w:rFonts w:hint="eastAsia" w:ascii="仿宋_GB2312" w:hAnsi="方正小标宋简体" w:eastAsia="仿宋_GB2312" w:cs="方正小标宋简体"/>
          <w:sz w:val="30"/>
          <w:szCs w:val="30"/>
        </w:rPr>
        <w:t xml:space="preserve">                               </w:t>
      </w: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申请单位：</w:t>
      </w:r>
    </w:p>
    <w:p>
      <w:pPr>
        <w:spacing w:line="50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你单位提交的申请材料及</w:t>
      </w:r>
      <w:r>
        <w:rPr>
          <w:rFonts w:hint="eastAsia" w:ascii="仿宋_GB2312" w:hAnsi="宋体" w:eastAsia="仿宋_GB2312" w:cs="宋体"/>
          <w:kern w:val="0"/>
          <w:sz w:val="30"/>
          <w:szCs w:val="30"/>
        </w:rPr>
        <w:t>***县（市、区）林业和草原局上报的《关于***有限公司采集麻黄草的请示》（**林</w:t>
      </w:r>
      <w:r>
        <w:rPr>
          <w:rFonts w:hint="eastAsia" w:ascii="仿宋_GB2312" w:hAnsi="方正仿宋_GBK" w:eastAsia="仿宋_GB2312" w:cs="方正仿宋_GBK"/>
          <w:sz w:val="30"/>
          <w:szCs w:val="30"/>
        </w:rPr>
        <w:t>草字〔202*〕**号）收悉。根据《中华人民共和国草原法》《中华人民共和国野生植物保护条例》（注：收购野生植物还需符合此条例，如收购人工种植植物，则删除此条例名称）及《国务院关于禁止采集和销售发菜制止滥挖甘草和麻黄草有关问题的通知》的规定，现批复如下：</w:t>
      </w:r>
    </w:p>
    <w:p>
      <w:pPr>
        <w:spacing w:line="50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一、同意****有限公司在***县**乡（镇）**村范围内采集麻黄草（</w:t>
      </w:r>
      <w:r>
        <w:rPr>
          <w:rFonts w:hint="eastAsia" w:ascii="仿宋_GB2312" w:hAnsi="方正仿宋_GBK" w:eastAsia="仿宋_GB2312" w:cs="方正仿宋_GBK"/>
          <w:i/>
          <w:iCs/>
          <w:sz w:val="30"/>
          <w:szCs w:val="30"/>
        </w:rPr>
        <w:t>拉丁学名</w:t>
      </w:r>
      <w:r>
        <w:rPr>
          <w:rFonts w:hint="eastAsia" w:ascii="仿宋_GB2312" w:hAnsi="方正仿宋_GBK" w:eastAsia="仿宋_GB2312" w:cs="方正仿宋_GBK"/>
          <w:sz w:val="30"/>
          <w:szCs w:val="30"/>
        </w:rPr>
        <w:t>）**吨（或天然甘草**吨、人工甘草**吨），采集方式为人工，采集有效期为202*年*月**日—202*年*月**日（注：采集期限不得超过1年）。核发自治区重点保护野生植物采集证（新植采证字（*）〔202*〕**号）。</w:t>
      </w:r>
    </w:p>
    <w:p>
      <w:pPr>
        <w:spacing w:line="50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二、你单位应当采取有效措施，保护草原生态环境，并按规定的种类、数量、地点、期限和方法进行采集，严禁超量、超范围采集。（注：采集麻黄草时严禁连根采集，必须保证其根部无损毁，不影响其再生长）。麻黄草（或天然甘草）生长期内禁止采集。</w:t>
      </w:r>
    </w:p>
    <w:p>
      <w:pPr>
        <w:spacing w:line="50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三、你单位应严格遵守草原防火有关规定，严防草原火灾。</w:t>
      </w:r>
    </w:p>
    <w:p>
      <w:pPr>
        <w:spacing w:line="50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四、采集工作开始后，应每日向***县（市）林业和草原局报告当日采集情况，配合有关部门做好记录；采集工作结束后，应于7日内向***县林业和草原局申请查验。</w:t>
      </w:r>
    </w:p>
    <w:p>
      <w:pPr>
        <w:spacing w:line="50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 xml:space="preserve">五、采集活动应当接受***地区林业和草原局、***县林业和草原局监督和检查。   </w:t>
      </w:r>
    </w:p>
    <w:p>
      <w:pPr>
        <w:spacing w:line="500" w:lineRule="exact"/>
        <w:ind w:firstLine="600" w:firstLineChars="200"/>
        <w:rPr>
          <w:rFonts w:ascii="仿宋_GB2312" w:hAnsi="方正仿宋_GBK" w:eastAsia="仿宋_GB2312" w:cs="方正仿宋_GBK"/>
          <w:sz w:val="30"/>
          <w:szCs w:val="30"/>
        </w:rPr>
      </w:pPr>
    </w:p>
    <w:p>
      <w:pPr>
        <w:spacing w:line="500" w:lineRule="exact"/>
        <w:jc w:val="center"/>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 xml:space="preserve">                         </w:t>
      </w:r>
    </w:p>
    <w:p>
      <w:pPr>
        <w:spacing w:line="500" w:lineRule="exact"/>
        <w:jc w:val="center"/>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 xml:space="preserve">                         202*年*月**日</w:t>
      </w:r>
    </w:p>
    <w:p>
      <w:pPr>
        <w:spacing w:line="500" w:lineRule="exact"/>
        <w:jc w:val="center"/>
        <w:rPr>
          <w:rFonts w:ascii="仿宋_GB2312" w:hAnsi="方正仿宋_GBK" w:eastAsia="仿宋_GB2312" w:cs="方正仿宋_GBK"/>
          <w:sz w:val="30"/>
          <w:szCs w:val="30"/>
        </w:rPr>
      </w:pPr>
    </w:p>
    <w:p>
      <w:pPr>
        <w:spacing w:line="500" w:lineRule="exact"/>
        <w:jc w:val="center"/>
        <w:rPr>
          <w:rFonts w:ascii="仿宋_GB2312" w:hAnsi="方正仿宋_GBK" w:eastAsia="仿宋_GB2312" w:cs="方正仿宋_GBK"/>
          <w:sz w:val="30"/>
          <w:szCs w:val="30"/>
        </w:rPr>
      </w:pPr>
    </w:p>
    <w:p>
      <w:pPr>
        <w:spacing w:line="500" w:lineRule="exact"/>
        <w:jc w:val="center"/>
        <w:rPr>
          <w:rFonts w:ascii="仿宋_GB2312" w:hAnsi="方正仿宋_GBK" w:eastAsia="仿宋_GB2312" w:cs="方正仿宋_GBK"/>
          <w:sz w:val="30"/>
          <w:szCs w:val="30"/>
        </w:rPr>
      </w:pPr>
    </w:p>
    <w:p>
      <w:pPr>
        <w:spacing w:line="500" w:lineRule="exact"/>
        <w:jc w:val="center"/>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rPr>
          <w:rFonts w:ascii="仿宋_GB2312" w:hAnsi="方正仿宋_GBK" w:eastAsia="仿宋_GB2312" w:cs="方正仿宋_GBK"/>
          <w:sz w:val="30"/>
          <w:szCs w:val="30"/>
        </w:rPr>
      </w:pPr>
    </w:p>
    <w:p>
      <w:pPr>
        <w:spacing w:line="500" w:lineRule="exact"/>
        <w:ind w:left="1219" w:leftChars="152" w:hanging="900" w:hangingChars="300"/>
        <w:rPr>
          <w:rFonts w:ascii="仿宋_GB2312" w:eastAsia="仿宋_GB2312"/>
          <w:sz w:val="30"/>
          <w:szCs w:val="30"/>
        </w:rPr>
      </w:pPr>
      <w:r>
        <w:rPr>
          <w:rFonts w:hint="eastAsia" w:ascii="仿宋_GB2312" w:hAnsi="方正仿宋_GBK" w:eastAsia="仿宋_GB2312" w:cs="方正仿宋_GBK"/>
          <w:sz w:val="30"/>
          <w:szCs w:val="30"/>
        </w:rPr>
        <w:t>抄送：自治区林业和草原局，自治区禁毒委员会办公室（注：采集、收购麻黄草需要抄送自治区禁毒部门），**县（市、区）林业和草原主管部门。</w:t>
      </w:r>
    </w:p>
    <w:p>
      <w:pPr>
        <w:widowControl/>
        <w:spacing w:line="560" w:lineRule="exact"/>
        <w:jc w:val="center"/>
        <w:outlineLvl w:val="0"/>
        <w:rPr>
          <w:rFonts w:ascii="方正小标宋简体" w:hAnsi="方正小标宋_GBK" w:eastAsia="方正小标宋简体" w:cs="方正小标宋_GBK"/>
          <w:bCs/>
          <w:spacing w:val="-10"/>
          <w:sz w:val="36"/>
          <w:szCs w:val="36"/>
        </w:rPr>
      </w:pPr>
      <w:r>
        <w:fldChar w:fldCharType="begin"/>
      </w:r>
      <w:r>
        <w:instrText xml:space="preserve"> HYPERLINK \l "权限内国家重点保护陆生野生动物人工繁育许可证核发服务指南" </w:instrText>
      </w:r>
      <w:r>
        <w:fldChar w:fldCharType="separate"/>
      </w:r>
      <w:bookmarkStart w:id="59" w:name="_Toc103800409"/>
      <w:bookmarkStart w:id="60" w:name="_Toc104059846"/>
      <w:r>
        <w:rPr>
          <w:rFonts w:hint="eastAsia" w:ascii="方正小标宋简体" w:hAnsi="方正小标宋_GBK" w:eastAsia="方正小标宋简体" w:cs="方正小标宋_GBK"/>
          <w:bCs/>
          <w:spacing w:val="-10"/>
          <w:sz w:val="36"/>
          <w:szCs w:val="36"/>
        </w:rPr>
        <w:t>国家重点保护陆生野生动物人工繁育许可证核发服务指南</w:t>
      </w:r>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方正小标宋简体" w:hAnsi="方正小标宋_GBK" w:eastAsia="方正小标宋简体" w:cs="方正小标宋_GBK"/>
          <w:bCs/>
          <w:spacing w:val="-10"/>
          <w:sz w:val="36"/>
          <w:szCs w:val="36"/>
        </w:rPr>
        <w:fldChar w:fldCharType="end"/>
      </w:r>
    </w:p>
    <w:p>
      <w:pPr>
        <w:spacing w:line="560" w:lineRule="exact"/>
        <w:rPr>
          <w:rFonts w:ascii="宋体" w:hAnsi="宋体" w:eastAsia="宋体" w:cs="Times New Roman"/>
          <w:color w:val="FF0000"/>
          <w:kern w:val="0"/>
          <w:sz w:val="32"/>
          <w:szCs w:val="32"/>
        </w:rPr>
      </w:pPr>
    </w:p>
    <w:p>
      <w:pPr>
        <w:spacing w:line="56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一、项目信息</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事项名称：国家重点保护陆生野生动物人工繁育许可证核发</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事项类型：行政许可</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权力来源：法定本级行使</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二、适用范围</w:t>
      </w:r>
    </w:p>
    <w:p>
      <w:pPr>
        <w:spacing w:line="500" w:lineRule="exact"/>
        <w:ind w:firstLine="600" w:firstLineChars="200"/>
        <w:rPr>
          <w:rFonts w:hint="eastAsia" w:ascii="仿宋_GB2312" w:hAnsi="黑体" w:eastAsia="仿宋_GB2312" w:cs="Times New Roman"/>
          <w:kern w:val="0"/>
          <w:sz w:val="30"/>
          <w:szCs w:val="30"/>
          <w:lang w:eastAsia="zh-CN"/>
        </w:rPr>
      </w:pPr>
      <w:r>
        <w:rPr>
          <w:rFonts w:hint="eastAsia" w:ascii="仿宋_GB2312" w:hAnsi="宋体" w:eastAsia="仿宋_GB2312" w:cs="Times New Roman"/>
          <w:kern w:val="0"/>
          <w:sz w:val="30"/>
          <w:szCs w:val="30"/>
        </w:rPr>
        <w:t>权限内国家重点保护陆生野生动物人工繁育许可证核发</w:t>
      </w:r>
      <w:r>
        <w:rPr>
          <w:rFonts w:hint="eastAsia" w:ascii="仿宋_GB2312" w:hAnsi="宋体" w:eastAsia="仿宋_GB2312" w:cs="Times New Roman"/>
          <w:kern w:val="0"/>
          <w:sz w:val="30"/>
          <w:szCs w:val="30"/>
          <w:lang w:eastAsia="zh-CN"/>
        </w:rPr>
        <w:t>。（国务院规定由国家林草局审批的物种除外）</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三、服务对象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自然人，企业法人，事业法人，社会组织法人，非法人企业，行政机关，其他组织。</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四、办理形式</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窗口办理，网上办理,邮寄送达办理。</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五、办理依据</w:t>
      </w:r>
    </w:p>
    <w:p>
      <w:pPr>
        <w:spacing w:line="500" w:lineRule="exact"/>
        <w:ind w:firstLine="602" w:firstLineChars="200"/>
        <w:rPr>
          <w:rFonts w:ascii="仿宋_GB2312" w:hAnsi="宋体" w:eastAsia="仿宋_GB2312" w:cs="Times New Roman"/>
          <w:kern w:val="0"/>
          <w:sz w:val="30"/>
          <w:szCs w:val="30"/>
        </w:rPr>
      </w:pPr>
      <w:r>
        <w:rPr>
          <w:rFonts w:hint="eastAsia" w:ascii="仿宋_GB2312" w:hAnsi="宋体" w:eastAsia="仿宋_GB2312" w:cs="Times New Roman"/>
          <w:b/>
          <w:bCs/>
          <w:kern w:val="0"/>
          <w:sz w:val="30"/>
          <w:szCs w:val="30"/>
        </w:rPr>
        <w:t>1.</w:t>
      </w:r>
      <w:r>
        <w:rPr>
          <w:rFonts w:hint="eastAsia" w:ascii="仿宋_GB2312" w:hAnsi="宋体" w:eastAsia="仿宋_GB2312" w:cs="Times New Roman"/>
          <w:b/>
          <w:bCs/>
          <w:vanish/>
          <w:kern w:val="0"/>
          <w:sz w:val="30"/>
          <w:szCs w:val="30"/>
        </w:rPr>
        <w:t> </w:t>
      </w:r>
      <w:r>
        <w:rPr>
          <w:rFonts w:hint="eastAsia" w:ascii="仿宋_GB2312" w:hAnsi="宋体" w:eastAsia="仿宋_GB2312" w:cs="Times New Roman"/>
          <w:b/>
          <w:bCs/>
          <w:kern w:val="0"/>
          <w:sz w:val="30"/>
          <w:szCs w:val="30"/>
        </w:rPr>
        <w:t>《中华人民共和国野生动物保护法》</w:t>
      </w:r>
      <w:r>
        <w:rPr>
          <w:rFonts w:hint="eastAsia" w:ascii="仿宋_GB2312" w:hAnsi="宋体" w:eastAsia="仿宋_GB2312" w:cs="Times New Roman"/>
          <w:kern w:val="0"/>
          <w:sz w:val="30"/>
          <w:szCs w:val="30"/>
        </w:rPr>
        <w:t>（1988年11月8日主席令第九号，根据2018年10月26日第十三届全国人民代表大会常务委员会第六次会议《关于修改〈中华人民共和国野生动物保护法〉等十五部法律的决定》第三次修正）。</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第二十五条：国家支持有关科学研究机构因物种保护目的的人工繁育国家重点保护野生动物。前款规定以外的人工繁育国家重点保护野生动物实行</w:t>
      </w:r>
      <w:r>
        <w:rPr>
          <w:rFonts w:hint="eastAsia" w:ascii="仿宋_GB2312" w:hAnsi="宋体" w:eastAsia="仿宋_GB2312" w:cs="Times New Roman"/>
          <w:kern w:val="0"/>
          <w:sz w:val="30"/>
          <w:szCs w:val="30"/>
          <w:lang w:eastAsia="zh-CN"/>
        </w:rPr>
        <w:t>许可</w:t>
      </w:r>
      <w:r>
        <w:rPr>
          <w:rFonts w:hint="eastAsia" w:ascii="仿宋_GB2312" w:hAnsi="宋体" w:eastAsia="仿宋_GB2312" w:cs="Times New Roman"/>
          <w:kern w:val="0"/>
          <w:sz w:val="30"/>
          <w:szCs w:val="30"/>
        </w:rPr>
        <w:t>制度。人工繁育国家重点野生保护动物的，应当经省、自治区、直辖市人民政府野生动物保护主管部门批准，取得人工繁育许可证，但国务院对批准机关另有规定的除外。</w:t>
      </w:r>
    </w:p>
    <w:p>
      <w:pPr>
        <w:spacing w:line="500" w:lineRule="exact"/>
        <w:ind w:firstLine="602" w:firstLineChars="200"/>
        <w:rPr>
          <w:rFonts w:ascii="仿宋_GB2312" w:hAnsi="宋体" w:eastAsia="仿宋_GB2312" w:cs="Times New Roman"/>
          <w:b/>
          <w:bCs/>
          <w:sz w:val="30"/>
          <w:szCs w:val="30"/>
        </w:rPr>
      </w:pPr>
      <w:r>
        <w:rPr>
          <w:rFonts w:hint="eastAsia" w:ascii="仿宋_GB2312" w:hAnsi="宋体" w:eastAsia="仿宋_GB2312" w:cs="Times New Roman"/>
          <w:b/>
          <w:bCs/>
          <w:sz w:val="30"/>
          <w:szCs w:val="30"/>
        </w:rPr>
        <w:t>2.《中华人民共和国陆生野生动物保护实施条例》</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第二十一条 驯养繁殖国家重点保护野生动物的，应当持有驯养繁殖许可证。驯养繁殖许可证由国务院林业行政主管部门印制。</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第二十二条 从国外或者外省、自治区、直辖市引进野生动物进行驯养繁殖的，应当采取适当措施，防止其逃至野外。</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第二十三条 从国外引进的珍贵、濒危野生动物，经国务院林业行政主管部门核准，可以视为国家重点保护野生动物；从国外引进的其他野生动物，经省、自治区、直辖市人民政府林业行政主管部门核准，可以视为地方重点保护野生动物。</w:t>
      </w:r>
    </w:p>
    <w:p>
      <w:pPr>
        <w:spacing w:line="500" w:lineRule="exact"/>
        <w:ind w:firstLine="602" w:firstLineChars="200"/>
        <w:rPr>
          <w:rFonts w:ascii="仿宋_GB2312" w:hAnsi="宋体" w:eastAsia="仿宋_GB2312" w:cs="Times New Roman"/>
          <w:sz w:val="30"/>
          <w:szCs w:val="30"/>
        </w:rPr>
      </w:pPr>
      <w:r>
        <w:rPr>
          <w:rFonts w:hint="eastAsia" w:ascii="仿宋_GB2312" w:hAnsi="宋体" w:eastAsia="仿宋_GB2312" w:cs="Times New Roman"/>
          <w:b/>
          <w:bCs/>
          <w:sz w:val="30"/>
          <w:szCs w:val="30"/>
        </w:rPr>
        <w:t>3.《国家重点保护野生动物驯养繁殖许可证管理办法》</w:t>
      </w:r>
      <w:r>
        <w:rPr>
          <w:rFonts w:hint="eastAsia" w:ascii="仿宋_GB2312" w:hAnsi="宋体" w:eastAsia="仿宋_GB2312" w:cs="Times New Roman"/>
          <w:sz w:val="30"/>
          <w:szCs w:val="30"/>
        </w:rPr>
        <w:t>（林策字〔 1991〕 6 号，根据国家林业局令第 26 号、第 37 号修改）</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第二条 从事驯养繁殖野生动物的单位和个人，必须取得《国家重点保护野生动物驯养繁殖许可证》（以下简称《驯养繁殖许可证》）。没有取得《驯养繁殖许可证》的单位和个人，不得从事野生动物驯养繁殖活动。本办法所称野生动物，是指国家重点保护的陆生野生动物；所称驯养繁殖，是指在人为控制条件下，为保护、研究、科学实验、展览及其他经济目的而进行的野生动物驯养繁殖活动。</w:t>
      </w:r>
    </w:p>
    <w:p>
      <w:pPr>
        <w:spacing w:line="500" w:lineRule="exact"/>
        <w:ind w:firstLine="560" w:firstLineChars="200"/>
        <w:rPr>
          <w:rFonts w:ascii="仿宋_GB2312" w:hAnsi="宋体" w:eastAsia="仿宋_GB2312" w:cs="Times New Roman"/>
          <w:spacing w:val="-10"/>
          <w:sz w:val="30"/>
          <w:szCs w:val="30"/>
        </w:rPr>
      </w:pPr>
      <w:r>
        <w:rPr>
          <w:rFonts w:hint="eastAsia" w:ascii="仿宋_GB2312" w:hAnsi="宋体" w:eastAsia="仿宋_GB2312" w:cs="Times New Roman"/>
          <w:spacing w:val="-10"/>
          <w:sz w:val="30"/>
          <w:szCs w:val="30"/>
        </w:rPr>
        <w:t>第三条 具备下列条件的单位和个人，可以申请《驯养繁殖许可证》：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（1）有适宜驯养繁殖野生动物的固定场所和必需的设施；</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（2）具备与驯养繁殖野生动物种类、数量相适应的人员和技术；</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（3）驯养繁殖野生动物的饲料来源有保证。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第四条 有下列情况之一的，可以不批准发放《驯养繁殖许可证》：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（1）野生动物资源不清；</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（2）驯养繁殖尚未成功或技术尚未过关；</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（3）野生动物资源极少，不能满足驯养繁殖种源要求。</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第五条 驯养繁殖野生动物的单位和个人，必须向所在地县级政府野生动物行政主管部门提出书面申请，并填写《国家重点保护野生动物驯养繁殖许可证申请表》。</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《驯养繁殖许可证》和《国家重点保护野生动物驯养繁殖许可证申请表》由林业部统一印制。</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第六条 驯养繁殖野生动物的单位和个人， 应当遵守以下规定：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（1）遵守国家和地方有关野生动物保护管理政策和法规，关心和支持野生动物保护事业；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（2）用于驯养繁殖的野生动物来源符合国家规定；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（3）接受野生动物的行政主管部门的监督检查和指导；</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（4）建立野生动物驯养繁殖档案和统计制度；</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（5）按有关规定出售、利用其驯养繁殖野生动物及其产品。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第七条 驯养繁殖野生动物的单位和个人，必须按照《驯养繁殖许可证》规定的种类进行驯养繁殖活动。需要变更驯养繁殖野生动物种类的，应当比照本办法第五条的规定，在 2 个月内向原批准机关申请办理变更手续；需要终止驯养繁殖野生动物活动的，应当在 2 个月内向原批准机关办理终止手续，并交回原《驯养繁殖许可证》。</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4.《林业部关于核准部分濒危野生动物为国家重点保护野生动物的通知》（林护通字〔 1993〕48 号）</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我国是《濒危野生动植物种国际贸易公约》(以下简称《公约》)成员国。为加强对濒危野生动植物种的进出口管理，履行相应的国际义务，使国内野生动物的保护管理工作与世界濒危物种保护相衔接，根据《中华人民共和国野生动物保护法》第四十条和《中华人民共和国陆生野生动物保护实施条例》第二十四条的规定，现决定将《公约》附录一和附录二所列非原产我国的所有野生动物(如犀牛、食蟹猴、袋鼠、鸵鸟、非洲象、斑马等)，分别核准为国家一级和国家二级保护野生动物。对这些野生动物及其产品(包括任何可辨认部分或其衍生物)的管理，同原产我国的国家一级和国家二级保护野生动物一样，按照国家现行法律、法规和规章的规定实施管理；对违反有关规定的，同样依法查处。</w:t>
      </w:r>
    </w:p>
    <w:p>
      <w:pPr>
        <w:spacing w:line="500" w:lineRule="exact"/>
        <w:ind w:firstLine="602" w:firstLineChars="200"/>
        <w:rPr>
          <w:rFonts w:ascii="仿宋_GB2312" w:hAnsi="宋体" w:eastAsia="仿宋_GB2312" w:cs="宋体"/>
          <w:kern w:val="0"/>
          <w:sz w:val="30"/>
          <w:szCs w:val="30"/>
        </w:rPr>
      </w:pPr>
      <w:r>
        <w:rPr>
          <w:rFonts w:hint="eastAsia" w:ascii="仿宋_GB2312" w:hAnsi="宋体" w:eastAsia="仿宋_GB2312" w:cs="宋体"/>
          <w:b/>
          <w:bCs/>
          <w:kern w:val="0"/>
          <w:sz w:val="30"/>
          <w:szCs w:val="30"/>
        </w:rPr>
        <w:t>5.《关于将20项自治区级林业和草原权责事项委托地级林业和草原主管部门实施的决定》</w:t>
      </w:r>
      <w:r>
        <w:rPr>
          <w:rFonts w:hint="eastAsia" w:ascii="仿宋_GB2312" w:hAnsi="宋体" w:eastAsia="仿宋_GB2312" w:cs="宋体"/>
          <w:kern w:val="0"/>
          <w:sz w:val="30"/>
          <w:szCs w:val="30"/>
        </w:rPr>
        <w:t>（新疆维吾尔自治区人民政府令第228号）。</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六、受理机构</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地（州、市）政务服务中心</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七、办理机构</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地（州、市）林草局</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八、审批数量</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无数量限制。</w:t>
      </w:r>
    </w:p>
    <w:p>
      <w:pPr>
        <w:spacing w:line="50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九、办理条件</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（一）申请人条件</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具有下列条件的公民、法人或其他组织,可以提出申请:</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1.有适宜人工繁育野生动物固定场所和必需的设施；</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2.具备与人工繁育野生动物种类、数量相适应的资金、人员和技术；</w:t>
      </w:r>
    </w:p>
    <w:p>
      <w:pPr>
        <w:spacing w:line="5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3.</w:t>
      </w:r>
      <w:r>
        <w:rPr>
          <w:rFonts w:hint="eastAsia" w:ascii="仿宋_GB2312" w:hAnsi="宋体" w:eastAsia="仿宋_GB2312" w:cs="Times New Roman"/>
          <w:sz w:val="30"/>
          <w:szCs w:val="30"/>
          <w:lang w:val="en-US" w:eastAsia="zh-CN"/>
        </w:rPr>
        <w:t>野生动物种源来源合法；</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lang w:val="en-US" w:eastAsia="zh-CN"/>
        </w:rPr>
        <w:t>4.</w:t>
      </w:r>
      <w:r>
        <w:rPr>
          <w:rFonts w:hint="eastAsia" w:ascii="仿宋_GB2312" w:hAnsi="宋体" w:eastAsia="仿宋_GB2312" w:cs="Times New Roman"/>
          <w:sz w:val="30"/>
          <w:szCs w:val="30"/>
        </w:rPr>
        <w:t>人工繁育野生动物的饲料来源有保证。</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（二）符合如下条件的，准予批准：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1.符合申请人条件和行政许可程序要求，并如实、完整提供相关申请材料；</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2.拟人工繁育的野生动物具有合法的来源，并具备有效证明文件，且符合国家保护野生动物的有关规定和履行国际公约、协定、协议要求。</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具备与拟人工繁育的野生动物种类、数量相适应的固定场所和固定饲养设备设施或相应的规划和场馆设计，具有专职技术人员且掌握与人工繁育野生动物相关的人工繁育技术，人工繁育野生动物的饲料来源有保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4.人工繁育外来野生动物的，具有相应的安全防逃逸设备设施和管理技术、应急预案。</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（三）有如下情形之一的，可不予批准：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1.不符合申请人条件和准予批准条件的；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2.申请人隐瞒有关情况或提供虚假材料的；不能提供所要求的证明材料或提供的证明材料无效或不符合要求的；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3.不符合国家保护野生动物的有关规定、技术标准、专家评审意见和履行国际公约、协定、协议要求的；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4.违反其他法律法规规定的；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5.不符合相关物种特殊规定的；</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十、申请材料</w:t>
      </w:r>
    </w:p>
    <w:tbl>
      <w:tblPr>
        <w:tblStyle w:val="13"/>
        <w:tblW w:w="49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7190"/>
        <w:gridCol w:w="592"/>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Calibri" w:eastAsia="黑体" w:cs="Times New Roman"/>
                <w:kern w:val="0"/>
                <w:sz w:val="28"/>
                <w:szCs w:val="28"/>
              </w:rPr>
            </w:pPr>
            <w:r>
              <w:rPr>
                <w:rFonts w:hint="eastAsia" w:ascii="黑体" w:hAnsi="Calibri" w:eastAsia="黑体" w:cs="Times New Roman"/>
                <w:kern w:val="0"/>
                <w:sz w:val="24"/>
                <w:szCs w:val="28"/>
              </w:rPr>
              <w:t>序号</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Calibri" w:eastAsia="黑体" w:cs="Times New Roman"/>
                <w:kern w:val="0"/>
                <w:sz w:val="28"/>
                <w:szCs w:val="28"/>
              </w:rPr>
            </w:pPr>
            <w:r>
              <w:rPr>
                <w:rFonts w:hint="eastAsia" w:ascii="黑体" w:hAnsi="Calibri" w:eastAsia="黑体" w:cs="Times New Roman"/>
                <w:kern w:val="0"/>
                <w:sz w:val="28"/>
                <w:szCs w:val="28"/>
              </w:rPr>
              <w:t>申请材料名称</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Calibri" w:eastAsia="黑体" w:cs="Times New Roman"/>
                <w:kern w:val="0"/>
                <w:sz w:val="20"/>
                <w:szCs w:val="21"/>
              </w:rPr>
            </w:pPr>
            <w:r>
              <w:rPr>
                <w:rFonts w:hint="eastAsia" w:ascii="黑体" w:hAnsi="Calibri" w:eastAsia="黑体" w:cs="Times New Roman"/>
                <w:kern w:val="0"/>
                <w:sz w:val="24"/>
                <w:szCs w:val="28"/>
              </w:rPr>
              <w:t>接  收</w:t>
            </w: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Calibri" w:eastAsia="黑体" w:cs="Times New Roman"/>
                <w:kern w:val="0"/>
                <w:sz w:val="28"/>
                <w:szCs w:val="28"/>
              </w:rPr>
            </w:pPr>
            <w:r>
              <w:rPr>
                <w:rFonts w:hint="eastAsia" w:ascii="黑体" w:hAnsi="Calibri" w:eastAsia="黑体" w:cs="Times New Roman"/>
                <w:kern w:val="0"/>
                <w:sz w:val="24"/>
                <w:szCs w:val="28"/>
              </w:rPr>
              <w:t>需补正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1</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县级林草主管部门审核意见（需明确说明人工繁育场所具体地址、人工费那鱼动物种类、数量，人工繁育场所现场勘验实际情况的审核意见）</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val="en-US" w:eastAsia="zh-CN"/>
              </w:rPr>
              <w:t>2</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申请单位或个人书面申请</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val="en-US" w:eastAsia="zh-CN"/>
              </w:rPr>
              <w:t>3</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人工繁育许可证申请表（一式三份，县级审核盖章）</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4</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申请人或申请单位身份证明（身份证或营业执照、机构代码证）</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5</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人工繁育场所使用权证明文件或材料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color w:val="FF0000"/>
                <w:kern w:val="0"/>
                <w:sz w:val="24"/>
                <w:szCs w:val="24"/>
              </w:rPr>
            </w:pPr>
            <w:r>
              <w:rPr>
                <w:rFonts w:hint="eastAsia" w:ascii="Calibri" w:hAnsi="Calibri" w:eastAsia="宋体" w:cs="Times New Roman"/>
                <w:kern w:val="0"/>
                <w:sz w:val="24"/>
                <w:szCs w:val="24"/>
              </w:rPr>
              <w:t>（租赁场地的提供租赁合同及土地使用权证明）</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6</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野生动物救治及饲养人员技术能力证明</w:t>
            </w:r>
            <w:r>
              <w:rPr>
                <w:rFonts w:hint="eastAsia" w:ascii="Calibri" w:hAnsi="Calibri" w:eastAsia="宋体" w:cs="Times New Roman"/>
                <w:b/>
                <w:kern w:val="0"/>
                <w:sz w:val="24"/>
                <w:szCs w:val="24"/>
              </w:rPr>
              <w:t>和</w:t>
            </w:r>
            <w:r>
              <w:rPr>
                <w:rFonts w:hint="eastAsia" w:ascii="Calibri" w:hAnsi="Calibri" w:eastAsia="宋体" w:cs="Times New Roman"/>
                <w:kern w:val="0"/>
                <w:sz w:val="24"/>
                <w:szCs w:val="24"/>
              </w:rPr>
              <w:t>劳动合同</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7</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从事野生动物人工繁育的可行性研究报告或总体规划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（内容需包含：自然环境优势、养殖场所建设及规格、技术管理保障、繁育动物种类及来源、人工繁育原则、饲料来源说明，粪污处理措施，安全防逃逸措施、消毒措施、防疫措施、应急预案等）。</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8</w:t>
            </w:r>
          </w:p>
        </w:tc>
        <w:tc>
          <w:tcPr>
            <w:tcW w:w="406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申请人工繁育的各种野生动物的固定场所、防逃逸设施、笼舍、隔离墙（网）等图片，及面积、规格、安全性的说明材料</w:t>
            </w:r>
          </w:p>
        </w:tc>
        <w:tc>
          <w:tcPr>
            <w:tcW w:w="335"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57" w:type="pct"/>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9</w:t>
            </w:r>
          </w:p>
        </w:tc>
        <w:tc>
          <w:tcPr>
            <w:tcW w:w="4068"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r>
              <w:rPr>
                <w:rFonts w:hint="eastAsia" w:ascii="Calibri" w:hAnsi="Calibri" w:eastAsia="宋体" w:cs="Times New Roman"/>
                <w:kern w:val="0"/>
                <w:sz w:val="24"/>
                <w:szCs w:val="24"/>
              </w:rPr>
              <w:t>现有人工繁育的野生动物种类、数量和健康状况的说明材料</w:t>
            </w:r>
          </w:p>
        </w:tc>
        <w:tc>
          <w:tcPr>
            <w:tcW w:w="33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57" w:type="pct"/>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b/>
                <w:kern w:val="0"/>
                <w:sz w:val="24"/>
                <w:szCs w:val="24"/>
              </w:rPr>
            </w:pPr>
          </w:p>
        </w:tc>
        <w:tc>
          <w:tcPr>
            <w:tcW w:w="4068"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b/>
                <w:kern w:val="0"/>
                <w:sz w:val="24"/>
                <w:szCs w:val="24"/>
              </w:rPr>
            </w:pPr>
            <w:r>
              <w:rPr>
                <w:rFonts w:hint="eastAsia" w:ascii="Calibri" w:hAnsi="Calibri" w:eastAsia="宋体" w:cs="Times New Roman"/>
                <w:kern w:val="0"/>
                <w:sz w:val="24"/>
                <w:szCs w:val="24"/>
              </w:rPr>
              <w:t>已经取得的人工繁育许可证或相关批准文件复印件</w:t>
            </w:r>
          </w:p>
        </w:tc>
        <w:tc>
          <w:tcPr>
            <w:tcW w:w="33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257" w:type="pct"/>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b/>
                <w:kern w:val="0"/>
                <w:sz w:val="24"/>
                <w:szCs w:val="24"/>
              </w:rPr>
            </w:pPr>
          </w:p>
        </w:tc>
        <w:tc>
          <w:tcPr>
            <w:tcW w:w="4068"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b/>
                <w:kern w:val="0"/>
                <w:sz w:val="24"/>
                <w:szCs w:val="24"/>
              </w:rPr>
            </w:pPr>
            <w:r>
              <w:rPr>
                <w:rFonts w:hint="eastAsia" w:ascii="Calibri" w:hAnsi="Calibri" w:eastAsia="宋体" w:cs="Times New Roman"/>
                <w:kern w:val="0"/>
                <w:sz w:val="24"/>
                <w:szCs w:val="24"/>
              </w:rPr>
              <w:t>现有人工繁育的野生动物物种谱系档案、标记标识情况</w:t>
            </w:r>
          </w:p>
        </w:tc>
        <w:tc>
          <w:tcPr>
            <w:tcW w:w="33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c>
          <w:tcPr>
            <w:tcW w:w="33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Calibri"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b/>
                <w:kern w:val="0"/>
                <w:sz w:val="24"/>
                <w:szCs w:val="24"/>
              </w:rPr>
              <w:t>申请增加人工繁育野生动物种类的，</w:t>
            </w:r>
            <w:r>
              <w:rPr>
                <w:rFonts w:hint="eastAsia" w:ascii="Calibri" w:hAnsi="Calibri" w:eastAsia="宋体" w:cs="Times New Roman"/>
                <w:kern w:val="0"/>
                <w:sz w:val="24"/>
                <w:szCs w:val="24"/>
              </w:rPr>
              <w:t>提交1、2、3、4、</w:t>
            </w:r>
            <w:r>
              <w:rPr>
                <w:rFonts w:hint="eastAsia" w:ascii="Calibri" w:hAnsi="Calibri" w:eastAsia="宋体" w:cs="Times New Roman"/>
                <w:kern w:val="0"/>
                <w:sz w:val="24"/>
                <w:szCs w:val="24"/>
                <w:lang w:val="en-US" w:eastAsia="zh-CN"/>
              </w:rPr>
              <w:t>7</w:t>
            </w:r>
            <w:r>
              <w:rPr>
                <w:rFonts w:hint="eastAsia" w:ascii="Calibri" w:hAnsi="Calibri" w:eastAsia="宋体" w:cs="Times New Roman"/>
                <w:kern w:val="0"/>
                <w:sz w:val="24"/>
                <w:szCs w:val="24"/>
              </w:rPr>
              <w:t>、8、9。</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kern w:val="0"/>
                <w:sz w:val="24"/>
                <w:szCs w:val="24"/>
              </w:rPr>
              <w:t>（</w:t>
            </w:r>
            <w:r>
              <w:rPr>
                <w:rFonts w:hint="eastAsia" w:ascii="Calibri" w:hAnsi="Calibri" w:eastAsia="宋体" w:cs="Times New Roman"/>
                <w:b/>
                <w:kern w:val="0"/>
                <w:sz w:val="24"/>
                <w:szCs w:val="24"/>
              </w:rPr>
              <w:t>在原址申请增加人工繁育种类的</w:t>
            </w:r>
            <w:r>
              <w:rPr>
                <w:rFonts w:hint="eastAsia" w:ascii="Calibri" w:hAnsi="Calibri" w:eastAsia="宋体" w:cs="Times New Roman"/>
                <w:kern w:val="0"/>
                <w:sz w:val="24"/>
                <w:szCs w:val="24"/>
              </w:rPr>
              <w:t>，不再提交申请材料</w:t>
            </w:r>
            <w:r>
              <w:rPr>
                <w:rFonts w:hint="eastAsia" w:ascii="Calibri" w:hAnsi="Calibri" w:eastAsia="宋体" w:cs="Times New Roman"/>
                <w:kern w:val="0"/>
                <w:sz w:val="24"/>
                <w:szCs w:val="24"/>
                <w:lang w:val="en-US" w:eastAsia="zh-CN"/>
              </w:rPr>
              <w:t>5</w:t>
            </w:r>
            <w:r>
              <w:rPr>
                <w:rFonts w:hint="eastAsia" w:ascii="Calibri" w:hAnsi="Calibri"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b/>
                <w:kern w:val="0"/>
                <w:sz w:val="24"/>
                <w:szCs w:val="24"/>
              </w:rPr>
              <w:t>申请补办证件的</w:t>
            </w:r>
            <w:r>
              <w:rPr>
                <w:rFonts w:hint="eastAsia" w:ascii="Calibri" w:hAnsi="Calibri" w:eastAsia="宋体" w:cs="Times New Roman"/>
                <w:kern w:val="0"/>
                <w:sz w:val="24"/>
                <w:szCs w:val="24"/>
              </w:rPr>
              <w:t>，提供1、2、3、4、</w:t>
            </w:r>
            <w:r>
              <w:rPr>
                <w:rFonts w:hint="eastAsia" w:ascii="Calibri" w:hAnsi="Calibri" w:eastAsia="宋体" w:cs="Times New Roman"/>
                <w:kern w:val="0"/>
                <w:sz w:val="24"/>
                <w:szCs w:val="24"/>
                <w:lang w:val="en-US" w:eastAsia="zh-CN"/>
              </w:rPr>
              <w:t>7</w:t>
            </w:r>
            <w:r>
              <w:rPr>
                <w:rFonts w:hint="eastAsia" w:ascii="Calibri" w:hAnsi="Calibri" w:eastAsia="宋体" w:cs="Times New Roman"/>
                <w:kern w:val="0"/>
                <w:sz w:val="24"/>
                <w:szCs w:val="24"/>
              </w:rPr>
              <w:t>，以及刊有证件遗失申明的报纸；</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eastAsia="宋体" w:cs="Times New Roman"/>
                <w:kern w:val="0"/>
                <w:sz w:val="24"/>
                <w:szCs w:val="24"/>
              </w:rPr>
            </w:pPr>
            <w:r>
              <w:rPr>
                <w:rFonts w:hint="eastAsia" w:ascii="Calibri" w:hAnsi="Calibri" w:eastAsia="宋体" w:cs="Times New Roman"/>
                <w:b/>
                <w:kern w:val="0"/>
                <w:sz w:val="24"/>
                <w:szCs w:val="24"/>
              </w:rPr>
              <w:t>申请信息变更的</w:t>
            </w:r>
            <w:r>
              <w:rPr>
                <w:rFonts w:hint="eastAsia" w:ascii="Calibri" w:hAnsi="Calibri" w:eastAsia="宋体" w:cs="Times New Roman"/>
                <w:kern w:val="0"/>
                <w:sz w:val="24"/>
                <w:szCs w:val="24"/>
              </w:rPr>
              <w:t>，提供1、2、3、4、</w:t>
            </w:r>
            <w:r>
              <w:rPr>
                <w:rFonts w:hint="eastAsia" w:ascii="Calibri" w:hAnsi="Calibri" w:eastAsia="宋体" w:cs="Times New Roman"/>
                <w:kern w:val="0"/>
                <w:sz w:val="24"/>
                <w:szCs w:val="24"/>
                <w:lang w:val="en-US" w:eastAsia="zh-CN"/>
              </w:rPr>
              <w:t>7</w:t>
            </w:r>
            <w:r>
              <w:rPr>
                <w:rFonts w:hint="eastAsia" w:ascii="Calibri" w:hAnsi="Calibri" w:eastAsia="宋体" w:cs="Times New Roman"/>
                <w:kern w:val="0"/>
                <w:sz w:val="24"/>
                <w:szCs w:val="24"/>
              </w:rPr>
              <w:t>；并根据变更信息内容提供相应的证明或说明</w:t>
            </w:r>
          </w:p>
        </w:tc>
      </w:tr>
    </w:tbl>
    <w:p>
      <w:pPr>
        <w:widowControl/>
        <w:spacing w:line="560" w:lineRule="exact"/>
        <w:jc w:val="center"/>
        <w:outlineLvl w:val="0"/>
        <w:rPr>
          <w:rFonts w:ascii="方正小标宋_GBK" w:hAnsi="方正小标宋_GBK" w:eastAsia="方正小标宋_GBK" w:cs="方正小标宋_GBK"/>
          <w:b/>
          <w:bCs/>
          <w:sz w:val="44"/>
          <w:szCs w:val="44"/>
        </w:rPr>
      </w:pP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十一、办理流程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（一）窗口办理流程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1.提交纸质材料，申请人</w:t>
      </w:r>
      <w:r>
        <w:rPr>
          <w:rFonts w:hint="eastAsia" w:ascii="仿宋_GB2312" w:hAnsi="宋体" w:eastAsia="仿宋_GB2312" w:cs="宋体"/>
          <w:kern w:val="0"/>
          <w:sz w:val="30"/>
          <w:szCs w:val="30"/>
        </w:rPr>
        <w:t>到地（州、市）</w:t>
      </w:r>
      <w:r>
        <w:rPr>
          <w:rFonts w:hint="eastAsia" w:ascii="仿宋_GB2312" w:hAnsi="宋体" w:eastAsia="仿宋_GB2312" w:cs="Times New Roman"/>
          <w:kern w:val="0"/>
          <w:sz w:val="30"/>
          <w:szCs w:val="30"/>
        </w:rPr>
        <w:t>政</w:t>
      </w:r>
      <w:r>
        <w:rPr>
          <w:rFonts w:hint="eastAsia" w:ascii="仿宋_GB2312" w:hAnsi="宋体" w:eastAsia="仿宋_GB2312" w:cs="宋体"/>
          <w:kern w:val="0"/>
          <w:sz w:val="30"/>
          <w:szCs w:val="30"/>
        </w:rPr>
        <w:t>务服务中心综合受理窗口提交纸质申请材</w:t>
      </w:r>
      <w:r>
        <w:rPr>
          <w:rFonts w:hint="eastAsia" w:ascii="仿宋_GB2312" w:hAnsi="宋体" w:eastAsia="仿宋_GB2312" w:cs="Times New Roman"/>
          <w:kern w:val="0"/>
          <w:sz w:val="30"/>
          <w:szCs w:val="30"/>
        </w:rPr>
        <w:t>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形式审查与受理，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3.审批部门进行材料初审；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4.许可决定，审批部门进行行政审批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5.送达，审批</w:t>
      </w:r>
      <w:r>
        <w:rPr>
          <w:rFonts w:hint="eastAsia" w:ascii="仿宋_GB2312" w:hAnsi="宋体" w:eastAsia="仿宋_GB2312" w:cs="宋体"/>
          <w:kern w:val="0"/>
          <w:sz w:val="30"/>
          <w:szCs w:val="30"/>
        </w:rPr>
        <w:t>结果以邮寄方式寄送到申请人指定地址，或申请人（或其委托人）自行到地（州、市）政务服务中心综合受理窗口领取。</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到办事现场次数：1</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（二）网上办理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1.网上办理地址：</w:t>
      </w:r>
    </w:p>
    <w:p>
      <w:pPr>
        <w:spacing w:line="500" w:lineRule="exact"/>
        <w:ind w:firstLine="420" w:firstLineChars="200"/>
        <w:rPr>
          <w:rFonts w:ascii="仿宋_GB2312" w:hAnsi="宋体" w:eastAsia="仿宋_GB2312" w:cs="Times New Roman"/>
          <w:kern w:val="0"/>
          <w:sz w:val="30"/>
          <w:szCs w:val="30"/>
        </w:rPr>
      </w:pPr>
      <w:r>
        <w:fldChar w:fldCharType="begin"/>
      </w:r>
      <w:r>
        <w:instrText xml:space="preserve"> HYPERLINK "http://zwfw.xinjiang.gov.cn/xjzwfwdt/xjzwdt/pages/workreport/workReport" </w:instrText>
      </w:r>
      <w:r>
        <w:fldChar w:fldCharType="separate"/>
      </w:r>
      <w:r>
        <w:rPr>
          <w:rFonts w:hint="eastAsia" w:ascii="仿宋_GB2312" w:hAnsi="宋体" w:eastAsia="仿宋_GB2312" w:cs="Times New Roman"/>
          <w:kern w:val="0"/>
          <w:sz w:val="30"/>
          <w:szCs w:val="30"/>
        </w:rPr>
        <w:t>http://zwfw.xinjiang.gov.cn/xjzwfwdt/xjzwdt/pages/workreport/workReport</w:t>
      </w:r>
      <w:r>
        <w:rPr>
          <w:rFonts w:hint="eastAsia" w:ascii="仿宋_GB2312" w:hAnsi="宋体" w:eastAsia="仿宋_GB2312" w:cs="Times New Roman"/>
          <w:kern w:val="0"/>
          <w:sz w:val="30"/>
          <w:szCs w:val="30"/>
        </w:rPr>
        <w:fldChar w:fldCharType="end"/>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2.网上办理流程说明</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Times New Roman"/>
          <w:kern w:val="0"/>
          <w:sz w:val="30"/>
          <w:szCs w:val="30"/>
        </w:rPr>
        <w:t>（1）登录政务服务网；（2）注册或登录账号；（3）按照分类找到所需办理业务；（4）填写申报信息；（5）按照要求上传电子材料；（6）提交申请。</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十二、办理方式</w:t>
      </w:r>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（一）新办</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1.一般程序</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（1）申请。申请人必须向所在地县级野生动物保护主管部门提出书面申请，并填写《国家重点保护陆生野生动物人工繁育许可证申请表》，由县级林草主管部门逐级上报至地（州、市）林草局办理。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（2）受理。收到材料后进行收文登记，并进行形式审查，对材料齐全、符合法定形式的予以受理；对材料不齐全或者不符合法定形式的，在 5 日内出具《行政许可申请补正材料通知书》并送达申请人。申请人将材料补齐后，予以受理。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审查与决定。根据《中华人民共和国野生动物保护法》第二十六条规定，对材料进行实质性审查，作出许可决定。审查过程中，需要对申请材料的实质内容进行核实（评审等）的，在规定时限内进行现场核查（评审），并出具《现场核查（评审等）报告》。根据《现场核查（评审等）报告》及实质性审查结果作出准予或不予许可的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证书制作与送达。对于准予许可的，印制《准予行政许可决定书》并颁发《人工繁育许可证》；对于不予许可的，印制《不予行政许可决定书》，说明理由，告知复议或者诉讼的权利。许可决定和许可证可通过直接送达或邮寄的方式送达被许可人。</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2.当场决定：无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3.并联审批：无</w:t>
      </w:r>
    </w:p>
    <w:p>
      <w:pPr>
        <w:spacing w:line="500" w:lineRule="exact"/>
        <w:ind w:firstLine="600" w:firstLineChars="200"/>
        <w:rPr>
          <w:rFonts w:hint="eastAsia" w:ascii="仿宋_GB2312" w:hAnsi="宋体" w:eastAsia="仿宋_GB2312" w:cs="Times New Roman"/>
          <w:sz w:val="30"/>
          <w:szCs w:val="30"/>
          <w:lang w:eastAsia="zh-CN"/>
        </w:rPr>
      </w:pPr>
      <w:r>
        <w:rPr>
          <w:rFonts w:hint="eastAsia" w:ascii="仿宋_GB2312" w:hAnsi="宋体" w:eastAsia="仿宋_GB2312" w:cs="Times New Roman"/>
          <w:sz w:val="30"/>
          <w:szCs w:val="30"/>
        </w:rPr>
        <w:t>4.特殊程序：</w:t>
      </w:r>
      <w:r>
        <w:rPr>
          <w:rFonts w:hint="eastAsia" w:ascii="仿宋_GB2312" w:hAnsi="宋体" w:eastAsia="仿宋_GB2312" w:cs="Times New Roman"/>
          <w:sz w:val="30"/>
          <w:szCs w:val="30"/>
          <w:lang w:eastAsia="zh-CN"/>
        </w:rPr>
        <w:t>专家评审（根据当地实际情况与人工费那鱼物种具体情况决定书否组织专家评审）</w:t>
      </w:r>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（二）依申请变更</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根据《国家重点保护野生动物驯养繁殖许可证管理办法》第七条的规定，</w:t>
      </w:r>
      <w:r>
        <w:rPr>
          <w:rFonts w:hint="eastAsia" w:ascii="仿宋_GB2312" w:hAnsi="宋体" w:eastAsia="仿宋_GB2312" w:cs="Times New Roman"/>
          <w:sz w:val="30"/>
          <w:szCs w:val="30"/>
          <w:lang w:eastAsia="zh-CN"/>
        </w:rPr>
        <w:t>人工繁育</w:t>
      </w:r>
      <w:r>
        <w:rPr>
          <w:rFonts w:hint="eastAsia" w:ascii="仿宋_GB2312" w:hAnsi="宋体" w:eastAsia="仿宋_GB2312" w:cs="Times New Roman"/>
          <w:sz w:val="30"/>
          <w:szCs w:val="30"/>
        </w:rPr>
        <w:t>野生动物的单位和个人，必须按照《驯养繁殖许可证》规定的种类进行</w:t>
      </w:r>
      <w:r>
        <w:rPr>
          <w:rFonts w:hint="eastAsia" w:ascii="仿宋_GB2312" w:hAnsi="宋体" w:eastAsia="仿宋_GB2312" w:cs="Times New Roman"/>
          <w:sz w:val="30"/>
          <w:szCs w:val="30"/>
          <w:lang w:eastAsia="zh-CN"/>
        </w:rPr>
        <w:t>人工繁育</w:t>
      </w:r>
      <w:r>
        <w:rPr>
          <w:rFonts w:hint="eastAsia" w:ascii="仿宋_GB2312" w:hAnsi="宋体" w:eastAsia="仿宋_GB2312" w:cs="Times New Roman"/>
          <w:sz w:val="30"/>
          <w:szCs w:val="30"/>
        </w:rPr>
        <w:t>活动。需要变更</w:t>
      </w:r>
      <w:r>
        <w:rPr>
          <w:rFonts w:hint="eastAsia" w:ascii="仿宋_GB2312" w:hAnsi="宋体" w:eastAsia="仿宋_GB2312" w:cs="Times New Roman"/>
          <w:sz w:val="30"/>
          <w:szCs w:val="30"/>
          <w:lang w:eastAsia="zh-CN"/>
        </w:rPr>
        <w:t>人工繁育</w:t>
      </w:r>
      <w:r>
        <w:rPr>
          <w:rFonts w:hint="eastAsia" w:ascii="仿宋_GB2312" w:hAnsi="宋体" w:eastAsia="仿宋_GB2312" w:cs="Times New Roman"/>
          <w:sz w:val="30"/>
          <w:szCs w:val="30"/>
        </w:rPr>
        <w:t>野生动物种类的，应当比照《国家重点保护野生动物驯养繁殖许可证管理办法》第五条的规定，在 2 个月内向原批准机关申请办理变更手续；需要终止人工繁育野生动物活动的，应当在 2 个月内向原批准机关办理终止手续，并交回原《人工繁育许可证》。</w:t>
      </w:r>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（三）补证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被许可人遗失《国家重点保护野生动物人工繁育许可证》的，须登报声明，向当地野生动物保护主管部门提交补发许可证申请，逐级上报至地（州、市）林草局，地（州、市）林草局对情况核实后进行补发。</w:t>
      </w:r>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（四）延续</w:t>
      </w:r>
    </w:p>
    <w:p>
      <w:pPr>
        <w:spacing w:line="5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《国家重点保护野生动物人工繁育许可证》有效期届满需要延续的，被许可人应当在有效期届满三十日前提出申请，按一般程序办理。</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十三、特别程序</w:t>
      </w:r>
    </w:p>
    <w:p>
      <w:pPr>
        <w:spacing w:line="500" w:lineRule="exact"/>
        <w:ind w:firstLine="600" w:firstLineChars="200"/>
        <w:rPr>
          <w:rFonts w:ascii="仿宋_GB2312" w:hAnsi="黑体" w:eastAsia="仿宋_GB2312" w:cs="Times New Roman"/>
          <w:kern w:val="0"/>
          <w:sz w:val="30"/>
          <w:szCs w:val="30"/>
        </w:rPr>
      </w:pPr>
      <w:r>
        <w:rPr>
          <w:rFonts w:hint="eastAsia" w:ascii="仿宋_GB2312" w:hAnsi="宋体" w:eastAsia="仿宋_GB2312" w:cs="Times New Roman"/>
          <w:kern w:val="0"/>
          <w:sz w:val="30"/>
          <w:szCs w:val="30"/>
        </w:rPr>
        <w:t>专家评审听证</w:t>
      </w:r>
      <w:r>
        <w:rPr>
          <w:rFonts w:hint="eastAsia" w:ascii="仿宋_GB2312" w:hAnsi="宋体" w:eastAsia="仿宋_GB2312" w:cs="Times New Roman"/>
          <w:sz w:val="30"/>
          <w:szCs w:val="30"/>
        </w:rPr>
        <w:br w:type="textWrapping"/>
      </w:r>
      <w:r>
        <w:rPr>
          <w:rFonts w:hint="eastAsia" w:ascii="仿宋_GB2312" w:hAnsi="黑体" w:eastAsia="仿宋_GB2312" w:cs="Times New Roman"/>
          <w:kern w:val="0"/>
          <w:sz w:val="30"/>
          <w:szCs w:val="30"/>
        </w:rPr>
        <w:t xml:space="preserve"> </w:t>
      </w:r>
      <w:r>
        <w:rPr>
          <w:rFonts w:hint="eastAsia" w:ascii="黑体" w:hAnsi="黑体" w:eastAsia="黑体" w:cs="Times New Roman"/>
          <w:kern w:val="0"/>
          <w:sz w:val="30"/>
          <w:szCs w:val="30"/>
        </w:rPr>
        <w:t xml:space="preserve">   十四、审批时限</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法定办结时限：20工作日</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承诺办结时限：20工作日</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（其中：办理过程中所需的听证、招标、拍卖、检验、检测、检疫、测绘、鉴定、专家评审等，不计入时限。）</w:t>
      </w:r>
    </w:p>
    <w:p>
      <w:pPr>
        <w:spacing w:line="500" w:lineRule="exact"/>
        <w:ind w:firstLine="600" w:firstLineChars="200"/>
        <w:rPr>
          <w:rFonts w:ascii="黑体" w:hAnsi="黑体" w:eastAsia="黑体" w:cs="Times New Roman"/>
          <w:kern w:val="0"/>
          <w:sz w:val="30"/>
          <w:szCs w:val="30"/>
        </w:rPr>
      </w:pPr>
      <w:bookmarkStart w:id="61" w:name="_Toc23197_WPSOffice_Level1"/>
      <w:r>
        <w:rPr>
          <w:rFonts w:hint="eastAsia" w:ascii="黑体" w:hAnsi="黑体" w:eastAsia="黑体" w:cs="Times New Roman"/>
          <w:kern w:val="0"/>
          <w:sz w:val="30"/>
          <w:szCs w:val="30"/>
        </w:rPr>
        <w:t>十五、审批收费依据及标准</w:t>
      </w:r>
      <w:bookmarkEnd w:id="61"/>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不收费。（根据财政部、发展改革委《关于公布取消和免征一批行政事业性收费的通知》（财综〔 2013〕 67 号），2013 年 8 月 1 日期起，免征该行政事业性收费。）</w:t>
      </w:r>
    </w:p>
    <w:p>
      <w:pPr>
        <w:spacing w:line="500" w:lineRule="exact"/>
        <w:ind w:firstLine="600" w:firstLineChars="200"/>
        <w:rPr>
          <w:rFonts w:ascii="黑体" w:hAnsi="黑体" w:eastAsia="黑体" w:cs="Times New Roman"/>
          <w:kern w:val="0"/>
          <w:sz w:val="30"/>
          <w:szCs w:val="30"/>
        </w:rPr>
      </w:pPr>
      <w:bookmarkStart w:id="62" w:name="_Toc22474_WPSOffice_Level1"/>
      <w:r>
        <w:rPr>
          <w:rFonts w:hint="eastAsia" w:ascii="黑体" w:hAnsi="黑体" w:eastAsia="黑体" w:cs="Times New Roman"/>
          <w:kern w:val="0"/>
          <w:sz w:val="30"/>
          <w:szCs w:val="30"/>
        </w:rPr>
        <w:t>十六、审批结果</w:t>
      </w:r>
      <w:bookmarkEnd w:id="62"/>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（一）《国家重点保护野生动物人工繁育许可证》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（二）行政许可决定书</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十七、结果送达</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地（州、市）林草局作出行政许可决定后，在10个工作日内，通过现场领取或邮寄方式将行政许可决定文件送达申请人。</w:t>
      </w:r>
    </w:p>
    <w:p>
      <w:pPr>
        <w:widowControl/>
        <w:spacing w:line="500" w:lineRule="exact"/>
        <w:ind w:firstLine="600" w:firstLineChars="200"/>
        <w:jc w:val="left"/>
        <w:rPr>
          <w:rFonts w:ascii="黑体" w:hAnsi="黑体" w:eastAsia="黑体" w:cs="Times New Roman"/>
          <w:kern w:val="0"/>
          <w:sz w:val="30"/>
          <w:szCs w:val="30"/>
        </w:rPr>
      </w:pPr>
      <w:r>
        <w:rPr>
          <w:rFonts w:hint="eastAsia" w:ascii="黑体" w:hAnsi="黑体" w:eastAsia="黑体" w:cs="Times New Roman"/>
          <w:kern w:val="0"/>
          <w:sz w:val="30"/>
          <w:szCs w:val="30"/>
        </w:rPr>
        <w:t>十八、申请人权利和义务</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（一）依据《行政许可法》，申请人依法享有以下权利：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1.平等取得行政许可权；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2.陈述权；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3.申辩权；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4.申请行政复议的权利；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5.提起行政诉讼的权利；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6.合法权益因行政机关违法实施行政许可受到损害的，有依法要求赔偿的权利；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7.知情权；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8.要求听证权；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9.法律法规规定的其他权利。</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（二）依据《行政许可法》，申请人依法履行以下义务：</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1.向行政机关提交与申请有关的材料；</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2.反映真实情况；</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3.按照有关法律法规规定开展建设活动；</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4.接受监督检查；</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5.法律法规规定的其他义务。</w:t>
      </w: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widowControl/>
        <w:spacing w:line="560" w:lineRule="exact"/>
        <w:ind w:firstLine="640" w:firstLineChars="200"/>
        <w:jc w:val="left"/>
        <w:rPr>
          <w:rFonts w:ascii="宋体" w:hAnsi="宋体" w:eastAsia="宋体" w:cs="宋体"/>
          <w:kern w:val="0"/>
          <w:sz w:val="32"/>
          <w:szCs w:val="32"/>
        </w:rPr>
      </w:pP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spacing w:line="500" w:lineRule="exact"/>
        <w:jc w:val="right"/>
        <w:rPr>
          <w:rFonts w:ascii="方正小标宋简体" w:hAnsi="宋体" w:eastAsia="方正小标宋简体"/>
          <w:b/>
          <w:sz w:val="44"/>
          <w:szCs w:val="44"/>
        </w:rPr>
      </w:pPr>
      <w:r>
        <w:rPr>
          <w:rFonts w:ascii="方正小标宋简体" w:hAnsi="宋体" w:eastAsia="方正小标宋简体"/>
          <w:b/>
          <w:sz w:val="44"/>
          <w:szCs w:val="44"/>
        </w:rPr>
        <w:pict>
          <v:line id="_x0000_s1054" o:spid="_x0000_s1054" o:spt="20" style="height:0.05pt;width:413.15pt;" stroked="t" coordsize="21600,21600">
            <v:path arrowok="t"/>
            <v:fill focussize="0,0"/>
            <v:stroke weight="1.5pt" color="#FF0000"/>
            <v:imagedata o:title=""/>
            <o:lock v:ext="edit"/>
            <w10:wrap type="none"/>
            <w10:anchorlock/>
          </v:line>
        </w:pict>
      </w:r>
    </w:p>
    <w:p>
      <w:pPr>
        <w:spacing w:line="500" w:lineRule="exact"/>
        <w:jc w:val="right"/>
        <w:rPr>
          <w:rFonts w:ascii="仿宋_GB2312" w:hAnsi="仿宋" w:eastAsia="仿宋_GB2312"/>
          <w:sz w:val="30"/>
          <w:szCs w:val="30"/>
        </w:rPr>
      </w:pPr>
      <w:r>
        <w:rPr>
          <w:rFonts w:hint="eastAsia" w:ascii="仿宋_GB2312" w:hAnsi="仿宋" w:eastAsia="仿宋_GB2312"/>
          <w:sz w:val="32"/>
          <w:szCs w:val="32"/>
        </w:rPr>
        <w:t>新</w:t>
      </w:r>
      <w:r>
        <w:rPr>
          <w:rFonts w:hint="eastAsia" w:ascii="仿宋_GB2312" w:hAnsi="仿宋" w:eastAsia="仿宋_GB2312"/>
          <w:sz w:val="30"/>
          <w:szCs w:val="30"/>
        </w:rPr>
        <w:t>林护许准（*）〔202*〕**号</w:t>
      </w:r>
    </w:p>
    <w:p>
      <w:pPr>
        <w:spacing w:line="500" w:lineRule="exact"/>
        <w:jc w:val="right"/>
        <w:rPr>
          <w:rFonts w:ascii="仿宋_GB2312" w:hAnsi="仿宋" w:eastAsia="仿宋_GB2312"/>
          <w:sz w:val="30"/>
          <w:szCs w:val="30"/>
        </w:rPr>
      </w:pPr>
    </w:p>
    <w:p>
      <w:pPr>
        <w:spacing w:line="400" w:lineRule="exact"/>
        <w:jc w:val="center"/>
        <w:rPr>
          <w:rFonts w:ascii="方正小标宋简体" w:hAnsi="方正姚体" w:eastAsia="方正小标宋简体" w:cs="方正姚体"/>
          <w:sz w:val="30"/>
          <w:szCs w:val="30"/>
        </w:rPr>
      </w:pPr>
      <w:r>
        <w:rPr>
          <w:rFonts w:hint="eastAsia" w:ascii="方正小标宋简体" w:hAnsi="方正姚体" w:eastAsia="方正小标宋简体" w:cs="方正姚体"/>
          <w:sz w:val="30"/>
          <w:szCs w:val="30"/>
        </w:rPr>
        <w:t>关于同意布尔津县***有限公司人工繁育</w:t>
      </w:r>
    </w:p>
    <w:p>
      <w:pPr>
        <w:spacing w:line="400" w:lineRule="exact"/>
        <w:jc w:val="center"/>
        <w:rPr>
          <w:rFonts w:ascii="方正小标宋简体" w:hAnsi="方正姚体" w:eastAsia="方正小标宋简体" w:cs="方正姚体"/>
          <w:sz w:val="30"/>
          <w:szCs w:val="30"/>
        </w:rPr>
      </w:pPr>
      <w:r>
        <w:rPr>
          <w:rFonts w:hint="eastAsia" w:ascii="方正小标宋简体" w:hAnsi="方正姚体" w:eastAsia="方正小标宋简体" w:cs="方正姚体"/>
          <w:sz w:val="30"/>
          <w:szCs w:val="30"/>
        </w:rPr>
        <w:t>狼的行政许可决定</w:t>
      </w: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布尔津县**有限公司：</w:t>
      </w:r>
    </w:p>
    <w:p>
      <w:pPr>
        <w:spacing w:line="40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你单</w:t>
      </w:r>
      <w:r>
        <w:rPr>
          <w:rFonts w:hint="eastAsia" w:ascii="仿宋_GB2312" w:hAnsi="宋体" w:eastAsia="仿宋_GB2312" w:cs="宋体"/>
          <w:kern w:val="0"/>
          <w:sz w:val="30"/>
          <w:szCs w:val="30"/>
        </w:rPr>
        <w:t>位提交的</w:t>
      </w:r>
      <w:r>
        <w:rPr>
          <w:rFonts w:hint="eastAsia" w:ascii="仿宋_GB2312" w:hAnsi="仿宋_GB2312" w:eastAsia="仿宋_GB2312" w:cs="仿宋_GB2312"/>
          <w:sz w:val="30"/>
          <w:szCs w:val="30"/>
        </w:rPr>
        <w:t>申请材料及**县（市、区）林业和草原局上报的《关于</w:t>
      </w:r>
      <w:r>
        <w:rPr>
          <w:rFonts w:hint="eastAsia" w:ascii="仿宋_GB2312" w:hAnsi="宋体" w:eastAsia="仿宋_GB2312" w:cs="宋体"/>
          <w:kern w:val="0"/>
          <w:sz w:val="30"/>
          <w:szCs w:val="30"/>
        </w:rPr>
        <w:t>申请办理狼人工繁殖许可证的请示》（文号）收悉。根据《中华人民共和国野生动物保护法》《新疆维吾尔自治区实施&lt;野生动物保护法&gt;办法》有关规定，现批复如下：</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一、同意你单位在阿勒泰地区布尔津县**乡**村**组**号人工繁育国家二级保护野生动物狼（</w:t>
      </w:r>
      <w:r>
        <w:rPr>
          <w:rFonts w:hint="eastAsia" w:ascii="仿宋_GB2312" w:hAnsi="仿宋_GB2312" w:eastAsia="仿宋_GB2312" w:cs="仿宋_GB2312"/>
          <w:i/>
          <w:iCs/>
          <w:sz w:val="30"/>
          <w:szCs w:val="30"/>
        </w:rPr>
        <w:t>Canis lupus</w:t>
      </w:r>
      <w:r>
        <w:rPr>
          <w:rFonts w:hint="eastAsia" w:ascii="仿宋_GB2312" w:hAnsi="仿宋_GB2312" w:eastAsia="仿宋_GB2312" w:cs="仿宋_GB2312"/>
          <w:sz w:val="30"/>
          <w:szCs w:val="30"/>
        </w:rPr>
        <w:t>），人工繁育性质为展览。核发国家重点保护野生动物人工繁育许可证（许可证编号：2021-01号），待国家林业和草原局印制新证后，凭此件换发新证。</w:t>
      </w:r>
    </w:p>
    <w:p>
      <w:pPr>
        <w:spacing w:line="400" w:lineRule="exact"/>
        <w:ind w:firstLine="543" w:firstLineChars="181"/>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二、请你单位严格按照《中华人民共和国野生动物保护法》第二十五条第三款和第二十六条规定从事国家重点保护野生动物人工繁育活动，建立物种系谱、繁育档案和个体数据，不得虐待野生动物。</w:t>
      </w:r>
    </w:p>
    <w:p>
      <w:pPr>
        <w:spacing w:line="400" w:lineRule="exact"/>
        <w:ind w:firstLine="543" w:firstLineChars="181"/>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三、阿勒泰地区林业和草原局、布尔津县林业和草原局应当加强对该单位狼人工繁育、出售、购买、利用等活动的日常监管。</w:t>
      </w:r>
    </w:p>
    <w:p>
      <w:pPr>
        <w:spacing w:line="400" w:lineRule="exact"/>
        <w:ind w:firstLine="543" w:firstLineChars="181"/>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四、野生动物种源引进，野生动物及其制品出售、购买、利用等行政许可事项须另行上文报批。</w:t>
      </w:r>
    </w:p>
    <w:p>
      <w:pPr>
        <w:tabs>
          <w:tab w:val="left" w:pos="8312"/>
        </w:tabs>
        <w:spacing w:line="50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2022年**月**日  </w:t>
      </w:r>
    </w:p>
    <w:p>
      <w:pPr>
        <w:tabs>
          <w:tab w:val="left" w:pos="8312"/>
        </w:tabs>
        <w:spacing w:line="500" w:lineRule="exact"/>
        <w:rPr>
          <w:rFonts w:ascii="仿宋_GB2312" w:hAnsi="仿宋_GB2312" w:eastAsia="仿宋_GB2312" w:cs="仿宋_GB2312"/>
          <w:sz w:val="30"/>
          <w:szCs w:val="30"/>
        </w:rPr>
      </w:pPr>
    </w:p>
    <w:p>
      <w:pPr>
        <w:spacing w:line="500" w:lineRule="exact"/>
        <w:jc w:val="left"/>
      </w:pPr>
      <w:r>
        <w:rPr>
          <w:rFonts w:hint="eastAsia" w:ascii="仿宋_GB2312" w:hAnsi="仿宋_GB2312" w:eastAsia="仿宋_GB2312" w:cs="仿宋_GB2312"/>
          <w:sz w:val="30"/>
          <w:szCs w:val="30"/>
        </w:rPr>
        <w:t>抄送：</w:t>
      </w:r>
      <w:r>
        <w:rPr>
          <w:rFonts w:hint="eastAsia" w:ascii="仿宋_GB2312" w:hAnsi="宋体" w:eastAsia="仿宋_GB2312" w:cs="宋体"/>
          <w:kern w:val="0"/>
          <w:sz w:val="30"/>
          <w:szCs w:val="30"/>
        </w:rPr>
        <w:t>自治区林业和草原局，**</w:t>
      </w:r>
      <w:r>
        <w:rPr>
          <w:rFonts w:hint="eastAsia" w:ascii="仿宋_GB2312" w:hAnsi="仿宋" w:eastAsia="仿宋_GB2312"/>
          <w:sz w:val="30"/>
          <w:szCs w:val="30"/>
        </w:rPr>
        <w:t>县（市、区）林业和草原主管部门。</w:t>
      </w:r>
    </w:p>
    <w:p>
      <w:pPr>
        <w:widowControl/>
        <w:spacing w:line="560" w:lineRule="exact"/>
        <w:jc w:val="center"/>
        <w:outlineLvl w:val="0"/>
        <w:rPr>
          <w:rFonts w:ascii="方正小标宋简体" w:hAnsi="方正小标宋_GBK" w:eastAsia="方正小标宋简体" w:cs="方正小标宋_GBK"/>
          <w:bCs/>
          <w:sz w:val="36"/>
          <w:szCs w:val="36"/>
        </w:rPr>
      </w:pPr>
      <w:r>
        <w:fldChar w:fldCharType="begin"/>
      </w:r>
      <w:r>
        <w:instrText xml:space="preserve"> HYPERLINK \l "外国人对国家重点保护陆生野生动物进行野外考察或在野外拍摄电影、录像审批服务指南" </w:instrText>
      </w:r>
      <w:r>
        <w:fldChar w:fldCharType="separate"/>
      </w:r>
      <w:bookmarkStart w:id="63" w:name="_Toc103800411"/>
      <w:bookmarkStart w:id="64" w:name="_Toc104059848"/>
      <w:r>
        <w:rPr>
          <w:rFonts w:hint="eastAsia" w:ascii="方正小标宋简体" w:hAnsi="方正小标宋_GBK" w:eastAsia="方正小标宋简体" w:cs="方正小标宋_GBK"/>
          <w:bCs/>
          <w:sz w:val="36"/>
          <w:szCs w:val="36"/>
        </w:rPr>
        <w:t>外国人对国家重点保护陆生野生动物进行野外考察或 在野外拍摄电影、录像</w:t>
      </w:r>
      <w:bookmarkEnd w:id="63"/>
      <w:bookmarkStart w:id="65" w:name="_Toc20769"/>
      <w:bookmarkStart w:id="66" w:name="_Toc26169"/>
      <w:bookmarkStart w:id="67" w:name="_Toc7725"/>
      <w:bookmarkStart w:id="68" w:name="_Toc19018"/>
      <w:bookmarkStart w:id="69" w:name="_Toc16307"/>
      <w:bookmarkStart w:id="70" w:name="_Toc26341"/>
      <w:bookmarkStart w:id="71" w:name="_Toc28829"/>
      <w:bookmarkStart w:id="72" w:name="_Toc28561"/>
      <w:bookmarkStart w:id="73" w:name="_Toc6330"/>
      <w:bookmarkStart w:id="74" w:name="_Toc103800412"/>
      <w:bookmarkStart w:id="75" w:name="_Toc9117"/>
      <w:bookmarkStart w:id="76" w:name="_Toc2232"/>
      <w:r>
        <w:rPr>
          <w:rFonts w:hint="eastAsia" w:ascii="方正小标宋简体" w:hAnsi="方正小标宋_GBK" w:eastAsia="方正小标宋简体" w:cs="方正小标宋_GBK"/>
          <w:bCs/>
          <w:sz w:val="36"/>
          <w:szCs w:val="36"/>
        </w:rPr>
        <w:t>审批服务指南</w:t>
      </w:r>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方正小标宋简体" w:hAnsi="方正小标宋_GBK" w:eastAsia="方正小标宋简体" w:cs="方正小标宋_GBK"/>
          <w:bCs/>
          <w:sz w:val="36"/>
          <w:szCs w:val="36"/>
        </w:rPr>
        <w:fldChar w:fldCharType="end"/>
      </w:r>
    </w:p>
    <w:p>
      <w:pPr>
        <w:spacing w:line="560" w:lineRule="exact"/>
        <w:jc w:val="center"/>
        <w:outlineLvl w:val="0"/>
        <w:rPr>
          <w:rFonts w:ascii="宋体" w:hAnsi="宋体" w:eastAsia="宋体" w:cs="Times New Roman"/>
          <w:kern w:val="0"/>
          <w:sz w:val="44"/>
          <w:szCs w:val="44"/>
        </w:rPr>
      </w:pPr>
    </w:p>
    <w:p>
      <w:pPr>
        <w:spacing w:line="500" w:lineRule="exact"/>
        <w:ind w:firstLine="600" w:firstLineChars="200"/>
        <w:rPr>
          <w:rFonts w:ascii="黑体" w:hAnsi="黑体" w:eastAsia="黑体" w:cs="Times New Roman"/>
          <w:kern w:val="0"/>
          <w:sz w:val="30"/>
          <w:szCs w:val="30"/>
        </w:rPr>
      </w:pPr>
      <w:bookmarkStart w:id="77" w:name="_Toc24649_WPSOffice_Level1"/>
      <w:r>
        <w:rPr>
          <w:rFonts w:hint="eastAsia" w:ascii="黑体" w:hAnsi="黑体" w:eastAsia="黑体" w:cs="Times New Roman"/>
          <w:kern w:val="0"/>
          <w:sz w:val="30"/>
          <w:szCs w:val="30"/>
        </w:rPr>
        <w:t>一、项目信息</w:t>
      </w:r>
      <w:bookmarkEnd w:id="77"/>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事项名称：</w:t>
      </w:r>
      <w:r>
        <w:rPr>
          <w:rFonts w:hint="eastAsia" w:ascii="宋体" w:hAnsi="宋体" w:eastAsia="仿宋_GB2312" w:cs="Times New Roman"/>
          <w:vanish/>
          <w:kern w:val="0"/>
          <w:sz w:val="30"/>
          <w:szCs w:val="30"/>
        </w:rPr>
        <w:t> </w:t>
      </w:r>
      <w:r>
        <w:rPr>
          <w:rFonts w:hint="eastAsia" w:ascii="仿宋_GB2312" w:hAnsi="宋体" w:eastAsia="仿宋_GB2312" w:cs="Times New Roman"/>
          <w:kern w:val="0"/>
          <w:sz w:val="30"/>
          <w:szCs w:val="30"/>
        </w:rPr>
        <w:t>外国人对国家重点保护陆生野生动物进行野外考察或在野外拍摄电影、录像审批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事项类型：行政许可</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权力来源：法定本级行使</w:t>
      </w:r>
    </w:p>
    <w:p>
      <w:pPr>
        <w:spacing w:line="500" w:lineRule="exact"/>
        <w:ind w:firstLine="600" w:firstLineChars="200"/>
        <w:rPr>
          <w:rFonts w:ascii="黑体" w:hAnsi="黑体" w:eastAsia="黑体" w:cs="Times New Roman"/>
          <w:kern w:val="0"/>
          <w:sz w:val="30"/>
          <w:szCs w:val="30"/>
        </w:rPr>
      </w:pPr>
      <w:bookmarkStart w:id="78" w:name="_Toc18281_WPSOffice_Level1"/>
      <w:r>
        <w:rPr>
          <w:rFonts w:hint="eastAsia" w:ascii="黑体" w:hAnsi="黑体" w:eastAsia="黑体" w:cs="Times New Roman"/>
          <w:kern w:val="0"/>
          <w:sz w:val="30"/>
          <w:szCs w:val="30"/>
        </w:rPr>
        <w:t>二、适用范围</w:t>
      </w:r>
      <w:bookmarkEnd w:id="78"/>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外国人对国家重点保护陆生野生动物进行野外考察或在野外拍摄电影、录像审批</w:t>
      </w:r>
    </w:p>
    <w:p>
      <w:pPr>
        <w:spacing w:line="500" w:lineRule="exact"/>
        <w:ind w:firstLine="600" w:firstLineChars="200"/>
        <w:rPr>
          <w:rFonts w:ascii="黑体" w:hAnsi="黑体" w:eastAsia="黑体" w:cs="Times New Roman"/>
          <w:kern w:val="0"/>
          <w:sz w:val="30"/>
          <w:szCs w:val="30"/>
        </w:rPr>
      </w:pPr>
      <w:bookmarkStart w:id="79" w:name="_Toc18773_WPSOffice_Level1"/>
      <w:r>
        <w:rPr>
          <w:rFonts w:hint="eastAsia" w:ascii="黑体" w:hAnsi="黑体" w:eastAsia="黑体" w:cs="Times New Roman"/>
          <w:kern w:val="0"/>
          <w:sz w:val="30"/>
          <w:szCs w:val="30"/>
        </w:rPr>
        <w:t>三、服务对象</w:t>
      </w:r>
      <w:bookmarkEnd w:id="79"/>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自然人，企业法人，事业法人，社会组织法人，非法人企业，行政机关，其他组织。</w:t>
      </w:r>
    </w:p>
    <w:p>
      <w:pPr>
        <w:spacing w:line="500" w:lineRule="exact"/>
        <w:ind w:firstLine="600" w:firstLineChars="200"/>
        <w:rPr>
          <w:rFonts w:ascii="黑体" w:hAnsi="黑体" w:eastAsia="黑体" w:cs="Times New Roman"/>
          <w:kern w:val="0"/>
          <w:sz w:val="30"/>
          <w:szCs w:val="30"/>
        </w:rPr>
      </w:pPr>
      <w:bookmarkStart w:id="80" w:name="_Toc25243_WPSOffice_Level1"/>
      <w:r>
        <w:rPr>
          <w:rFonts w:hint="eastAsia" w:ascii="黑体" w:hAnsi="黑体" w:eastAsia="黑体" w:cs="Times New Roman"/>
          <w:kern w:val="0"/>
          <w:sz w:val="30"/>
          <w:szCs w:val="30"/>
        </w:rPr>
        <w:t>四、办理形式</w:t>
      </w:r>
      <w:bookmarkEnd w:id="80"/>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窗口办理，网上办理，邮寄送达办理。</w:t>
      </w:r>
    </w:p>
    <w:p>
      <w:pPr>
        <w:spacing w:line="500" w:lineRule="exact"/>
        <w:ind w:firstLine="600" w:firstLineChars="200"/>
        <w:rPr>
          <w:rFonts w:ascii="黑体" w:hAnsi="黑体" w:eastAsia="黑体" w:cs="Times New Roman"/>
          <w:kern w:val="0"/>
          <w:sz w:val="30"/>
          <w:szCs w:val="30"/>
        </w:rPr>
      </w:pPr>
      <w:bookmarkStart w:id="81" w:name="_Toc10970_WPSOffice_Level1"/>
      <w:r>
        <w:rPr>
          <w:rFonts w:hint="eastAsia" w:ascii="黑体" w:hAnsi="黑体" w:eastAsia="黑体" w:cs="Times New Roman"/>
          <w:kern w:val="0"/>
          <w:sz w:val="30"/>
          <w:szCs w:val="30"/>
        </w:rPr>
        <w:t>五、办理依据</w:t>
      </w:r>
      <w:bookmarkEnd w:id="81"/>
    </w:p>
    <w:p>
      <w:pPr>
        <w:spacing w:line="500" w:lineRule="exact"/>
        <w:ind w:firstLine="602" w:firstLineChars="200"/>
        <w:rPr>
          <w:rFonts w:ascii="仿宋_GB2312" w:hAnsi="宋体" w:eastAsia="仿宋_GB2312" w:cs="Times New Roman"/>
          <w:b/>
          <w:kern w:val="0"/>
          <w:sz w:val="30"/>
          <w:szCs w:val="30"/>
        </w:rPr>
      </w:pPr>
      <w:r>
        <w:rPr>
          <w:rFonts w:hint="eastAsia" w:ascii="仿宋_GB2312" w:hAnsi="宋体" w:eastAsia="仿宋_GB2312" w:cs="Times New Roman"/>
          <w:b/>
          <w:kern w:val="0"/>
          <w:sz w:val="30"/>
          <w:szCs w:val="30"/>
        </w:rPr>
        <w:t>（一）设定依据</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《中华人民共和国野生动物保护法》</w:t>
      </w:r>
      <w:r>
        <w:rPr>
          <w:rFonts w:hint="eastAsia" w:ascii="宋体" w:hAnsi="宋体" w:eastAsia="仿宋_GB2312" w:cs="Times New Roman"/>
          <w:vanish/>
          <w:kern w:val="0"/>
          <w:sz w:val="30"/>
          <w:szCs w:val="30"/>
        </w:rPr>
        <w:t> </w:t>
      </w:r>
      <w:r>
        <w:rPr>
          <w:rFonts w:hint="eastAsia" w:ascii="仿宋_GB2312" w:hAnsi="宋体" w:eastAsia="仿宋_GB2312" w:cs="Times New Roman"/>
          <w:kern w:val="0"/>
          <w:sz w:val="30"/>
          <w:szCs w:val="30"/>
        </w:rPr>
        <w:t>（1988年11月8日第七届全国人民代表大会常务委员会第四次会议通过，根据2018年10月26日第十三届全国人民代表大会常务委员会第六次会议第三次修正）</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第四十条  外国人在我国对国家重点保护野生动物进行野外考察或者在野外拍摄电影、录像，应当经省、自治区、直辖市人民政府野生动物保护主管部门或者其授权的单位批准，并遵守有关法律法规规定。</w:t>
      </w:r>
    </w:p>
    <w:p>
      <w:pPr>
        <w:spacing w:line="500" w:lineRule="exact"/>
        <w:ind w:firstLine="602" w:firstLineChars="200"/>
        <w:rPr>
          <w:rFonts w:ascii="仿宋_GB2312" w:hAnsi="宋体" w:eastAsia="仿宋_GB2312" w:cs="Times New Roman"/>
          <w:b/>
          <w:kern w:val="0"/>
          <w:sz w:val="30"/>
          <w:szCs w:val="30"/>
        </w:rPr>
      </w:pPr>
      <w:r>
        <w:rPr>
          <w:rFonts w:hint="eastAsia" w:ascii="仿宋_GB2312" w:hAnsi="宋体" w:eastAsia="仿宋_GB2312" w:cs="Times New Roman"/>
          <w:b/>
          <w:kern w:val="0"/>
          <w:sz w:val="30"/>
          <w:szCs w:val="30"/>
        </w:rPr>
        <w:t>（二）实施依据</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1.国家林业局2016年15号公告</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2.《关于将20项自治区级林业和草原权责事项委托地级林业和草原主管部门实施的决定》（新疆维吾尔自治区人民政府令第228号）。</w:t>
      </w:r>
    </w:p>
    <w:p>
      <w:pPr>
        <w:spacing w:line="500" w:lineRule="exact"/>
        <w:ind w:firstLine="600" w:firstLineChars="200"/>
        <w:rPr>
          <w:rFonts w:ascii="黑体" w:hAnsi="黑体" w:eastAsia="黑体" w:cs="Times New Roman"/>
          <w:kern w:val="0"/>
          <w:sz w:val="30"/>
          <w:szCs w:val="30"/>
        </w:rPr>
      </w:pPr>
      <w:bookmarkStart w:id="82" w:name="_Toc603_WPSOffice_Level1"/>
      <w:r>
        <w:rPr>
          <w:rFonts w:hint="eastAsia" w:ascii="黑体" w:hAnsi="黑体" w:eastAsia="黑体" w:cs="Times New Roman"/>
          <w:kern w:val="0"/>
          <w:sz w:val="30"/>
          <w:szCs w:val="30"/>
        </w:rPr>
        <w:t>六、受理机构</w:t>
      </w:r>
      <w:bookmarkEnd w:id="82"/>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地（州、市）政务服务中心</w:t>
      </w:r>
    </w:p>
    <w:p>
      <w:pPr>
        <w:spacing w:line="500" w:lineRule="exact"/>
        <w:ind w:firstLine="600" w:firstLineChars="200"/>
        <w:rPr>
          <w:rFonts w:ascii="黑体" w:hAnsi="黑体" w:eastAsia="黑体" w:cs="Times New Roman"/>
          <w:kern w:val="0"/>
          <w:sz w:val="30"/>
          <w:szCs w:val="30"/>
        </w:rPr>
      </w:pPr>
      <w:bookmarkStart w:id="83" w:name="_Toc26059_WPSOffice_Level1"/>
      <w:r>
        <w:rPr>
          <w:rFonts w:hint="eastAsia" w:ascii="黑体" w:hAnsi="黑体" w:eastAsia="黑体" w:cs="Times New Roman"/>
          <w:kern w:val="0"/>
          <w:sz w:val="30"/>
          <w:szCs w:val="30"/>
        </w:rPr>
        <w:t>七、办理机构</w:t>
      </w:r>
      <w:bookmarkEnd w:id="83"/>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地（州、市）林草局</w:t>
      </w:r>
    </w:p>
    <w:p>
      <w:pPr>
        <w:spacing w:line="500" w:lineRule="exact"/>
        <w:ind w:firstLine="600" w:firstLineChars="200"/>
        <w:rPr>
          <w:rFonts w:ascii="黑体" w:hAnsi="黑体" w:eastAsia="黑体" w:cs="Times New Roman"/>
          <w:kern w:val="0"/>
          <w:sz w:val="30"/>
          <w:szCs w:val="30"/>
        </w:rPr>
      </w:pPr>
      <w:bookmarkStart w:id="84" w:name="_Toc19857_WPSOffice_Level1"/>
      <w:r>
        <w:rPr>
          <w:rFonts w:hint="eastAsia" w:ascii="黑体" w:hAnsi="黑体" w:eastAsia="黑体" w:cs="Times New Roman"/>
          <w:kern w:val="0"/>
          <w:sz w:val="30"/>
          <w:szCs w:val="30"/>
        </w:rPr>
        <w:t>八、审批数量</w:t>
      </w:r>
      <w:bookmarkEnd w:id="84"/>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无数量限制</w:t>
      </w:r>
    </w:p>
    <w:p>
      <w:pPr>
        <w:spacing w:line="500" w:lineRule="exact"/>
        <w:ind w:firstLine="600" w:firstLineChars="200"/>
        <w:rPr>
          <w:rFonts w:ascii="黑体" w:hAnsi="黑体" w:eastAsia="黑体" w:cs="Times New Roman"/>
          <w:kern w:val="0"/>
          <w:sz w:val="30"/>
          <w:szCs w:val="30"/>
        </w:rPr>
      </w:pPr>
      <w:bookmarkStart w:id="85" w:name="_Toc12332_WPSOffice_Level1"/>
      <w:r>
        <w:rPr>
          <w:rFonts w:hint="eastAsia" w:ascii="黑体" w:hAnsi="黑体" w:eastAsia="黑体" w:cs="Times New Roman"/>
          <w:kern w:val="0"/>
          <w:sz w:val="30"/>
          <w:szCs w:val="30"/>
        </w:rPr>
        <w:t>九、办理条件</w:t>
      </w:r>
      <w:bookmarkEnd w:id="85"/>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（一）申请人条件</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1.需要对国家和省级重点保护野生动植物进行野外考察的外国人，或者与外国人合作考察的国内单位和个人；</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2.需要对国家和省级重点保护野生动物进行标本采集或在野外拍摄电影、录像等活动的外国人，或者与外国人合作开展标本采集、野外拍摄电影和录像等活动的国内单位和个人。</w:t>
      </w:r>
    </w:p>
    <w:p>
      <w:pPr>
        <w:spacing w:line="500" w:lineRule="exact"/>
        <w:ind w:firstLine="602" w:firstLineChars="200"/>
        <w:rPr>
          <w:rFonts w:ascii="仿宋_GB2312" w:hAnsi="宋体" w:eastAsia="仿宋_GB2312" w:cs="Times New Roman"/>
          <w:b/>
          <w:kern w:val="0"/>
          <w:sz w:val="30"/>
          <w:szCs w:val="30"/>
        </w:rPr>
      </w:pPr>
      <w:r>
        <w:rPr>
          <w:rFonts w:hint="eastAsia" w:ascii="仿宋_GB2312" w:hAnsi="宋体" w:eastAsia="仿宋_GB2312" w:cs="Times New Roman"/>
          <w:b/>
          <w:kern w:val="0"/>
          <w:sz w:val="30"/>
          <w:szCs w:val="30"/>
        </w:rPr>
        <w:t>（二）符合如下条件的，准予批准：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1.申请人符合申请条件要求，所提供材料真实有效；</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外国人在中国境内对国家重点保护野生动物进行野外考察、标本采集或者在野外拍摄电影、录像，符合国家有关野生动物保护的规定，考察和拍摄电影、录像活动不会对野生动物造成不良影响，符合生态安全要求和公共利益；</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3.申请野外考察、标本采集或野外拍摄电影、录像的野生动物资源数量足够，不超过控制数量的。</w:t>
      </w:r>
    </w:p>
    <w:p>
      <w:pPr>
        <w:spacing w:line="500" w:lineRule="exact"/>
        <w:ind w:firstLine="602" w:firstLineChars="200"/>
        <w:rPr>
          <w:rFonts w:ascii="仿宋_GB2312" w:hAnsi="宋体" w:eastAsia="仿宋_GB2312" w:cs="Times New Roman"/>
          <w:b/>
          <w:kern w:val="0"/>
          <w:sz w:val="30"/>
          <w:szCs w:val="30"/>
        </w:rPr>
      </w:pPr>
      <w:r>
        <w:rPr>
          <w:rFonts w:hint="eastAsia" w:ascii="仿宋_GB2312" w:hAnsi="宋体" w:eastAsia="仿宋_GB2312" w:cs="Times New Roman"/>
          <w:b/>
          <w:kern w:val="0"/>
          <w:sz w:val="30"/>
          <w:szCs w:val="30"/>
        </w:rPr>
        <w:t>（三）有如下情形之一的，不予批准：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1.不符合申请人条件和准予批准条件的；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2.申请人隐瞒有关情况或提供虚假材料的；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 xml:space="preserve">3.不符合国家保护野生动物的有关规定和履行国际公约、协定、协议要求的； </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 违反其他法律法规的；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5.不符合相关物种特殊规定的。</w:t>
      </w:r>
    </w:p>
    <w:p>
      <w:pPr>
        <w:spacing w:line="500" w:lineRule="exact"/>
        <w:ind w:firstLine="600" w:firstLineChars="200"/>
        <w:rPr>
          <w:rFonts w:ascii="黑体" w:hAnsi="黑体" w:eastAsia="黑体" w:cs="Times New Roman"/>
          <w:kern w:val="0"/>
          <w:sz w:val="30"/>
          <w:szCs w:val="30"/>
        </w:rPr>
      </w:pPr>
      <w:bookmarkStart w:id="86" w:name="_Toc2564_WPSOffice_Level1"/>
      <w:r>
        <w:rPr>
          <w:rFonts w:hint="eastAsia" w:ascii="黑体" w:hAnsi="黑体" w:eastAsia="黑体" w:cs="Times New Roman"/>
          <w:kern w:val="0"/>
          <w:sz w:val="30"/>
          <w:szCs w:val="30"/>
        </w:rPr>
        <w:t>十、申请材料</w:t>
      </w:r>
      <w:bookmarkEnd w:id="86"/>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申请人须按以下材料名称，分别提供与之对应的申请材料独立要件，并保证材料的清晰、完整、真实、有效。</w:t>
      </w:r>
    </w:p>
    <w:tbl>
      <w:tblPr>
        <w:tblStyle w:val="12"/>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403"/>
        <w:gridCol w:w="851"/>
        <w:gridCol w:w="478"/>
        <w:gridCol w:w="851"/>
        <w:gridCol w:w="3389"/>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582"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序号</w:t>
            </w:r>
          </w:p>
        </w:tc>
        <w:tc>
          <w:tcPr>
            <w:tcW w:w="1403"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提交材料名称</w:t>
            </w:r>
          </w:p>
        </w:tc>
        <w:tc>
          <w:tcPr>
            <w:tcW w:w="851"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原件</w:t>
            </w:r>
            <w:r>
              <w:rPr>
                <w:rFonts w:ascii="宋体" w:hAnsi="宋体" w:eastAsia="宋体" w:cs="Times New Roman"/>
                <w:b/>
                <w:szCs w:val="21"/>
              </w:rPr>
              <w:t>/</w:t>
            </w:r>
            <w:r>
              <w:rPr>
                <w:rFonts w:hint="eastAsia" w:ascii="宋体" w:hAnsi="宋体" w:eastAsia="宋体" w:cs="Times New Roman"/>
                <w:b/>
                <w:szCs w:val="21"/>
              </w:rPr>
              <w:t>复印件</w:t>
            </w:r>
          </w:p>
        </w:tc>
        <w:tc>
          <w:tcPr>
            <w:tcW w:w="478"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份数</w:t>
            </w:r>
          </w:p>
        </w:tc>
        <w:tc>
          <w:tcPr>
            <w:tcW w:w="851"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纸质</w:t>
            </w:r>
            <w:r>
              <w:rPr>
                <w:rFonts w:ascii="宋体" w:hAnsi="宋体" w:eastAsia="宋体" w:cs="Times New Roman"/>
                <w:b/>
                <w:szCs w:val="21"/>
              </w:rPr>
              <w:t>/</w:t>
            </w:r>
            <w:r>
              <w:rPr>
                <w:rFonts w:hint="eastAsia" w:ascii="宋体" w:hAnsi="宋体" w:eastAsia="宋体" w:cs="Times New Roman"/>
                <w:b/>
                <w:szCs w:val="21"/>
              </w:rPr>
              <w:t>电子</w:t>
            </w:r>
          </w:p>
        </w:tc>
        <w:tc>
          <w:tcPr>
            <w:tcW w:w="3389"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要求</w:t>
            </w:r>
          </w:p>
        </w:tc>
        <w:tc>
          <w:tcPr>
            <w:tcW w:w="2056" w:type="dxa"/>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582"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1</w:t>
            </w:r>
          </w:p>
        </w:tc>
        <w:tc>
          <w:tcPr>
            <w:tcW w:w="1403"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《野生动物保护管理行政许可事项申请表》</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原件</w:t>
            </w:r>
          </w:p>
        </w:tc>
        <w:tc>
          <w:tcPr>
            <w:tcW w:w="478"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纸质/电子</w:t>
            </w:r>
          </w:p>
        </w:tc>
        <w:tc>
          <w:tcPr>
            <w:tcW w:w="3389"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在网上下载附表，填写完整，包括申请人签名、公章、日期</w:t>
            </w:r>
          </w:p>
        </w:tc>
        <w:tc>
          <w:tcPr>
            <w:tcW w:w="2056"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申请人签字盖章，委托他人代理的，代理人须同时签字盖章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exact"/>
          <w:jc w:val="center"/>
        </w:trPr>
        <w:tc>
          <w:tcPr>
            <w:tcW w:w="582"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2</w:t>
            </w:r>
          </w:p>
        </w:tc>
        <w:tc>
          <w:tcPr>
            <w:tcW w:w="1403"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证明申请人和委托代理人身份的有效文件或材料；代理关系证明和合作协议；</w:t>
            </w:r>
          </w:p>
          <w:p>
            <w:pPr>
              <w:adjustRightInd w:val="0"/>
              <w:snapToGrid w:val="0"/>
              <w:spacing w:line="240" w:lineRule="atLeast"/>
              <w:rPr>
                <w:rFonts w:ascii="宋体" w:hAnsi="宋体" w:eastAsia="宋体" w:cs="Times New Roman"/>
                <w:szCs w:val="21"/>
              </w:rPr>
            </w:pPr>
          </w:p>
          <w:p>
            <w:pPr>
              <w:adjustRightInd w:val="0"/>
              <w:snapToGrid w:val="0"/>
              <w:spacing w:line="240" w:lineRule="atLeast"/>
              <w:rPr>
                <w:rFonts w:ascii="宋体" w:hAnsi="宋体" w:eastAsia="宋体" w:cs="Times New Roman"/>
                <w:szCs w:val="21"/>
              </w:rPr>
            </w:pP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代理关系证明须为原件，其他为复印件</w:t>
            </w:r>
          </w:p>
        </w:tc>
        <w:tc>
          <w:tcPr>
            <w:tcW w:w="478"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纸质/电子</w:t>
            </w:r>
          </w:p>
        </w:tc>
        <w:tc>
          <w:tcPr>
            <w:tcW w:w="3389"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1.申请人为公民的，提供身份证或护照复印件；2.申请人为法人或其他组织的，提供申请人的工商营业执照或法人证明并加盖单位公章；3.提供合作协议复印件，代理关系证明应说明代理的范围和责任；</w:t>
            </w:r>
          </w:p>
        </w:tc>
        <w:tc>
          <w:tcPr>
            <w:tcW w:w="2056"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委托关系证明，仅需委托他人代理的提交；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jc w:val="center"/>
        </w:trPr>
        <w:tc>
          <w:tcPr>
            <w:tcW w:w="582"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3</w:t>
            </w:r>
          </w:p>
        </w:tc>
        <w:tc>
          <w:tcPr>
            <w:tcW w:w="1403"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申请人从事相关活动的背景材料或年度报告</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原件</w:t>
            </w:r>
          </w:p>
        </w:tc>
        <w:tc>
          <w:tcPr>
            <w:tcW w:w="478"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纸质/电子</w:t>
            </w:r>
          </w:p>
        </w:tc>
        <w:tc>
          <w:tcPr>
            <w:tcW w:w="3389"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申请人需提交从事相关活动的背景材料或年度报告并加盖单位公章</w:t>
            </w:r>
          </w:p>
        </w:tc>
        <w:tc>
          <w:tcPr>
            <w:tcW w:w="2056"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背景材料或年度报告仅向当年首次申请时提交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582"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4</w:t>
            </w:r>
          </w:p>
        </w:tc>
        <w:tc>
          <w:tcPr>
            <w:tcW w:w="1403"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实施方案</w:t>
            </w:r>
          </w:p>
        </w:tc>
        <w:tc>
          <w:tcPr>
            <w:tcW w:w="851"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原件</w:t>
            </w:r>
          </w:p>
        </w:tc>
        <w:tc>
          <w:tcPr>
            <w:tcW w:w="478"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纸质/电子</w:t>
            </w:r>
          </w:p>
        </w:tc>
        <w:tc>
          <w:tcPr>
            <w:tcW w:w="3389"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内容包括目的、内容、对象、种类、数量、时间、期限、地点、工具、方法、组织方式、权益分配及活动方式等</w:t>
            </w:r>
          </w:p>
        </w:tc>
        <w:tc>
          <w:tcPr>
            <w:tcW w:w="2056" w:type="dxa"/>
            <w:vAlign w:val="center"/>
          </w:tcPr>
          <w:p>
            <w:pPr>
              <w:spacing w:line="24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exact"/>
          <w:jc w:val="center"/>
        </w:trPr>
        <w:tc>
          <w:tcPr>
            <w:tcW w:w="582"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5</w:t>
            </w:r>
          </w:p>
        </w:tc>
        <w:tc>
          <w:tcPr>
            <w:tcW w:w="1403"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证明申请人从事相关活动目的的有效文件</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复印件</w:t>
            </w:r>
          </w:p>
        </w:tc>
        <w:tc>
          <w:tcPr>
            <w:tcW w:w="478"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纸质/电子</w:t>
            </w:r>
          </w:p>
        </w:tc>
        <w:tc>
          <w:tcPr>
            <w:tcW w:w="3389" w:type="dxa"/>
            <w:vAlign w:val="center"/>
          </w:tcPr>
          <w:p>
            <w:pPr>
              <w:adjustRightInd w:val="0"/>
              <w:snapToGrid w:val="0"/>
              <w:spacing w:line="240" w:lineRule="atLeast"/>
              <w:rPr>
                <w:rFonts w:ascii="宋体" w:hAnsi="宋体" w:eastAsia="宋体" w:cs="Times New Roman"/>
                <w:szCs w:val="21"/>
              </w:rPr>
            </w:pPr>
            <w:r>
              <w:rPr>
                <w:rFonts w:hint="eastAsia" w:ascii="宋体" w:hAnsi="宋体" w:eastAsia="宋体" w:cs="Times New Roman"/>
                <w:szCs w:val="21"/>
              </w:rPr>
              <w:t>采集者为个人的提供猎人证明，其他的提供国外法人和其他组织的书面证明；拍摄电影录像的，由拍摄机构出具的拍摄电影录像的证明等；野外考察的，提供相关国内科学机构的考察证明</w:t>
            </w:r>
          </w:p>
        </w:tc>
        <w:tc>
          <w:tcPr>
            <w:tcW w:w="2056" w:type="dxa"/>
            <w:vAlign w:val="center"/>
          </w:tcPr>
          <w:p>
            <w:pPr>
              <w:adjustRightInd w:val="0"/>
              <w:snapToGrid w:val="0"/>
              <w:spacing w:line="240" w:lineRule="atLeast"/>
              <w:rPr>
                <w:rFonts w:ascii="宋体" w:hAnsi="宋体" w:eastAsia="宋体" w:cs="Times New Roman"/>
                <w:szCs w:val="21"/>
              </w:rPr>
            </w:pPr>
          </w:p>
        </w:tc>
      </w:tr>
    </w:tbl>
    <w:p>
      <w:pPr>
        <w:spacing w:line="500" w:lineRule="exact"/>
        <w:ind w:firstLine="600" w:firstLineChars="200"/>
        <w:rPr>
          <w:rFonts w:ascii="黑体" w:hAnsi="黑体" w:eastAsia="黑体" w:cs="宋体"/>
          <w:kern w:val="0"/>
          <w:sz w:val="30"/>
          <w:szCs w:val="30"/>
        </w:rPr>
      </w:pPr>
      <w:bookmarkStart w:id="87" w:name="_Toc28786_WPSOffice_Level1"/>
      <w:r>
        <w:rPr>
          <w:rFonts w:hint="eastAsia" w:ascii="黑体" w:hAnsi="黑体" w:eastAsia="黑体" w:cs="宋体"/>
          <w:kern w:val="0"/>
          <w:sz w:val="30"/>
          <w:szCs w:val="30"/>
        </w:rPr>
        <w:t>十一、办理流程</w:t>
      </w:r>
      <w:bookmarkEnd w:id="87"/>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（一）窗口办理流程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1.提交纸质材料，申</w:t>
      </w:r>
      <w:r>
        <w:rPr>
          <w:rFonts w:hint="eastAsia" w:ascii="仿宋_GB2312" w:hAnsi="宋体" w:eastAsia="仿宋_GB2312" w:cs="宋体"/>
          <w:kern w:val="0"/>
          <w:sz w:val="30"/>
          <w:szCs w:val="30"/>
        </w:rPr>
        <w:t>请人到地（州、市）政</w:t>
      </w:r>
      <w:r>
        <w:rPr>
          <w:rFonts w:hint="eastAsia" w:ascii="仿宋_GB2312" w:hAnsi="宋体" w:eastAsia="仿宋_GB2312" w:cs="Times New Roman"/>
          <w:kern w:val="0"/>
          <w:sz w:val="30"/>
          <w:szCs w:val="30"/>
        </w:rPr>
        <w:t>务服务中心综合受理窗口提交纸质申请材料；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形式审查与受理，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3.审批部门进行材料初审；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4.许可决定，审批部门进行行政审批</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Times New Roman"/>
          <w:kern w:val="0"/>
          <w:sz w:val="30"/>
          <w:szCs w:val="30"/>
        </w:rPr>
        <w:t>5.送达，审批</w:t>
      </w:r>
      <w:r>
        <w:rPr>
          <w:rFonts w:hint="eastAsia" w:ascii="仿宋_GB2312" w:hAnsi="宋体" w:eastAsia="仿宋_GB2312" w:cs="宋体"/>
          <w:kern w:val="0"/>
          <w:sz w:val="30"/>
          <w:szCs w:val="30"/>
        </w:rPr>
        <w:t>结果以邮寄方式寄送到申请人指定地址，或申请人（或其委托人）自行到地（州、市）政务服务中心综合受理窗口领取。</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到办事现场次数：1</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（二）网上办理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1.网上办理地址：</w:t>
      </w:r>
    </w:p>
    <w:p>
      <w:pPr>
        <w:spacing w:line="500" w:lineRule="exact"/>
        <w:ind w:firstLine="420" w:firstLineChars="200"/>
        <w:rPr>
          <w:rFonts w:ascii="仿宋_GB2312" w:hAnsi="宋体" w:eastAsia="仿宋_GB2312" w:cs="Times New Roman"/>
          <w:kern w:val="0"/>
          <w:sz w:val="30"/>
          <w:szCs w:val="30"/>
        </w:rPr>
      </w:pPr>
      <w:r>
        <w:fldChar w:fldCharType="begin"/>
      </w:r>
      <w:r>
        <w:instrText xml:space="preserve"> HYPERLINK "http://zwfw.xinjiang.gov.cn/xjzwfwdt/xjzwdt/pages/workreport/workReport" </w:instrText>
      </w:r>
      <w:r>
        <w:fldChar w:fldCharType="separate"/>
      </w:r>
      <w:r>
        <w:rPr>
          <w:rFonts w:hint="eastAsia" w:ascii="仿宋_GB2312" w:hAnsi="宋体" w:eastAsia="仿宋_GB2312" w:cs="Times New Roman"/>
          <w:kern w:val="0"/>
          <w:sz w:val="30"/>
          <w:szCs w:val="30"/>
        </w:rPr>
        <w:t>http://zwfw.xinjiang.gov.cn/xjzwfwdt/xjzwdt/pages/workreport/workReport</w:t>
      </w:r>
      <w:r>
        <w:rPr>
          <w:rFonts w:hint="eastAsia" w:ascii="仿宋_GB2312" w:hAnsi="宋体" w:eastAsia="仿宋_GB2312" w:cs="Times New Roman"/>
          <w:kern w:val="0"/>
          <w:sz w:val="30"/>
          <w:szCs w:val="30"/>
        </w:rPr>
        <w:fldChar w:fldCharType="end"/>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2.网上办理流程说明</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（1）登录政务服务网；（2）注册或登录账号；（3）按照分类找到所需办理业务；（4）填写申报信息；（5）按照要求上传电子材料；（6）提交申请。</w:t>
      </w:r>
    </w:p>
    <w:p>
      <w:pPr>
        <w:spacing w:line="500" w:lineRule="exact"/>
        <w:ind w:firstLine="600" w:firstLineChars="200"/>
        <w:rPr>
          <w:rFonts w:ascii="黑体" w:hAnsi="黑体" w:eastAsia="黑体" w:cs="Times New Roman"/>
          <w:kern w:val="0"/>
          <w:sz w:val="30"/>
          <w:szCs w:val="30"/>
        </w:rPr>
      </w:pPr>
      <w:bookmarkStart w:id="88" w:name="_Toc11133_WPSOffice_Level1"/>
      <w:r>
        <w:rPr>
          <w:rFonts w:hint="eastAsia" w:ascii="黑体" w:hAnsi="黑体" w:eastAsia="黑体" w:cs="Times New Roman"/>
          <w:kern w:val="0"/>
          <w:sz w:val="30"/>
          <w:szCs w:val="30"/>
        </w:rPr>
        <w:t>十二、办理方式</w:t>
      </w:r>
      <w:bookmarkEnd w:id="88"/>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（一）新办</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1.一般程序</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（1）申请。申请人向所在县级野生动物保护主管部门提出书面申请，经地州市级野生动物保护主管部门审核并签署意见后，报地（州、市）林草局申请办理。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（2）受理。收到材料后进行收文登记，并进行形式审查，对材料齐全、符合法定形式的予以受理；对材料不齐全或者不符合法定形式的，在 5 日内出具《行政许可申请补正材料通知书》并送达申请人。申请人将材料补齐后，予以受理。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（3）审查与决定。根据《中华人民共和国野生动物保护法》《中华人民共和国陆生野生动物保护实施条例》相关规定，对材料进行实质性审查，作出许可决定。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审查过程中，需要对申请材料的实质内容进行核实（评审等）的，在规定时限内进行现场核查（评审），并出具《现场核查（评审等）报告》。根据《现场核查（评审等）报告》及实质性审查结果作出准予或不予许可的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证书制作与送达。对于准予许可的，印制《准予行政许可决定书》；对于不予许可的，印制《不予行政许可决定书》，说明理由，告知复议或者诉讼的权利。许可决定和许可证可通过直接送达或邮寄的方式送达被许可人。</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2.当场决定：无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3.并联审批：无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4.特殊程序：无</w:t>
      </w:r>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（二）依申请变更</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被许可人需要变更行政许可决定书的，将经过县级野生动物保护主管部门审核的变更内容证明材料提交地州市级林草局，按一般程序办理。</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（三）延续</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行政许可决定有效期届满需要延续的，被许可人应当在行政许可决定有效期届满三十日前提出申请，按一般程序办理。</w:t>
      </w:r>
    </w:p>
    <w:p>
      <w:pPr>
        <w:spacing w:line="500" w:lineRule="exact"/>
        <w:ind w:firstLine="600" w:firstLineChars="200"/>
        <w:rPr>
          <w:rFonts w:ascii="黑体" w:hAnsi="黑体" w:eastAsia="黑体" w:cs="Times New Roman"/>
          <w:kern w:val="0"/>
          <w:sz w:val="30"/>
          <w:szCs w:val="30"/>
        </w:rPr>
      </w:pPr>
      <w:bookmarkStart w:id="89" w:name="_Toc2683_WPSOffice_Level1"/>
      <w:r>
        <w:rPr>
          <w:rFonts w:hint="eastAsia" w:ascii="黑体" w:hAnsi="黑体" w:eastAsia="黑体" w:cs="Times New Roman"/>
          <w:kern w:val="0"/>
          <w:sz w:val="30"/>
          <w:szCs w:val="30"/>
        </w:rPr>
        <w:t>十三、特别程序</w:t>
      </w:r>
      <w:bookmarkEnd w:id="89"/>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w:t>
      </w:r>
    </w:p>
    <w:p>
      <w:pPr>
        <w:spacing w:line="500" w:lineRule="exact"/>
        <w:ind w:firstLine="600" w:firstLineChars="200"/>
        <w:rPr>
          <w:rFonts w:ascii="黑体" w:hAnsi="黑体" w:eastAsia="黑体" w:cs="Times New Roman"/>
          <w:kern w:val="0"/>
          <w:sz w:val="30"/>
          <w:szCs w:val="30"/>
        </w:rPr>
      </w:pPr>
      <w:bookmarkStart w:id="90" w:name="_Toc5589_WPSOffice_Level1"/>
      <w:r>
        <w:rPr>
          <w:rFonts w:hint="eastAsia" w:ascii="黑体" w:hAnsi="黑体" w:eastAsia="黑体" w:cs="Times New Roman"/>
          <w:kern w:val="0"/>
          <w:sz w:val="30"/>
          <w:szCs w:val="30"/>
        </w:rPr>
        <w:t>十四、审批时限</w:t>
      </w:r>
      <w:bookmarkEnd w:id="90"/>
    </w:p>
    <w:p>
      <w:pPr>
        <w:spacing w:line="500" w:lineRule="exact"/>
        <w:ind w:firstLine="602" w:firstLineChars="200"/>
        <w:rPr>
          <w:rFonts w:ascii="仿宋_GB2312" w:hAnsi="宋体" w:eastAsia="仿宋_GB2312" w:cs="Times New Roman"/>
          <w:kern w:val="0"/>
          <w:sz w:val="30"/>
          <w:szCs w:val="30"/>
        </w:rPr>
      </w:pPr>
      <w:r>
        <w:rPr>
          <w:rFonts w:hint="eastAsia" w:ascii="仿宋_GB2312" w:hAnsi="宋体" w:eastAsia="仿宋_GB2312" w:cs="Times New Roman"/>
          <w:b/>
          <w:kern w:val="0"/>
          <w:sz w:val="30"/>
          <w:szCs w:val="30"/>
        </w:rPr>
        <w:t>法定办结时限</w:t>
      </w:r>
      <w:r>
        <w:rPr>
          <w:rFonts w:hint="eastAsia" w:ascii="仿宋_GB2312" w:hAnsi="宋体" w:eastAsia="仿宋_GB2312" w:cs="Times New Roman"/>
          <w:kern w:val="0"/>
          <w:sz w:val="30"/>
          <w:szCs w:val="30"/>
        </w:rPr>
        <w:t>：20工作日</w:t>
      </w:r>
    </w:p>
    <w:p>
      <w:pPr>
        <w:spacing w:line="500" w:lineRule="exact"/>
        <w:ind w:firstLine="602" w:firstLineChars="200"/>
        <w:rPr>
          <w:rFonts w:ascii="仿宋_GB2312" w:hAnsi="宋体" w:eastAsia="仿宋_GB2312" w:cs="Times New Roman"/>
          <w:kern w:val="0"/>
          <w:sz w:val="30"/>
          <w:szCs w:val="30"/>
        </w:rPr>
      </w:pPr>
      <w:r>
        <w:rPr>
          <w:rFonts w:hint="eastAsia" w:ascii="仿宋_GB2312" w:hAnsi="宋体" w:eastAsia="仿宋_GB2312" w:cs="Times New Roman"/>
          <w:b/>
          <w:kern w:val="0"/>
          <w:sz w:val="30"/>
          <w:szCs w:val="30"/>
        </w:rPr>
        <w:t>承诺办结时限</w:t>
      </w:r>
      <w:r>
        <w:rPr>
          <w:rFonts w:hint="eastAsia" w:ascii="仿宋_GB2312" w:hAnsi="宋体" w:eastAsia="仿宋_GB2312" w:cs="Times New Roman"/>
          <w:kern w:val="0"/>
          <w:sz w:val="30"/>
          <w:szCs w:val="30"/>
        </w:rPr>
        <w:t>：20工作日</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（其中：办理过程中所需的听证、招标、拍卖、检验、检测、检疫、测绘、鉴定、专家评审等，不计入时限。）</w:t>
      </w:r>
    </w:p>
    <w:p>
      <w:pPr>
        <w:spacing w:line="500" w:lineRule="exact"/>
        <w:ind w:firstLine="600" w:firstLineChars="200"/>
        <w:rPr>
          <w:rFonts w:ascii="黑体" w:hAnsi="黑体" w:eastAsia="黑体" w:cs="Times New Roman"/>
          <w:kern w:val="0"/>
          <w:sz w:val="30"/>
          <w:szCs w:val="30"/>
        </w:rPr>
      </w:pPr>
      <w:bookmarkStart w:id="91" w:name="_Toc12472_WPSOffice_Level1"/>
      <w:r>
        <w:rPr>
          <w:rFonts w:hint="eastAsia" w:ascii="黑体" w:hAnsi="黑体" w:eastAsia="黑体" w:cs="Times New Roman"/>
          <w:kern w:val="0"/>
          <w:sz w:val="30"/>
          <w:szCs w:val="30"/>
        </w:rPr>
        <w:t>十五、审批收费依据及标准</w:t>
      </w:r>
      <w:bookmarkEnd w:id="91"/>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不收费</w:t>
      </w:r>
    </w:p>
    <w:p>
      <w:pPr>
        <w:spacing w:line="500" w:lineRule="exact"/>
        <w:ind w:firstLine="600" w:firstLineChars="200"/>
        <w:rPr>
          <w:rFonts w:ascii="黑体" w:hAnsi="黑体" w:eastAsia="黑体" w:cs="Times New Roman"/>
          <w:kern w:val="0"/>
          <w:sz w:val="30"/>
          <w:szCs w:val="30"/>
        </w:rPr>
      </w:pPr>
      <w:bookmarkStart w:id="92" w:name="_Toc12984_WPSOffice_Level1"/>
      <w:r>
        <w:rPr>
          <w:rFonts w:hint="eastAsia" w:ascii="黑体" w:hAnsi="黑体" w:eastAsia="黑体" w:cs="Times New Roman"/>
          <w:kern w:val="0"/>
          <w:sz w:val="30"/>
          <w:szCs w:val="30"/>
        </w:rPr>
        <w:t>十六、审批结果</w:t>
      </w:r>
      <w:bookmarkEnd w:id="92"/>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详见“审批事项准予行政许可审批结果参考样式”。</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十七、结果送达</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地（州、市）林草局作出行政许可决定后，在10个工作日内，通过现场领取或邮寄方式将行政许可决定文件送达申请人。</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十八、申请人权利和义务</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（一）依据《中华人民共和国行政许可法》，申请人依法享有以下权利：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1.平等取得行政许可权；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2.陈述权；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3.申辩权；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4.申请行政复议的权利；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5.提起行政诉讼的权利；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6.合法权益因行政机关违法实施行政许可受到损害的，有依法要求赔偿的权利；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7.知情权；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8.要求听证权；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9.法律法规规定的其他权利。</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（二）依据《中华人民共和国行政许可法》，申请人依法履行以下义务：</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1.向行政机关提交与申请有关的材料；</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2.反映真实情况；</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3.按照有关法律法规规定开展建设活动；</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4.接受监督检查；</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5.法律法规规定的其他义务。</w:t>
      </w:r>
    </w:p>
    <w:p>
      <w:pPr>
        <w:spacing w:line="500" w:lineRule="exact"/>
        <w:rPr>
          <w:rFonts w:ascii="黑体" w:hAnsi="黑体" w:eastAsia="黑体" w:cs="宋体"/>
          <w:kern w:val="0"/>
          <w:sz w:val="30"/>
          <w:szCs w:val="30"/>
        </w:rPr>
      </w:pPr>
    </w:p>
    <w:p>
      <w:pPr>
        <w:spacing w:line="500" w:lineRule="exact"/>
        <w:rPr>
          <w:rFonts w:ascii="黑体" w:hAnsi="黑体" w:eastAsia="黑体" w:cs="宋体"/>
          <w:kern w:val="0"/>
          <w:sz w:val="30"/>
          <w:szCs w:val="30"/>
        </w:rPr>
      </w:pPr>
    </w:p>
    <w:p>
      <w:pPr>
        <w:spacing w:line="500" w:lineRule="exact"/>
        <w:rPr>
          <w:rFonts w:ascii="仿宋_GB2312" w:hAnsi="Times New Roman" w:eastAsia="仿宋_GB2312" w:cs="Times New Roman"/>
          <w:sz w:val="30"/>
          <w:szCs w:val="30"/>
        </w:rPr>
      </w:pPr>
    </w:p>
    <w:p>
      <w:pPr>
        <w:spacing w:line="500" w:lineRule="exact"/>
        <w:rPr>
          <w:rFonts w:ascii="仿宋_GB2312" w:eastAsia="仿宋_GB2312"/>
          <w:sz w:val="30"/>
          <w:szCs w:val="30"/>
        </w:rPr>
      </w:pPr>
    </w:p>
    <w:p>
      <w:pPr>
        <w:spacing w:line="500" w:lineRule="exact"/>
        <w:rPr>
          <w:rFonts w:ascii="仿宋_GB2312" w:eastAsia="仿宋_GB2312"/>
          <w:sz w:val="30"/>
          <w:szCs w:val="30"/>
        </w:rPr>
      </w:pPr>
    </w:p>
    <w:p>
      <w:pPr>
        <w:spacing w:line="560" w:lineRule="exact"/>
        <w:jc w:val="center"/>
        <w:rPr>
          <w:rFonts w:hint="eastAsia" w:ascii="方正小标宋简体" w:hAnsi="方正小标宋简体" w:eastAsia="方正小标宋简体" w:cs="方正小标宋简体"/>
          <w:b/>
          <w:bCs/>
          <w:color w:val="FF0000"/>
          <w:sz w:val="52"/>
          <w:szCs w:val="52"/>
        </w:rPr>
      </w:pP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jc w:val="right"/>
        <w:rPr>
          <w:rFonts w:ascii="方正小标宋简体" w:hAnsi="宋体" w:eastAsia="方正小标宋简体"/>
          <w:b/>
          <w:sz w:val="44"/>
          <w:szCs w:val="44"/>
        </w:rPr>
      </w:pPr>
      <w:r>
        <w:rPr>
          <w:rFonts w:ascii="方正小标宋简体" w:hAnsi="宋体" w:eastAsia="方正小标宋简体"/>
          <w:b/>
          <w:sz w:val="44"/>
          <w:szCs w:val="44"/>
        </w:rPr>
        <w:pict>
          <v:line id="_x0000_s1052" o:spid="_x0000_s1052" o:spt="20" style="height:0.05pt;width:413.15pt;" stroked="t" coordsize="21600,21600">
            <v:path arrowok="t"/>
            <v:fill focussize="0,0"/>
            <v:stroke weight="1.5pt" color="#FF0000"/>
            <v:imagedata o:title=""/>
            <o:lock v:ext="edit"/>
            <w10:wrap type="none"/>
            <w10:anchorlock/>
          </v:line>
        </w:pict>
      </w:r>
    </w:p>
    <w:p>
      <w:pPr>
        <w:jc w:val="right"/>
        <w:rPr>
          <w:rFonts w:ascii="仿宋_GB2312" w:hAnsi="仿宋" w:eastAsia="仿宋_GB2312"/>
          <w:sz w:val="30"/>
          <w:szCs w:val="30"/>
        </w:rPr>
      </w:pPr>
      <w:r>
        <w:rPr>
          <w:rFonts w:hint="eastAsia" w:ascii="仿宋_GB2312" w:hAnsi="仿宋" w:eastAsia="仿宋_GB2312"/>
          <w:sz w:val="30"/>
          <w:szCs w:val="30"/>
        </w:rPr>
        <w:t>新林护许准（*）〔202*〕**号</w:t>
      </w:r>
    </w:p>
    <w:p>
      <w:pPr>
        <w:rPr>
          <w:rFonts w:ascii="仿宋_GB2312" w:hAnsi="宋体" w:eastAsia="仿宋_GB2312"/>
          <w:sz w:val="36"/>
          <w:szCs w:val="36"/>
        </w:rPr>
      </w:pPr>
    </w:p>
    <w:p>
      <w:pPr>
        <w:spacing w:line="480" w:lineRule="exact"/>
        <w:jc w:val="center"/>
        <w:rPr>
          <w:rFonts w:ascii="方正小标宋简体" w:eastAsia="方正小标宋简体"/>
          <w:b/>
          <w:sz w:val="36"/>
          <w:szCs w:val="36"/>
        </w:rPr>
      </w:pPr>
      <w:r>
        <w:rPr>
          <w:rFonts w:hint="eastAsia" w:ascii="方正小标宋简体" w:eastAsia="方正小标宋简体"/>
          <w:b/>
          <w:sz w:val="36"/>
          <w:szCs w:val="36"/>
        </w:rPr>
        <w:t>关于同意XXXX考察盘羊的行政许可决定</w:t>
      </w:r>
    </w:p>
    <w:p>
      <w:pPr>
        <w:spacing w:line="480" w:lineRule="exact"/>
        <w:jc w:val="center"/>
        <w:rPr>
          <w:rFonts w:ascii="方正小标宋简体" w:eastAsia="方正小标宋简体"/>
          <w:b/>
          <w:sz w:val="44"/>
          <w:szCs w:val="44"/>
        </w:rPr>
      </w:pP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p>
      <w:pPr>
        <w:spacing w:line="400" w:lineRule="exact"/>
        <w:ind w:firstLine="560" w:firstLineChars="200"/>
        <w:rPr>
          <w:rFonts w:ascii="仿宋_GB2312" w:hAnsi="宋体" w:eastAsia="仿宋_GB2312" w:cs="宋体"/>
          <w:kern w:val="0"/>
          <w:sz w:val="30"/>
          <w:szCs w:val="30"/>
        </w:rPr>
      </w:pPr>
      <w:r>
        <w:rPr>
          <w:rFonts w:hint="eastAsia" w:ascii="仿宋_GB2312" w:hAnsi="仿宋_GB2312" w:eastAsia="仿宋_GB2312" w:cs="仿宋_GB2312"/>
          <w:sz w:val="28"/>
          <w:szCs w:val="28"/>
        </w:rPr>
        <w:t>**县（市、</w:t>
      </w:r>
      <w:r>
        <w:rPr>
          <w:rFonts w:hint="eastAsia" w:ascii="仿宋_GB2312" w:hAnsi="宋体" w:eastAsia="仿宋_GB2312" w:cs="宋体"/>
          <w:kern w:val="0"/>
          <w:sz w:val="30"/>
          <w:szCs w:val="30"/>
        </w:rPr>
        <w:t>区）林业和草原局上报的《关于自然科学基金项目猎捕盘羊的请示》（文号）及你单位提交的申请材料收悉。经审查，根据《野生动物保护法》有关规定，同意你单位因*****项目（项目编号：U160XXXX）在XX地区XX县XX区域对国家二级保护野生动物阿尔泰盘羊（</w:t>
      </w:r>
      <w:r>
        <w:rPr>
          <w:rFonts w:hint="eastAsia" w:ascii="仿宋_GB2312" w:hAnsi="宋体" w:eastAsia="仿宋_GB2312" w:cs="宋体"/>
          <w:i/>
          <w:iCs/>
          <w:kern w:val="0"/>
          <w:sz w:val="30"/>
          <w:szCs w:val="30"/>
        </w:rPr>
        <w:t>Ovis ammon</w:t>
      </w:r>
      <w:r>
        <w:rPr>
          <w:rFonts w:hint="eastAsia" w:ascii="仿宋_GB2312" w:hAnsi="宋体" w:eastAsia="仿宋_GB2312" w:cs="宋体"/>
          <w:kern w:val="0"/>
          <w:sz w:val="30"/>
          <w:szCs w:val="30"/>
        </w:rPr>
        <w:t>）进行考察。</w:t>
      </w:r>
    </w:p>
    <w:p>
      <w:pPr>
        <w:spacing w:line="4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请你单位严格按照《中华人民共和国</w:t>
      </w:r>
      <w:r>
        <w:rPr>
          <w:rFonts w:hint="eastAsia" w:ascii="仿宋_GB2312" w:hAnsi="宋体" w:eastAsia="仿宋_GB2312" w:cs="宋体"/>
          <w:kern w:val="0"/>
          <w:sz w:val="30"/>
          <w:szCs w:val="30"/>
          <w:lang w:eastAsia="zh-CN"/>
        </w:rPr>
        <w:t>野生</w:t>
      </w:r>
      <w:r>
        <w:rPr>
          <w:rFonts w:hint="eastAsia" w:ascii="仿宋_GB2312" w:hAnsi="宋体" w:eastAsia="仿宋_GB2312" w:cs="宋体"/>
          <w:kern w:val="0"/>
          <w:sz w:val="30"/>
          <w:szCs w:val="30"/>
        </w:rPr>
        <w:t>动物保护法》有关规定开展考察活动，禁止人员、车辆追赶、碾压野生动物，禁止损毀野生动物巢穴，禁止采摘野生植物，不得破坏野生动植物及其生境。考察活动结束后，应将考察研究成果提交自治区林业和草原局。</w:t>
      </w:r>
    </w:p>
    <w:p>
      <w:pPr>
        <w:spacing w:line="4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请XX地区林业和草原局、XX县林业和草原局做好考察活动的监管工作。</w:t>
      </w:r>
    </w:p>
    <w:p>
      <w:pPr>
        <w:spacing w:line="40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该许可的有效期自 2022年**月**日到 2022年**月**日。有效期届满如需延期，请于有效期届满 30 日前向我局申请延期。</w:t>
      </w:r>
    </w:p>
    <w:p>
      <w:pPr>
        <w:spacing w:line="400" w:lineRule="exact"/>
        <w:ind w:firstLine="630"/>
        <w:rPr>
          <w:rFonts w:ascii="仿宋_GB2312" w:hAnsi="仿宋_GB2312" w:eastAsia="仿宋_GB2312" w:cs="仿宋_GB2312"/>
          <w:sz w:val="28"/>
          <w:szCs w:val="28"/>
        </w:rPr>
      </w:pPr>
    </w:p>
    <w:p>
      <w:pPr>
        <w:spacing w:line="400" w:lineRule="exact"/>
        <w:rPr>
          <w:rFonts w:ascii="仿宋_GB2312" w:hAnsi="仿宋_GB2312" w:eastAsia="仿宋_GB2312" w:cs="仿宋_GB2312"/>
          <w:sz w:val="28"/>
          <w:szCs w:val="28"/>
        </w:rPr>
      </w:pPr>
    </w:p>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2022年*月**日        </w:t>
      </w:r>
    </w:p>
    <w:p>
      <w:pPr>
        <w:spacing w:line="400" w:lineRule="exact"/>
        <w:jc w:val="right"/>
        <w:rPr>
          <w:rFonts w:ascii="仿宋_GB2312" w:hAnsi="仿宋_GB2312" w:eastAsia="仿宋_GB2312" w:cs="仿宋_GB2312"/>
          <w:sz w:val="28"/>
          <w:szCs w:val="28"/>
        </w:rPr>
      </w:pPr>
    </w:p>
    <w:p>
      <w:pPr>
        <w:spacing w:line="400" w:lineRule="exact"/>
        <w:ind w:left="1159" w:leftChars="152" w:hanging="840" w:hangingChars="300"/>
        <w:rPr>
          <w:rFonts w:ascii="仿宋_GB2312" w:hAnsi="仿宋_GB2312" w:eastAsia="仿宋_GB2312" w:cs="仿宋_GB2312"/>
          <w:sz w:val="28"/>
          <w:szCs w:val="28"/>
        </w:rPr>
      </w:pPr>
    </w:p>
    <w:p>
      <w:pPr>
        <w:spacing w:line="400" w:lineRule="exact"/>
        <w:ind w:left="1159" w:leftChars="152"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抄送：XX地区林业和草原局、XX县（市、区）林业和草原主管部门。</w:t>
      </w:r>
    </w:p>
    <w:p>
      <w:pPr>
        <w:spacing w:line="500" w:lineRule="exact"/>
        <w:rPr>
          <w:rFonts w:ascii="仿宋_GB2312" w:eastAsia="仿宋_GB2312"/>
          <w:sz w:val="30"/>
          <w:szCs w:val="30"/>
        </w:rPr>
      </w:pPr>
    </w:p>
    <w:p>
      <w:pPr>
        <w:widowControl/>
        <w:spacing w:line="560" w:lineRule="exact"/>
        <w:jc w:val="both"/>
        <w:outlineLvl w:val="0"/>
      </w:pPr>
    </w:p>
    <w:p>
      <w:pPr>
        <w:widowControl/>
        <w:spacing w:line="560" w:lineRule="exact"/>
        <w:jc w:val="center"/>
        <w:outlineLvl w:val="0"/>
        <w:rPr>
          <w:rFonts w:hint="eastAsia" w:ascii="方正小标宋简体" w:hAnsi="方正小标宋_GBK" w:eastAsia="方正小标宋简体" w:cs="方正小标宋_GBK"/>
          <w:bCs/>
          <w:sz w:val="36"/>
          <w:szCs w:val="36"/>
          <w:lang w:eastAsia="zh-CN"/>
        </w:rPr>
      </w:pPr>
      <w:r>
        <w:rPr>
          <w:rFonts w:hint="eastAsia" w:ascii="方正小标宋简体" w:hAnsi="方正小标宋_GBK" w:eastAsia="方正小标宋简体" w:cs="方正小标宋_GBK"/>
          <w:bCs/>
          <w:sz w:val="36"/>
          <w:szCs w:val="36"/>
          <w:lang w:eastAsia="zh-CN"/>
        </w:rPr>
        <w:t>猎捕陆生野生动物审批服务指南</w:t>
      </w:r>
    </w:p>
    <w:p>
      <w:pPr>
        <w:spacing w:line="560" w:lineRule="exact"/>
        <w:rPr>
          <w:rFonts w:ascii="宋体" w:hAnsi="宋体" w:eastAsia="宋体" w:cs="Times New Roman"/>
          <w:kern w:val="0"/>
          <w:sz w:val="44"/>
          <w:szCs w:val="44"/>
        </w:rPr>
      </w:pPr>
    </w:p>
    <w:p>
      <w:pPr>
        <w:spacing w:line="500" w:lineRule="exact"/>
        <w:ind w:firstLine="600" w:firstLineChars="200"/>
        <w:rPr>
          <w:rFonts w:ascii="黑体" w:hAnsi="黑体" w:eastAsia="黑体" w:cs="Times New Roman"/>
          <w:kern w:val="0"/>
          <w:sz w:val="30"/>
          <w:szCs w:val="30"/>
        </w:rPr>
      </w:pPr>
      <w:bookmarkStart w:id="93" w:name="_Toc9256_WPSOffice_Level1"/>
      <w:r>
        <w:rPr>
          <w:rFonts w:hint="eastAsia" w:ascii="黑体" w:hAnsi="黑体" w:eastAsia="黑体" w:cs="Times New Roman"/>
          <w:kern w:val="0"/>
          <w:sz w:val="30"/>
          <w:szCs w:val="30"/>
        </w:rPr>
        <w:t>一、项目信息</w:t>
      </w:r>
      <w:bookmarkEnd w:id="93"/>
    </w:p>
    <w:p>
      <w:pPr>
        <w:spacing w:line="500" w:lineRule="exact"/>
        <w:ind w:firstLine="600" w:firstLineChars="200"/>
        <w:rPr>
          <w:rFonts w:hint="eastAsia" w:ascii="仿宋_GB2312" w:hAnsi="宋体" w:eastAsia="仿宋_GB2312" w:cs="Times New Roman"/>
          <w:kern w:val="0"/>
          <w:sz w:val="30"/>
          <w:szCs w:val="30"/>
        </w:rPr>
      </w:pPr>
      <w:r>
        <w:rPr>
          <w:rFonts w:hint="eastAsia" w:ascii="仿宋_GB2312" w:hAnsi="宋体" w:eastAsia="仿宋_GB2312" w:cs="Times New Roman"/>
          <w:kern w:val="0"/>
          <w:sz w:val="30"/>
          <w:szCs w:val="30"/>
        </w:rPr>
        <w:t>事项名称：</w:t>
      </w:r>
      <w:r>
        <w:rPr>
          <w:rFonts w:hint="eastAsia" w:ascii="仿宋_GB2312" w:hAnsi="宋体" w:eastAsia="仿宋_GB2312" w:cs="Times New Roman"/>
          <w:kern w:val="0"/>
          <w:sz w:val="30"/>
          <w:szCs w:val="30"/>
          <w:lang w:eastAsia="zh-CN"/>
        </w:rPr>
        <w:t>猎捕陆生野生动物审批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事项类型：行政许可</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权力来源：法定本级行使</w:t>
      </w:r>
    </w:p>
    <w:p>
      <w:pPr>
        <w:spacing w:line="500" w:lineRule="exact"/>
        <w:ind w:firstLine="600" w:firstLineChars="200"/>
        <w:rPr>
          <w:rFonts w:ascii="黑体" w:hAnsi="黑体" w:eastAsia="黑体" w:cs="Times New Roman"/>
          <w:kern w:val="0"/>
          <w:sz w:val="30"/>
          <w:szCs w:val="30"/>
        </w:rPr>
      </w:pPr>
      <w:bookmarkStart w:id="94" w:name="_Toc22576_WPSOffice_Level1"/>
      <w:r>
        <w:rPr>
          <w:rFonts w:hint="eastAsia" w:ascii="黑体" w:hAnsi="黑体" w:eastAsia="黑体" w:cs="Times New Roman"/>
          <w:kern w:val="0"/>
          <w:sz w:val="30"/>
          <w:szCs w:val="30"/>
        </w:rPr>
        <w:t>二、适用范围</w:t>
      </w:r>
      <w:bookmarkEnd w:id="94"/>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国家二级保护</w:t>
      </w:r>
      <w:r>
        <w:rPr>
          <w:rFonts w:hint="eastAsia" w:ascii="仿宋_GB2312" w:hAnsi="宋体" w:eastAsia="仿宋_GB2312" w:cs="Times New Roman"/>
          <w:kern w:val="0"/>
          <w:sz w:val="30"/>
          <w:szCs w:val="30"/>
          <w:lang w:eastAsia="zh-CN"/>
        </w:rPr>
        <w:t>陆生</w:t>
      </w:r>
      <w:r>
        <w:rPr>
          <w:rFonts w:hint="eastAsia" w:ascii="仿宋_GB2312" w:hAnsi="宋体" w:eastAsia="仿宋_GB2312" w:cs="Times New Roman"/>
          <w:kern w:val="0"/>
          <w:sz w:val="30"/>
          <w:szCs w:val="30"/>
        </w:rPr>
        <w:t>野生动物特许猎捕证的核发</w:t>
      </w:r>
    </w:p>
    <w:p>
      <w:pPr>
        <w:spacing w:line="500" w:lineRule="exact"/>
        <w:ind w:firstLine="600" w:firstLineChars="200"/>
        <w:rPr>
          <w:rFonts w:ascii="黑体" w:hAnsi="黑体" w:eastAsia="黑体" w:cs="Times New Roman"/>
          <w:kern w:val="0"/>
          <w:sz w:val="30"/>
          <w:szCs w:val="30"/>
        </w:rPr>
      </w:pPr>
      <w:bookmarkStart w:id="95" w:name="_Toc1890_WPSOffice_Level1"/>
      <w:r>
        <w:rPr>
          <w:rFonts w:hint="eastAsia" w:ascii="黑体" w:hAnsi="黑体" w:eastAsia="黑体" w:cs="Times New Roman"/>
          <w:kern w:val="0"/>
          <w:sz w:val="30"/>
          <w:szCs w:val="30"/>
        </w:rPr>
        <w:t>三、服务对象</w:t>
      </w:r>
      <w:bookmarkEnd w:id="95"/>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自然人，企业法人，事业法人，社会组织法人，非法人企业，行政机关，其他组织</w:t>
      </w:r>
    </w:p>
    <w:p>
      <w:pPr>
        <w:spacing w:line="500" w:lineRule="exact"/>
        <w:ind w:firstLine="600" w:firstLineChars="200"/>
        <w:rPr>
          <w:rFonts w:ascii="黑体" w:hAnsi="黑体" w:eastAsia="黑体" w:cs="Times New Roman"/>
          <w:kern w:val="0"/>
          <w:sz w:val="30"/>
          <w:szCs w:val="30"/>
        </w:rPr>
      </w:pPr>
      <w:bookmarkStart w:id="96" w:name="_Toc1689_WPSOffice_Level1"/>
      <w:r>
        <w:rPr>
          <w:rFonts w:hint="eastAsia" w:ascii="黑体" w:hAnsi="黑体" w:eastAsia="黑体" w:cs="Times New Roman"/>
          <w:kern w:val="0"/>
          <w:sz w:val="30"/>
          <w:szCs w:val="30"/>
        </w:rPr>
        <w:t>四、办理形式</w:t>
      </w:r>
      <w:bookmarkEnd w:id="96"/>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窗口办理，网上办理，邮寄送达办理</w:t>
      </w:r>
    </w:p>
    <w:p>
      <w:pPr>
        <w:spacing w:line="500" w:lineRule="exact"/>
        <w:ind w:firstLine="600" w:firstLineChars="200"/>
        <w:rPr>
          <w:rFonts w:ascii="黑体" w:hAnsi="黑体" w:eastAsia="黑体" w:cs="Times New Roman"/>
          <w:kern w:val="0"/>
          <w:sz w:val="30"/>
          <w:szCs w:val="30"/>
        </w:rPr>
      </w:pPr>
      <w:bookmarkStart w:id="97" w:name="_Toc22145_WPSOffice_Level1"/>
      <w:r>
        <w:rPr>
          <w:rFonts w:hint="eastAsia" w:ascii="黑体" w:hAnsi="黑体" w:eastAsia="黑体" w:cs="Times New Roman"/>
          <w:kern w:val="0"/>
          <w:sz w:val="30"/>
          <w:szCs w:val="30"/>
        </w:rPr>
        <w:t>五、办理依据</w:t>
      </w:r>
      <w:bookmarkEnd w:id="97"/>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1.《野生动物保护法》第二十一条：禁止猎捕、杀害国家重点保护野生动物。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新疆维吾尔自治区实施〈中华人民共和国野生动物保护法〉办法》（1991年11月2日新疆维吾尔自治区第七届人民代表大会常务委员会第二十三次会议通过，1991年11月2日公布施行，根据2012年3月28日新疆维吾尔自治区第十一届人民代表大会常务委员会第三十五次会议修正。）</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第十七条　禁止猎捕、捕杀国家和自治区重点保护的野生动物。</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因科学研究、驯养繁殖、展览或者其他特殊情况，需要捕捉、捕捞国家一级重点保护的野生动物的，必须经自治区野生动物行政主管部门审核，报国务院野生动物行政主管部门批准，由自治区野生动物行政主管部门办理特许猎捕证；捕捉、捕捞国家二级和自治区重点保护的野生动物的，必须经州、市和地区野生动物行政主管部门审核，向自治区野生动物行政主管部门申请特许猎捕证。</w:t>
      </w:r>
    </w:p>
    <w:p>
      <w:pPr>
        <w:spacing w:line="500" w:lineRule="exact"/>
        <w:ind w:firstLine="560" w:firstLineChars="200"/>
        <w:rPr>
          <w:rFonts w:ascii="仿宋_GB2312" w:hAnsi="宋体" w:eastAsia="仿宋_GB2312" w:cs="Times New Roman"/>
          <w:spacing w:val="-10"/>
          <w:kern w:val="0"/>
          <w:sz w:val="30"/>
          <w:szCs w:val="30"/>
        </w:rPr>
      </w:pPr>
      <w:r>
        <w:rPr>
          <w:rFonts w:hint="eastAsia" w:ascii="仿宋_GB2312" w:hAnsi="宋体" w:eastAsia="仿宋_GB2312" w:cs="Times New Roman"/>
          <w:spacing w:val="-10"/>
          <w:kern w:val="0"/>
          <w:sz w:val="30"/>
          <w:szCs w:val="30"/>
        </w:rPr>
        <w:t>3.《关于将20项自治区级林业和草原权责事项委托地级林业和草原主管部门实施的决定》（新疆维吾尔自治区人民政府令第228号）。</w:t>
      </w:r>
    </w:p>
    <w:p>
      <w:pPr>
        <w:spacing w:line="500" w:lineRule="exact"/>
        <w:ind w:firstLine="600" w:firstLineChars="200"/>
        <w:rPr>
          <w:rFonts w:ascii="黑体" w:hAnsi="黑体" w:eastAsia="黑体" w:cs="Times New Roman"/>
          <w:kern w:val="0"/>
          <w:sz w:val="30"/>
          <w:szCs w:val="30"/>
        </w:rPr>
      </w:pPr>
      <w:bookmarkStart w:id="98" w:name="_Toc25175_WPSOffice_Level1"/>
      <w:r>
        <w:rPr>
          <w:rFonts w:hint="eastAsia" w:ascii="黑体" w:hAnsi="黑体" w:eastAsia="黑体" w:cs="Times New Roman"/>
          <w:kern w:val="0"/>
          <w:sz w:val="30"/>
          <w:szCs w:val="30"/>
        </w:rPr>
        <w:t>六、受理机构</w:t>
      </w:r>
      <w:bookmarkEnd w:id="98"/>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地（州、市）政务服务中心</w:t>
      </w:r>
    </w:p>
    <w:p>
      <w:pPr>
        <w:spacing w:line="500" w:lineRule="exact"/>
        <w:ind w:firstLine="600" w:firstLineChars="200"/>
        <w:rPr>
          <w:rFonts w:ascii="黑体" w:hAnsi="黑体" w:eastAsia="黑体" w:cs="Times New Roman"/>
          <w:kern w:val="0"/>
          <w:sz w:val="30"/>
          <w:szCs w:val="30"/>
        </w:rPr>
      </w:pPr>
      <w:bookmarkStart w:id="99" w:name="_Toc24474_WPSOffice_Level1"/>
      <w:r>
        <w:rPr>
          <w:rFonts w:hint="eastAsia" w:ascii="黑体" w:hAnsi="黑体" w:eastAsia="黑体" w:cs="Times New Roman"/>
          <w:kern w:val="0"/>
          <w:sz w:val="30"/>
          <w:szCs w:val="30"/>
        </w:rPr>
        <w:t>七、办理机构</w:t>
      </w:r>
      <w:bookmarkEnd w:id="99"/>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地（州、市）林草局</w:t>
      </w:r>
    </w:p>
    <w:p>
      <w:pPr>
        <w:spacing w:line="500" w:lineRule="exact"/>
        <w:ind w:firstLine="600" w:firstLineChars="200"/>
        <w:rPr>
          <w:rFonts w:ascii="黑体" w:hAnsi="黑体" w:eastAsia="黑体" w:cs="Times New Roman"/>
          <w:kern w:val="0"/>
          <w:sz w:val="30"/>
          <w:szCs w:val="30"/>
        </w:rPr>
      </w:pPr>
      <w:bookmarkStart w:id="100" w:name="_Toc2864_WPSOffice_Level1"/>
      <w:r>
        <w:rPr>
          <w:rFonts w:hint="eastAsia" w:ascii="黑体" w:hAnsi="黑体" w:eastAsia="黑体" w:cs="Times New Roman"/>
          <w:kern w:val="0"/>
          <w:sz w:val="30"/>
          <w:szCs w:val="30"/>
        </w:rPr>
        <w:t>八、审批数量</w:t>
      </w:r>
      <w:bookmarkEnd w:id="100"/>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无数量限制</w:t>
      </w:r>
    </w:p>
    <w:p>
      <w:pPr>
        <w:spacing w:line="500" w:lineRule="exact"/>
        <w:ind w:firstLine="600" w:firstLineChars="200"/>
        <w:rPr>
          <w:rFonts w:ascii="黑体" w:hAnsi="黑体" w:eastAsia="黑体" w:cs="Times New Roman"/>
          <w:kern w:val="0"/>
          <w:sz w:val="30"/>
          <w:szCs w:val="30"/>
        </w:rPr>
      </w:pPr>
      <w:bookmarkStart w:id="101" w:name="_Toc19777_WPSOffice_Level1"/>
      <w:r>
        <w:rPr>
          <w:rFonts w:hint="eastAsia" w:ascii="黑体" w:hAnsi="黑体" w:eastAsia="黑体" w:cs="Times New Roman"/>
          <w:kern w:val="0"/>
          <w:sz w:val="30"/>
          <w:szCs w:val="30"/>
        </w:rPr>
        <w:t>九、办理条件</w:t>
      </w:r>
      <w:bookmarkEnd w:id="101"/>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（一）申请人条件</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因科学研究、种群调控、疫源疫病监测或其他特殊情况，需要猎捕国家二级保护陆生野生动物的，主要包括：</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 xml:space="preserve">1.为进行野生动物科学考察、资源调查、鸟类环志、佩戴颈圈等科学研究的，必须猎捕的； </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 xml:space="preserve">2.为调控国家二级保护野生动物种群数量和结构，经科学论证必须猎捕的； </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3.因疫源疫病监测，必须捕捉、猎捕的；</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4.因其他特殊情况，必须捕捉、猎捕的。</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（二）符合如下条件的，准予批准：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1.符合申请人条件和行政许可程序要求，并如实、完整提供相关申请材料；</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2.开展猎捕的相关批准文件、协议或合同合法有效，实施目的符合有关规定，猎捕技术成熟、猎捕方案合理、具备可行性；</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3.猎捕野生动物符合种群调控、疫源疫病监测需要；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4.其他特殊情况需要猎捕的，符合相应的规定要求。</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（三）有如下情形之一的，不予批准：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1.不符合申请人条件和准予批准条件的； </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2.申请人隐瞒有关情况或提供虚假材料的；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3.不符合国家保护野生动物的有关规定</w:t>
      </w:r>
      <w:r>
        <w:rPr>
          <w:rFonts w:hint="eastAsia" w:ascii="仿宋_GB2312" w:hAnsi="宋体" w:eastAsia="仿宋_GB2312" w:cs="Arial"/>
          <w:kern w:val="0"/>
          <w:sz w:val="30"/>
          <w:szCs w:val="30"/>
        </w:rPr>
        <w:t>或者申请使用的猎捕工具、方法以及猎捕时间、地点不当的；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w:t>
      </w:r>
      <w:r>
        <w:rPr>
          <w:rFonts w:hint="eastAsia" w:ascii="仿宋_GB2312" w:hAnsi="宋体" w:eastAsia="仿宋_GB2312" w:cs="Arial"/>
          <w:kern w:val="0"/>
          <w:sz w:val="30"/>
          <w:szCs w:val="30"/>
        </w:rPr>
        <w:t>申请猎捕者有条件以合法的非猎捕方式获得</w:t>
      </w:r>
      <w:r>
        <w:rPr>
          <w:rFonts w:hint="eastAsia" w:ascii="仿宋_GB2312" w:hAnsi="宋体" w:eastAsia="仿宋_GB2312" w:cs="Times New Roman"/>
          <w:kern w:val="0"/>
          <w:sz w:val="30"/>
          <w:szCs w:val="30"/>
        </w:rPr>
        <w:t>国家二级</w:t>
      </w:r>
      <w:r>
        <w:rPr>
          <w:rFonts w:hint="eastAsia" w:ascii="仿宋_GB2312" w:hAnsi="宋体" w:eastAsia="仿宋_GB2312" w:cs="Arial"/>
          <w:kern w:val="0"/>
          <w:sz w:val="30"/>
          <w:szCs w:val="30"/>
        </w:rPr>
        <w:t>保护</w:t>
      </w:r>
      <w:r>
        <w:rPr>
          <w:rFonts w:hint="eastAsia" w:ascii="仿宋_GB2312" w:hAnsi="宋体" w:eastAsia="仿宋_GB2312" w:cs="Arial"/>
          <w:kern w:val="0"/>
          <w:sz w:val="30"/>
          <w:szCs w:val="30"/>
          <w:lang w:eastAsia="zh-CN"/>
        </w:rPr>
        <w:t>陆生</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野生动物以达到所需目的的；</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5.</w:t>
      </w:r>
      <w:r>
        <w:rPr>
          <w:rFonts w:hint="eastAsia" w:ascii="仿宋_GB2312" w:hAnsi="宋体" w:eastAsia="仿宋_GB2312" w:cs="Arial"/>
          <w:kern w:val="0"/>
          <w:sz w:val="30"/>
          <w:szCs w:val="30"/>
        </w:rPr>
        <w:t>根据野生动物资源现状不宜捕捉、猎捕的</w:t>
      </w:r>
      <w:r>
        <w:rPr>
          <w:rFonts w:hint="eastAsia" w:ascii="仿宋_GB2312" w:hAnsi="宋体" w:eastAsia="仿宋_GB2312" w:cs="Times New Roman"/>
          <w:sz w:val="30"/>
          <w:szCs w:val="30"/>
        </w:rPr>
        <w:t>；</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Arial"/>
          <w:kern w:val="0"/>
          <w:sz w:val="30"/>
          <w:szCs w:val="30"/>
        </w:rPr>
        <w:t>6.</w:t>
      </w:r>
      <w:r>
        <w:rPr>
          <w:rFonts w:hint="eastAsia" w:ascii="仿宋_GB2312" w:hAnsi="宋体" w:eastAsia="仿宋_GB2312" w:cs="Times New Roman"/>
          <w:sz w:val="30"/>
          <w:szCs w:val="30"/>
        </w:rPr>
        <w:t>违反其他法律法规的</w:t>
      </w:r>
      <w:r>
        <w:rPr>
          <w:rFonts w:hint="eastAsia" w:ascii="仿宋_GB2312" w:hAnsi="宋体" w:eastAsia="仿宋_GB2312" w:cs="Arial"/>
          <w:kern w:val="0"/>
          <w:sz w:val="30"/>
          <w:szCs w:val="30"/>
        </w:rPr>
        <w:t>。</w:t>
      </w:r>
    </w:p>
    <w:p>
      <w:pPr>
        <w:spacing w:line="500" w:lineRule="exact"/>
        <w:ind w:firstLine="600" w:firstLineChars="200"/>
        <w:rPr>
          <w:rFonts w:ascii="黑体" w:hAnsi="黑体" w:eastAsia="黑体" w:cs="Times New Roman"/>
          <w:kern w:val="0"/>
          <w:sz w:val="30"/>
          <w:szCs w:val="30"/>
        </w:rPr>
      </w:pPr>
      <w:bookmarkStart w:id="102" w:name="_Toc27589_WPSOffice_Level1"/>
      <w:r>
        <w:rPr>
          <w:rFonts w:hint="eastAsia" w:ascii="黑体" w:hAnsi="黑体" w:eastAsia="黑体" w:cs="Times New Roman"/>
          <w:kern w:val="0"/>
          <w:sz w:val="30"/>
          <w:szCs w:val="30"/>
        </w:rPr>
        <w:t>十、申请材料</w:t>
      </w:r>
      <w:bookmarkEnd w:id="102"/>
    </w:p>
    <w:tbl>
      <w:tblPr>
        <w:tblStyle w:val="12"/>
        <w:tblW w:w="8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4916"/>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vAlign w:val="center"/>
          </w:tcPr>
          <w:p>
            <w:pPr>
              <w:spacing w:line="240" w:lineRule="exact"/>
              <w:rPr>
                <w:rFonts w:ascii="黑体" w:eastAsia="黑体"/>
                <w:sz w:val="28"/>
                <w:szCs w:val="28"/>
              </w:rPr>
            </w:pPr>
            <w:bookmarkStart w:id="103" w:name="_Toc5658_WPSOffice_Level1"/>
            <w:r>
              <w:rPr>
                <w:rFonts w:hint="eastAsia" w:ascii="黑体" w:eastAsia="黑体"/>
                <w:sz w:val="22"/>
                <w:szCs w:val="28"/>
              </w:rPr>
              <w:t>序号</w:t>
            </w:r>
          </w:p>
        </w:tc>
        <w:tc>
          <w:tcPr>
            <w:tcW w:w="4916" w:type="dxa"/>
            <w:vAlign w:val="center"/>
          </w:tcPr>
          <w:p>
            <w:pPr>
              <w:jc w:val="center"/>
              <w:rPr>
                <w:rFonts w:ascii="黑体" w:eastAsia="黑体"/>
                <w:sz w:val="28"/>
                <w:szCs w:val="28"/>
              </w:rPr>
            </w:pPr>
            <w:r>
              <w:rPr>
                <w:rFonts w:hint="eastAsia" w:ascii="黑体" w:eastAsia="黑体"/>
                <w:sz w:val="28"/>
                <w:szCs w:val="28"/>
              </w:rPr>
              <w:t>申请材料名称</w:t>
            </w:r>
          </w:p>
        </w:tc>
        <w:tc>
          <w:tcPr>
            <w:tcW w:w="1276" w:type="dxa"/>
            <w:vAlign w:val="center"/>
          </w:tcPr>
          <w:p>
            <w:pPr>
              <w:jc w:val="center"/>
              <w:rPr>
                <w:rFonts w:ascii="黑体" w:eastAsia="黑体"/>
                <w:szCs w:val="21"/>
              </w:rPr>
            </w:pPr>
            <w:r>
              <w:rPr>
                <w:rFonts w:hint="eastAsia" w:ascii="黑体" w:eastAsia="黑体"/>
                <w:sz w:val="28"/>
                <w:szCs w:val="28"/>
              </w:rPr>
              <w:t>接收</w:t>
            </w:r>
          </w:p>
        </w:tc>
        <w:tc>
          <w:tcPr>
            <w:tcW w:w="1417" w:type="dxa"/>
            <w:vAlign w:val="center"/>
          </w:tcPr>
          <w:p>
            <w:pPr>
              <w:jc w:val="center"/>
              <w:rPr>
                <w:rFonts w:ascii="黑体" w:eastAsia="黑体"/>
                <w:sz w:val="28"/>
                <w:szCs w:val="28"/>
              </w:rPr>
            </w:pPr>
            <w:r>
              <w:rPr>
                <w:rFonts w:hint="eastAsia" w:ascii="黑体" w:eastAsia="黑体"/>
                <w:sz w:val="28"/>
                <w:szCs w:val="28"/>
              </w:rPr>
              <w:t>需补正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vAlign w:val="center"/>
          </w:tcPr>
          <w:p>
            <w:pPr>
              <w:rPr>
                <w:rFonts w:ascii="仿宋_GB2312" w:eastAsia="仿宋_GB2312"/>
                <w:sz w:val="32"/>
                <w:szCs w:val="32"/>
              </w:rPr>
            </w:pPr>
            <w:r>
              <w:rPr>
                <w:rFonts w:hint="eastAsia" w:ascii="仿宋_GB2312" w:eastAsia="仿宋_GB2312"/>
                <w:sz w:val="32"/>
                <w:szCs w:val="32"/>
              </w:rPr>
              <w:t>1</w:t>
            </w:r>
          </w:p>
        </w:tc>
        <w:tc>
          <w:tcPr>
            <w:tcW w:w="4916" w:type="dxa"/>
            <w:vAlign w:val="center"/>
          </w:tcPr>
          <w:p>
            <w:r>
              <w:rPr>
                <w:rFonts w:hint="eastAsia"/>
              </w:rPr>
              <w:t>县级野生动物保护主管部门审核意见</w:t>
            </w:r>
          </w:p>
        </w:tc>
        <w:tc>
          <w:tcPr>
            <w:tcW w:w="1276" w:type="dxa"/>
          </w:tcPr>
          <w:p>
            <w:pPr>
              <w:rPr>
                <w:rFonts w:ascii="仿宋_GB2312" w:eastAsia="仿宋_GB2312"/>
                <w:sz w:val="32"/>
                <w:szCs w:val="32"/>
              </w:rPr>
            </w:pPr>
          </w:p>
        </w:tc>
        <w:tc>
          <w:tcPr>
            <w:tcW w:w="1417" w:type="dxa"/>
          </w:tcPr>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vAlign w:val="center"/>
          </w:tcPr>
          <w:p>
            <w:pPr>
              <w:rPr>
                <w:rFonts w:ascii="仿宋_GB2312" w:eastAsia="仿宋_GB2312"/>
                <w:sz w:val="32"/>
                <w:szCs w:val="32"/>
              </w:rPr>
            </w:pPr>
            <w:r>
              <w:rPr>
                <w:rFonts w:hint="eastAsia" w:ascii="仿宋_GB2312" w:eastAsia="仿宋_GB2312"/>
                <w:sz w:val="32"/>
                <w:szCs w:val="32"/>
              </w:rPr>
              <w:t>2</w:t>
            </w:r>
          </w:p>
        </w:tc>
        <w:tc>
          <w:tcPr>
            <w:tcW w:w="4916" w:type="dxa"/>
            <w:vAlign w:val="center"/>
          </w:tcPr>
          <w:p>
            <w:pPr>
              <w:rPr>
                <w:rFonts w:eastAsia="宋体"/>
              </w:rPr>
            </w:pPr>
            <w:r>
              <w:rPr>
                <w:rFonts w:hint="eastAsia"/>
              </w:rPr>
              <w:t>申请人向县级野生动物保护主管部门提交的书面申请（申请变更或延续时，需说明变更或延续原因及必要性，并提供佐证材料）</w:t>
            </w:r>
          </w:p>
        </w:tc>
        <w:tc>
          <w:tcPr>
            <w:tcW w:w="1276" w:type="dxa"/>
          </w:tcPr>
          <w:p>
            <w:pPr>
              <w:rPr>
                <w:rFonts w:ascii="仿宋_GB2312" w:eastAsia="仿宋_GB2312"/>
                <w:sz w:val="32"/>
                <w:szCs w:val="32"/>
              </w:rPr>
            </w:pPr>
          </w:p>
        </w:tc>
        <w:tc>
          <w:tcPr>
            <w:tcW w:w="1417" w:type="dxa"/>
          </w:tcPr>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22" w:type="dxa"/>
            <w:vAlign w:val="center"/>
          </w:tcPr>
          <w:p>
            <w:pPr>
              <w:rPr>
                <w:rFonts w:ascii="仿宋_GB2312" w:eastAsia="仿宋_GB2312"/>
                <w:sz w:val="32"/>
                <w:szCs w:val="32"/>
              </w:rPr>
            </w:pPr>
            <w:r>
              <w:rPr>
                <w:rFonts w:hint="eastAsia" w:ascii="仿宋_GB2312" w:eastAsia="仿宋_GB2312"/>
                <w:sz w:val="32"/>
                <w:szCs w:val="32"/>
              </w:rPr>
              <w:t>3</w:t>
            </w:r>
          </w:p>
        </w:tc>
        <w:tc>
          <w:tcPr>
            <w:tcW w:w="4916" w:type="dxa"/>
            <w:vAlign w:val="center"/>
          </w:tcPr>
          <w:p>
            <w:r>
              <w:rPr>
                <w:rFonts w:hint="eastAsia"/>
              </w:rPr>
              <w:t>证明申请人或委托代理人身份的有效文件或材料及代理关系证明</w:t>
            </w:r>
          </w:p>
        </w:tc>
        <w:tc>
          <w:tcPr>
            <w:tcW w:w="1276" w:type="dxa"/>
          </w:tcPr>
          <w:p>
            <w:pPr>
              <w:rPr>
                <w:rFonts w:ascii="仿宋_GB2312" w:eastAsia="仿宋_GB2312"/>
                <w:sz w:val="32"/>
                <w:szCs w:val="32"/>
              </w:rPr>
            </w:pPr>
          </w:p>
        </w:tc>
        <w:tc>
          <w:tcPr>
            <w:tcW w:w="1417" w:type="dxa"/>
          </w:tcPr>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vAlign w:val="center"/>
          </w:tcPr>
          <w:p>
            <w:pPr>
              <w:rPr>
                <w:rFonts w:ascii="仿宋_GB2312" w:eastAsia="仿宋_GB2312"/>
                <w:sz w:val="32"/>
                <w:szCs w:val="32"/>
              </w:rPr>
            </w:pPr>
            <w:r>
              <w:rPr>
                <w:rFonts w:hint="eastAsia" w:ascii="仿宋_GB2312" w:eastAsia="仿宋_GB2312"/>
                <w:sz w:val="32"/>
                <w:szCs w:val="32"/>
              </w:rPr>
              <w:t>4</w:t>
            </w:r>
          </w:p>
        </w:tc>
        <w:tc>
          <w:tcPr>
            <w:tcW w:w="4916" w:type="dxa"/>
            <w:vAlign w:val="center"/>
          </w:tcPr>
          <w:p>
            <w:pPr>
              <w:rPr>
                <w:rFonts w:hint="eastAsia" w:eastAsiaTheme="minorEastAsia"/>
                <w:lang w:eastAsia="zh-CN"/>
              </w:rPr>
            </w:pPr>
            <w:r>
              <w:rPr>
                <w:rFonts w:hint="eastAsia"/>
              </w:rPr>
              <w:t>证明猎捕目的的有效文件和说明材料</w:t>
            </w:r>
          </w:p>
        </w:tc>
        <w:tc>
          <w:tcPr>
            <w:tcW w:w="1276" w:type="dxa"/>
          </w:tcPr>
          <w:p>
            <w:pPr>
              <w:rPr>
                <w:rFonts w:ascii="仿宋_GB2312" w:eastAsia="仿宋_GB2312"/>
                <w:sz w:val="32"/>
                <w:szCs w:val="32"/>
              </w:rPr>
            </w:pPr>
          </w:p>
        </w:tc>
        <w:tc>
          <w:tcPr>
            <w:tcW w:w="1417" w:type="dxa"/>
          </w:tcPr>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vAlign w:val="center"/>
          </w:tcPr>
          <w:p>
            <w:pPr>
              <w:rPr>
                <w:rFonts w:ascii="仿宋_GB2312" w:eastAsia="仿宋_GB2312"/>
                <w:sz w:val="32"/>
                <w:szCs w:val="32"/>
              </w:rPr>
            </w:pPr>
            <w:r>
              <w:rPr>
                <w:rFonts w:hint="eastAsia" w:ascii="仿宋_GB2312" w:eastAsia="仿宋_GB2312"/>
                <w:sz w:val="32"/>
                <w:szCs w:val="32"/>
              </w:rPr>
              <w:t>5</w:t>
            </w:r>
          </w:p>
        </w:tc>
        <w:tc>
          <w:tcPr>
            <w:tcW w:w="4916" w:type="dxa"/>
            <w:vAlign w:val="center"/>
          </w:tcPr>
          <w:p>
            <w:r>
              <w:rPr>
                <w:rFonts w:hint="eastAsia"/>
              </w:rPr>
              <w:t>实施猎捕的具体工作方案</w:t>
            </w:r>
          </w:p>
          <w:p>
            <w:r>
              <w:rPr>
                <w:rFonts w:hint="eastAsia"/>
              </w:rPr>
              <w:t>（应包括申请猎捕的种类、数量、期限、地点、工具、方法和猎捕活动组织方式、安全保障、生态环境保护措施、具体实施猎捕的人员身份信息及身份证明等。猎捕方法及实施猎捕工具符合法律法规要求，具备可行性。）</w:t>
            </w:r>
          </w:p>
        </w:tc>
        <w:tc>
          <w:tcPr>
            <w:tcW w:w="1276" w:type="dxa"/>
          </w:tcPr>
          <w:p>
            <w:pPr>
              <w:rPr>
                <w:rFonts w:ascii="仿宋_GB2312" w:eastAsia="仿宋_GB2312"/>
                <w:sz w:val="32"/>
                <w:szCs w:val="32"/>
              </w:rPr>
            </w:pPr>
          </w:p>
        </w:tc>
        <w:tc>
          <w:tcPr>
            <w:tcW w:w="1417" w:type="dxa"/>
          </w:tcPr>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vAlign w:val="center"/>
          </w:tcPr>
          <w:p>
            <w:pPr>
              <w:rPr>
                <w:rFonts w:ascii="仿宋_GB2312" w:eastAsia="仿宋_GB2312"/>
                <w:sz w:val="32"/>
                <w:szCs w:val="32"/>
              </w:rPr>
            </w:pPr>
            <w:r>
              <w:rPr>
                <w:rFonts w:hint="eastAsia" w:ascii="仿宋_GB2312" w:eastAsia="仿宋_GB2312"/>
                <w:sz w:val="32"/>
                <w:szCs w:val="32"/>
              </w:rPr>
              <w:t>6</w:t>
            </w:r>
          </w:p>
        </w:tc>
        <w:tc>
          <w:tcPr>
            <w:tcW w:w="4916" w:type="dxa"/>
            <w:vAlign w:val="center"/>
          </w:tcPr>
          <w:p>
            <w:r>
              <w:rPr>
                <w:rFonts w:hint="eastAsia"/>
              </w:rPr>
              <w:t>猎捕区域猎捕物种资源状况调查报告</w:t>
            </w:r>
          </w:p>
          <w:p>
            <w:r>
              <w:rPr>
                <w:rFonts w:hint="eastAsia"/>
              </w:rPr>
              <w:t>（由具备野生动物资源调查资质的单位或高等院校、科研院所相关领域专家出具。报告应包含：基本情况（捕猎区域自然概况、社会经济概况、捕猎对象调查研究概况），调查方案（调查内容、对象及范围，总体及抽样设计，调查方法，数据处理，组织实施），目标物种资源现状，发展趋势评价与保护/管理建议等。</w:t>
            </w:r>
            <w:r>
              <w:t>）</w:t>
            </w:r>
          </w:p>
        </w:tc>
        <w:tc>
          <w:tcPr>
            <w:tcW w:w="1276" w:type="dxa"/>
          </w:tcPr>
          <w:p>
            <w:pPr>
              <w:rPr>
                <w:rFonts w:ascii="仿宋_GB2312" w:eastAsia="仿宋_GB2312"/>
                <w:sz w:val="32"/>
                <w:szCs w:val="32"/>
              </w:rPr>
            </w:pPr>
          </w:p>
        </w:tc>
        <w:tc>
          <w:tcPr>
            <w:tcW w:w="1417" w:type="dxa"/>
          </w:tcPr>
          <w:p>
            <w:pP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31" w:type="dxa"/>
            <w:gridSpan w:val="4"/>
            <w:vAlign w:val="center"/>
          </w:tcPr>
          <w:p>
            <w:pPr>
              <w:rPr>
                <w:rFonts w:ascii="仿宋_GB2312" w:eastAsia="仿宋_GB2312"/>
                <w:sz w:val="32"/>
                <w:szCs w:val="32"/>
              </w:rPr>
            </w:pPr>
            <w:r>
              <w:rPr>
                <w:rFonts w:hint="eastAsia"/>
              </w:rPr>
              <w:t>申请猎捕信息变更时，需提供1、2、3</w:t>
            </w:r>
            <w:r>
              <w:rPr>
                <w:rFonts w:hint="eastAsia"/>
                <w:lang w:eastAsia="zh-CN"/>
              </w:rPr>
              <w:t>以及变更原因说明，</w:t>
            </w:r>
            <w:r>
              <w:rPr>
                <w:rFonts w:hint="eastAsia"/>
              </w:rPr>
              <w:t>并根据实际变更内容提供5、6。</w:t>
            </w:r>
          </w:p>
        </w:tc>
      </w:tr>
    </w:tbl>
    <w:p>
      <w:pPr>
        <w:spacing w:line="500" w:lineRule="exact"/>
        <w:ind w:firstLine="600" w:firstLineChars="200"/>
        <w:rPr>
          <w:rFonts w:ascii="仿宋_GB2312" w:hAnsi="宋体" w:eastAsia="仿宋_GB2312" w:cs="宋体"/>
          <w:kern w:val="0"/>
          <w:sz w:val="30"/>
          <w:szCs w:val="30"/>
        </w:rPr>
      </w:pP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十一、办理流程</w:t>
      </w:r>
      <w:bookmarkEnd w:id="103"/>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（一）窗口办理流程</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1、提交纸质材料，申请人到地（州、市）政务服务中心综合受理窗口提交纸质申请材料；</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形式审查与受理，工作人员审查材料，对材料符合要求的给予受理，申请人可获得实施机关出具的受理凭证；材料需补正的，一次告知申请人需要补正的全部内容（补正材料所需时间不计算在审批时限内）；材料不符合要求的，申请人可获得实施机关出具的不予受理通知书，不予受理通知书的内容包括不予受理的理由；</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3、审批部门进行材料初审；</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4、许可决定，审批部门进行行政审批</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5、送达，审批结果以平信方式寄送到申请人指定地址，或申请人（或其委托人）自行到政务服务中心领取。</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到办事现场次数：1</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（二）网上办理</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1、网上办理地址：</w:t>
      </w:r>
    </w:p>
    <w:p>
      <w:pPr>
        <w:spacing w:line="500" w:lineRule="exact"/>
        <w:ind w:firstLine="420" w:firstLineChars="200"/>
        <w:rPr>
          <w:rFonts w:ascii="仿宋_GB2312" w:hAnsi="宋体" w:eastAsia="仿宋_GB2312" w:cs="Times New Roman"/>
          <w:kern w:val="0"/>
          <w:sz w:val="30"/>
          <w:szCs w:val="30"/>
        </w:rPr>
      </w:pPr>
      <w:r>
        <w:fldChar w:fldCharType="begin"/>
      </w:r>
      <w:r>
        <w:instrText xml:space="preserve"> HYPERLINK "http://zwfw.xinjiang.gov.cn/xjzwfwdt/xjzwdt/pages/workreport/workReport" </w:instrText>
      </w:r>
      <w:r>
        <w:fldChar w:fldCharType="separate"/>
      </w:r>
      <w:r>
        <w:rPr>
          <w:rFonts w:hint="eastAsia" w:ascii="仿宋_GB2312" w:hAnsi="宋体" w:eastAsia="仿宋_GB2312" w:cs="Times New Roman"/>
          <w:kern w:val="0"/>
          <w:sz w:val="30"/>
          <w:szCs w:val="30"/>
        </w:rPr>
        <w:t>http://zwfw.xinjiang.gov.cn/xjzwfwdt/xjzwdt/pages/workreport/workReport</w:t>
      </w:r>
      <w:r>
        <w:rPr>
          <w:rFonts w:hint="eastAsia" w:ascii="仿宋_GB2312" w:hAnsi="宋体" w:eastAsia="仿宋_GB2312" w:cs="Times New Roman"/>
          <w:kern w:val="0"/>
          <w:sz w:val="30"/>
          <w:szCs w:val="30"/>
        </w:rPr>
        <w:fldChar w:fldCharType="end"/>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2、网上办理流程说明</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（1）登录政务服务网；（2）注册或登录账号；（3）按照分类找到所需办理业务；（4）填写申报信息；（5）按照要求上传电子材料；（6）提交申请。</w:t>
      </w:r>
    </w:p>
    <w:p>
      <w:pPr>
        <w:spacing w:line="500" w:lineRule="exact"/>
        <w:ind w:firstLine="600" w:firstLineChars="200"/>
        <w:rPr>
          <w:rFonts w:ascii="黑体" w:hAnsi="黑体" w:eastAsia="黑体" w:cs="Times New Roman"/>
          <w:kern w:val="0"/>
          <w:sz w:val="30"/>
          <w:szCs w:val="30"/>
        </w:rPr>
      </w:pPr>
      <w:bookmarkStart w:id="104" w:name="_Toc7130_WPSOffice_Level1"/>
      <w:r>
        <w:rPr>
          <w:rFonts w:hint="eastAsia" w:ascii="黑体" w:hAnsi="黑体" w:eastAsia="黑体" w:cs="Times New Roman"/>
          <w:kern w:val="0"/>
          <w:sz w:val="30"/>
          <w:szCs w:val="30"/>
        </w:rPr>
        <w:t>十二、办理方式</w:t>
      </w:r>
      <w:bookmarkEnd w:id="104"/>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（一）新办</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1.一般程序</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（1）申请。申请人向猎捕地县级野生动物保护主管部门提出书面申请，报地州市级野生动物保护主管部门审批，核发特许猎捕证。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（2）受理。收到材料后进行收文登记，并进行形式审查，对材料齐全、符合法定形式的予以受理；对材料不齐全或者不符合法定形式的，在 5 日内出具《行政许可申请补正材料通知书》并送达申请人。申请人将材料补齐后，予以受理。</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（3）审查与决定。根据《中华人民共和国野生动物保护法》《中华人民共和国陆生野生动物保护实施条例》相关规定，对材料进行实质性审查，作出许可决定。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审查过程中，需要对申请材料的实质内容进行核实（评审等）的，在规定时限内进行现场核查（评审），并出具《现场核查（评审等）报告》。根据《现场核查（评审等）报告》及实质性审查结果作出准予或不予许可的决定。</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证书制作与送达。对于准予许可的，印制《新疆维吾尔自治区林业和草原局准予行政许可决定书》并核发《野生动物特许猎捕证》；对于不予许可的，印制《新疆维吾尔自治区林业和草原局不予行政许可决定书》，说明理由，告知复议或者诉讼的权利。许可决定和许可证可通过直接送达或邮寄的方式送达被许可人。</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2.当场决定：无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3.并联审批：无</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4.特殊程序：无</w:t>
      </w:r>
    </w:p>
    <w:p>
      <w:pPr>
        <w:spacing w:line="500" w:lineRule="exact"/>
        <w:ind w:firstLine="602" w:firstLineChars="200"/>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（二）依申请变更</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被许可人需要变更《野生动物特许猎捕证》的，将经过县级野生动物保护主管部门审核的变更内容证明材料</w:t>
      </w:r>
      <w:r>
        <w:rPr>
          <w:rFonts w:hint="eastAsia" w:ascii="仿宋_GB2312" w:hAnsi="宋体" w:eastAsia="仿宋_GB2312" w:cs="Times New Roman"/>
          <w:sz w:val="30"/>
          <w:szCs w:val="30"/>
          <w:lang w:eastAsia="zh-CN"/>
        </w:rPr>
        <w:t>提交给</w:t>
      </w:r>
      <w:r>
        <w:rPr>
          <w:rFonts w:hint="eastAsia" w:ascii="仿宋_GB2312" w:hAnsi="宋体" w:eastAsia="仿宋_GB2312" w:cs="Times New Roman"/>
          <w:sz w:val="30"/>
          <w:szCs w:val="30"/>
        </w:rPr>
        <w:t>地州市级林草局，按一般程序办理。</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（三）补证</w:t>
      </w:r>
    </w:p>
    <w:p>
      <w:pPr>
        <w:spacing w:line="500" w:lineRule="exact"/>
        <w:ind w:firstLine="600" w:firstLineChars="200"/>
        <w:rPr>
          <w:rFonts w:ascii="仿宋_GB2312" w:hAnsi="宋体" w:eastAsia="仿宋_GB2312" w:cs="Times New Roman"/>
          <w:b/>
          <w:bCs/>
          <w:color w:val="00B0F0"/>
          <w:sz w:val="30"/>
          <w:szCs w:val="30"/>
        </w:rPr>
      </w:pPr>
      <w:r>
        <w:rPr>
          <w:rFonts w:hint="eastAsia" w:ascii="仿宋_GB2312" w:hAnsi="宋体" w:eastAsia="仿宋_GB2312" w:cs="Times New Roman"/>
          <w:sz w:val="30"/>
          <w:szCs w:val="30"/>
        </w:rPr>
        <w:t>被许可人遗失《野生动物特许猎捕证》的，登报声明后，向县级野生动物保护主管部门提交补发特许猎捕证申请，经地州市级野生动物保护主管部门对实际情况核实后进行补发。</w:t>
      </w:r>
    </w:p>
    <w:p>
      <w:pPr>
        <w:spacing w:line="50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（四）延续</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《野生动物特许猎捕证》有效期届满需要延续的，被许可人应当在《野生动物特许猎捕证》有效期届满三十日前向县级野生动物保护主管部门提出申请，</w:t>
      </w:r>
      <w:r>
        <w:rPr>
          <w:rFonts w:hint="eastAsia" w:ascii="仿宋_GB2312" w:hAnsi="宋体" w:eastAsia="仿宋_GB2312" w:cs="Times New Roman"/>
          <w:sz w:val="30"/>
          <w:szCs w:val="30"/>
          <w:lang w:eastAsia="zh-CN"/>
        </w:rPr>
        <w:t>报</w:t>
      </w:r>
      <w:r>
        <w:rPr>
          <w:rFonts w:hint="eastAsia" w:ascii="仿宋_GB2312" w:hAnsi="宋体" w:eastAsia="仿宋_GB2312" w:cs="Times New Roman"/>
          <w:sz w:val="30"/>
          <w:szCs w:val="30"/>
        </w:rPr>
        <w:t>地州市级野生动物保护主管部门，按一般程序办理。</w:t>
      </w:r>
    </w:p>
    <w:p>
      <w:pPr>
        <w:spacing w:line="500" w:lineRule="exact"/>
        <w:ind w:firstLine="600" w:firstLineChars="200"/>
        <w:rPr>
          <w:rFonts w:ascii="黑体" w:hAnsi="黑体" w:eastAsia="黑体" w:cs="Times New Roman"/>
          <w:kern w:val="0"/>
          <w:sz w:val="30"/>
          <w:szCs w:val="30"/>
        </w:rPr>
      </w:pPr>
      <w:bookmarkStart w:id="105" w:name="_Toc12597_WPSOffice_Level1"/>
      <w:r>
        <w:rPr>
          <w:rFonts w:hint="eastAsia" w:ascii="黑体" w:hAnsi="黑体" w:eastAsia="黑体" w:cs="Times New Roman"/>
          <w:kern w:val="0"/>
          <w:sz w:val="30"/>
          <w:szCs w:val="30"/>
        </w:rPr>
        <w:t>十三、特别程序</w:t>
      </w:r>
      <w:bookmarkEnd w:id="105"/>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无</w:t>
      </w:r>
    </w:p>
    <w:p>
      <w:pPr>
        <w:spacing w:line="500" w:lineRule="exact"/>
        <w:ind w:firstLine="600" w:firstLineChars="200"/>
        <w:rPr>
          <w:rFonts w:ascii="黑体" w:hAnsi="黑体" w:eastAsia="黑体" w:cs="Times New Roman"/>
          <w:kern w:val="0"/>
          <w:sz w:val="30"/>
          <w:szCs w:val="30"/>
        </w:rPr>
      </w:pPr>
      <w:bookmarkStart w:id="106" w:name="_Toc9922_WPSOffice_Level1"/>
      <w:r>
        <w:rPr>
          <w:rFonts w:hint="eastAsia" w:ascii="黑体" w:hAnsi="黑体" w:eastAsia="黑体" w:cs="Times New Roman"/>
          <w:kern w:val="0"/>
          <w:sz w:val="30"/>
          <w:szCs w:val="30"/>
        </w:rPr>
        <w:t>十四、办理时限</w:t>
      </w:r>
      <w:bookmarkEnd w:id="106"/>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法定办结时限：20个工作日</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承诺办结时限：20个工作日</w:t>
      </w:r>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（其中：办理过程中所需的听证、招标、拍卖、检验、检测、检疫、测绘、鉴定、专家评审等，不计入时限。）</w:t>
      </w:r>
    </w:p>
    <w:p>
      <w:pPr>
        <w:spacing w:line="500" w:lineRule="exact"/>
        <w:ind w:firstLine="600" w:firstLineChars="200"/>
        <w:rPr>
          <w:rFonts w:ascii="黑体" w:hAnsi="黑体" w:eastAsia="黑体" w:cs="Times New Roman"/>
          <w:kern w:val="0"/>
          <w:sz w:val="30"/>
          <w:szCs w:val="30"/>
        </w:rPr>
      </w:pPr>
      <w:bookmarkStart w:id="107" w:name="_Toc26866_WPSOffice_Level1"/>
      <w:r>
        <w:rPr>
          <w:rFonts w:hint="eastAsia" w:ascii="黑体" w:hAnsi="黑体" w:eastAsia="黑体" w:cs="Times New Roman"/>
          <w:kern w:val="0"/>
          <w:sz w:val="30"/>
          <w:szCs w:val="30"/>
        </w:rPr>
        <w:t>十五、审批收费依据及标准</w:t>
      </w:r>
      <w:bookmarkEnd w:id="107"/>
    </w:p>
    <w:p>
      <w:pPr>
        <w:spacing w:line="500" w:lineRule="exact"/>
        <w:ind w:firstLine="600" w:firstLineChars="200"/>
        <w:rPr>
          <w:rFonts w:ascii="仿宋_GB2312" w:hAnsi="宋体" w:eastAsia="仿宋_GB2312" w:cs="Times New Roman"/>
          <w:kern w:val="0"/>
          <w:sz w:val="30"/>
          <w:szCs w:val="30"/>
        </w:rPr>
      </w:pPr>
      <w:r>
        <w:rPr>
          <w:rFonts w:hint="eastAsia" w:ascii="仿宋_GB2312" w:hAnsi="宋体" w:eastAsia="仿宋_GB2312" w:cs="Times New Roman"/>
          <w:kern w:val="0"/>
          <w:sz w:val="30"/>
          <w:szCs w:val="30"/>
        </w:rPr>
        <w:t>不收费。（根据财政部、发展改革委《关于公布取消和免征一批行政事业性收费的通知》（财综〔 2013〕 67 号），2013 年 8 月 1 日期起，免征该行政事业性收费。）</w:t>
      </w:r>
    </w:p>
    <w:p>
      <w:pPr>
        <w:spacing w:line="500" w:lineRule="exact"/>
        <w:ind w:firstLine="600" w:firstLineChars="200"/>
        <w:rPr>
          <w:rFonts w:ascii="黑体" w:hAnsi="黑体" w:eastAsia="黑体" w:cs="Times New Roman"/>
          <w:kern w:val="0"/>
          <w:sz w:val="30"/>
          <w:szCs w:val="30"/>
        </w:rPr>
      </w:pPr>
      <w:bookmarkStart w:id="108" w:name="_Toc11977_WPSOffice_Level1"/>
      <w:r>
        <w:rPr>
          <w:rFonts w:hint="eastAsia" w:ascii="黑体" w:hAnsi="黑体" w:eastAsia="黑体" w:cs="Times New Roman"/>
          <w:kern w:val="0"/>
          <w:sz w:val="30"/>
          <w:szCs w:val="30"/>
        </w:rPr>
        <w:t>十六、审批结果</w:t>
      </w:r>
      <w:bookmarkEnd w:id="108"/>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（一）《野生动物特许猎捕证》</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（二）行政许可决定书</w:t>
      </w:r>
    </w:p>
    <w:p>
      <w:pPr>
        <w:spacing w:line="50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kern w:val="0"/>
          <w:sz w:val="30"/>
          <w:szCs w:val="30"/>
        </w:rPr>
        <w:t>详见“审批事项准予行政许可审批结果参考样式”。</w:t>
      </w:r>
    </w:p>
    <w:p>
      <w:pPr>
        <w:spacing w:line="500" w:lineRule="exact"/>
        <w:ind w:firstLine="600" w:firstLineChars="200"/>
        <w:rPr>
          <w:rFonts w:ascii="黑体" w:hAnsi="黑体" w:eastAsia="黑体" w:cs="Times New Roman"/>
          <w:kern w:val="0"/>
          <w:sz w:val="30"/>
          <w:szCs w:val="30"/>
        </w:rPr>
      </w:pPr>
      <w:bookmarkStart w:id="109" w:name="_Toc6465_WPSOffice_Level1"/>
      <w:r>
        <w:rPr>
          <w:rFonts w:hint="eastAsia" w:ascii="黑体" w:hAnsi="黑体" w:eastAsia="黑体" w:cs="Times New Roman"/>
          <w:kern w:val="0"/>
          <w:sz w:val="30"/>
          <w:szCs w:val="30"/>
        </w:rPr>
        <w:t>十七、结果送达</w:t>
      </w:r>
      <w:bookmarkEnd w:id="109"/>
    </w:p>
    <w:p>
      <w:pPr>
        <w:spacing w:line="500" w:lineRule="exact"/>
        <w:ind w:firstLine="600" w:firstLineChars="200"/>
        <w:rPr>
          <w:rFonts w:ascii="仿宋_GB2312" w:hAnsi="Times New Roman" w:eastAsia="仿宋_GB2312" w:cs="Times New Roman"/>
          <w:snapToGrid w:val="0"/>
          <w:sz w:val="30"/>
          <w:szCs w:val="30"/>
        </w:rPr>
      </w:pPr>
      <w:r>
        <w:rPr>
          <w:rFonts w:hint="eastAsia" w:ascii="仿宋_GB2312" w:hAnsi="宋体" w:eastAsia="仿宋_GB2312" w:cs="Times New Roman"/>
          <w:kern w:val="0"/>
          <w:sz w:val="30"/>
          <w:szCs w:val="30"/>
        </w:rPr>
        <w:t>地（州、市）林草局作出行政许可决定后，</w:t>
      </w:r>
      <w:r>
        <w:rPr>
          <w:rFonts w:hint="eastAsia" w:ascii="仿宋_GB2312" w:hAnsi="宋体" w:eastAsia="仿宋_GB2312" w:cs="Times New Roman"/>
          <w:color w:val="000000"/>
          <w:spacing w:val="-4"/>
          <w:sz w:val="30"/>
          <w:szCs w:val="30"/>
        </w:rPr>
        <w:t>在10个工作日内，通过现场领取或邮寄方式将行政许可决定文件送达申请人。</w:t>
      </w:r>
    </w:p>
    <w:p>
      <w:pPr>
        <w:spacing w:line="500" w:lineRule="exact"/>
        <w:ind w:firstLine="600" w:firstLineChars="200"/>
        <w:rPr>
          <w:rFonts w:ascii="黑体" w:hAnsi="黑体" w:eastAsia="黑体" w:cs="Times New Roman"/>
          <w:kern w:val="0"/>
          <w:sz w:val="30"/>
          <w:szCs w:val="30"/>
        </w:rPr>
      </w:pPr>
      <w:r>
        <w:rPr>
          <w:rFonts w:hint="eastAsia" w:ascii="黑体" w:hAnsi="黑体" w:eastAsia="黑体" w:cs="Times New Roman"/>
          <w:kern w:val="0"/>
          <w:sz w:val="30"/>
          <w:szCs w:val="30"/>
        </w:rPr>
        <w:t>十八、申请人权利和义务</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（一）依据《中华人民共和国行政许可法》，申请人依法享有以下权利：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1.平等取得行政许可权；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2.陈述权；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3.申辩权；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4.申请行政复议的权利；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5.提起行政诉讼的权利；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6.合法权益因行政机关违法实施行政许可受到损害的，有依法要求赔偿的权利；</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7.知情权；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8.要求听证权；</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9.法律法规规定的其他权利。</w:t>
      </w:r>
    </w:p>
    <w:p>
      <w:pPr>
        <w:widowControl/>
        <w:spacing w:line="500" w:lineRule="exact"/>
        <w:ind w:firstLine="602" w:firstLineChars="20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（二）依据《中华人民共和国行政许可法》，申请人依法履行以下义务：</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1.向行政机关提交与申请有关的材料；</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2.反映真实情况；</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3.按照有关法律法规规定开展建设活动；</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4.接受监督检查；</w:t>
      </w:r>
    </w:p>
    <w:p>
      <w:pPr>
        <w:widowControl/>
        <w:spacing w:line="5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5.法律法规规定的其他义务。</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atLeast"/>
        <w:jc w:val="center"/>
        <w:rPr>
          <w:b/>
          <w:bCs/>
          <w:color w:val="FF0000"/>
          <w:sz w:val="52"/>
          <w:szCs w:val="52"/>
        </w:rPr>
      </w:pPr>
    </w:p>
    <w:p>
      <w:pPr>
        <w:spacing w:line="560" w:lineRule="atLeast"/>
        <w:jc w:val="center"/>
        <w:rPr>
          <w:b/>
          <w:bCs/>
          <w:color w:val="FF0000"/>
          <w:sz w:val="52"/>
          <w:szCs w:val="52"/>
        </w:rPr>
      </w:pPr>
    </w:p>
    <w:p>
      <w:pPr>
        <w:spacing w:line="560" w:lineRule="atLeast"/>
        <w:jc w:val="center"/>
        <w:rPr>
          <w:b/>
          <w:bCs/>
          <w:color w:val="FF0000"/>
          <w:sz w:val="52"/>
          <w:szCs w:val="52"/>
        </w:rPr>
      </w:pPr>
    </w:p>
    <w:p>
      <w:pPr>
        <w:rPr>
          <w:b/>
          <w:bCs/>
          <w:color w:val="FF0000"/>
          <w:sz w:val="52"/>
          <w:szCs w:val="52"/>
        </w:rPr>
      </w:pPr>
      <w:r>
        <w:rPr>
          <w:b/>
          <w:bCs/>
          <w:color w:val="FF0000"/>
          <w:sz w:val="52"/>
          <w:szCs w:val="52"/>
        </w:rPr>
        <w:br w:type="page"/>
      </w: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wordWrap w:val="0"/>
        <w:jc w:val="right"/>
        <w:rPr>
          <w:rFonts w:ascii="仿宋_GB2312" w:eastAsia="仿宋_GB2312"/>
          <w:sz w:val="32"/>
          <w:szCs w:val="32"/>
        </w:rPr>
      </w:pPr>
      <w:r>
        <w:rPr>
          <w:rFonts w:ascii="方正小标宋简体" w:hAnsi="宋体" w:eastAsia="方正小标宋简体"/>
          <w:b/>
          <w:sz w:val="44"/>
          <w:szCs w:val="44"/>
        </w:rPr>
        <w:pict>
          <v:line id="_x0000_s1042" o:spid="_x0000_s1042" o:spt="20" style="height:0.05pt;width:413.15pt;" stroked="t" coordsize="21600,21600">
            <v:path arrowok="t"/>
            <v:fill focussize="0,0"/>
            <v:stroke weight="1.5pt" color="#FF0000"/>
            <v:imagedata o:title=""/>
            <o:lock v:ext="edit"/>
            <w10:wrap type="none"/>
            <w10:anchorlock/>
          </v:line>
        </w:pict>
      </w:r>
    </w:p>
    <w:p>
      <w:pPr>
        <w:spacing w:line="440" w:lineRule="exact"/>
        <w:jc w:val="right"/>
        <w:rPr>
          <w:rFonts w:ascii="仿宋_GB2312" w:hAnsi="宋体" w:eastAsia="仿宋_GB2312"/>
          <w:sz w:val="30"/>
          <w:szCs w:val="30"/>
        </w:rPr>
      </w:pPr>
      <w:r>
        <w:rPr>
          <w:rFonts w:hint="eastAsia" w:ascii="仿宋_GB2312" w:hAnsi="宋体" w:eastAsia="仿宋_GB2312"/>
          <w:sz w:val="30"/>
          <w:szCs w:val="30"/>
        </w:rPr>
        <w:t>新林护许准（*）</w:t>
      </w:r>
      <w:r>
        <w:rPr>
          <w:rFonts w:hint="eastAsia" w:ascii="仿宋_GB2312" w:eastAsia="仿宋_GB2312"/>
          <w:sz w:val="30"/>
          <w:szCs w:val="30"/>
        </w:rPr>
        <w:t>〔202*〕</w:t>
      </w:r>
      <w:r>
        <w:rPr>
          <w:rFonts w:hint="eastAsia" w:ascii="仿宋_GB2312" w:hAnsi="宋体" w:eastAsia="仿宋_GB2312"/>
          <w:sz w:val="30"/>
          <w:szCs w:val="30"/>
        </w:rPr>
        <w:t>**号</w:t>
      </w:r>
    </w:p>
    <w:p>
      <w:pPr>
        <w:spacing w:line="440" w:lineRule="exact"/>
        <w:jc w:val="right"/>
        <w:rPr>
          <w:rFonts w:ascii="仿宋_GB2312" w:hAnsi="宋体" w:eastAsia="仿宋_GB2312"/>
          <w:sz w:val="30"/>
          <w:szCs w:val="30"/>
        </w:rPr>
      </w:pPr>
    </w:p>
    <w:p>
      <w:pPr>
        <w:spacing w:line="440" w:lineRule="exact"/>
        <w:jc w:val="center"/>
        <w:rPr>
          <w:rFonts w:ascii="方正小标宋简体" w:hAnsi="方正姚体" w:eastAsia="方正小标宋简体" w:cs="方正姚体"/>
          <w:sz w:val="36"/>
          <w:szCs w:val="36"/>
        </w:rPr>
      </w:pPr>
      <w:r>
        <w:rPr>
          <w:rFonts w:hint="eastAsia" w:ascii="方正小标宋简体" w:hAnsi="方正姚体" w:eastAsia="方正小标宋简体" w:cs="方正姚体"/>
          <w:sz w:val="36"/>
          <w:szCs w:val="36"/>
        </w:rPr>
        <w:t>关于同意XXXX猎捕盘羊的行政许可决定</w:t>
      </w:r>
    </w:p>
    <w:p>
      <w:pPr>
        <w:spacing w:line="440" w:lineRule="exact"/>
        <w:jc w:val="center"/>
        <w:rPr>
          <w:rFonts w:ascii="仿宋_GB2312" w:eastAsia="仿宋_GB2312"/>
          <w:b/>
          <w:sz w:val="30"/>
          <w:szCs w:val="30"/>
        </w:rPr>
      </w:pPr>
    </w:p>
    <w:p>
      <w:pPr>
        <w:spacing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新疆**大学：</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县（市、区）林业和草原局上报的《关于自然科学基金项目猎捕盘羊的请示》（文号）及有关申请材料收悉。经审查，根据《野生动物保护法》有关规定，同意你单位因承担国家自然科学基金新疆联合基金项目（项目编号：U160XXXX）猎捕雄性阿尔泰盘羊（</w:t>
      </w:r>
      <w:r>
        <w:rPr>
          <w:rFonts w:hint="eastAsia" w:ascii="仿宋_GB2312" w:hAnsi="仿宋_GB2312" w:eastAsia="仿宋_GB2312" w:cs="仿宋_GB2312"/>
          <w:i/>
          <w:color w:val="000000"/>
          <w:sz w:val="30"/>
          <w:szCs w:val="30"/>
          <w:shd w:val="clear" w:color="auto" w:fill="FFFFFF"/>
        </w:rPr>
        <w:t>Ovis ammon</w:t>
      </w:r>
      <w:r>
        <w:rPr>
          <w:rFonts w:hint="eastAsia" w:ascii="仿宋_GB2312" w:hAnsi="仿宋_GB2312" w:eastAsia="仿宋_GB2312" w:cs="仿宋_GB2312"/>
          <w:sz w:val="30"/>
          <w:szCs w:val="30"/>
        </w:rPr>
        <w:t>）6只用于科学研究，猎捕地点为布尔津县，猎捕方式为网捕、诱捕，猎捕实施单位***有限公司。</w:t>
      </w:r>
    </w:p>
    <w:p>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请你单位严格按照《中华人民共和国</w:t>
      </w:r>
      <w:r>
        <w:rPr>
          <w:rFonts w:hint="eastAsia" w:ascii="仿宋_GB2312" w:hAnsi="仿宋_GB2312" w:eastAsia="仿宋_GB2312" w:cs="仿宋_GB2312"/>
          <w:sz w:val="30"/>
          <w:szCs w:val="30"/>
          <w:lang w:eastAsia="zh-CN"/>
        </w:rPr>
        <w:t>野生</w:t>
      </w:r>
      <w:r>
        <w:rPr>
          <w:rFonts w:hint="eastAsia" w:ascii="仿宋_GB2312" w:hAnsi="仿宋_GB2312" w:eastAsia="仿宋_GB2312" w:cs="仿宋_GB2312"/>
          <w:sz w:val="30"/>
          <w:szCs w:val="30"/>
        </w:rPr>
        <w:t>动物保护法》第二十三条、第二十四条规定和《猎捕实施方案》组织猎捕。猎捕所获猎捕的盘羊仅用作科研，不得与家羊杂交，不得用于其他用途。课题结题后，应将研究成果提交自治区林业和草原局；猎捕所获盘羊及其繁育子代，由自治区林业和草原局统一调配处置，不得私自出售或放生。</w:t>
      </w:r>
    </w:p>
    <w:p>
      <w:pPr>
        <w:spacing w:line="44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请**地区林业和草原局、**县林业和草原局做好猎捕活动的监管工作</w:t>
      </w:r>
      <w:r>
        <w:rPr>
          <w:rFonts w:hint="eastAsia" w:ascii="仿宋_GB2312" w:hAnsi="仿宋_GB2312" w:eastAsia="仿宋_GB2312" w:cs="仿宋_GB2312"/>
          <w:sz w:val="30"/>
          <w:szCs w:val="30"/>
          <w:lang w:eastAsia="zh-CN"/>
        </w:rPr>
        <w:t>。</w:t>
      </w:r>
    </w:p>
    <w:p>
      <w:pPr>
        <w:spacing w:line="440" w:lineRule="exact"/>
        <w:ind w:firstLine="630"/>
        <w:rPr>
          <w:rFonts w:ascii="仿宋_GB2312" w:hAnsi="仿宋_GB2312" w:eastAsia="仿宋_GB2312" w:cs="仿宋_GB2312"/>
          <w:sz w:val="30"/>
          <w:szCs w:val="30"/>
        </w:rPr>
      </w:pPr>
      <w:r>
        <w:rPr>
          <w:rFonts w:hint="eastAsia" w:ascii="仿宋_GB2312" w:hAnsi="仿宋_GB2312" w:eastAsia="仿宋_GB2312" w:cs="仿宋_GB2312"/>
          <w:sz w:val="30"/>
          <w:szCs w:val="30"/>
        </w:rPr>
        <w:t>该许可的有效期自 2022年**月**日到 2022年**月**日。有效期届满如需延期，请于有效期届满 30 日前向我局申请延期。</w:t>
      </w:r>
    </w:p>
    <w:p>
      <w:pPr>
        <w:spacing w:line="44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2022年*月**日   </w:t>
      </w:r>
    </w:p>
    <w:p>
      <w:pPr>
        <w:spacing w:line="440" w:lineRule="exact"/>
        <w:jc w:val="right"/>
        <w:rPr>
          <w:rFonts w:ascii="仿宋_GB2312" w:hAnsi="仿宋_GB2312" w:eastAsia="仿宋_GB2312" w:cs="仿宋_GB2312"/>
          <w:sz w:val="30"/>
          <w:szCs w:val="30"/>
        </w:rPr>
      </w:pPr>
    </w:p>
    <w:p>
      <w:pPr>
        <w:spacing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抄送：自治区林业和草原局，***县（市、区）林业和草原主管部门。</w:t>
      </w:r>
    </w:p>
    <w:p>
      <w:pPr>
        <w:spacing w:line="560" w:lineRule="exact"/>
        <w:jc w:val="center"/>
        <w:rPr>
          <w:rFonts w:ascii="方正小标宋简体" w:hAnsi="方正小标宋简体" w:eastAsia="方正小标宋简体" w:cs="方正小标宋简体"/>
          <w:b/>
          <w:bCs/>
          <w:color w:val="FF0000"/>
          <w:sz w:val="52"/>
          <w:szCs w:val="52"/>
        </w:rPr>
      </w:pPr>
    </w:p>
    <w:p>
      <w:pPr>
        <w:spacing w:line="560" w:lineRule="exact"/>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新疆维吾尔自治区林业和草原局</w:t>
      </w:r>
    </w:p>
    <w:p>
      <w:pPr>
        <w:spacing w:line="560" w:lineRule="exact"/>
        <w:jc w:val="center"/>
        <w:rPr>
          <w:rFonts w:ascii="方正小标宋简体" w:hAnsi="方正小标宋简体" w:eastAsia="方正小标宋简体" w:cs="方正小标宋简体"/>
          <w:b/>
          <w:bCs/>
          <w:color w:val="FF0000"/>
          <w:sz w:val="48"/>
          <w:szCs w:val="48"/>
        </w:rPr>
      </w:pPr>
      <w:r>
        <w:rPr>
          <w:rFonts w:hint="eastAsia" w:ascii="方正小标宋简体" w:hAnsi="方正小标宋简体" w:eastAsia="方正小标宋简体" w:cs="方正小标宋简体"/>
          <w:b/>
          <w:bCs/>
          <w:color w:val="FF0000"/>
          <w:sz w:val="48"/>
          <w:szCs w:val="48"/>
        </w:rPr>
        <w:t>准予行政许可决定书</w:t>
      </w:r>
    </w:p>
    <w:p>
      <w:pPr>
        <w:spacing w:line="440" w:lineRule="exact"/>
        <w:jc w:val="right"/>
        <w:rPr>
          <w:rFonts w:ascii="方正小标宋简体" w:hAnsi="宋体" w:eastAsia="方正小标宋简体"/>
          <w:b/>
          <w:sz w:val="44"/>
          <w:szCs w:val="44"/>
        </w:rPr>
      </w:pPr>
      <w:r>
        <w:rPr>
          <w:rFonts w:ascii="方正小标宋简体" w:hAnsi="宋体" w:eastAsia="方正小标宋简体"/>
          <w:b/>
          <w:sz w:val="44"/>
          <w:szCs w:val="44"/>
        </w:rPr>
        <w:pict>
          <v:line id="_x0000_s1041" o:spid="_x0000_s1041" o:spt="20" style="height:0.05pt;width:413.15pt;" stroked="t" coordsize="21600,21600">
            <v:path arrowok="t"/>
            <v:fill focussize="0,0"/>
            <v:stroke weight="1.5pt" color="#FF0000"/>
            <v:imagedata o:title=""/>
            <o:lock v:ext="edit"/>
            <w10:wrap type="none"/>
            <w10:anchorlock/>
          </v:line>
        </w:pict>
      </w:r>
    </w:p>
    <w:p>
      <w:pPr>
        <w:spacing w:line="440" w:lineRule="exact"/>
        <w:jc w:val="right"/>
        <w:rPr>
          <w:rFonts w:ascii="仿宋_GB2312" w:hAnsi="宋体" w:eastAsia="仿宋_GB2312"/>
          <w:sz w:val="30"/>
          <w:szCs w:val="30"/>
        </w:rPr>
      </w:pPr>
      <w:r>
        <w:rPr>
          <w:rFonts w:hint="eastAsia" w:ascii="仿宋_GB2312" w:hAnsi="宋体" w:eastAsia="仿宋_GB2312"/>
          <w:sz w:val="30"/>
          <w:szCs w:val="30"/>
        </w:rPr>
        <w:t>新林护许</w:t>
      </w:r>
      <w:r>
        <w:rPr>
          <w:rFonts w:hint="eastAsia" w:ascii="仿宋_GB2312" w:hAnsi="宋体" w:eastAsia="仿宋_GB2312"/>
          <w:sz w:val="30"/>
          <w:szCs w:val="30"/>
          <w:lang w:eastAsia="zh-CN"/>
        </w:rPr>
        <w:t>变</w:t>
      </w:r>
      <w:r>
        <w:rPr>
          <w:rFonts w:hint="eastAsia" w:ascii="仿宋_GB2312" w:hAnsi="宋体" w:eastAsia="仿宋_GB2312"/>
          <w:sz w:val="30"/>
          <w:szCs w:val="30"/>
        </w:rPr>
        <w:t>（*）</w:t>
      </w:r>
      <w:r>
        <w:rPr>
          <w:rFonts w:hint="eastAsia" w:ascii="仿宋_GB2312" w:eastAsia="仿宋_GB2312"/>
          <w:sz w:val="30"/>
          <w:szCs w:val="30"/>
        </w:rPr>
        <w:t>〔202*〕**</w:t>
      </w:r>
      <w:r>
        <w:rPr>
          <w:rFonts w:hint="eastAsia" w:ascii="仿宋_GB2312" w:hAnsi="宋体" w:eastAsia="仿宋_GB2312"/>
          <w:sz w:val="30"/>
          <w:szCs w:val="30"/>
        </w:rPr>
        <w:t>号</w:t>
      </w:r>
    </w:p>
    <w:p>
      <w:pPr>
        <w:spacing w:line="440" w:lineRule="exact"/>
        <w:jc w:val="right"/>
        <w:rPr>
          <w:rFonts w:ascii="方正小标宋简体" w:hAnsi="宋体" w:eastAsia="方正小标宋简体"/>
          <w:sz w:val="36"/>
          <w:szCs w:val="36"/>
        </w:rPr>
      </w:pPr>
    </w:p>
    <w:p>
      <w:pPr>
        <w:spacing w:line="440" w:lineRule="exact"/>
        <w:jc w:val="center"/>
        <w:rPr>
          <w:rFonts w:ascii="方正小标宋简体" w:hAnsi="方正姚体" w:eastAsia="方正小标宋简体" w:cs="方正姚体"/>
          <w:sz w:val="36"/>
          <w:szCs w:val="36"/>
        </w:rPr>
      </w:pPr>
      <w:r>
        <w:rPr>
          <w:rFonts w:hint="eastAsia" w:ascii="方正小标宋简体" w:hAnsi="方正姚体" w:eastAsia="方正小标宋简体" w:cs="方正姚体"/>
          <w:sz w:val="36"/>
          <w:szCs w:val="36"/>
        </w:rPr>
        <w:t>关于同意XXX变更野生动物特许猎捕证信息的行政</w:t>
      </w:r>
    </w:p>
    <w:p>
      <w:pPr>
        <w:spacing w:line="440" w:lineRule="exact"/>
        <w:jc w:val="center"/>
        <w:rPr>
          <w:rFonts w:ascii="方正小标宋简体" w:hAnsi="方正姚体" w:eastAsia="方正小标宋简体" w:cs="方正姚体"/>
          <w:sz w:val="36"/>
          <w:szCs w:val="36"/>
        </w:rPr>
      </w:pPr>
      <w:r>
        <w:rPr>
          <w:rFonts w:hint="eastAsia" w:ascii="方正小标宋简体" w:hAnsi="方正姚体" w:eastAsia="方正小标宋简体" w:cs="方正姚体"/>
          <w:sz w:val="36"/>
          <w:szCs w:val="36"/>
        </w:rPr>
        <w:t>许可决定</w:t>
      </w:r>
    </w:p>
    <w:p>
      <w:pPr>
        <w:spacing w:line="440" w:lineRule="exact"/>
        <w:rPr>
          <w:rFonts w:ascii="仿宋_GB2312" w:hAnsi="仿宋" w:eastAsia="仿宋_GB2312"/>
          <w:sz w:val="30"/>
          <w:szCs w:val="30"/>
        </w:rPr>
      </w:pPr>
    </w:p>
    <w:p>
      <w:pPr>
        <w:spacing w:line="440" w:lineRule="exact"/>
        <w:rPr>
          <w:rFonts w:ascii="仿宋_GB2312" w:hAnsi="仿宋" w:eastAsia="仿宋_GB2312"/>
          <w:sz w:val="30"/>
          <w:szCs w:val="30"/>
        </w:rPr>
      </w:pPr>
      <w:r>
        <w:rPr>
          <w:rFonts w:hint="eastAsia" w:ascii="仿宋_GB2312" w:hAnsi="宋体" w:eastAsia="仿宋_GB2312"/>
          <w:sz w:val="30"/>
          <w:szCs w:val="30"/>
        </w:rPr>
        <w:t>XXX单位</w:t>
      </w:r>
      <w:r>
        <w:rPr>
          <w:rFonts w:hint="eastAsia" w:ascii="仿宋_GB2312" w:hAnsi="仿宋" w:eastAsia="仿宋_GB2312"/>
          <w:sz w:val="30"/>
          <w:szCs w:val="30"/>
        </w:rPr>
        <w:t>：</w:t>
      </w:r>
    </w:p>
    <w:p>
      <w:pPr>
        <w:spacing w:line="440" w:lineRule="exact"/>
        <w:ind w:firstLine="543" w:firstLineChars="181"/>
        <w:rPr>
          <w:rFonts w:ascii="仿宋_GB2312" w:hAnsi="仿宋" w:eastAsia="仿宋_GB2312"/>
          <w:sz w:val="30"/>
          <w:szCs w:val="30"/>
        </w:rPr>
      </w:pPr>
      <w:r>
        <w:rPr>
          <w:rFonts w:hint="eastAsia" w:ascii="仿宋_GB2312" w:eastAsia="仿宋_GB2312"/>
          <w:sz w:val="30"/>
          <w:szCs w:val="30"/>
        </w:rPr>
        <w:t>XX县林业和草原局上报的《关于XX单位变更野生动物特许猎捕证信息的请示》（喀林</w:t>
      </w:r>
      <w:r>
        <w:rPr>
          <w:rFonts w:hint="eastAsia" w:ascii="仿宋_GB2312" w:hAnsi="宋体" w:eastAsia="仿宋_GB2312"/>
          <w:sz w:val="30"/>
          <w:szCs w:val="30"/>
        </w:rPr>
        <w:t>〔2019〕XX号</w:t>
      </w:r>
      <w:r>
        <w:rPr>
          <w:rFonts w:hint="eastAsia" w:ascii="仿宋_GB2312" w:eastAsia="仿宋_GB2312"/>
          <w:sz w:val="30"/>
          <w:szCs w:val="30"/>
        </w:rPr>
        <w:t>）及有关申请材料收悉。</w:t>
      </w:r>
      <w:r>
        <w:rPr>
          <w:rFonts w:hint="eastAsia" w:ascii="仿宋_GB2312" w:hAnsi="仿宋" w:eastAsia="仿宋_GB2312"/>
          <w:sz w:val="30"/>
          <w:szCs w:val="30"/>
        </w:rPr>
        <w:t xml:space="preserve">经审核，同意你单位将《野生动物特许猎捕证》信息变更如下：1.猎捕区域由“和田县”变更为“和田县、墨玉县”；2.猎捕工具、方法由“网捕”变更为“诱捕”。 </w:t>
      </w:r>
    </w:p>
    <w:p>
      <w:pPr>
        <w:spacing w:line="440" w:lineRule="exact"/>
        <w:ind w:firstLine="543" w:firstLineChars="181"/>
        <w:rPr>
          <w:rFonts w:hint="eastAsia" w:ascii="仿宋_GB2312" w:eastAsia="仿宋_GB2312"/>
          <w:sz w:val="30"/>
          <w:szCs w:val="30"/>
          <w:lang w:eastAsia="zh-CN"/>
        </w:rPr>
      </w:pPr>
      <w:r>
        <w:rPr>
          <w:rFonts w:hint="eastAsia" w:ascii="仿宋_GB2312" w:hAnsi="仿宋_GB2312" w:eastAsia="仿宋_GB2312" w:cs="仿宋_GB2312"/>
          <w:sz w:val="30"/>
          <w:szCs w:val="30"/>
        </w:rPr>
        <w:t>请</w:t>
      </w:r>
      <w:r>
        <w:rPr>
          <w:rFonts w:hint="eastAsia" w:ascii="仿宋_GB2312" w:hAnsi="仿宋_GB2312" w:eastAsia="仿宋_GB2312" w:cs="仿宋_GB2312"/>
          <w:sz w:val="30"/>
          <w:szCs w:val="30"/>
          <w:lang w:eastAsia="zh-CN"/>
        </w:rPr>
        <w:t>和田</w:t>
      </w:r>
      <w:r>
        <w:rPr>
          <w:rFonts w:hint="eastAsia" w:ascii="仿宋_GB2312" w:hAnsi="仿宋_GB2312" w:eastAsia="仿宋_GB2312" w:cs="仿宋_GB2312"/>
          <w:sz w:val="30"/>
          <w:szCs w:val="30"/>
        </w:rPr>
        <w:t>地区林业和草原局、</w:t>
      </w:r>
      <w:r>
        <w:rPr>
          <w:rFonts w:hint="eastAsia" w:ascii="仿宋_GB2312" w:hAnsi="仿宋_GB2312" w:eastAsia="仿宋_GB2312" w:cs="仿宋_GB2312"/>
          <w:sz w:val="30"/>
          <w:szCs w:val="30"/>
          <w:lang w:eastAsia="zh-CN"/>
        </w:rPr>
        <w:t>和田</w:t>
      </w:r>
      <w:r>
        <w:rPr>
          <w:rFonts w:hint="eastAsia" w:ascii="仿宋_GB2312" w:hAnsi="仿宋_GB2312" w:eastAsia="仿宋_GB2312" w:cs="仿宋_GB2312"/>
          <w:sz w:val="30"/>
          <w:szCs w:val="30"/>
        </w:rPr>
        <w:t>县林业和草原局</w:t>
      </w:r>
      <w:r>
        <w:rPr>
          <w:rFonts w:hint="eastAsia" w:ascii="仿宋_GB2312" w:hAnsi="仿宋_GB2312" w:eastAsia="仿宋_GB2312" w:cs="仿宋_GB2312"/>
          <w:sz w:val="30"/>
          <w:szCs w:val="30"/>
          <w:lang w:eastAsia="zh-CN"/>
        </w:rPr>
        <w:t>、墨玉</w:t>
      </w:r>
      <w:r>
        <w:rPr>
          <w:rFonts w:hint="eastAsia" w:ascii="仿宋_GB2312" w:hAnsi="仿宋_GB2312" w:eastAsia="仿宋_GB2312" w:cs="仿宋_GB2312"/>
          <w:sz w:val="30"/>
          <w:szCs w:val="30"/>
        </w:rPr>
        <w:t>县林业和草原局做好猎捕活动的监管工作</w:t>
      </w:r>
      <w:r>
        <w:rPr>
          <w:rFonts w:hint="eastAsia" w:ascii="仿宋_GB2312" w:hAnsi="仿宋_GB2312" w:eastAsia="仿宋_GB2312" w:cs="仿宋_GB2312"/>
          <w:sz w:val="30"/>
          <w:szCs w:val="30"/>
          <w:lang w:eastAsia="zh-CN"/>
        </w:rPr>
        <w:t>。</w:t>
      </w:r>
    </w:p>
    <w:p>
      <w:pPr>
        <w:spacing w:line="440" w:lineRule="exact"/>
        <w:ind w:firstLine="543" w:firstLineChars="181"/>
        <w:rPr>
          <w:rFonts w:ascii="仿宋_GB2312" w:eastAsia="仿宋_GB2312"/>
          <w:sz w:val="30"/>
          <w:szCs w:val="30"/>
        </w:rPr>
      </w:pPr>
      <w:r>
        <w:rPr>
          <w:rFonts w:hint="eastAsia" w:ascii="仿宋_GB2312" w:eastAsia="仿宋_GB2312"/>
          <w:sz w:val="30"/>
          <w:szCs w:val="30"/>
        </w:rPr>
        <w:t>野生动物及其制品出售、购买、利用、加载标识等行政许可事项请另行上文报批。</w:t>
      </w:r>
    </w:p>
    <w:p>
      <w:pPr>
        <w:spacing w:line="440" w:lineRule="exact"/>
        <w:jc w:val="right"/>
        <w:rPr>
          <w:rFonts w:ascii="仿宋_GB2312" w:hAnsi="仿宋" w:eastAsia="仿宋_GB2312"/>
          <w:sz w:val="30"/>
          <w:szCs w:val="30"/>
        </w:rPr>
      </w:pPr>
    </w:p>
    <w:p>
      <w:pPr>
        <w:spacing w:line="440" w:lineRule="exact"/>
        <w:jc w:val="right"/>
        <w:rPr>
          <w:rFonts w:ascii="仿宋_GB2312" w:hAnsi="仿宋" w:eastAsia="仿宋_GB2312"/>
          <w:sz w:val="30"/>
          <w:szCs w:val="30"/>
        </w:rPr>
      </w:pPr>
    </w:p>
    <w:p>
      <w:pPr>
        <w:tabs>
          <w:tab w:val="left" w:pos="8312"/>
        </w:tabs>
        <w:spacing w:line="440" w:lineRule="exact"/>
        <w:jc w:val="center"/>
        <w:rPr>
          <w:rFonts w:ascii="仿宋_GB2312" w:hAnsi="仿宋" w:eastAsia="仿宋_GB2312"/>
          <w:sz w:val="30"/>
          <w:szCs w:val="30"/>
        </w:rPr>
      </w:pPr>
      <w:r>
        <w:rPr>
          <w:rFonts w:hint="eastAsia" w:ascii="仿宋_GB2312" w:hAnsi="仿宋" w:eastAsia="仿宋_GB2312"/>
          <w:sz w:val="30"/>
          <w:szCs w:val="30"/>
        </w:rPr>
        <w:t xml:space="preserve">                       2022年XX月XX日   </w:t>
      </w:r>
    </w:p>
    <w:p>
      <w:pPr>
        <w:tabs>
          <w:tab w:val="left" w:pos="8312"/>
        </w:tabs>
        <w:spacing w:line="440" w:lineRule="exact"/>
        <w:jc w:val="center"/>
        <w:rPr>
          <w:rFonts w:ascii="仿宋_GB2312" w:hAnsi="仿宋" w:eastAsia="仿宋_GB2312"/>
          <w:sz w:val="30"/>
          <w:szCs w:val="30"/>
        </w:rPr>
      </w:pPr>
    </w:p>
    <w:p>
      <w:pPr>
        <w:tabs>
          <w:tab w:val="left" w:pos="8312"/>
        </w:tabs>
        <w:spacing w:line="440" w:lineRule="exact"/>
        <w:jc w:val="center"/>
        <w:rPr>
          <w:rFonts w:ascii="仿宋_GB2312" w:hAnsi="仿宋" w:eastAsia="仿宋_GB2312"/>
          <w:sz w:val="30"/>
          <w:szCs w:val="30"/>
        </w:rPr>
      </w:pPr>
    </w:p>
    <w:p>
      <w:pPr>
        <w:tabs>
          <w:tab w:val="left" w:pos="8312"/>
        </w:tabs>
        <w:spacing w:line="440" w:lineRule="exact"/>
        <w:jc w:val="center"/>
        <w:rPr>
          <w:rFonts w:ascii="仿宋_GB2312" w:hAnsi="仿宋" w:eastAsia="仿宋_GB2312"/>
          <w:sz w:val="30"/>
          <w:szCs w:val="30"/>
        </w:rPr>
      </w:pPr>
    </w:p>
    <w:p>
      <w:pPr>
        <w:tabs>
          <w:tab w:val="left" w:pos="8312"/>
        </w:tabs>
        <w:spacing w:line="440" w:lineRule="exact"/>
        <w:jc w:val="center"/>
        <w:rPr>
          <w:rFonts w:ascii="仿宋_GB2312" w:hAnsi="仿宋" w:eastAsia="仿宋_GB2312"/>
          <w:sz w:val="30"/>
          <w:szCs w:val="30"/>
        </w:rPr>
      </w:pPr>
      <w:r>
        <w:rPr>
          <w:rFonts w:hint="eastAsia" w:ascii="仿宋_GB2312" w:hAnsi="仿宋" w:eastAsia="仿宋_GB2312"/>
          <w:sz w:val="30"/>
          <w:szCs w:val="30"/>
        </w:rPr>
        <w:t xml:space="preserve">     </w:t>
      </w:r>
    </w:p>
    <w:p>
      <w:pPr>
        <w:tabs>
          <w:tab w:val="left" w:pos="8312"/>
        </w:tabs>
        <w:spacing w:line="440" w:lineRule="exact"/>
        <w:ind w:left="1198" w:leftChars="142" w:hanging="900" w:hangingChars="300"/>
        <w:rPr>
          <w:rFonts w:cs="仿宋_GB2312" w:asciiTheme="minorEastAsia" w:hAnsiTheme="minorEastAsia"/>
          <w:sz w:val="32"/>
          <w:szCs w:val="32"/>
        </w:rPr>
      </w:pPr>
      <w:r>
        <w:rPr>
          <w:rFonts w:hint="eastAsia" w:ascii="仿宋_GB2312" w:hAnsi="仿宋" w:eastAsia="仿宋_GB2312"/>
          <w:sz w:val="30"/>
          <w:szCs w:val="30"/>
        </w:rPr>
        <w:t>抄送：自治区林业和草原局，**县（市、区）林业和草原主管部门或林管分局。</w:t>
      </w:r>
    </w:p>
    <w:sectPr>
      <w:footerReference r:id="rId3" w:type="default"/>
      <w:pgSz w:w="11906" w:h="16838"/>
      <w:pgMar w:top="2098" w:right="1588"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造字工房悦黑体验版常规体">
    <w:altName w:val="宋体"/>
    <w:panose1 w:val="00000000000000000000"/>
    <w:charset w:val="86"/>
    <w:family w:val="roma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005990"/>
    </w:sdtPr>
    <w:sdtContent>
      <w:p>
        <w:pPr>
          <w:pStyle w:val="6"/>
          <w:jc w:val="cente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kYzFlNGE5OTQ2OWU1NGI4YTg5ZTlhMzYzYzQ4NDEifQ=="/>
  </w:docVars>
  <w:rsids>
    <w:rsidRoot w:val="008D6143"/>
    <w:rsid w:val="00001237"/>
    <w:rsid w:val="0002563B"/>
    <w:rsid w:val="00025FA2"/>
    <w:rsid w:val="000434C2"/>
    <w:rsid w:val="00052D84"/>
    <w:rsid w:val="00061F2C"/>
    <w:rsid w:val="00063964"/>
    <w:rsid w:val="000E21DD"/>
    <w:rsid w:val="000F0087"/>
    <w:rsid w:val="000F02BA"/>
    <w:rsid w:val="000F11B8"/>
    <w:rsid w:val="001059D4"/>
    <w:rsid w:val="00123DF0"/>
    <w:rsid w:val="00133620"/>
    <w:rsid w:val="00144E4A"/>
    <w:rsid w:val="00177E97"/>
    <w:rsid w:val="001C1EB2"/>
    <w:rsid w:val="001E177C"/>
    <w:rsid w:val="001F5DDB"/>
    <w:rsid w:val="00227D64"/>
    <w:rsid w:val="002D471B"/>
    <w:rsid w:val="003112F6"/>
    <w:rsid w:val="00314E30"/>
    <w:rsid w:val="003820D6"/>
    <w:rsid w:val="003A1C3E"/>
    <w:rsid w:val="003C196B"/>
    <w:rsid w:val="003C5821"/>
    <w:rsid w:val="003D4ACF"/>
    <w:rsid w:val="003E75D3"/>
    <w:rsid w:val="003F2695"/>
    <w:rsid w:val="00403767"/>
    <w:rsid w:val="004474E8"/>
    <w:rsid w:val="00454FFF"/>
    <w:rsid w:val="0047318F"/>
    <w:rsid w:val="00495D10"/>
    <w:rsid w:val="004B1FF4"/>
    <w:rsid w:val="00510061"/>
    <w:rsid w:val="00530AD4"/>
    <w:rsid w:val="0056513A"/>
    <w:rsid w:val="00622425"/>
    <w:rsid w:val="006426A6"/>
    <w:rsid w:val="00657FA2"/>
    <w:rsid w:val="00665469"/>
    <w:rsid w:val="0067447C"/>
    <w:rsid w:val="00682585"/>
    <w:rsid w:val="00684A23"/>
    <w:rsid w:val="006B3305"/>
    <w:rsid w:val="006C4AB9"/>
    <w:rsid w:val="006C5FC0"/>
    <w:rsid w:val="00704793"/>
    <w:rsid w:val="00742C49"/>
    <w:rsid w:val="00753E23"/>
    <w:rsid w:val="00762787"/>
    <w:rsid w:val="00764426"/>
    <w:rsid w:val="00764E95"/>
    <w:rsid w:val="00767BC8"/>
    <w:rsid w:val="007741B0"/>
    <w:rsid w:val="00780A99"/>
    <w:rsid w:val="0079613A"/>
    <w:rsid w:val="00796A79"/>
    <w:rsid w:val="007973D9"/>
    <w:rsid w:val="0081438A"/>
    <w:rsid w:val="00820C47"/>
    <w:rsid w:val="008236EC"/>
    <w:rsid w:val="008562EC"/>
    <w:rsid w:val="00882770"/>
    <w:rsid w:val="008B074F"/>
    <w:rsid w:val="008D138C"/>
    <w:rsid w:val="008D6143"/>
    <w:rsid w:val="009204CD"/>
    <w:rsid w:val="009437EA"/>
    <w:rsid w:val="009971FC"/>
    <w:rsid w:val="009D4D4F"/>
    <w:rsid w:val="00A22022"/>
    <w:rsid w:val="00A87BB9"/>
    <w:rsid w:val="00AB51A2"/>
    <w:rsid w:val="00B354F8"/>
    <w:rsid w:val="00B6744E"/>
    <w:rsid w:val="00B71813"/>
    <w:rsid w:val="00B902B2"/>
    <w:rsid w:val="00BA2E60"/>
    <w:rsid w:val="00BB48DE"/>
    <w:rsid w:val="00BD0659"/>
    <w:rsid w:val="00BF364D"/>
    <w:rsid w:val="00C6063B"/>
    <w:rsid w:val="00C6621C"/>
    <w:rsid w:val="00C957A7"/>
    <w:rsid w:val="00C969B4"/>
    <w:rsid w:val="00CB02F0"/>
    <w:rsid w:val="00CD1BBC"/>
    <w:rsid w:val="00CD26A5"/>
    <w:rsid w:val="00D108DE"/>
    <w:rsid w:val="00D21EA0"/>
    <w:rsid w:val="00D4146D"/>
    <w:rsid w:val="00D44EFA"/>
    <w:rsid w:val="00D526D5"/>
    <w:rsid w:val="00DC06AB"/>
    <w:rsid w:val="00E1563B"/>
    <w:rsid w:val="00E2282D"/>
    <w:rsid w:val="00E24DE2"/>
    <w:rsid w:val="00E63F3A"/>
    <w:rsid w:val="00E85727"/>
    <w:rsid w:val="00EA2E7C"/>
    <w:rsid w:val="00EA4EC7"/>
    <w:rsid w:val="00EB4389"/>
    <w:rsid w:val="00ED21F0"/>
    <w:rsid w:val="00EF15F0"/>
    <w:rsid w:val="00F273FD"/>
    <w:rsid w:val="00F4267C"/>
    <w:rsid w:val="00F90FC0"/>
    <w:rsid w:val="00F920B3"/>
    <w:rsid w:val="00F978E1"/>
    <w:rsid w:val="00FD12D8"/>
    <w:rsid w:val="00FE68D9"/>
    <w:rsid w:val="00FF426F"/>
    <w:rsid w:val="01BC2CA6"/>
    <w:rsid w:val="01C26E13"/>
    <w:rsid w:val="02D84023"/>
    <w:rsid w:val="02F0175E"/>
    <w:rsid w:val="0319342B"/>
    <w:rsid w:val="03771E7F"/>
    <w:rsid w:val="03897F7B"/>
    <w:rsid w:val="03915D68"/>
    <w:rsid w:val="03DF7C91"/>
    <w:rsid w:val="03E2454E"/>
    <w:rsid w:val="04B81B9F"/>
    <w:rsid w:val="05AC22B4"/>
    <w:rsid w:val="05B22B37"/>
    <w:rsid w:val="05EF2F96"/>
    <w:rsid w:val="06467587"/>
    <w:rsid w:val="068427B9"/>
    <w:rsid w:val="0749768F"/>
    <w:rsid w:val="077D67F1"/>
    <w:rsid w:val="08564799"/>
    <w:rsid w:val="08915791"/>
    <w:rsid w:val="08AF7B61"/>
    <w:rsid w:val="08C05347"/>
    <w:rsid w:val="08EE5CD3"/>
    <w:rsid w:val="09977795"/>
    <w:rsid w:val="09A353B1"/>
    <w:rsid w:val="09A87821"/>
    <w:rsid w:val="09D9119E"/>
    <w:rsid w:val="09FB5ECA"/>
    <w:rsid w:val="0A161583"/>
    <w:rsid w:val="0AEC441A"/>
    <w:rsid w:val="0B550CF8"/>
    <w:rsid w:val="0C280822"/>
    <w:rsid w:val="0C2C7CAB"/>
    <w:rsid w:val="0C394176"/>
    <w:rsid w:val="0C4F1BEB"/>
    <w:rsid w:val="0C77125C"/>
    <w:rsid w:val="0C8A701F"/>
    <w:rsid w:val="0CD65E68"/>
    <w:rsid w:val="0D4C2DF2"/>
    <w:rsid w:val="0E680D42"/>
    <w:rsid w:val="0E9A1B71"/>
    <w:rsid w:val="0E9E4764"/>
    <w:rsid w:val="0EDA2E47"/>
    <w:rsid w:val="0F6838C7"/>
    <w:rsid w:val="0F6F0AD3"/>
    <w:rsid w:val="0F937B15"/>
    <w:rsid w:val="10753310"/>
    <w:rsid w:val="111B02EE"/>
    <w:rsid w:val="111D7BC2"/>
    <w:rsid w:val="11464066"/>
    <w:rsid w:val="11621A79"/>
    <w:rsid w:val="116C335C"/>
    <w:rsid w:val="11951E4E"/>
    <w:rsid w:val="11DD6828"/>
    <w:rsid w:val="11F16D5E"/>
    <w:rsid w:val="12121331"/>
    <w:rsid w:val="12F9465F"/>
    <w:rsid w:val="13CE3245"/>
    <w:rsid w:val="14131750"/>
    <w:rsid w:val="15836F50"/>
    <w:rsid w:val="15A22D8C"/>
    <w:rsid w:val="163F0551"/>
    <w:rsid w:val="16DB4B3A"/>
    <w:rsid w:val="16DF3B6C"/>
    <w:rsid w:val="16E9278E"/>
    <w:rsid w:val="1706702E"/>
    <w:rsid w:val="188B7443"/>
    <w:rsid w:val="18C9059E"/>
    <w:rsid w:val="18D72D4C"/>
    <w:rsid w:val="19067AD5"/>
    <w:rsid w:val="1917583F"/>
    <w:rsid w:val="195B397D"/>
    <w:rsid w:val="19DE2475"/>
    <w:rsid w:val="19E34B7F"/>
    <w:rsid w:val="1AB81E7E"/>
    <w:rsid w:val="1AE94D45"/>
    <w:rsid w:val="1AF277AD"/>
    <w:rsid w:val="1C374191"/>
    <w:rsid w:val="1C5A618B"/>
    <w:rsid w:val="1C626DD1"/>
    <w:rsid w:val="1C8A4D74"/>
    <w:rsid w:val="1C9D1971"/>
    <w:rsid w:val="1CD81789"/>
    <w:rsid w:val="1D8B40BC"/>
    <w:rsid w:val="1D966844"/>
    <w:rsid w:val="1DA33B45"/>
    <w:rsid w:val="1E843687"/>
    <w:rsid w:val="1E876FC3"/>
    <w:rsid w:val="1EB63404"/>
    <w:rsid w:val="1F502ACF"/>
    <w:rsid w:val="1F5D7549"/>
    <w:rsid w:val="1FBF453A"/>
    <w:rsid w:val="1FE12702"/>
    <w:rsid w:val="1FFD031A"/>
    <w:rsid w:val="201E5705"/>
    <w:rsid w:val="207E759F"/>
    <w:rsid w:val="21BC4F89"/>
    <w:rsid w:val="22001566"/>
    <w:rsid w:val="22EC3AEF"/>
    <w:rsid w:val="233F1C1A"/>
    <w:rsid w:val="236C2EF1"/>
    <w:rsid w:val="246F478D"/>
    <w:rsid w:val="24AB32DF"/>
    <w:rsid w:val="25003416"/>
    <w:rsid w:val="2510304E"/>
    <w:rsid w:val="251D4887"/>
    <w:rsid w:val="253D487F"/>
    <w:rsid w:val="25AE0DB5"/>
    <w:rsid w:val="264A4817"/>
    <w:rsid w:val="26FC3BA4"/>
    <w:rsid w:val="271F69C2"/>
    <w:rsid w:val="272730F1"/>
    <w:rsid w:val="27341B69"/>
    <w:rsid w:val="277E305D"/>
    <w:rsid w:val="2794417C"/>
    <w:rsid w:val="27A637AC"/>
    <w:rsid w:val="27A75F8C"/>
    <w:rsid w:val="28305FD5"/>
    <w:rsid w:val="287A36F4"/>
    <w:rsid w:val="28841F53"/>
    <w:rsid w:val="289C129D"/>
    <w:rsid w:val="28D83743"/>
    <w:rsid w:val="29192F0D"/>
    <w:rsid w:val="29221542"/>
    <w:rsid w:val="298F1421"/>
    <w:rsid w:val="29C638EB"/>
    <w:rsid w:val="2AAE4D1A"/>
    <w:rsid w:val="2B312668"/>
    <w:rsid w:val="2B376916"/>
    <w:rsid w:val="2B801282"/>
    <w:rsid w:val="2BB64B82"/>
    <w:rsid w:val="2BF73562"/>
    <w:rsid w:val="2C5B55EB"/>
    <w:rsid w:val="2CC002B3"/>
    <w:rsid w:val="2CD739B4"/>
    <w:rsid w:val="2D946232"/>
    <w:rsid w:val="2DD304BB"/>
    <w:rsid w:val="2E0423DE"/>
    <w:rsid w:val="2E6B673F"/>
    <w:rsid w:val="2EC92CDF"/>
    <w:rsid w:val="2EE72439"/>
    <w:rsid w:val="2EEC3FC4"/>
    <w:rsid w:val="2F8D1F5F"/>
    <w:rsid w:val="2FA64655"/>
    <w:rsid w:val="2FB971F8"/>
    <w:rsid w:val="309537C1"/>
    <w:rsid w:val="3143321D"/>
    <w:rsid w:val="319C46DB"/>
    <w:rsid w:val="31EF5153"/>
    <w:rsid w:val="32374EE3"/>
    <w:rsid w:val="32456DF1"/>
    <w:rsid w:val="32513718"/>
    <w:rsid w:val="326D211D"/>
    <w:rsid w:val="32936F94"/>
    <w:rsid w:val="333A2E71"/>
    <w:rsid w:val="34C50F83"/>
    <w:rsid w:val="35947CB0"/>
    <w:rsid w:val="362A3F0E"/>
    <w:rsid w:val="363D63EB"/>
    <w:rsid w:val="364610BA"/>
    <w:rsid w:val="364F776E"/>
    <w:rsid w:val="3650615A"/>
    <w:rsid w:val="367E219E"/>
    <w:rsid w:val="371D62BE"/>
    <w:rsid w:val="37C4611E"/>
    <w:rsid w:val="37D178BC"/>
    <w:rsid w:val="391501EE"/>
    <w:rsid w:val="39CB6FE1"/>
    <w:rsid w:val="3B1564CD"/>
    <w:rsid w:val="3B16445F"/>
    <w:rsid w:val="3B6D2F71"/>
    <w:rsid w:val="3C0812EB"/>
    <w:rsid w:val="3CB072CB"/>
    <w:rsid w:val="3CE44010"/>
    <w:rsid w:val="3EAA142E"/>
    <w:rsid w:val="3F4C33BB"/>
    <w:rsid w:val="3FC512A1"/>
    <w:rsid w:val="3FE23C01"/>
    <w:rsid w:val="3FFB0761"/>
    <w:rsid w:val="40200B9E"/>
    <w:rsid w:val="402B1A4C"/>
    <w:rsid w:val="409C0254"/>
    <w:rsid w:val="41866B8A"/>
    <w:rsid w:val="41D268D8"/>
    <w:rsid w:val="42013BB3"/>
    <w:rsid w:val="43096A4B"/>
    <w:rsid w:val="433230F1"/>
    <w:rsid w:val="438D20D6"/>
    <w:rsid w:val="43BF614C"/>
    <w:rsid w:val="43C006FD"/>
    <w:rsid w:val="44485A93"/>
    <w:rsid w:val="456C063B"/>
    <w:rsid w:val="46556EB0"/>
    <w:rsid w:val="46B10491"/>
    <w:rsid w:val="46FE3D85"/>
    <w:rsid w:val="47064679"/>
    <w:rsid w:val="47745A86"/>
    <w:rsid w:val="47BC2A20"/>
    <w:rsid w:val="47C16571"/>
    <w:rsid w:val="47C9785B"/>
    <w:rsid w:val="47D22BC7"/>
    <w:rsid w:val="48560DAA"/>
    <w:rsid w:val="49320D4E"/>
    <w:rsid w:val="493231B7"/>
    <w:rsid w:val="494E5BED"/>
    <w:rsid w:val="495D4AFD"/>
    <w:rsid w:val="49B94735"/>
    <w:rsid w:val="4B26415C"/>
    <w:rsid w:val="4B2A6EB5"/>
    <w:rsid w:val="4B765858"/>
    <w:rsid w:val="4CD1030D"/>
    <w:rsid w:val="4CE936DD"/>
    <w:rsid w:val="4D214E67"/>
    <w:rsid w:val="4DE44FE8"/>
    <w:rsid w:val="4E736479"/>
    <w:rsid w:val="4EC24797"/>
    <w:rsid w:val="4F4F702A"/>
    <w:rsid w:val="4F9A78A2"/>
    <w:rsid w:val="4FA15887"/>
    <w:rsid w:val="501F70B7"/>
    <w:rsid w:val="5039786D"/>
    <w:rsid w:val="510A2FB8"/>
    <w:rsid w:val="514469EC"/>
    <w:rsid w:val="515F1955"/>
    <w:rsid w:val="51622DF4"/>
    <w:rsid w:val="51824541"/>
    <w:rsid w:val="524B1572"/>
    <w:rsid w:val="5455279C"/>
    <w:rsid w:val="54822AA8"/>
    <w:rsid w:val="54D720E4"/>
    <w:rsid w:val="5553429C"/>
    <w:rsid w:val="5554134F"/>
    <w:rsid w:val="56794E67"/>
    <w:rsid w:val="56930749"/>
    <w:rsid w:val="569577C7"/>
    <w:rsid w:val="56B421A8"/>
    <w:rsid w:val="56F664B8"/>
    <w:rsid w:val="571C1C97"/>
    <w:rsid w:val="575B5978"/>
    <w:rsid w:val="57873C6F"/>
    <w:rsid w:val="57E502DB"/>
    <w:rsid w:val="58E04ED5"/>
    <w:rsid w:val="59BA46C8"/>
    <w:rsid w:val="5AB471E3"/>
    <w:rsid w:val="5B8565D8"/>
    <w:rsid w:val="5C474630"/>
    <w:rsid w:val="5CA00C74"/>
    <w:rsid w:val="5CB8747A"/>
    <w:rsid w:val="5CCC3817"/>
    <w:rsid w:val="5D8810D3"/>
    <w:rsid w:val="5DA452FE"/>
    <w:rsid w:val="5DAD53F7"/>
    <w:rsid w:val="5DEB29D6"/>
    <w:rsid w:val="5E015DB2"/>
    <w:rsid w:val="5E0A2849"/>
    <w:rsid w:val="5E616B49"/>
    <w:rsid w:val="5E6C0768"/>
    <w:rsid w:val="5F0C4827"/>
    <w:rsid w:val="5F6B0E1A"/>
    <w:rsid w:val="5F8D36DF"/>
    <w:rsid w:val="5FCD244A"/>
    <w:rsid w:val="5FD82386"/>
    <w:rsid w:val="601A0A51"/>
    <w:rsid w:val="602C4CF9"/>
    <w:rsid w:val="60983F8C"/>
    <w:rsid w:val="60A13961"/>
    <w:rsid w:val="60C66324"/>
    <w:rsid w:val="60D32D95"/>
    <w:rsid w:val="60F83C67"/>
    <w:rsid w:val="61215859"/>
    <w:rsid w:val="61B402E7"/>
    <w:rsid w:val="623D190A"/>
    <w:rsid w:val="635F2135"/>
    <w:rsid w:val="63701D5A"/>
    <w:rsid w:val="64AA5EA7"/>
    <w:rsid w:val="655B398A"/>
    <w:rsid w:val="6583069B"/>
    <w:rsid w:val="668659BA"/>
    <w:rsid w:val="66D7452B"/>
    <w:rsid w:val="670D620F"/>
    <w:rsid w:val="677007C5"/>
    <w:rsid w:val="677551D7"/>
    <w:rsid w:val="67AA4644"/>
    <w:rsid w:val="6840013D"/>
    <w:rsid w:val="68C301C4"/>
    <w:rsid w:val="68FB59C4"/>
    <w:rsid w:val="69124CA8"/>
    <w:rsid w:val="69916E5E"/>
    <w:rsid w:val="6A382679"/>
    <w:rsid w:val="6A3D05EE"/>
    <w:rsid w:val="6A5007A3"/>
    <w:rsid w:val="6A695FA0"/>
    <w:rsid w:val="6AB04778"/>
    <w:rsid w:val="6B8D008F"/>
    <w:rsid w:val="6C0228A5"/>
    <w:rsid w:val="6CAA1644"/>
    <w:rsid w:val="6D6E457F"/>
    <w:rsid w:val="6DD62CAD"/>
    <w:rsid w:val="6DF81E09"/>
    <w:rsid w:val="6E3C7E7A"/>
    <w:rsid w:val="6E960404"/>
    <w:rsid w:val="6EE1596D"/>
    <w:rsid w:val="6F551E88"/>
    <w:rsid w:val="6FAA5C3A"/>
    <w:rsid w:val="7028502E"/>
    <w:rsid w:val="70A13FD2"/>
    <w:rsid w:val="70BA1897"/>
    <w:rsid w:val="712E4FB4"/>
    <w:rsid w:val="7150425E"/>
    <w:rsid w:val="71CD751C"/>
    <w:rsid w:val="71D025FE"/>
    <w:rsid w:val="71E2427A"/>
    <w:rsid w:val="72436EF5"/>
    <w:rsid w:val="725E35C6"/>
    <w:rsid w:val="733B257D"/>
    <w:rsid w:val="73A00E5C"/>
    <w:rsid w:val="7402278D"/>
    <w:rsid w:val="7438016D"/>
    <w:rsid w:val="75274A0D"/>
    <w:rsid w:val="75A5137D"/>
    <w:rsid w:val="76970B25"/>
    <w:rsid w:val="76C62B4E"/>
    <w:rsid w:val="76C81223"/>
    <w:rsid w:val="778C6315"/>
    <w:rsid w:val="77AB71DF"/>
    <w:rsid w:val="77E94969"/>
    <w:rsid w:val="78517D8C"/>
    <w:rsid w:val="78615304"/>
    <w:rsid w:val="786F105B"/>
    <w:rsid w:val="78774B27"/>
    <w:rsid w:val="78DB6C4C"/>
    <w:rsid w:val="794B3472"/>
    <w:rsid w:val="7A681D1B"/>
    <w:rsid w:val="7A8F7F06"/>
    <w:rsid w:val="7ADF1F5E"/>
    <w:rsid w:val="7B447BD1"/>
    <w:rsid w:val="7B474C85"/>
    <w:rsid w:val="7C046174"/>
    <w:rsid w:val="7C156B31"/>
    <w:rsid w:val="7C2117E0"/>
    <w:rsid w:val="7C66113B"/>
    <w:rsid w:val="7CEE345A"/>
    <w:rsid w:val="7D16490F"/>
    <w:rsid w:val="7D523C3E"/>
    <w:rsid w:val="7D747887"/>
    <w:rsid w:val="7E8F1A00"/>
    <w:rsid w:val="7EEB5927"/>
    <w:rsid w:val="7EEC602B"/>
    <w:rsid w:val="7EF24F07"/>
    <w:rsid w:val="7FDE59ED"/>
    <w:rsid w:val="BFDB7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qFormat/>
    <w:uiPriority w:val="0"/>
    <w:pPr>
      <w:jc w:val="left"/>
    </w:pPr>
    <w:rPr>
      <w:rFonts w:ascii="Times New Roman" w:hAnsi="Times New Roman" w:eastAsia="宋体" w:cs="Times New Roman"/>
      <w:szCs w:val="24"/>
    </w:r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2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8296"/>
      </w:tabs>
      <w:spacing w:after="100" w:line="440" w:lineRule="exact"/>
      <w:jc w:val="left"/>
    </w:pPr>
    <w:rPr>
      <w:rFonts w:cs="方正小标宋_GBK" w:asciiTheme="minorEastAsia" w:hAnsiTheme="minorEastAsia"/>
      <w:b/>
      <w:bCs/>
      <w:kern w:val="0"/>
      <w:sz w:val="28"/>
      <w:szCs w:val="28"/>
    </w:rPr>
  </w:style>
  <w:style w:type="paragraph" w:styleId="9">
    <w:name w:val="toc 2"/>
    <w:basedOn w:val="1"/>
    <w:next w:val="1"/>
    <w:semiHidden/>
    <w:unhideWhenUsed/>
    <w:qFormat/>
    <w:uiPriority w:val="39"/>
    <w:pPr>
      <w:widowControl/>
      <w:spacing w:after="100" w:line="276" w:lineRule="auto"/>
      <w:ind w:left="220"/>
      <w:jc w:val="left"/>
    </w:pPr>
    <w:rPr>
      <w:kern w:val="0"/>
      <w:sz w:val="22"/>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1">
    <w:name w:val="annotation subject"/>
    <w:basedOn w:val="3"/>
    <w:next w:val="3"/>
    <w:link w:val="28"/>
    <w:semiHidden/>
    <w:unhideWhenUsed/>
    <w:qFormat/>
    <w:uiPriority w:val="99"/>
    <w:rPr>
      <w:rFonts w:asciiTheme="minorHAnsi" w:hAnsiTheme="minorHAnsi" w:eastAsiaTheme="minorEastAsia" w:cstheme="minorBidi"/>
      <w:b/>
      <w:bCs/>
      <w:szCs w:val="22"/>
    </w:rPr>
  </w:style>
  <w:style w:type="table" w:styleId="13">
    <w:name w:val="Table Grid"/>
    <w:basedOn w:val="1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unhideWhenUsed/>
    <w:qFormat/>
    <w:uiPriority w:val="99"/>
    <w:rPr>
      <w:color w:val="0563C1" w:themeColor="hyperlink"/>
      <w:u w:val="single"/>
    </w:rPr>
  </w:style>
  <w:style w:type="character" w:styleId="17">
    <w:name w:val="annotation reference"/>
    <w:basedOn w:val="14"/>
    <w:semiHidden/>
    <w:unhideWhenUsed/>
    <w:qFormat/>
    <w:uiPriority w:val="99"/>
    <w:rPr>
      <w:sz w:val="21"/>
      <w:szCs w:val="21"/>
    </w:rPr>
  </w:style>
  <w:style w:type="character" w:customStyle="1" w:styleId="18">
    <w:name w:val="页眉 Char"/>
    <w:basedOn w:val="14"/>
    <w:link w:val="7"/>
    <w:qFormat/>
    <w:uiPriority w:val="99"/>
    <w:rPr>
      <w:sz w:val="18"/>
      <w:szCs w:val="18"/>
    </w:rPr>
  </w:style>
  <w:style w:type="character" w:customStyle="1" w:styleId="19">
    <w:name w:val="页脚 Char"/>
    <w:basedOn w:val="14"/>
    <w:link w:val="6"/>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1 Char"/>
    <w:basedOn w:val="14"/>
    <w:link w:val="2"/>
    <w:qFormat/>
    <w:uiPriority w:val="9"/>
    <w:rPr>
      <w:b/>
      <w:bCs/>
      <w:kern w:val="44"/>
      <w:sz w:val="44"/>
      <w:szCs w:val="44"/>
    </w:rPr>
  </w:style>
  <w:style w:type="paragraph" w:customStyle="1" w:styleId="2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table" w:customStyle="1" w:styleId="23">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批注框文本 Char"/>
    <w:basedOn w:val="14"/>
    <w:link w:val="5"/>
    <w:semiHidden/>
    <w:qFormat/>
    <w:uiPriority w:val="99"/>
    <w:rPr>
      <w:sz w:val="18"/>
      <w:szCs w:val="18"/>
    </w:rPr>
  </w:style>
  <w:style w:type="paragraph" w:customStyle="1" w:styleId="25">
    <w:name w:val="Sender Address"/>
    <w:basedOn w:val="1"/>
    <w:qFormat/>
    <w:uiPriority w:val="0"/>
    <w:pPr>
      <w:widowControl/>
      <w:jc w:val="left"/>
    </w:pPr>
    <w:rPr>
      <w:rFonts w:ascii="Times New Roman" w:hAnsi="Times New Roman" w:eastAsia="宋体" w:cs="Times New Roman"/>
      <w:kern w:val="0"/>
      <w:sz w:val="24"/>
      <w:szCs w:val="24"/>
      <w:lang w:eastAsia="en-US"/>
    </w:rPr>
  </w:style>
  <w:style w:type="paragraph" w:customStyle="1" w:styleId="26">
    <w:name w:val="样式 右侧:  1.69 厘米"/>
    <w:basedOn w:val="1"/>
    <w:qFormat/>
    <w:uiPriority w:val="0"/>
    <w:pPr>
      <w:ind w:right="960"/>
    </w:pPr>
    <w:rPr>
      <w:rFonts w:ascii="Times New Roman" w:hAnsi="Times New Roman" w:eastAsia="仿宋" w:cs="宋体"/>
      <w:szCs w:val="20"/>
    </w:rPr>
  </w:style>
  <w:style w:type="character" w:customStyle="1" w:styleId="27">
    <w:name w:val="批注文字 Char"/>
    <w:basedOn w:val="14"/>
    <w:link w:val="3"/>
    <w:qFormat/>
    <w:uiPriority w:val="0"/>
    <w:rPr>
      <w:rFonts w:ascii="Times New Roman" w:hAnsi="Times New Roman" w:eastAsia="宋体" w:cs="Times New Roman"/>
      <w:szCs w:val="24"/>
    </w:rPr>
  </w:style>
  <w:style w:type="character" w:customStyle="1" w:styleId="28">
    <w:name w:val="批注主题 Char"/>
    <w:basedOn w:val="27"/>
    <w:link w:val="11"/>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1"/>
    <customShpInfo spid="_x0000_s1062"/>
    <customShpInfo spid="_x0000_s1056"/>
    <customShpInfo spid="_x0000_s1054"/>
    <customShpInfo spid="_x0000_s1052"/>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195</Pages>
  <Words>81765</Words>
  <Characters>85476</Characters>
  <Lines>688</Lines>
  <Paragraphs>193</Paragraphs>
  <TotalTime>82</TotalTime>
  <ScaleCrop>false</ScaleCrop>
  <LinksUpToDate>false</LinksUpToDate>
  <CharactersWithSpaces>88203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2022-05-19T17:23:00Z</dcterms:created>
  <dc:creator>lenovo12</dc:creator>
  <cp:lastModifiedBy>Administrator</cp:lastModifiedBy>
  <dcterms:modified xsi:type="dcterms:W3CDTF">2025-06-04T09:09:56Z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F2A7AFB043AA45559D0E24F20190245E</vt:lpwstr>
  </property>
</Properties>
</file>