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Times New Roman"/>
          <w:b w:val="0"/>
          <w:bCs w:val="0"/>
          <w:color w:val="auto"/>
          <w:sz w:val="30"/>
          <w:szCs w:val="30"/>
          <w:highlight w:val="none"/>
          <w:lang w:val="en-US" w:eastAsia="zh-CN"/>
        </w:rPr>
      </w:pPr>
      <w:r>
        <w:rPr>
          <w:rFonts w:hint="default" w:ascii="Times New Roman" w:hAnsi="Times New Roman" w:eastAsia="方正黑体_GBK" w:cs="Times New Roman"/>
          <w:b w:val="0"/>
          <w:bCs w:val="0"/>
          <w:color w:val="auto"/>
          <w:sz w:val="32"/>
          <w:szCs w:val="32"/>
          <w:highlight w:val="none"/>
        </w:rPr>
        <w:t>附件</w:t>
      </w:r>
      <w:r>
        <w:rPr>
          <w:rFonts w:hint="eastAsia" w:ascii="Times New Roman" w:hAnsi="Times New Roman" w:eastAsia="方正黑体_GBK" w:cs="Times New Roman"/>
          <w:b w:val="0"/>
          <w:bCs w:val="0"/>
          <w:color w:val="auto"/>
          <w:sz w:val="32"/>
          <w:szCs w:val="32"/>
          <w:highlight w:val="none"/>
          <w:lang w:val="en-US" w:eastAsia="zh-CN"/>
        </w:rPr>
        <w:t>2</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《巴音郭楞蒙古自治州人民政府质量奖</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管理办法》</w:t>
      </w:r>
      <w:r>
        <w:rPr>
          <w:rFonts w:hint="eastAsia" w:ascii="Times New Roman" w:hAnsi="Times New Roman" w:eastAsia="方正小标宋_GBK" w:cs="方正小标宋_GBK"/>
          <w:color w:val="000000" w:themeColor="text1"/>
          <w:sz w:val="44"/>
          <w:szCs w:val="44"/>
          <w14:textFill>
            <w14:solidFill>
              <w14:schemeClr w14:val="tx1"/>
            </w14:solidFill>
          </w14:textFill>
        </w:rPr>
        <w:t>起草说明</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eastAsia="zh-CN"/>
          <w14:textFill>
            <w14:solidFill>
              <w14:schemeClr w14:val="tx1"/>
            </w14:solidFill>
          </w14:textFill>
        </w:rPr>
        <w:t>为贯彻落实新发展理念，引导和激励广大组织建立和实施卓越绩效管理模式，加快推进质量强市建设，引领</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巴州</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辖区内各领域高质量发展，根据《质量强国建设纲要》《中华人民共和国产品质量法》《中共中央办公厅 国务院办公厅关于促进中小企业健康发展的指导意见》《新疆维吾尔自治区质量强区建设实施方案》《</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新疆维吾尔自治区质量促进条例</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》等有关规定，巴州市场监督管理局牵头组织开展了《巴音郭楞蒙古自治州人民政府质量奖管理办法》（以</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下简称《质量奖管理办法》）起草工作。现就主要起草情况说明如下：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黑体_GBK" w:cs="方正黑体_GBK"/>
          <w:color w:val="000000" w:themeColor="text1"/>
          <w:sz w:val="31"/>
          <w:szCs w:val="32"/>
          <w14:textFill>
            <w14:solidFill>
              <w14:schemeClr w14:val="tx1"/>
            </w14:solidFill>
          </w14:textFill>
        </w:rPr>
      </w:pPr>
      <w:r>
        <w:rPr>
          <w:rFonts w:hint="eastAsia" w:ascii="Times New Roman" w:hAnsi="Times New Roman" w:eastAsia="方正黑体_GBK" w:cs="方正黑体_GBK"/>
          <w:color w:val="000000" w:themeColor="text1"/>
          <w:sz w:val="31"/>
          <w:szCs w:val="32"/>
          <w14:textFill>
            <w14:solidFill>
              <w14:schemeClr w14:val="tx1"/>
            </w14:solidFill>
          </w14:textFill>
        </w:rPr>
        <w:t>一、制定背景和目的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2023年2月15日，</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自治区人民政府办公厅</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印发了《新疆维吾尔自治区人民政府质量奖管理办法》（新政办发〔2023〕8号）</w:t>
      </w:r>
      <w:r>
        <w:rPr>
          <w:rFonts w:hint="eastAsia" w:ascii="Times New Roman" w:hAnsi="Times New Roman" w:eastAsia="方正仿宋_GBK" w:cs="仿宋_GB2312"/>
          <w:color w:val="000000" w:themeColor="text1"/>
          <w:sz w:val="31"/>
          <w:szCs w:val="32"/>
          <w:lang w:val="en" w:eastAsia="zh-CN"/>
          <w14:textFill>
            <w14:solidFill>
              <w14:schemeClr w14:val="tx1"/>
            </w14:solidFill>
          </w14:textFill>
        </w:rPr>
        <w:t>，旨在全疆各地州（市）推广科学的质量管理制度，</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激励全疆各行业加强质量管理，促进新疆经济高质量发展</w:t>
      </w:r>
      <w:r>
        <w:rPr>
          <w:rFonts w:hint="eastAsia" w:ascii="Times New Roman" w:hAnsi="Times New Roman" w:eastAsia="方正仿宋_GBK" w:cs="仿宋_GB2312"/>
          <w:color w:val="000000" w:themeColor="text1"/>
          <w:sz w:val="31"/>
          <w:szCs w:val="32"/>
          <w:lang w:val="en" w:eastAsia="zh-CN"/>
          <w14:textFill>
            <w14:solidFill>
              <w14:schemeClr w14:val="tx1"/>
            </w14:solidFill>
          </w14:textFill>
        </w:rPr>
        <w:t>；《新疆维吾尔自治区质量促进条例》鼓励州、市（地）人民政府（行政公署）建立质量奖励制度，对质量管理先进、技术创新突出、成绩显著的单位和个人，按照规定给予表彰奖励；自治区质量强区工作领导小组办公室《关于印发&lt;2024年自治区质量工作考评实施方案&gt;的通知》（新质量强区办〔2024〕12 号）文件，各地（州、市）设立地方政府质量奖工作纳入年底的自治区人民政府对各地（州、市）政府质量工作考核中的规定；</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2023年5月10日，自治区质量强区办下发了《关于提醒开展设立政府质量奖工作的通知》（新质量强区办〔2023〕5号），要求未开展设立政府质量奖工作的地（州、市）查找分析原因，提高对质量激励工作重要意义的认识，加快推进设立当地政府质量奖。</w:t>
      </w:r>
      <w:r>
        <w:rPr>
          <w:rFonts w:hint="eastAsia" w:ascii="Times New Roman" w:hAnsi="Times New Roman" w:eastAsia="方正仿宋_GBK" w:cs="仿宋_GB2312"/>
          <w:color w:val="000000" w:themeColor="text1"/>
          <w:sz w:val="31"/>
          <w:szCs w:val="32"/>
          <w:lang w:val="en" w:eastAsia="zh-CN"/>
          <w14:textFill>
            <w14:solidFill>
              <w14:schemeClr w14:val="tx1"/>
            </w14:solidFill>
          </w14:textFill>
        </w:rPr>
        <w:t>目前，新疆已设立政府质量奖的地州有乌鲁木齐、昌吉州、博州、克拉玛依地区、伊犁地区、阿克苏地区、喀什地区、哈密市</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等</w:t>
      </w:r>
      <w:r>
        <w:rPr>
          <w:rFonts w:hint="eastAsia" w:ascii="Times New Roman" w:hAnsi="Times New Roman" w:eastAsia="方正仿宋_GBK" w:cs="仿宋_GB2312"/>
          <w:color w:val="000000" w:themeColor="text1"/>
          <w:sz w:val="31"/>
          <w:szCs w:val="32"/>
          <w:lang w:val="en" w:eastAsia="zh-CN"/>
          <w14:textFill>
            <w14:solidFill>
              <w14:schemeClr w14:val="tx1"/>
            </w14:solidFill>
          </w14:textFill>
        </w:rPr>
        <w:t>，</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巴州</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尚未出台关于质量发展的相关政策。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eastAsia="zh-CN"/>
          <w14:textFill>
            <w14:solidFill>
              <w14:schemeClr w14:val="tx1"/>
            </w14:solidFill>
          </w14:textFill>
        </w:rPr>
        <w:t>为全面贯彻落实《质量强国建设纲要》《新疆维吾尔自治区质量强区建设实施方案》</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《新疆维吾尔自治区质量促进条例》</w:t>
      </w:r>
      <w:bookmarkStart w:id="0" w:name="OLE_LINK1"/>
      <w:r>
        <w:rPr>
          <w:rFonts w:hint="eastAsia" w:ascii="Times New Roman" w:hAnsi="Times New Roman" w:eastAsia="方正仿宋_GBK" w:cs="仿宋_GB2312"/>
          <w:color w:val="000000" w:themeColor="text1"/>
          <w:sz w:val="31"/>
          <w:szCs w:val="32"/>
          <w:lang w:eastAsia="zh-CN"/>
          <w14:textFill>
            <w14:solidFill>
              <w14:schemeClr w14:val="tx1"/>
            </w14:solidFill>
          </w14:textFill>
        </w:rPr>
        <w:t>《2024年自治</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区</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质量工作考评实施方案》</w:t>
      </w:r>
      <w:bookmarkEnd w:id="0"/>
      <w:r>
        <w:rPr>
          <w:rFonts w:hint="eastAsia" w:ascii="Times New Roman" w:hAnsi="Times New Roman" w:eastAsia="方正仿宋_GBK" w:cs="仿宋_GB2312"/>
          <w:color w:val="000000" w:themeColor="text1"/>
          <w:sz w:val="31"/>
          <w:szCs w:val="32"/>
          <w:lang w:eastAsia="zh-CN"/>
          <w14:textFill>
            <w14:solidFill>
              <w14:schemeClr w14:val="tx1"/>
            </w14:solidFill>
          </w14:textFill>
        </w:rPr>
        <w:t>精神，建立完善质量政策制度，增强人民政府质量奖的政策导向和激励功能，提高</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全州</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质量总体水</w:t>
      </w:r>
      <w:r>
        <w:rPr>
          <w:rFonts w:hint="eastAsia" w:ascii="Times New Roman" w:hAnsi="Times New Roman" w:eastAsia="方正仿宋_GBK" w:cs="仿宋_GB2312"/>
          <w:color w:val="000000" w:themeColor="text1"/>
          <w:spacing w:val="-11"/>
          <w:sz w:val="31"/>
          <w:szCs w:val="32"/>
          <w:lang w:eastAsia="zh-CN"/>
          <w14:textFill>
            <w14:solidFill>
              <w14:schemeClr w14:val="tx1"/>
            </w14:solidFill>
          </w14:textFill>
        </w:rPr>
        <w:t>平，因此非常有必要及时制定符合新发展阶段推动质量发展的扶持政策。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黑体_GBK" w:cs="方正黑体_GBK"/>
          <w:color w:val="000000" w:themeColor="text1"/>
          <w:sz w:val="31"/>
          <w:szCs w:val="32"/>
          <w14:textFill>
            <w14:solidFill>
              <w14:schemeClr w14:val="tx1"/>
            </w14:solidFill>
          </w14:textFill>
        </w:rPr>
      </w:pPr>
      <w:r>
        <w:rPr>
          <w:rFonts w:hint="eastAsia" w:ascii="Times New Roman" w:hAnsi="Times New Roman" w:eastAsia="方正黑体_GBK" w:cs="方正黑体_GBK"/>
          <w:color w:val="000000" w:themeColor="text1"/>
          <w:sz w:val="31"/>
          <w:szCs w:val="32"/>
          <w14:textFill>
            <w14:solidFill>
              <w14:schemeClr w14:val="tx1"/>
            </w14:solidFill>
          </w14:textFill>
        </w:rPr>
        <w:t>二、法律法规政策依据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华文楷体"/>
          <w:b w:val="0"/>
          <w:bCs w:val="0"/>
          <w:color w:val="000000" w:themeColor="text1"/>
          <w:sz w:val="31"/>
          <w:szCs w:val="32"/>
          <w:lang w:val="en-US" w:eastAsia="zh-CN"/>
          <w14:textFill>
            <w14:solidFill>
              <w14:schemeClr w14:val="tx1"/>
            </w14:solidFill>
          </w14:textFill>
        </w:rPr>
        <w:t>（一）</w:t>
      </w:r>
      <w:r>
        <w:rPr>
          <w:rFonts w:hint="eastAsia" w:ascii="Times New Roman" w:hAnsi="Times New Roman" w:eastAsia="方正仿宋_GBK" w:cs="华文楷体"/>
          <w:b w:val="0"/>
          <w:bCs w:val="0"/>
          <w:color w:val="000000" w:themeColor="text1"/>
          <w:sz w:val="31"/>
          <w:szCs w:val="32"/>
          <w14:textFill>
            <w14:solidFill>
              <w14:schemeClr w14:val="tx1"/>
            </w14:solidFill>
          </w14:textFill>
        </w:rPr>
        <w:t>《中华人民共和国产品质量法》</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第六条“国家鼓励推行科学的质量管理方法，采用先进的科学技术，</w:t>
      </w:r>
      <w:bookmarkStart w:id="3" w:name="_GoBack"/>
      <w:bookmarkEnd w:id="3"/>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鼓励企业产品质量达到并且超过行业标准、国家标准和国际标准。对产品质量管理先进</w:t>
      </w:r>
      <w:r>
        <w:rPr>
          <w:rFonts w:hint="eastAsia" w:ascii="Times New Roman" w:hAnsi="Times New Roman" w:eastAsia="方正仿宋_GBK" w:cs="仿宋_GB2312"/>
          <w:color w:val="000000" w:themeColor="text1"/>
          <w:spacing w:val="-6"/>
          <w:sz w:val="31"/>
          <w:szCs w:val="32"/>
          <w:lang w:val="en-US" w:eastAsia="zh-CN"/>
          <w14:textFill>
            <w14:solidFill>
              <w14:schemeClr w14:val="tx1"/>
            </w14:solidFill>
          </w14:textFill>
        </w:rPr>
        <w:t>和产品质量达到国际先进水平、成绩显著的单位和个人，给予奖励。”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华文楷体"/>
          <w:b w:val="0"/>
          <w:bCs w:val="0"/>
          <w:color w:val="000000" w:themeColor="text1"/>
          <w:sz w:val="31"/>
          <w:szCs w:val="32"/>
          <w:lang w:val="en-US" w:eastAsia="zh-CN"/>
          <w14:textFill>
            <w14:solidFill>
              <w14:schemeClr w14:val="tx1"/>
            </w14:solidFill>
          </w14:textFill>
        </w:rPr>
        <w:t>（二）</w:t>
      </w:r>
      <w:r>
        <w:rPr>
          <w:rFonts w:hint="eastAsia" w:ascii="Times New Roman" w:hAnsi="Times New Roman" w:eastAsia="方正仿宋_GBK" w:cs="华文楷体"/>
          <w:b w:val="0"/>
          <w:bCs w:val="0"/>
          <w:color w:val="000000" w:themeColor="text1"/>
          <w:sz w:val="31"/>
          <w:szCs w:val="32"/>
          <w14:textFill>
            <w14:solidFill>
              <w14:schemeClr w14:val="tx1"/>
            </w14:solidFill>
          </w14:textFill>
        </w:rPr>
        <w:t>《中共中央办公厅 国务院办公厅印发关于促进中小企业健康发展的指导意见》</w:t>
      </w:r>
      <w:r>
        <w:rPr>
          <w:rFonts w:hint="eastAsia" w:ascii="Times New Roman" w:hAnsi="Times New Roman" w:eastAsia="方正仿宋_GBK" w:cs="华文楷体"/>
          <w:b w:val="0"/>
          <w:bCs w:val="0"/>
          <w:color w:val="000000" w:themeColor="text1"/>
          <w:sz w:val="31"/>
          <w:szCs w:val="32"/>
          <w:lang w:eastAsia="zh-CN"/>
          <w14:textFill>
            <w14:solidFill>
              <w14:schemeClr w14:val="tx1"/>
            </w14:solidFill>
          </w14:textFill>
        </w:rPr>
        <w:t>。</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“要引导中小企业专精特新发展。支持推动中小企业转型升级，聚焦主业，增强核心竞争力，不断提高发展质量和水平，走专精特新发展道路。”</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sz w:val="31"/>
          <w:lang w:val="en-US" w:eastAsia="zh-CN"/>
        </w:rPr>
      </w:pPr>
      <w:r>
        <w:rPr>
          <w:rFonts w:hint="eastAsia" w:ascii="Times New Roman" w:hAnsi="Times New Roman" w:eastAsia="方正仿宋_GBK" w:cs="华文楷体"/>
          <w:color w:val="000000" w:themeColor="text1"/>
          <w:sz w:val="31"/>
          <w:szCs w:val="32"/>
          <w:lang w:val="en-US" w:eastAsia="zh-CN"/>
          <w14:textFill>
            <w14:solidFill>
              <w14:schemeClr w14:val="tx1"/>
            </w14:solidFill>
          </w14:textFill>
        </w:rPr>
        <w:t>（三）</w:t>
      </w:r>
      <w:r>
        <w:rPr>
          <w:rFonts w:hint="eastAsia" w:ascii="Times New Roman" w:hAnsi="Times New Roman" w:eastAsia="方正仿宋_GBK" w:cs="华文楷体"/>
          <w:color w:val="000000" w:themeColor="text1"/>
          <w:sz w:val="31"/>
          <w:szCs w:val="32"/>
          <w14:textFill>
            <w14:solidFill>
              <w14:schemeClr w14:val="tx1"/>
            </w14:solidFill>
          </w14:textFill>
        </w:rPr>
        <w:t>《</w:t>
      </w:r>
      <w:r>
        <w:rPr>
          <w:rFonts w:hint="eastAsia" w:ascii="Times New Roman" w:hAnsi="Times New Roman" w:eastAsia="方正仿宋_GBK" w:cs="华文楷体"/>
          <w:color w:val="000000" w:themeColor="text1"/>
          <w:sz w:val="31"/>
          <w:szCs w:val="32"/>
          <w:lang w:eastAsia="zh-CN"/>
          <w14:textFill>
            <w14:solidFill>
              <w14:schemeClr w14:val="tx1"/>
            </w14:solidFill>
          </w14:textFill>
        </w:rPr>
        <w:t>新疆维吾尔自治区质量强区建设</w:t>
      </w:r>
      <w:r>
        <w:rPr>
          <w:rFonts w:hint="eastAsia" w:ascii="Times New Roman" w:hAnsi="Times New Roman" w:eastAsia="方正仿宋_GBK" w:cs="华文楷体"/>
          <w:color w:val="000000" w:themeColor="text1"/>
          <w:sz w:val="31"/>
          <w:szCs w:val="32"/>
          <w14:textFill>
            <w14:solidFill>
              <w14:schemeClr w14:val="tx1"/>
            </w14:solidFill>
          </w14:textFill>
        </w:rPr>
        <w:t>实施方案》</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“完善质量政策制度。增强自治区人民政府质量奖的政策导向和激励功能，鼓励各地按有关规定建立政府质量奖奖励制度。”</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bookmarkStart w:id="1" w:name="OLE_LINK2"/>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（四）《新疆维吾尔自治区质量促进条例》“第一章  总则 第八条  鼓励公民、法人和其他组织参与质量促进活动。设立自治区人民政府质量奖；鼓励州、市（地）人民政府（行政公署）建立质量奖励制度，对质量管理先进、技术创新突出、成绩显著的单位和个人，按照规定给予表彰奖励。”</w:t>
      </w:r>
    </w:p>
    <w:bookmarkEnd w:id="1"/>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方正仿宋_GBK" w:cs="微软雅黑"/>
          <w:i w:val="0"/>
          <w:iCs w:val="0"/>
          <w:caps w:val="0"/>
          <w:color w:val="000000" w:themeColor="text1"/>
          <w:spacing w:val="0"/>
          <w:sz w:val="31"/>
          <w:szCs w:val="28"/>
          <w:shd w:val="clear" w:fill="FFFFFF"/>
          <w:lang w:val="en-US"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（五）自治区质量强区工作领导小组办公室《关于印发&lt;2024年自治区质量工作考评实施方案&gt;的通知》（新质量强区办〔2024〕12 号）文件，各地（州、市）设立地方政府质量奖工作纳入年底的自治区人民政府对各地（州、市）政府质量工作考核中的规定。具体要求详见文件第七项“35.建立地（州、市）级质量奖励制度”；另自治区人民政府新修订的《新疆维吾尔自治区人民政府质量奖管理办法》明确提出鼓励和支持各地（州、市）建立政府质量奖奖励制度，设立自治区人民政府质量奖</w:t>
      </w:r>
      <w:r>
        <w:rPr>
          <w:rFonts w:hint="eastAsia" w:ascii="Times New Roman" w:hAnsi="Times New Roman" w:eastAsia="方正仿宋_GBK" w:cs="微软雅黑"/>
          <w:i w:val="0"/>
          <w:iCs w:val="0"/>
          <w:caps w:val="0"/>
          <w:color w:val="000000" w:themeColor="text1"/>
          <w:spacing w:val="0"/>
          <w:sz w:val="31"/>
          <w:szCs w:val="28"/>
          <w:shd w:val="clear" w:fill="FFFFFF"/>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方正仿宋_GBK" w:cs="微软雅黑"/>
          <w:i w:val="0"/>
          <w:iCs w:val="0"/>
          <w:caps w:val="0"/>
          <w:color w:val="000000" w:themeColor="text1"/>
          <w:spacing w:val="0"/>
          <w:sz w:val="31"/>
          <w:szCs w:val="28"/>
          <w:shd w:val="clear" w:fill="FFFFFF"/>
          <w:lang w:val="en-US" w:eastAsia="zh-CN"/>
          <w14:textFill>
            <w14:solidFill>
              <w14:schemeClr w14:val="tx1"/>
            </w14:solidFill>
          </w14:textFill>
        </w:rPr>
      </w:pPr>
      <w:r>
        <w:rPr>
          <w:rFonts w:hint="eastAsia" w:ascii="Times New Roman" w:hAnsi="Times New Roman" w:eastAsia="方正仿宋_GBK" w:cs="微软雅黑"/>
          <w:i w:val="0"/>
          <w:iCs w:val="0"/>
          <w:caps w:val="0"/>
          <w:color w:val="000000" w:themeColor="text1"/>
          <w:spacing w:val="0"/>
          <w:sz w:val="31"/>
          <w:szCs w:val="28"/>
          <w:shd w:val="clear" w:fill="FFFFFF"/>
          <w:lang w:val="en-US" w:eastAsia="zh-CN"/>
          <w14:textFill>
            <w14:solidFill>
              <w14:schemeClr w14:val="tx1"/>
            </w14:solidFill>
          </w14:textFill>
        </w:rPr>
        <w:t>（六）</w:t>
      </w:r>
      <w:r>
        <w:rPr>
          <w:rFonts w:hint="eastAsia" w:ascii="Times New Roman" w:hAnsi="Times New Roman" w:eastAsia="方正仿宋_GBK" w:cs="微软雅黑"/>
          <w:i w:val="0"/>
          <w:iCs w:val="0"/>
          <w:caps w:val="0"/>
          <w:color w:val="000000" w:themeColor="text1"/>
          <w:spacing w:val="0"/>
          <w:sz w:val="31"/>
          <w:szCs w:val="28"/>
          <w:shd w:val="clear" w:fill="FFFFFF"/>
          <w14:textFill>
            <w14:solidFill>
              <w14:schemeClr w14:val="tx1"/>
            </w14:solidFill>
          </w14:textFill>
        </w:rPr>
        <w:t>自治区质量强区工作领导小组办公室（自治区市场监督管理局）结合我区实际牵头组织对《新疆维吾尔自治区人民政府质量奖管理办法》进行了修订</w:t>
      </w:r>
      <w:r>
        <w:rPr>
          <w:rFonts w:hint="eastAsia" w:ascii="Times New Roman" w:hAnsi="Times New Roman" w:eastAsia="方正仿宋_GBK" w:cs="微软雅黑"/>
          <w:i w:val="0"/>
          <w:iCs w:val="0"/>
          <w:caps w:val="0"/>
          <w:color w:val="000000" w:themeColor="text1"/>
          <w:spacing w:val="0"/>
          <w:sz w:val="31"/>
          <w:szCs w:val="28"/>
          <w:shd w:val="clear" w:fill="FFFFFF"/>
          <w:lang w:eastAsia="zh-CN"/>
          <w14:textFill>
            <w14:solidFill>
              <w14:schemeClr w14:val="tx1"/>
            </w14:solidFill>
          </w14:textFill>
        </w:rPr>
        <w:t>，</w:t>
      </w:r>
      <w:r>
        <w:rPr>
          <w:rFonts w:hint="eastAsia" w:ascii="Times New Roman" w:hAnsi="Times New Roman" w:eastAsia="方正仿宋_GBK" w:cs="微软雅黑"/>
          <w:i w:val="0"/>
          <w:iCs w:val="0"/>
          <w:caps w:val="0"/>
          <w:color w:val="000000" w:themeColor="text1"/>
          <w:spacing w:val="0"/>
          <w:sz w:val="31"/>
          <w:szCs w:val="28"/>
          <w:shd w:val="clear" w:fill="FFFFFF"/>
          <w:lang w:val="en-US" w:eastAsia="zh-CN"/>
          <w14:textFill>
            <w14:solidFill>
              <w14:schemeClr w14:val="tx1"/>
            </w14:solidFill>
          </w14:textFill>
        </w:rPr>
        <w:t>且在新疆质量奖管理办法中明确提出</w:t>
      </w:r>
      <w:r>
        <w:rPr>
          <w:rFonts w:hint="eastAsia" w:ascii="Times New Roman" w:hAnsi="Times New Roman" w:eastAsia="方正仿宋_GBK" w:cs="微软雅黑"/>
          <w:i w:val="0"/>
          <w:iCs w:val="0"/>
          <w:caps w:val="0"/>
          <w:color w:val="000000" w:themeColor="text1"/>
          <w:spacing w:val="0"/>
          <w:sz w:val="31"/>
          <w:szCs w:val="28"/>
          <w:shd w:val="clear" w:fill="FFFFFF"/>
          <w14:textFill>
            <w14:solidFill>
              <w14:schemeClr w14:val="tx1"/>
            </w14:solidFill>
          </w14:textFill>
        </w:rPr>
        <w:t>鼓励和支持各地（州、市）建立政府质量奖奖励制度</w:t>
      </w:r>
      <w:r>
        <w:rPr>
          <w:rFonts w:hint="eastAsia" w:ascii="Times New Roman" w:hAnsi="Times New Roman" w:eastAsia="方正仿宋_GBK" w:cs="微软雅黑"/>
          <w:i w:val="0"/>
          <w:iCs w:val="0"/>
          <w:caps w:val="0"/>
          <w:color w:val="000000" w:themeColor="text1"/>
          <w:spacing w:val="0"/>
          <w:sz w:val="31"/>
          <w:szCs w:val="28"/>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黑体_GBK" w:cs="方正黑体_GBK"/>
          <w:color w:val="000000" w:themeColor="text1"/>
          <w:sz w:val="31"/>
          <w:szCs w:val="32"/>
          <w14:textFill>
            <w14:solidFill>
              <w14:schemeClr w14:val="tx1"/>
            </w14:solidFill>
          </w14:textFill>
        </w:rPr>
      </w:pPr>
      <w:r>
        <w:rPr>
          <w:rFonts w:hint="eastAsia" w:ascii="Times New Roman" w:hAnsi="Times New Roman" w:eastAsia="方正黑体_GBK" w:cs="方正黑体_GBK"/>
          <w:color w:val="000000" w:themeColor="text1"/>
          <w:sz w:val="31"/>
          <w:szCs w:val="32"/>
          <w14:textFill>
            <w14:solidFill>
              <w14:schemeClr w14:val="tx1"/>
            </w14:solidFill>
          </w14:textFill>
        </w:rPr>
        <w:t>三、文件的制定过程说明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楷体_GBK" w:cs="方正楷体_GBK"/>
          <w:color w:val="000000" w:themeColor="text1"/>
          <w:sz w:val="31"/>
          <w:szCs w:val="32"/>
          <w:lang w:eastAsia="zh-CN"/>
          <w14:textFill>
            <w14:solidFill>
              <w14:schemeClr w14:val="tx1"/>
            </w14:solidFill>
          </w14:textFill>
        </w:rPr>
        <w:t>（一）</w:t>
      </w:r>
      <w:r>
        <w:rPr>
          <w:rFonts w:hint="eastAsia" w:ascii="Times New Roman" w:hAnsi="Times New Roman" w:eastAsia="方正楷体_GBK" w:cs="方正楷体_GBK"/>
          <w:color w:val="000000" w:themeColor="text1"/>
          <w:sz w:val="31"/>
          <w:szCs w:val="32"/>
          <w14:textFill>
            <w14:solidFill>
              <w14:schemeClr w14:val="tx1"/>
            </w14:solidFill>
          </w14:textFill>
        </w:rPr>
        <w:t>政策起草过程</w:t>
      </w:r>
      <w:r>
        <w:rPr>
          <w:rFonts w:hint="eastAsia" w:ascii="Times New Roman" w:hAnsi="Times New Roman" w:eastAsia="方正楷体_GBK" w:cs="方正楷体_GBK"/>
          <w:color w:val="000000" w:themeColor="text1"/>
          <w:sz w:val="31"/>
          <w:szCs w:val="32"/>
          <w:lang w:eastAsia="zh-CN"/>
          <w14:textFill>
            <w14:solidFill>
              <w14:schemeClr w14:val="tx1"/>
            </w14:solidFill>
          </w14:textFill>
        </w:rPr>
        <w:t>。</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自治州质量强州工作领导小组办公室根</w:t>
      </w:r>
      <w:r>
        <w:rPr>
          <w:rFonts w:hint="eastAsia" w:ascii="Times New Roman" w:hAnsi="Times New Roman" w:eastAsia="方正仿宋_GBK" w:cs="仿宋_GB2312"/>
          <w:color w:val="000000" w:themeColor="text1"/>
          <w:spacing w:val="-6"/>
          <w:sz w:val="31"/>
          <w:szCs w:val="32"/>
          <w:lang w:val="en-US" w:eastAsia="zh-CN"/>
          <w14:textFill>
            <w14:solidFill>
              <w14:schemeClr w14:val="tx1"/>
            </w14:solidFill>
          </w14:textFill>
        </w:rPr>
        <w:t>据工作实际，于2025年10月开始启动《质量奖管理办法》起草工作。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仿宋_GB2312"/>
          <w:b/>
          <w:bCs/>
          <w:color w:val="000000" w:themeColor="text1"/>
          <w:sz w:val="31"/>
          <w:szCs w:val="32"/>
          <w14:textFill>
            <w14:solidFill>
              <w14:schemeClr w14:val="tx1"/>
            </w14:solidFill>
          </w14:textFill>
        </w:rPr>
        <w:t>1.前期调研。</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通过调查了解自治区历届政府质量奖、疆内其他地州政府质量奖的运行经验，初步确定需要解决的问题，明确工作思路。</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仿宋_GB2312"/>
          <w:b/>
          <w:bCs/>
          <w:color w:val="000000" w:themeColor="text1"/>
          <w:sz w:val="31"/>
          <w:szCs w:val="32"/>
          <w14:textFill>
            <w14:solidFill>
              <w14:schemeClr w14:val="tx1"/>
            </w14:solidFill>
          </w14:textFill>
        </w:rPr>
        <w:t>2.草拟征求意见稿。</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在充分开展前期调研、初步了解掌握设置政府质量奖必要性等工作的基础上，草拟征求意见稿。</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default" w:ascii="Times New Roman" w:hAnsi="Times New Roman" w:eastAsia="方正仿宋_GBK" w:cs="仿宋_GB2312"/>
          <w:color w:val="000000" w:themeColor="text1"/>
          <w:sz w:val="31"/>
          <w:szCs w:val="32"/>
          <w:highlight w:val="none"/>
          <w:lang w:val="en-US" w:eastAsia="zh-CN"/>
          <w14:textFill>
            <w14:solidFill>
              <w14:schemeClr w14:val="tx1"/>
            </w14:solidFill>
          </w14:textFill>
        </w:rPr>
      </w:pPr>
      <w:r>
        <w:rPr>
          <w:rFonts w:hint="eastAsia" w:ascii="Times New Roman" w:hAnsi="Times New Roman" w:eastAsia="方正仿宋_GBK" w:cs="仿宋_GB2312"/>
          <w:b/>
          <w:bCs/>
          <w:color w:val="000000" w:themeColor="text1"/>
          <w:sz w:val="31"/>
          <w:szCs w:val="32"/>
          <w:highlight w:val="none"/>
          <w14:textFill>
            <w14:solidFill>
              <w14:schemeClr w14:val="tx1"/>
            </w14:solidFill>
          </w14:textFill>
        </w:rPr>
        <w:t>3.征求</w:t>
      </w:r>
      <w:r>
        <w:rPr>
          <w:rFonts w:hint="eastAsia" w:ascii="Times New Roman" w:hAnsi="Times New Roman" w:eastAsia="方正仿宋_GBK" w:cs="仿宋_GB2312"/>
          <w:b/>
          <w:bCs/>
          <w:color w:val="000000" w:themeColor="text1"/>
          <w:sz w:val="31"/>
          <w:szCs w:val="32"/>
          <w:highlight w:val="none"/>
          <w:lang w:val="en-US" w:eastAsia="zh-CN"/>
          <w14:textFill>
            <w14:solidFill>
              <w14:schemeClr w14:val="tx1"/>
            </w14:solidFill>
          </w14:textFill>
        </w:rPr>
        <w:t>辖区</w:t>
      </w:r>
      <w:r>
        <w:rPr>
          <w:rFonts w:hint="eastAsia" w:ascii="Times New Roman" w:hAnsi="Times New Roman" w:eastAsia="方正仿宋_GBK" w:cs="仿宋_GB2312"/>
          <w:b/>
          <w:bCs/>
          <w:color w:val="000000" w:themeColor="text1"/>
          <w:sz w:val="31"/>
          <w:szCs w:val="32"/>
          <w:highlight w:val="none"/>
          <w14:textFill>
            <w14:solidFill>
              <w14:schemeClr w14:val="tx1"/>
            </w14:solidFill>
          </w14:textFill>
        </w:rPr>
        <w:t>各部门意见。</w:t>
      </w:r>
      <w:r>
        <w:rPr>
          <w:rFonts w:hint="eastAsia" w:ascii="Times New Roman" w:hAnsi="Times New Roman" w:eastAsia="方正仿宋_GBK" w:cs="仿宋_GB2312"/>
          <w:color w:val="000000" w:themeColor="text1"/>
          <w:sz w:val="31"/>
          <w:szCs w:val="32"/>
          <w:highlight w:val="none"/>
          <w:lang w:val="en-US" w:eastAsia="zh-CN"/>
          <w14:textFill>
            <w14:solidFill>
              <w14:schemeClr w14:val="tx1"/>
            </w14:solidFill>
          </w14:textFill>
        </w:rPr>
        <w:t>向县市人民政府、库尔勒经济技术开发区管委会，50个州直单位，69家重点企业征求两次意见，113个单位及企业书面反馈“无意见”，6家企业线上反馈“无意见”，10个单位及企业书面提出22条意见，采纳10条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楷体_GBK" w:cs="方正楷体_GBK"/>
          <w:color w:val="000000" w:themeColor="text1"/>
          <w:sz w:val="31"/>
          <w:szCs w:val="32"/>
          <w14:textFill>
            <w14:solidFill>
              <w14:schemeClr w14:val="tx1"/>
            </w14:solidFill>
          </w14:textFill>
        </w:rPr>
      </w:pPr>
      <w:r>
        <w:rPr>
          <w:rFonts w:hint="eastAsia" w:ascii="Times New Roman" w:hAnsi="Times New Roman" w:eastAsia="方正楷体_GBK" w:cs="方正楷体_GBK"/>
          <w:color w:val="000000" w:themeColor="text1"/>
          <w:sz w:val="31"/>
          <w:szCs w:val="32"/>
          <w:lang w:eastAsia="zh-CN"/>
          <w14:textFill>
            <w14:solidFill>
              <w14:schemeClr w14:val="tx1"/>
            </w14:solidFill>
          </w14:textFill>
        </w:rPr>
        <w:t>（二）</w:t>
      </w:r>
      <w:r>
        <w:rPr>
          <w:rFonts w:hint="eastAsia" w:ascii="Times New Roman" w:hAnsi="Times New Roman" w:eastAsia="方正楷体_GBK" w:cs="方正楷体_GBK"/>
          <w:color w:val="000000" w:themeColor="text1"/>
          <w:sz w:val="31"/>
          <w:szCs w:val="32"/>
          <w14:textFill>
            <w14:solidFill>
              <w14:schemeClr w14:val="tx1"/>
            </w14:solidFill>
          </w14:textFill>
        </w:rPr>
        <w:t>论证过程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bookmarkStart w:id="2" w:name="OLE_LINK3"/>
      <w:r>
        <w:rPr>
          <w:rFonts w:hint="eastAsia" w:ascii="Times New Roman" w:hAnsi="Times New Roman" w:eastAsia="方正仿宋_GBK" w:cs="仿宋_GB2312"/>
          <w:b/>
          <w:bCs/>
          <w:color w:val="000000" w:themeColor="text1"/>
          <w:sz w:val="31"/>
          <w:szCs w:val="32"/>
          <w14:textFill>
            <w14:solidFill>
              <w14:schemeClr w14:val="tx1"/>
            </w14:solidFill>
          </w14:textFill>
        </w:rPr>
        <w:t>1.必要性</w:t>
      </w:r>
      <w:r>
        <w:rPr>
          <w:rFonts w:hint="eastAsia" w:ascii="Times New Roman" w:hAnsi="Times New Roman" w:eastAsia="方正仿宋_GBK" w:cs="仿宋_GB2312"/>
          <w:b/>
          <w:bCs/>
          <w:color w:val="000000" w:themeColor="text1"/>
          <w:sz w:val="31"/>
          <w:szCs w:val="32"/>
          <w:lang w:eastAsia="zh-CN"/>
          <w14:textFill>
            <w14:solidFill>
              <w14:schemeClr w14:val="tx1"/>
            </w14:solidFill>
          </w14:textFill>
        </w:rPr>
        <w:t>。</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党的二十大报告指出，高质量发展是全面建设社会主义现代化国家的首要任务，加快建设质量强国，是以习近平同志为核心的党中央对党和国家事业发展作出的重大战略决策，是推动高质量发展和全面建设社会主义现代化国家的必由之路。巴州辖区中小企业质量意识较为薄弱，质量管理有待加强,急切需要鼓励中小企业学习先进管理模式，提质增效，通过大力推广先进质量管理体系,增强核心竞争力。</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质量奖管理办法》充分借鉴自治区政府质量奖以及疆内其他地州（市）政府质量奖管理办法，并征求州直相关部门、各县市人民政府、库尔勒经济技术开发区管委会重点企业等公众意见，对政策条款进行了研究完善。措施支持的对象、支持措施、奖励条件清晰明确，具有较强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方正仿宋_GBK" w:cs="仿宋_GB2312"/>
          <w:color w:val="000000" w:themeColor="text1"/>
          <w:sz w:val="31"/>
          <w:szCs w:val="32"/>
          <w:lang w:val="en-US" w:eastAsia="zh"/>
          <w14:textFill>
            <w14:solidFill>
              <w14:schemeClr w14:val="tx1"/>
            </w14:solidFill>
          </w14:textFill>
        </w:rPr>
      </w:pPr>
      <w:r>
        <w:rPr>
          <w:rFonts w:hint="eastAsia" w:ascii="Times New Roman" w:hAnsi="Times New Roman" w:eastAsia="方正仿宋_GBK" w:cs="仿宋_GB2312"/>
          <w:b/>
          <w:bCs/>
          <w:color w:val="000000" w:themeColor="text1"/>
          <w:sz w:val="31"/>
          <w:szCs w:val="32"/>
          <w:lang w:val="en-US" w:eastAsia="zh-CN"/>
          <w14:textFill>
            <w14:solidFill>
              <w14:schemeClr w14:val="tx1"/>
            </w14:solidFill>
          </w14:textFill>
        </w:rPr>
        <w:t>2.</w:t>
      </w:r>
      <w:r>
        <w:rPr>
          <w:rFonts w:hint="eastAsia" w:ascii="Times New Roman" w:hAnsi="Times New Roman" w:eastAsia="方正仿宋_GBK" w:cs="仿宋_GB2312"/>
          <w:b/>
          <w:bCs/>
          <w:color w:val="000000" w:themeColor="text1"/>
          <w:sz w:val="31"/>
          <w:szCs w:val="32"/>
          <w14:textFill>
            <w14:solidFill>
              <w14:schemeClr w14:val="tx1"/>
            </w14:solidFill>
          </w14:textFill>
        </w:rPr>
        <w:t>合法性</w:t>
      </w:r>
      <w:r>
        <w:rPr>
          <w:rFonts w:hint="eastAsia" w:ascii="Times New Roman" w:hAnsi="Times New Roman" w:eastAsia="方正仿宋_GBK" w:cs="仿宋_GB2312"/>
          <w:b/>
          <w:bCs/>
          <w:color w:val="000000" w:themeColor="text1"/>
          <w:sz w:val="31"/>
          <w:szCs w:val="32"/>
          <w:lang w:eastAsia="zh-CN"/>
          <w14:textFill>
            <w14:solidFill>
              <w14:schemeClr w14:val="tx1"/>
            </w14:solidFill>
          </w14:textFill>
        </w:rPr>
        <w:t>。</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根据《中华人民共和国产品质量法》等法律法规，参考自治区政府质量奖以及疆内其他地州（市）人民政府质量奖管理办法，结合巴州经济发展实际制定。制定主体、权限、程序、主要内容和形式合法，符合法律法规规定，未设定行政处罚、行政许可、行政强制等事项。</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楷体_GBK" w:cs="方正楷体_GBK"/>
          <w:color w:val="000000" w:themeColor="text1"/>
          <w:sz w:val="31"/>
          <w:szCs w:val="32"/>
          <w14:textFill>
            <w14:solidFill>
              <w14:schemeClr w14:val="tx1"/>
            </w14:solidFill>
          </w14:textFill>
        </w:rPr>
      </w:pPr>
      <w:r>
        <w:rPr>
          <w:rFonts w:hint="eastAsia" w:ascii="Times New Roman" w:hAnsi="Times New Roman" w:eastAsia="方正楷体_GBK" w:cs="方正楷体_GBK"/>
          <w:color w:val="000000" w:themeColor="text1"/>
          <w:sz w:val="31"/>
          <w:szCs w:val="32"/>
          <w:lang w:eastAsia="zh-CN"/>
          <w14:textFill>
            <w14:solidFill>
              <w14:schemeClr w14:val="tx1"/>
            </w14:solidFill>
          </w14:textFill>
        </w:rPr>
        <w:t>（三）</w:t>
      </w:r>
      <w:r>
        <w:rPr>
          <w:rFonts w:hint="eastAsia" w:ascii="Times New Roman" w:hAnsi="Times New Roman" w:eastAsia="方正楷体_GBK" w:cs="方正楷体_GBK"/>
          <w:color w:val="000000" w:themeColor="text1"/>
          <w:sz w:val="31"/>
          <w:szCs w:val="32"/>
          <w14:textFill>
            <w14:solidFill>
              <w14:schemeClr w14:val="tx1"/>
            </w14:solidFill>
          </w14:textFill>
        </w:rPr>
        <w:t>预期效果和影响评估</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《质量奖管理办法》的制定进一步强化了对先进质量管理理念的推广作用。明确了奖项的数量，将推动全州企业更加积极参与，树立质量标杆，营造全社会追求阜越的质量氛围，助力巴州经济社会高质量发展。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黑体_GBK" w:cs="方正黑体_GBK"/>
          <w:color w:val="000000" w:themeColor="text1"/>
          <w:sz w:val="31"/>
          <w:szCs w:val="32"/>
          <w14:textFill>
            <w14:solidFill>
              <w14:schemeClr w14:val="tx1"/>
            </w14:solidFill>
          </w14:textFill>
        </w:rPr>
      </w:pPr>
      <w:r>
        <w:rPr>
          <w:rFonts w:hint="eastAsia" w:ascii="Times New Roman" w:hAnsi="Times New Roman" w:eastAsia="方正黑体_GBK" w:cs="方正黑体_GBK"/>
          <w:color w:val="000000" w:themeColor="text1"/>
          <w:sz w:val="31"/>
          <w:szCs w:val="32"/>
          <w14:textFill>
            <w14:solidFill>
              <w14:schemeClr w14:val="tx1"/>
            </w14:solidFill>
          </w14:textFill>
        </w:rPr>
        <w:t>四、主要内容说明</w:t>
      </w:r>
    </w:p>
    <w:p>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200"/>
        <w:textAlignment w:val="auto"/>
        <w:rPr>
          <w:rFonts w:hint="eastAsia" w:ascii="Times New Roman" w:hAnsi="Times New Roman" w:eastAsia="方正仿宋_GBK" w:cs="仿宋_GB2312"/>
          <w:color w:val="000000" w:themeColor="text1"/>
          <w:spacing w:val="-6"/>
          <w:sz w:val="31"/>
          <w:szCs w:val="32"/>
          <w14:textFill>
            <w14:solidFill>
              <w14:schemeClr w14:val="tx1"/>
            </w14:solidFill>
          </w14:textFill>
        </w:rPr>
      </w:pPr>
      <w:r>
        <w:rPr>
          <w:rFonts w:hint="eastAsia" w:ascii="Times New Roman" w:hAnsi="Times New Roman" w:eastAsia="方正仿宋_GBK" w:cs="仿宋_GB2312"/>
          <w:color w:val="000000" w:themeColor="text1"/>
          <w:spacing w:val="-6"/>
          <w:sz w:val="31"/>
          <w:szCs w:val="32"/>
          <w14:textFill>
            <w14:solidFill>
              <w14:schemeClr w14:val="tx1"/>
            </w14:solidFill>
          </w14:textFill>
        </w:rPr>
        <w:t>从篇章框架结构来看，</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《质量奖管理办法》</w:t>
      </w:r>
      <w:r>
        <w:rPr>
          <w:rFonts w:hint="eastAsia" w:ascii="Times New Roman" w:hAnsi="Times New Roman" w:eastAsia="方正仿宋_GBK" w:cs="仿宋_GB2312"/>
          <w:color w:val="000000" w:themeColor="text1"/>
          <w:spacing w:val="-6"/>
          <w:sz w:val="31"/>
          <w:szCs w:val="32"/>
          <w14:textFill>
            <w14:solidFill>
              <w14:schemeClr w14:val="tx1"/>
            </w14:solidFill>
          </w14:textFill>
        </w:rPr>
        <w:t>总共有</w:t>
      </w:r>
      <w:r>
        <w:rPr>
          <w:rFonts w:hint="eastAsia" w:ascii="Times New Roman" w:hAnsi="Times New Roman" w:eastAsia="方正仿宋_GBK" w:cs="仿宋_GB2312"/>
          <w:color w:val="000000" w:themeColor="text1"/>
          <w:spacing w:val="-6"/>
          <w:sz w:val="31"/>
          <w:szCs w:val="32"/>
          <w:lang w:val="en-US" w:eastAsia="zh-CN"/>
          <w14:textFill>
            <w14:solidFill>
              <w14:schemeClr w14:val="tx1"/>
            </w14:solidFill>
          </w14:textFill>
        </w:rPr>
        <w:t>五</w:t>
      </w:r>
      <w:r>
        <w:rPr>
          <w:rFonts w:hint="eastAsia" w:ascii="Times New Roman" w:hAnsi="Times New Roman" w:eastAsia="方正仿宋_GBK" w:cs="仿宋_GB2312"/>
          <w:color w:val="000000" w:themeColor="text1"/>
          <w:spacing w:val="-6"/>
          <w:sz w:val="31"/>
          <w:szCs w:val="32"/>
          <w14:textFill>
            <w14:solidFill>
              <w14:schemeClr w14:val="tx1"/>
            </w14:solidFill>
          </w14:textFill>
        </w:rPr>
        <w:t>章</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二十</w:t>
      </w:r>
      <w:r>
        <w:rPr>
          <w:rFonts w:hint="eastAsia" w:ascii="Times New Roman" w:hAnsi="Times New Roman" w:eastAsia="方正仿宋_GBK" w:cs="仿宋_GB2312"/>
          <w:color w:val="000000" w:themeColor="text1"/>
          <w:spacing w:val="-6"/>
          <w:sz w:val="31"/>
          <w:szCs w:val="32"/>
          <w:lang w:val="en-US" w:eastAsia="zh-CN"/>
          <w14:textFill>
            <w14:solidFill>
              <w14:schemeClr w14:val="tx1"/>
            </w14:solidFill>
          </w14:textFill>
        </w:rPr>
        <w:t>三</w:t>
      </w:r>
      <w:r>
        <w:rPr>
          <w:rFonts w:hint="eastAsia" w:ascii="Times New Roman" w:hAnsi="Times New Roman" w:eastAsia="方正仿宋_GBK" w:cs="仿宋_GB2312"/>
          <w:color w:val="000000" w:themeColor="text1"/>
          <w:spacing w:val="-6"/>
          <w:sz w:val="31"/>
          <w:szCs w:val="32"/>
          <w14:textFill>
            <w14:solidFill>
              <w14:schemeClr w14:val="tx1"/>
            </w14:solidFill>
          </w14:textFill>
        </w:rPr>
        <w:t>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14:textFill>
            <w14:solidFill>
              <w14:schemeClr w14:val="tx1"/>
            </w14:solidFill>
          </w14:textFill>
        </w:rPr>
        <w:t>主要内容包括总则、</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组织管理、评审与表彰、</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宣传推广与监督管理</w:t>
      </w:r>
      <w:r>
        <w:rPr>
          <w:rFonts w:hint="eastAsia" w:ascii="Times New Roman" w:hAnsi="Times New Roman" w:eastAsia="方正仿宋_GBK" w:cs="仿宋_GB2312"/>
          <w:color w:val="000000" w:themeColor="text1"/>
          <w:sz w:val="31"/>
          <w:szCs w:val="32"/>
          <w14:textFill>
            <w14:solidFill>
              <w14:schemeClr w14:val="tx1"/>
            </w14:solidFill>
          </w14:textFill>
        </w:rPr>
        <w:t>、附则。内容如下</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14:textFill>
            <w14:solidFill>
              <w14:schemeClr w14:val="tx1"/>
            </w14:solidFill>
          </w14:textFill>
        </w:rPr>
        <w:t>第一</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章总则。共计</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5条，</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主要</w:t>
      </w:r>
      <w:r>
        <w:rPr>
          <w:rFonts w:hint="eastAsia" w:ascii="Times New Roman" w:hAnsi="Times New Roman" w:eastAsia="方正仿宋_GBK" w:cs="仿宋_GB2312"/>
          <w:color w:val="000000" w:themeColor="text1"/>
          <w:sz w:val="31"/>
          <w:szCs w:val="32"/>
          <w14:textFill>
            <w14:solidFill>
              <w14:schemeClr w14:val="tx1"/>
            </w14:solidFill>
          </w14:textFill>
        </w:rPr>
        <w:t>阐述</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了</w:t>
      </w:r>
      <w:r>
        <w:rPr>
          <w:rFonts w:hint="eastAsia" w:ascii="Times New Roman" w:hAnsi="Times New Roman" w:eastAsia="方正仿宋_GBK" w:cs="仿宋_GB2312"/>
          <w:color w:val="000000" w:themeColor="text1"/>
          <w:sz w:val="31"/>
          <w:szCs w:val="32"/>
          <w14:textFill>
            <w14:solidFill>
              <w14:schemeClr w14:val="tx1"/>
            </w14:solidFill>
          </w14:textFill>
        </w:rPr>
        <w:t>本政策的制定目的</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、适用</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范围、</w:t>
      </w:r>
      <w:r>
        <w:rPr>
          <w:rFonts w:hint="eastAsia" w:ascii="Times New Roman" w:hAnsi="Times New Roman" w:eastAsia="方正仿宋_GBK" w:cs="仿宋_GB2312"/>
          <w:color w:val="000000" w:themeColor="text1"/>
          <w:spacing w:val="-6"/>
          <w:sz w:val="31"/>
          <w:szCs w:val="32"/>
          <w14:textFill>
            <w14:solidFill>
              <w14:schemeClr w14:val="tx1"/>
            </w14:solidFill>
          </w14:textFill>
        </w:rPr>
        <w:t>基本原则</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、评选周期、</w:t>
      </w:r>
      <w:r>
        <w:rPr>
          <w:rFonts w:hint="eastAsia" w:ascii="Times New Roman" w:hAnsi="Times New Roman" w:eastAsia="方正仿宋_GBK" w:cs="仿宋_GB2312"/>
          <w:color w:val="000000" w:themeColor="text1"/>
          <w:spacing w:val="-6"/>
          <w:sz w:val="31"/>
          <w:szCs w:val="32"/>
          <w14:textFill>
            <w14:solidFill>
              <w14:schemeClr w14:val="tx1"/>
            </w14:solidFill>
          </w14:textFill>
        </w:rPr>
        <w:t>奖项设置</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w:t>
      </w:r>
      <w:r>
        <w:rPr>
          <w:rFonts w:hint="eastAsia" w:ascii="Times New Roman" w:hAnsi="Times New Roman" w:eastAsia="方正仿宋_GBK" w:cs="仿宋_GB2312"/>
          <w:color w:val="000000" w:themeColor="text1"/>
          <w:spacing w:val="-6"/>
          <w:sz w:val="31"/>
          <w:szCs w:val="32"/>
          <w14:textFill>
            <w14:solidFill>
              <w14:schemeClr w14:val="tx1"/>
            </w14:solidFill>
          </w14:textFill>
        </w:rPr>
        <w:t>评定标准</w:t>
      </w:r>
      <w:r>
        <w:rPr>
          <w:rFonts w:hint="eastAsia" w:ascii="Times New Roman" w:hAnsi="Times New Roman" w:eastAsia="方正仿宋_GBK" w:cs="仿宋_GB2312"/>
          <w:color w:val="000000" w:themeColor="text1"/>
          <w:spacing w:val="-6"/>
          <w:sz w:val="31"/>
          <w:szCs w:val="32"/>
          <w:lang w:eastAsia="zh-CN"/>
          <w14:textFill>
            <w14:solidFill>
              <w14:schemeClr w14:val="tx1"/>
            </w14:solidFill>
          </w14:textFill>
        </w:rPr>
        <w:t>及实施部门职责等。</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eastAsia="zh-CN"/>
          <w14:textFill>
            <w14:solidFill>
              <w14:schemeClr w14:val="tx1"/>
            </w14:solidFill>
          </w14:textFill>
        </w:rPr>
        <w:t>第二章</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组织管理</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。共计</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3条，</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主要明确</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自治州质量和知识产权强州工作领导小组办公室负责巴州质量奖的领导工作职责</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14:textFill>
            <w14:solidFill>
              <w14:schemeClr w14:val="tx1"/>
            </w14:solidFill>
          </w14:textFill>
        </w:rPr>
      </w:pPr>
      <w:r>
        <w:rPr>
          <w:rFonts w:hint="eastAsia" w:ascii="Times New Roman" w:hAnsi="Times New Roman" w:eastAsia="方正仿宋_GBK" w:cs="仿宋_GB2312"/>
          <w:color w:val="000000" w:themeColor="text1"/>
          <w:sz w:val="31"/>
          <w:szCs w:val="32"/>
          <w:lang w:eastAsia="zh-CN"/>
          <w14:textFill>
            <w14:solidFill>
              <w14:schemeClr w14:val="tx1"/>
            </w14:solidFill>
          </w14:textFill>
        </w:rPr>
        <w:t>第三章评审与表彰。共计</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7条，</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主要明确评审程序、材料审核、异议处理以及表彰决定等。</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textAlignment w:val="auto"/>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pPr>
      <w:r>
        <w:rPr>
          <w:rFonts w:hint="eastAsia" w:ascii="Times New Roman" w:hAnsi="Times New Roman" w:eastAsia="方正仿宋_GBK" w:cs="仿宋_GB2312"/>
          <w:color w:val="000000" w:themeColor="text1"/>
          <w:sz w:val="31"/>
          <w:szCs w:val="32"/>
          <w14:textFill>
            <w14:solidFill>
              <w14:schemeClr w14:val="tx1"/>
            </w14:solidFill>
          </w14:textFill>
        </w:rPr>
        <w:t>第四</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章宣传推广与监督管理</w:t>
      </w:r>
      <w:r>
        <w:rPr>
          <w:rFonts w:hint="eastAsia" w:ascii="Times New Roman" w:hAnsi="Times New Roman" w:eastAsia="方正仿宋_GBK" w:cs="仿宋_GB2312"/>
          <w:color w:val="000000" w:themeColor="text1"/>
          <w:sz w:val="31"/>
          <w:szCs w:val="32"/>
          <w14:textFill>
            <w14:solidFill>
              <w14:schemeClr w14:val="tx1"/>
            </w14:solidFill>
          </w14:textFill>
        </w:rPr>
        <w:t>。</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共计</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7条，主要强调对获奖组织的监督、</w:t>
      </w:r>
      <w:r>
        <w:rPr>
          <w:rFonts w:hint="eastAsia" w:ascii="Times New Roman" w:hAnsi="Times New Roman" w:eastAsia="方正仿宋_GBK" w:cs="仿宋_GB2312"/>
          <w:color w:val="000000" w:themeColor="text1"/>
          <w:sz w:val="31"/>
          <w:szCs w:val="32"/>
          <w14:textFill>
            <w14:solidFill>
              <w14:schemeClr w14:val="tx1"/>
            </w14:solidFill>
          </w14:textFill>
        </w:rPr>
        <w:t>获奖证书</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的</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管理等相关事项。</w:t>
      </w:r>
    </w:p>
    <w:p>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olor w:val="000000" w:themeColor="text1"/>
          <w:sz w:val="31"/>
          <w:lang w:val="en-US"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第五章附则。共计1条，主要明确公布实施时间。</w:t>
      </w: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center"/>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 xml:space="preserve">             巴州市场监督管理局</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仿宋_GBK" w:cs="仿宋_GB2312"/>
          <w:color w:val="000000" w:themeColor="text1"/>
          <w:sz w:val="31"/>
          <w:szCs w:val="32"/>
          <w:lang w:eastAsia="zh-CN"/>
          <w14:textFill>
            <w14:solidFill>
              <w14:schemeClr w14:val="tx1"/>
            </w14:solidFill>
          </w14:textFill>
        </w:rPr>
      </w:pP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 xml:space="preserve">             </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202</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6</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年</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1</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月</w:t>
      </w:r>
      <w:r>
        <w:rPr>
          <w:rFonts w:hint="eastAsia" w:ascii="Times New Roman" w:hAnsi="Times New Roman" w:eastAsia="方正仿宋_GBK" w:cs="仿宋_GB2312"/>
          <w:color w:val="000000" w:themeColor="text1"/>
          <w:sz w:val="31"/>
          <w:szCs w:val="32"/>
          <w:lang w:val="en-US" w:eastAsia="zh-CN"/>
          <w14:textFill>
            <w14:solidFill>
              <w14:schemeClr w14:val="tx1"/>
            </w14:solidFill>
          </w14:textFill>
        </w:rPr>
        <w:t>27</w:t>
      </w:r>
      <w:r>
        <w:rPr>
          <w:rFonts w:hint="eastAsia" w:ascii="Times New Roman" w:hAnsi="Times New Roman" w:eastAsia="方正仿宋_GBK" w:cs="仿宋_GB2312"/>
          <w:color w:val="000000" w:themeColor="text1"/>
          <w:sz w:val="31"/>
          <w:szCs w:val="32"/>
          <w:lang w:eastAsia="zh-CN"/>
          <w14:textFill>
            <w14:solidFill>
              <w14:schemeClr w14:val="tx1"/>
            </w14:solidFill>
          </w14:textFill>
        </w:rPr>
        <w:t>日</w:t>
      </w:r>
    </w:p>
    <w:sectPr>
      <w:footerReference r:id="rId3"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061FE"/>
    <w:rsid w:val="01471FC6"/>
    <w:rsid w:val="027E3A2A"/>
    <w:rsid w:val="036F4291"/>
    <w:rsid w:val="04246559"/>
    <w:rsid w:val="062C6BFF"/>
    <w:rsid w:val="0EEF4CB6"/>
    <w:rsid w:val="0FEC4D34"/>
    <w:rsid w:val="11940ADC"/>
    <w:rsid w:val="11C76576"/>
    <w:rsid w:val="16BE6243"/>
    <w:rsid w:val="212A6B9F"/>
    <w:rsid w:val="23C45D4B"/>
    <w:rsid w:val="2D7BBD39"/>
    <w:rsid w:val="362A28DD"/>
    <w:rsid w:val="36BFF1DF"/>
    <w:rsid w:val="37FF9E5C"/>
    <w:rsid w:val="3A5C4C51"/>
    <w:rsid w:val="3CF797C1"/>
    <w:rsid w:val="3CFB177D"/>
    <w:rsid w:val="3E9F76F6"/>
    <w:rsid w:val="3FBB425F"/>
    <w:rsid w:val="3FCBFC8B"/>
    <w:rsid w:val="423474BB"/>
    <w:rsid w:val="423A3F7D"/>
    <w:rsid w:val="44627CB8"/>
    <w:rsid w:val="471E0177"/>
    <w:rsid w:val="47E2CD24"/>
    <w:rsid w:val="47FBDDD4"/>
    <w:rsid w:val="482B6D8D"/>
    <w:rsid w:val="4C1630EA"/>
    <w:rsid w:val="4E6FC351"/>
    <w:rsid w:val="4FFF82D7"/>
    <w:rsid w:val="50C5188A"/>
    <w:rsid w:val="56907339"/>
    <w:rsid w:val="5A672AEA"/>
    <w:rsid w:val="5C8E6A4B"/>
    <w:rsid w:val="5EDF26DF"/>
    <w:rsid w:val="5FEFC8D8"/>
    <w:rsid w:val="6156364B"/>
    <w:rsid w:val="6172495D"/>
    <w:rsid w:val="619A4F8C"/>
    <w:rsid w:val="65D176E4"/>
    <w:rsid w:val="6B106249"/>
    <w:rsid w:val="6BAF10BF"/>
    <w:rsid w:val="6ECF5F71"/>
    <w:rsid w:val="6F79536F"/>
    <w:rsid w:val="6F8494EB"/>
    <w:rsid w:val="6FCF890E"/>
    <w:rsid w:val="7087067A"/>
    <w:rsid w:val="742117D8"/>
    <w:rsid w:val="755D0A9A"/>
    <w:rsid w:val="75FEFA57"/>
    <w:rsid w:val="777F0A93"/>
    <w:rsid w:val="7989304A"/>
    <w:rsid w:val="79FB5EF2"/>
    <w:rsid w:val="7A0E0F12"/>
    <w:rsid w:val="7B5E0894"/>
    <w:rsid w:val="7D5061FE"/>
    <w:rsid w:val="7DFF611D"/>
    <w:rsid w:val="7F5B228E"/>
    <w:rsid w:val="7FEB46E2"/>
    <w:rsid w:val="AEBF7DB7"/>
    <w:rsid w:val="B5FF1102"/>
    <w:rsid w:val="BA7B23C6"/>
    <w:rsid w:val="CFFF56C3"/>
    <w:rsid w:val="D87AA6F6"/>
    <w:rsid w:val="DBF5E61E"/>
    <w:rsid w:val="DFDF1592"/>
    <w:rsid w:val="E9EE64A3"/>
    <w:rsid w:val="F7BF7416"/>
    <w:rsid w:val="F7BFCE51"/>
    <w:rsid w:val="F7E96D7C"/>
    <w:rsid w:val="FE734873"/>
    <w:rsid w:val="FEBB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next w:val="1"/>
    <w:qFormat/>
    <w:uiPriority w:val="0"/>
    <w:pPr>
      <w:spacing w:line="240" w:lineRule="auto"/>
    </w:pPr>
    <w:rPr>
      <w:rFonts w:ascii="宋体" w:hAnsi="Courier New" w:cs="Courier New"/>
      <w:kern w:val="18"/>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2023-07-21T18:15:00Z</dcterms:created>
  <dc:creator>Administrator</dc:creator>
  <cp:lastModifiedBy>Administrator</cp:lastModifiedBy>
  <cp:lastPrinted>2026-02-02T05:55:00Z</cp:lastPrinted>
  <dcterms:modified xsi:type="dcterms:W3CDTF">2026-02-04T04:57:26Z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152816409F4D4B4E964DCE711B0F90BE</vt:lpwstr>
  </property>
</Properties>
</file>