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新疆巴音郭楞蒙古自治州农业科学研究院2024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E1F0781">
      <w:r>
        <w:br w:type="page"/>
      </w:r>
    </w:p>
    <w:p w14:paraId="1D1C3A91">
      <w:pPr>
        <w:spacing w:line="640" w:lineRule="exact"/>
        <w:jc w:val="center"/>
        <w:outlineLvl w:val="1"/>
      </w:pPr>
      <w:r>
        <w:rPr>
          <w:rFonts w:ascii="黑体" w:hAnsi="黑体" w:eastAsia="黑体"/>
          <w:sz w:val="32"/>
        </w:rPr>
        <w:t>第一部分 单位概况</w:t>
      </w:r>
    </w:p>
    <w:p w14:paraId="2103999A">
      <w:pPr>
        <w:spacing w:line="640" w:lineRule="exact"/>
        <w:ind w:firstLine="640"/>
        <w:jc w:val="both"/>
        <w:outlineLvl w:val="2"/>
      </w:pPr>
      <w:r>
        <w:rPr>
          <w:rFonts w:ascii="黑体" w:hAnsi="黑体" w:eastAsia="黑体"/>
          <w:sz w:val="32"/>
        </w:rPr>
        <w:t>一、主要职能</w:t>
      </w:r>
    </w:p>
    <w:p w14:paraId="71FC8788">
      <w:pPr>
        <w:spacing w:line="580" w:lineRule="exact"/>
        <w:ind w:firstLine="640"/>
        <w:jc w:val="both"/>
      </w:pPr>
      <w:r>
        <w:rPr>
          <w:rFonts w:ascii="仿宋_GB2312" w:hAnsi="仿宋_GB2312" w:eastAsia="仿宋_GB2312"/>
          <w:sz w:val="32"/>
        </w:rPr>
        <w:t>新疆</w:t>
      </w: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农业科学研究院是巴州唯一的综合性农业科学研究单位，正县级建制，财政差额补助事业单位。主要职能是以科技创新为引领，承担巴州地方主要农作物新品种选育、引进和高产栽培技术研究以及新成果、新技术、新产品的示范、推广转化；对种植业种质资源持续开展征集、研究、保存和利用；开展种植业、特色林果业、优势产业的病虫害发生规律和综合防治技术研究；开展设施农业综合研究；为巴州党政部门及涉农企业和广大农民提供农业技术咨询服务等。</w:t>
      </w:r>
    </w:p>
    <w:p w14:paraId="13FE0908">
      <w:pPr>
        <w:spacing w:line="640" w:lineRule="exact"/>
        <w:ind w:firstLine="640"/>
        <w:jc w:val="both"/>
        <w:outlineLvl w:val="2"/>
      </w:pPr>
      <w:r>
        <w:rPr>
          <w:rFonts w:ascii="黑体" w:hAnsi="黑体" w:eastAsia="黑体"/>
          <w:sz w:val="32"/>
        </w:rPr>
        <w:t>二、机构设置及人员情况</w:t>
      </w:r>
    </w:p>
    <w:p w14:paraId="4153B8CD">
      <w:pPr>
        <w:spacing w:line="580" w:lineRule="exact"/>
        <w:ind w:firstLine="640"/>
        <w:jc w:val="both"/>
      </w:pPr>
      <w:r>
        <w:rPr>
          <w:rFonts w:ascii="仿宋_GB2312" w:hAnsi="仿宋_GB2312" w:eastAsia="仿宋_GB2312"/>
          <w:sz w:val="32"/>
        </w:rPr>
        <w:t>新疆巴音郭楞蒙古自治州农业科学研究院2024年度，实有人数159人，其中：在职人员58人，减少4人；离休人员0人，增加0人；退休人员101人,增加2人。</w:t>
      </w:r>
    </w:p>
    <w:p w14:paraId="6A8166EF">
      <w:pPr>
        <w:spacing w:line="580" w:lineRule="exact"/>
        <w:ind w:firstLine="640"/>
        <w:jc w:val="both"/>
      </w:pPr>
      <w:r>
        <w:rPr>
          <w:rFonts w:ascii="仿宋_GB2312" w:hAnsi="仿宋_GB2312" w:eastAsia="仿宋_GB2312"/>
          <w:sz w:val="32"/>
        </w:rPr>
        <w:t>新疆巴音郭楞蒙古自治州农业科学研究院无下属预算单位，下设10个科室，分别是：办公室、财务科、试验站、保卫科、生物技术研究室、植物保护研究室、特色作物研究室、粮食作物研究室、种质资源室、科研管理办公室。</w:t>
      </w:r>
    </w:p>
    <w:p w14:paraId="7F00C9B4">
      <w:r>
        <w:br w:type="page"/>
      </w:r>
    </w:p>
    <w:p w14:paraId="620636F0">
      <w:pPr>
        <w:spacing w:line="240" w:lineRule="auto"/>
        <w:jc w:val="center"/>
        <w:outlineLvl w:val="1"/>
      </w:pPr>
      <w:r>
        <w:rPr>
          <w:rFonts w:ascii="黑体" w:hAnsi="黑体" w:eastAsia="黑体"/>
          <w:sz w:val="32"/>
        </w:rPr>
        <w:t>第二部分 部门决算情况说明</w:t>
      </w:r>
    </w:p>
    <w:p w14:paraId="1948AFE6">
      <w:pPr>
        <w:spacing w:line="640" w:lineRule="exact"/>
        <w:ind w:firstLine="640"/>
        <w:jc w:val="both"/>
        <w:outlineLvl w:val="2"/>
      </w:pPr>
      <w:r>
        <w:rPr>
          <w:rFonts w:ascii="黑体" w:hAnsi="黑体" w:eastAsia="黑体"/>
          <w:sz w:val="32"/>
        </w:rPr>
        <w:t>一、收入支出决算总体情况说明</w:t>
      </w:r>
    </w:p>
    <w:p w14:paraId="5F223FE6">
      <w:pPr>
        <w:spacing w:line="580" w:lineRule="exact"/>
        <w:ind w:firstLine="640"/>
        <w:jc w:val="both"/>
      </w:pPr>
      <w:r>
        <w:rPr>
          <w:rFonts w:ascii="仿宋_GB2312" w:hAnsi="仿宋_GB2312" w:eastAsia="仿宋_GB2312"/>
          <w:b/>
          <w:sz w:val="32"/>
        </w:rPr>
        <w:t>2024年度收入总计3,878.23万元，</w:t>
      </w:r>
      <w:r>
        <w:rPr>
          <w:rFonts w:ascii="仿宋_GB2312" w:hAnsi="仿宋_GB2312" w:eastAsia="仿宋_GB2312"/>
          <w:b w:val="0"/>
          <w:sz w:val="32"/>
        </w:rPr>
        <w:t>其中：本年收入合计3,214.58万元，使用非财政拨款结余（含专用结余）0.00万元，年初结转和结余663.65万元。</w:t>
      </w:r>
    </w:p>
    <w:p w14:paraId="61D1B20F">
      <w:pPr>
        <w:spacing w:line="580" w:lineRule="exact"/>
        <w:ind w:firstLine="640"/>
        <w:jc w:val="both"/>
      </w:pPr>
      <w:r>
        <w:rPr>
          <w:rFonts w:ascii="仿宋_GB2312" w:hAnsi="仿宋_GB2312" w:eastAsia="仿宋_GB2312"/>
          <w:b/>
          <w:sz w:val="32"/>
        </w:rPr>
        <w:t>2024年度支出总计3,878.23万元，</w:t>
      </w:r>
      <w:r>
        <w:rPr>
          <w:rFonts w:ascii="仿宋_GB2312" w:hAnsi="仿宋_GB2312" w:eastAsia="仿宋_GB2312"/>
          <w:b w:val="0"/>
          <w:sz w:val="32"/>
        </w:rPr>
        <w:t>其中：本年支出合计3,175.03万元，结余分配0.00万元，年末结转和结余703.19万元。</w:t>
      </w:r>
    </w:p>
    <w:p w14:paraId="70C71651">
      <w:pPr>
        <w:spacing w:line="580" w:lineRule="exact"/>
        <w:ind w:firstLine="640"/>
        <w:jc w:val="both"/>
      </w:pPr>
      <w:r>
        <w:rPr>
          <w:rFonts w:ascii="仿宋_GB2312" w:hAnsi="仿宋_GB2312" w:eastAsia="仿宋_GB2312"/>
          <w:b w:val="0"/>
          <w:sz w:val="32"/>
        </w:rPr>
        <w:t>收入支出总体与上年相比，增加314.64万元，增长8.83%，主要原因是：本年增加孜然中草药防风不同间作模式的研究与示范项目、自治区区域协同创新专项-科技援疆计划-丹参新品种“冀丹4号”引进与示范推广项目、自治区科技成果转化示范-中草药苦参高效栽培技术示范和推广项目、自治区科技成果转化示范项目-特色中草药引进示范和推广项目、棉花产业集群项目等项目经费；本年增加长绒棉区域项目、香梨产业体系香梨虫害项目和2024年自治区中药材栽培面积专项调查项目等非财政拨款项目。</w:t>
      </w:r>
    </w:p>
    <w:p w14:paraId="4A6A41CA">
      <w:pPr>
        <w:spacing w:line="640" w:lineRule="exact"/>
        <w:ind w:firstLine="640"/>
        <w:jc w:val="both"/>
        <w:outlineLvl w:val="2"/>
      </w:pPr>
      <w:r>
        <w:rPr>
          <w:rFonts w:ascii="黑体" w:hAnsi="黑体" w:eastAsia="黑体"/>
          <w:sz w:val="32"/>
        </w:rPr>
        <w:t>二、收入决算情况说明</w:t>
      </w:r>
    </w:p>
    <w:p w14:paraId="23ED708C">
      <w:pPr>
        <w:spacing w:line="580" w:lineRule="exact"/>
        <w:ind w:firstLine="640"/>
        <w:jc w:val="both"/>
      </w:pPr>
      <w:r>
        <w:rPr>
          <w:rFonts w:ascii="仿宋_GB2312" w:hAnsi="仿宋_GB2312" w:eastAsia="仿宋_GB2312"/>
          <w:b/>
          <w:sz w:val="32"/>
        </w:rPr>
        <w:t>本年收入3,214.58万元，</w:t>
      </w:r>
      <w:r>
        <w:rPr>
          <w:rFonts w:ascii="仿宋_GB2312" w:hAnsi="仿宋_GB2312" w:eastAsia="仿宋_GB2312"/>
          <w:b w:val="0"/>
          <w:sz w:val="32"/>
        </w:rPr>
        <w:t>其中：财政拨款收入2,813.81万元，占87.53%；上级补助收入0.00万元，占0.00%；事业收入380.87万元，占11.85%；经营收入0.00万元，占0.00%；附属单位上缴收入0.00万元，占0.00%；其他收入19.90万元，占0.62%。</w:t>
      </w:r>
    </w:p>
    <w:p w14:paraId="3E3618CE">
      <w:pPr>
        <w:spacing w:line="640" w:lineRule="exact"/>
        <w:ind w:firstLine="640"/>
        <w:jc w:val="both"/>
        <w:outlineLvl w:val="2"/>
      </w:pPr>
      <w:r>
        <w:rPr>
          <w:rFonts w:ascii="黑体" w:hAnsi="黑体" w:eastAsia="黑体"/>
          <w:sz w:val="32"/>
        </w:rPr>
        <w:t>三、支出决算情况说明</w:t>
      </w:r>
    </w:p>
    <w:p w14:paraId="2ECB700A">
      <w:pPr>
        <w:spacing w:line="580" w:lineRule="exact"/>
        <w:ind w:firstLine="640"/>
        <w:jc w:val="both"/>
      </w:pPr>
      <w:r>
        <w:rPr>
          <w:rFonts w:ascii="仿宋_GB2312" w:hAnsi="仿宋_GB2312" w:eastAsia="仿宋_GB2312"/>
          <w:b/>
          <w:sz w:val="32"/>
        </w:rPr>
        <w:t>本年支出3,175.03万元，</w:t>
      </w:r>
      <w:r>
        <w:rPr>
          <w:rFonts w:ascii="仿宋_GB2312" w:hAnsi="仿宋_GB2312" w:eastAsia="仿宋_GB2312"/>
          <w:b w:val="0"/>
          <w:sz w:val="32"/>
        </w:rPr>
        <w:t>其中：基本支出1,349.81万元，占42.51%；项目支出1,825.22万元，占57.49%；上缴上级支出0.00万元，占0.00%；经营支出0.00万元，占0.00%；对附属单位补助支出0.00万元，占0.00%。</w:t>
      </w:r>
    </w:p>
    <w:p w14:paraId="6D500EBE">
      <w:pPr>
        <w:spacing w:line="640" w:lineRule="exact"/>
        <w:ind w:firstLine="640"/>
        <w:jc w:val="both"/>
        <w:outlineLvl w:val="2"/>
      </w:pPr>
      <w:r>
        <w:rPr>
          <w:rFonts w:ascii="黑体" w:hAnsi="黑体" w:eastAsia="黑体"/>
          <w:sz w:val="32"/>
        </w:rPr>
        <w:t>四、财政拨款收入支出决算总体情况说明</w:t>
      </w:r>
    </w:p>
    <w:p w14:paraId="1EC7BD46">
      <w:pPr>
        <w:spacing w:line="580" w:lineRule="exact"/>
        <w:ind w:firstLine="640"/>
        <w:jc w:val="both"/>
      </w:pPr>
      <w:r>
        <w:rPr>
          <w:rFonts w:ascii="仿宋_GB2312" w:hAnsi="仿宋_GB2312" w:eastAsia="仿宋_GB2312"/>
          <w:b/>
          <w:sz w:val="32"/>
        </w:rPr>
        <w:t>2024年度财政拨款收入总计2,813.81万元，</w:t>
      </w:r>
      <w:r>
        <w:rPr>
          <w:rFonts w:ascii="仿宋_GB2312" w:hAnsi="仿宋_GB2312" w:eastAsia="仿宋_GB2312"/>
          <w:b w:val="0"/>
          <w:sz w:val="32"/>
        </w:rPr>
        <w:t>其中：年初财政拨款结转和结余0.00万元，本年财政拨款收入2,813.81万元。</w:t>
      </w:r>
      <w:r>
        <w:rPr>
          <w:rFonts w:ascii="仿宋_GB2312" w:hAnsi="仿宋_GB2312" w:eastAsia="仿宋_GB2312"/>
          <w:b/>
          <w:sz w:val="32"/>
        </w:rPr>
        <w:t>财政拨款支出总计2,813.81万元，</w:t>
      </w:r>
      <w:r>
        <w:rPr>
          <w:rFonts w:ascii="仿宋_GB2312" w:hAnsi="仿宋_GB2312" w:eastAsia="仿宋_GB2312"/>
          <w:b w:val="0"/>
          <w:sz w:val="32"/>
        </w:rPr>
        <w:t>其中：年末财政拨款结转和结余0.00万元，本年财政拨款支出2,813.81万元。</w:t>
      </w:r>
    </w:p>
    <w:p w14:paraId="348D9F3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151.99万元，增长5.71%，主要原因是：本年增加孜然中草药防风不同间作模式的研究与示范项目、自治区区域协同创新专项-丹参新品种“冀丹4号”引进与示范推广项目、自治区科技成果转化示范-中草药苦参高效栽培技术示范和推广项目、自治区科技成果转化示范项目-特色中草药引进示范和推广项目、棉花产业集群项目等项目经费。</w:t>
      </w:r>
      <w:r>
        <w:rPr>
          <w:rFonts w:ascii="仿宋_GB2312" w:hAnsi="仿宋_GB2312" w:eastAsia="仿宋_GB2312"/>
          <w:b/>
          <w:sz w:val="32"/>
        </w:rPr>
        <w:t>与年初预算相比，</w:t>
      </w:r>
      <w:r>
        <w:rPr>
          <w:rFonts w:ascii="仿宋_GB2312" w:hAnsi="仿宋_GB2312" w:eastAsia="仿宋_GB2312"/>
          <w:b w:val="0"/>
          <w:sz w:val="32"/>
        </w:rPr>
        <w:t>年初预算数1,775.62万元，决算数2,813.81万元，预决算差异率58.47%，主要原因是：年中追加人员工资、社保、公积金基数调增部分资金；年中追加天山英才培养计划-三农骨干人才项目、产业技术创新团队支持计划-农业产业体系项目、天山英才培养计划-青年托举人才项目、天山英才培养计划-青年拔尖人才项目、孜然中草药防风不同间作模式的研究与示范项目、自治区科技成果转化示范项目等，导致预决算存在差异。</w:t>
      </w:r>
    </w:p>
    <w:p w14:paraId="60D3A0A7">
      <w:pPr>
        <w:spacing w:line="640" w:lineRule="exact"/>
        <w:ind w:firstLine="640"/>
        <w:jc w:val="both"/>
        <w:outlineLvl w:val="2"/>
      </w:pPr>
      <w:r>
        <w:rPr>
          <w:rFonts w:ascii="黑体" w:hAnsi="黑体" w:eastAsia="黑体"/>
          <w:sz w:val="32"/>
        </w:rPr>
        <w:t>五、一般公共预算财政拨款支出决算情况说明</w:t>
      </w:r>
    </w:p>
    <w:p w14:paraId="46B614C7">
      <w:pPr>
        <w:spacing w:line="640" w:lineRule="exact"/>
        <w:ind w:firstLine="640"/>
        <w:jc w:val="both"/>
        <w:outlineLvl w:val="3"/>
      </w:pPr>
      <w:r>
        <w:rPr>
          <w:rFonts w:ascii="楷体_GB2312" w:hAnsi="楷体_GB2312" w:eastAsia="楷体_GB2312"/>
          <w:b/>
          <w:sz w:val="32"/>
        </w:rPr>
        <w:t>（一）一般公共预算财政拨款支出决算总体情况</w:t>
      </w:r>
    </w:p>
    <w:p w14:paraId="1FACF484">
      <w:pPr>
        <w:spacing w:line="580" w:lineRule="exact"/>
        <w:ind w:firstLine="640"/>
        <w:jc w:val="both"/>
      </w:pPr>
      <w:r>
        <w:rPr>
          <w:rFonts w:ascii="仿宋_GB2312" w:hAnsi="仿宋_GB2312" w:eastAsia="仿宋_GB2312"/>
          <w:b/>
          <w:sz w:val="32"/>
        </w:rPr>
        <w:t>2024年度一般公共预算财政拨款支出2,813.81万元，</w:t>
      </w:r>
      <w:r>
        <w:rPr>
          <w:rFonts w:ascii="仿宋_GB2312" w:hAnsi="仿宋_GB2312" w:eastAsia="仿宋_GB2312"/>
          <w:b w:val="0"/>
          <w:sz w:val="32"/>
        </w:rPr>
        <w:t>占本年支出合计的88.62%。</w:t>
      </w:r>
      <w:r>
        <w:rPr>
          <w:rFonts w:ascii="仿宋_GB2312" w:hAnsi="仿宋_GB2312" w:eastAsia="仿宋_GB2312"/>
          <w:b/>
          <w:sz w:val="32"/>
        </w:rPr>
        <w:t>与上年相比，</w:t>
      </w:r>
      <w:r>
        <w:rPr>
          <w:rFonts w:ascii="仿宋_GB2312" w:hAnsi="仿宋_GB2312" w:eastAsia="仿宋_GB2312"/>
          <w:b w:val="0"/>
          <w:sz w:val="32"/>
        </w:rPr>
        <w:t>增加151.99万元，增长5.71%，主要原因是：本年增加天山英才培养计划-三农骨干人才项目、产业技术创新团队支持计划-农业产业体系项目、天山英才培养计划-青年托举人才项目、天山英才培养计划-青年拔尖人才项目、孜然中草药防风不同间作模式的研究与示范项目、自治区区域协同创新专项-丹参新品种“冀丹4号”引进与示范推广项目、自治区科技成果转化示范-中草药苦参高效栽培技术示范和推广项目、自治区科技成果转化示范项目-特色中草药引进示范和推广项目、棉花产业集群项目等项目经费。</w:t>
      </w:r>
      <w:r>
        <w:rPr>
          <w:rFonts w:ascii="仿宋_GB2312" w:hAnsi="仿宋_GB2312" w:eastAsia="仿宋_GB2312"/>
          <w:b/>
          <w:sz w:val="32"/>
        </w:rPr>
        <w:t>与年初预算相比,</w:t>
      </w:r>
      <w:r>
        <w:rPr>
          <w:rFonts w:ascii="仿宋_GB2312" w:hAnsi="仿宋_GB2312" w:eastAsia="仿宋_GB2312"/>
          <w:b w:val="0"/>
          <w:sz w:val="32"/>
        </w:rPr>
        <w:t>年初预算数1,775.62万元，决算数2,813.81万元，预决算差异率58.47%，主要原因是：年中追加人员工资、社保、公积金基数调增部分资金；年中追加天山英才培养计划-三农骨干人才项目、产业技术创新团队支持计划-农业产业体系项目、天山英才培养计划-青年托举人才项目、天山英才培养计划-青年拔尖人才项目、孜然中草药防风不同间作模式的研究与示范项目、自治区区域协同创新专项-丹参新品种“冀丹4号”引进与示范推广项目、自治区科技成果转化示范-中草药苦参高效栽培技术示范和推广项目、自治区科技成果转化示范项目-特色中草药引进示范和推广项目、棉花产业集群项目等项目经费，导致预决算存在差异。</w:t>
      </w:r>
    </w:p>
    <w:p w14:paraId="236F2C43">
      <w:pPr>
        <w:spacing w:line="640" w:lineRule="exact"/>
        <w:ind w:firstLine="640"/>
        <w:jc w:val="both"/>
        <w:outlineLvl w:val="3"/>
      </w:pPr>
      <w:r>
        <w:rPr>
          <w:rFonts w:ascii="楷体_GB2312" w:hAnsi="楷体_GB2312" w:eastAsia="楷体_GB2312"/>
          <w:b/>
          <w:sz w:val="32"/>
        </w:rPr>
        <w:t>（二）一般公共预算财政拨款支出决算结构情况</w:t>
      </w:r>
    </w:p>
    <w:p w14:paraId="5D8E4D0F">
      <w:pPr>
        <w:spacing w:line="580" w:lineRule="exact"/>
        <w:ind w:firstLine="640"/>
        <w:jc w:val="both"/>
      </w:pPr>
      <w:r>
        <w:rPr>
          <w:rFonts w:ascii="仿宋_GB2312" w:hAnsi="仿宋_GB2312" w:eastAsia="仿宋_GB2312"/>
          <w:b w:val="0"/>
          <w:sz w:val="32"/>
        </w:rPr>
        <w:t>1.科学技术支出(类)1030.15万元,占36.61%。</w:t>
      </w:r>
    </w:p>
    <w:p w14:paraId="0BF1BE0C">
      <w:pPr>
        <w:spacing w:line="580" w:lineRule="exact"/>
        <w:ind w:firstLine="640"/>
        <w:jc w:val="both"/>
      </w:pPr>
      <w:r>
        <w:rPr>
          <w:rFonts w:ascii="仿宋_GB2312" w:hAnsi="仿宋_GB2312" w:eastAsia="仿宋_GB2312"/>
          <w:b w:val="0"/>
          <w:sz w:val="32"/>
        </w:rPr>
        <w:t>2.社会保障和就业支出(类)274.13万元,占9.74%。</w:t>
      </w:r>
    </w:p>
    <w:p w14:paraId="21A44C41">
      <w:pPr>
        <w:spacing w:line="580" w:lineRule="exact"/>
        <w:ind w:firstLine="640"/>
        <w:jc w:val="both"/>
      </w:pPr>
      <w:r>
        <w:rPr>
          <w:rFonts w:ascii="仿宋_GB2312" w:hAnsi="仿宋_GB2312" w:eastAsia="仿宋_GB2312"/>
          <w:b w:val="0"/>
          <w:sz w:val="32"/>
        </w:rPr>
        <w:t>3.卫生健康支出(类)41.46万元,占1.47%。</w:t>
      </w:r>
    </w:p>
    <w:p w14:paraId="4F3E468D">
      <w:pPr>
        <w:spacing w:line="580" w:lineRule="exact"/>
        <w:ind w:firstLine="640"/>
        <w:jc w:val="both"/>
      </w:pPr>
      <w:r>
        <w:rPr>
          <w:rFonts w:ascii="仿宋_GB2312" w:hAnsi="仿宋_GB2312" w:eastAsia="仿宋_GB2312"/>
          <w:b w:val="0"/>
          <w:sz w:val="32"/>
        </w:rPr>
        <w:t>4.农林水支出(类)1382.44万元,占49.13%。</w:t>
      </w:r>
    </w:p>
    <w:p w14:paraId="21C79E28">
      <w:pPr>
        <w:spacing w:line="580" w:lineRule="exact"/>
        <w:ind w:firstLine="640"/>
        <w:jc w:val="both"/>
      </w:pPr>
      <w:r>
        <w:rPr>
          <w:rFonts w:ascii="仿宋_GB2312" w:hAnsi="仿宋_GB2312" w:eastAsia="仿宋_GB2312"/>
          <w:b w:val="0"/>
          <w:sz w:val="32"/>
        </w:rPr>
        <w:t>5.住房保障支出(类)85.64万元,占3.04%。</w:t>
      </w:r>
    </w:p>
    <w:p w14:paraId="23C54EF5">
      <w:pPr>
        <w:spacing w:line="640" w:lineRule="exact"/>
        <w:ind w:firstLine="640"/>
        <w:jc w:val="both"/>
        <w:outlineLvl w:val="3"/>
      </w:pPr>
      <w:r>
        <w:rPr>
          <w:rFonts w:ascii="楷体_GB2312" w:hAnsi="楷体_GB2312" w:eastAsia="楷体_GB2312"/>
          <w:b/>
          <w:sz w:val="32"/>
        </w:rPr>
        <w:t>（三）一般公共预算财政拨款支出决算具体情况</w:t>
      </w:r>
    </w:p>
    <w:p w14:paraId="7A533030">
      <w:pPr>
        <w:spacing w:line="580" w:lineRule="exact"/>
        <w:ind w:firstLine="640"/>
        <w:jc w:val="both"/>
      </w:pPr>
      <w:r>
        <w:rPr>
          <w:rFonts w:ascii="仿宋_GB2312" w:hAnsi="仿宋_GB2312" w:eastAsia="仿宋_GB2312"/>
          <w:b w:val="0"/>
          <w:sz w:val="32"/>
        </w:rPr>
        <w:t>1.科学技术支出(类)基础研究(款)自然科学基金(项):支出决算数为8.2万元，比上年决算减少2.09万元，下降20.31%,主要原因是：本年减少自治区科技厅科技专项资金（第一批）自治区自然科学基金结余项目。</w:t>
      </w:r>
    </w:p>
    <w:p w14:paraId="3F3E52A3">
      <w:pPr>
        <w:spacing w:line="580" w:lineRule="exact"/>
        <w:ind w:firstLine="640"/>
        <w:jc w:val="both"/>
      </w:pPr>
      <w:r>
        <w:rPr>
          <w:rFonts w:ascii="仿宋_GB2312" w:hAnsi="仿宋_GB2312" w:eastAsia="仿宋_GB2312"/>
          <w:b w:val="0"/>
          <w:sz w:val="32"/>
        </w:rPr>
        <w:t>2.科学技术支出(类)基础研究(款)科技人才队伍建设(项):支出决算数为167.67万元，比上年决算增加167.67万元，增长100.00%,主要原因是：本年增加产业技术创新团队支持计划-农业产业体系项目、产业技术创新团队支持计划-农业产业体系项目、天山英才培养计划-青年托举人才项目、天山英才培养计划-青年拔尖人才项目等；本年功能科目调整，天山英才培养计划-三农骨干人才项目上年在其他应用研究支出科目列支，本年在科技人才队伍建设科目列支，导致经费较上年增加。</w:t>
      </w:r>
    </w:p>
    <w:p w14:paraId="6190AECE">
      <w:pPr>
        <w:spacing w:line="580" w:lineRule="exact"/>
        <w:ind w:firstLine="640"/>
        <w:jc w:val="both"/>
      </w:pPr>
      <w:r>
        <w:rPr>
          <w:rFonts w:ascii="仿宋_GB2312" w:hAnsi="仿宋_GB2312" w:eastAsia="仿宋_GB2312"/>
          <w:b w:val="0"/>
          <w:sz w:val="32"/>
        </w:rPr>
        <w:t>3.科学技术支出(类)应用研究(款)其他应用研究支出(项):支出决算数为10.09万元，比上年决算减少93.54万元，下降90.26%,主要原因是：本年功能科目调整，天山英才培养计划-三农骨干人才项目上年在其他应用研究支出科目列支，本年在科技人才队伍建设科目列支，导致经费较上年减少。</w:t>
      </w:r>
    </w:p>
    <w:p w14:paraId="3F697D17">
      <w:pPr>
        <w:spacing w:line="580" w:lineRule="exact"/>
        <w:ind w:firstLine="640"/>
        <w:jc w:val="both"/>
      </w:pPr>
      <w:r>
        <w:rPr>
          <w:rFonts w:ascii="仿宋_GB2312" w:hAnsi="仿宋_GB2312" w:eastAsia="仿宋_GB2312"/>
          <w:b w:val="0"/>
          <w:sz w:val="32"/>
        </w:rPr>
        <w:t>4.科学技术支出(类)技术研究与开发(款)科技成果转化与扩散(项):支出决算数为21.71万元，比上年决算增加20.21万元，增长1,347.33%,主要原因是：本年增加孜然中草药防风不同间作模式的研究与示范项目、自治区区域协同创新专项-科技丹参新品种“冀丹4号”引进与示范推广项目、自治区科技成果转化示范-中草药苦参高效栽培技术示范和推广项目、自治区科技成果转化示范项目-特色中草药引进示范和推广项目。</w:t>
      </w:r>
    </w:p>
    <w:p w14:paraId="45DD6438">
      <w:pPr>
        <w:spacing w:line="580" w:lineRule="exact"/>
        <w:ind w:firstLine="640"/>
        <w:jc w:val="both"/>
      </w:pPr>
      <w:r>
        <w:rPr>
          <w:rFonts w:ascii="仿宋_GB2312" w:hAnsi="仿宋_GB2312" w:eastAsia="仿宋_GB2312"/>
          <w:b w:val="0"/>
          <w:sz w:val="32"/>
        </w:rPr>
        <w:t>5.科学技术支出(类)科技条件与服务(款)机构运行(项):支出决算数为822.48万元，比上年决算减少35.56万元，下降4.14%,主要原因是：本年在职人员转退休，在职人员减少，相关人员经费减少。</w:t>
      </w:r>
    </w:p>
    <w:p w14:paraId="0C1293E2">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6.社会保障和就业支出(类)行政事业单位养老支出(款)事业单位离退休(项):支出决算数为83.94万元，比上年决算增加16.10万元，增长23.73%,主要原因是：本年退休人员增加，退休费支出增加。</w:t>
      </w:r>
    </w:p>
    <w:p w14:paraId="12CFA5DF">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113.51万元，比上年决算减少2.02万元，下降1.75%,主要原因是：本年在职人员减少，单位基本养老保险缴费较上年减少。</w:t>
      </w:r>
    </w:p>
    <w:p w14:paraId="327F54AF">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56.76万元，比上年决算减少1.00万元，下降1.73%,主要原因是：本年新增退休人员较上年减少，职业年金缴费较上年减少。</w:t>
      </w:r>
    </w:p>
    <w:p w14:paraId="562C1A75">
      <w:pPr>
        <w:spacing w:line="580" w:lineRule="exact"/>
        <w:ind w:firstLine="640"/>
        <w:jc w:val="both"/>
      </w:pPr>
      <w:r>
        <w:rPr>
          <w:rFonts w:ascii="仿宋_GB2312" w:hAnsi="仿宋_GB2312" w:eastAsia="仿宋_GB2312"/>
          <w:b w:val="0"/>
          <w:sz w:val="32"/>
        </w:rPr>
        <w:t>9.社会保障和就业支出(类)抚恤(款)死亡抚恤(项):支出决算数为19.92万元，比上年决算增加3.71万元，增长22.89%,主要原因是：本年新增退休人员去世，导致死亡抚恤金较上年增加。</w:t>
      </w:r>
    </w:p>
    <w:p w14:paraId="2FF8D2F1">
      <w:pPr>
        <w:spacing w:line="580" w:lineRule="exact"/>
        <w:ind w:firstLine="640"/>
        <w:jc w:val="both"/>
      </w:pPr>
      <w:r>
        <w:rPr>
          <w:rFonts w:ascii="仿宋_GB2312" w:hAnsi="仿宋_GB2312" w:eastAsia="仿宋_GB2312"/>
          <w:b w:val="0"/>
          <w:sz w:val="32"/>
        </w:rPr>
        <w:t>10.卫生健康支出(类)行政事业单位医疗(款)事业单位医疗(项):支出决算数为39.75万元，比上年决算减少12.00万元，下降23.19%,主要原因是：本年在职人员减少，事业单位医疗缴费较上年减少。</w:t>
      </w:r>
    </w:p>
    <w:p w14:paraId="4222F94C">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11.卫生健康支出(类)行政事业单位医疗(款)其他行政事业单位医疗支出(项):支出决算数为1.71万元，比上年决算减少2.15万元，下降55.70%,主要原因是：本年在职人员减少，其他行政事业单位医疗支出较上年减少。</w:t>
      </w:r>
    </w:p>
    <w:p w14:paraId="24C1A9A5">
      <w:pPr>
        <w:spacing w:line="580" w:lineRule="exact"/>
        <w:ind w:firstLine="640"/>
        <w:jc w:val="both"/>
      </w:pPr>
      <w:r>
        <w:rPr>
          <w:rFonts w:ascii="仿宋_GB2312" w:hAnsi="仿宋_GB2312" w:eastAsia="仿宋_GB2312"/>
          <w:b w:val="0"/>
          <w:sz w:val="32"/>
        </w:rPr>
        <w:t>12.农林水支出(类)农业农村(款)科技转化与推广服务(项):支出决算数为1101.96万元，比上年决算减少188.42万元，下降14.60%,主要原因是：本年巴州农科院科研基地规划设计前期费项目经费较上年减少。</w:t>
      </w:r>
    </w:p>
    <w:p w14:paraId="6F42B3A7">
      <w:pPr>
        <w:spacing w:line="580" w:lineRule="exact"/>
        <w:ind w:firstLine="640"/>
        <w:jc w:val="both"/>
      </w:pPr>
      <w:r>
        <w:rPr>
          <w:rFonts w:ascii="仿宋_GB2312" w:hAnsi="仿宋_GB2312" w:eastAsia="仿宋_GB2312"/>
          <w:b w:val="0"/>
          <w:sz w:val="32"/>
        </w:rPr>
        <w:t>13.农林水支出(类)农业农村(款)农业生产发展(项):支出决算数为280.47万元，比上年决算增加280.47万元，增长100.00%,主要原因是：本年新增棉花产业集群项目资金。</w:t>
      </w:r>
    </w:p>
    <w:p w14:paraId="209EB7CD">
      <w:pPr>
        <w:spacing w:line="580" w:lineRule="exact"/>
        <w:ind w:firstLine="640"/>
        <w:jc w:val="both"/>
      </w:pPr>
      <w:r>
        <w:rPr>
          <w:rFonts w:ascii="仿宋_GB2312" w:hAnsi="仿宋_GB2312" w:eastAsia="仿宋_GB2312"/>
          <w:b w:val="0"/>
          <w:sz w:val="32"/>
        </w:rPr>
        <w:t>14.住房保障支出(类)住房改革支出(款)住房公积金(项):支出决算数为85.64万元，比上年决算增加0.61万元，增长0.72%,主要原因是：本年在职人员工资基数调增，公积金缴费基数上涨，相应支出增加。</w:t>
      </w:r>
    </w:p>
    <w:p w14:paraId="7D6593CC">
      <w:pPr>
        <w:spacing w:line="640" w:lineRule="exact"/>
        <w:ind w:firstLine="640"/>
        <w:jc w:val="both"/>
        <w:outlineLvl w:val="2"/>
      </w:pPr>
      <w:r>
        <w:rPr>
          <w:rFonts w:ascii="黑体" w:hAnsi="黑体" w:eastAsia="黑体"/>
          <w:sz w:val="32"/>
        </w:rPr>
        <w:t>六、一般公共预算财政拨款基本支出决算情况说明</w:t>
      </w:r>
    </w:p>
    <w:p w14:paraId="28B7AE35">
      <w:pPr>
        <w:spacing w:line="580" w:lineRule="exact"/>
        <w:ind w:firstLine="640"/>
        <w:jc w:val="both"/>
      </w:pPr>
      <w:r>
        <w:rPr>
          <w:rFonts w:ascii="仿宋_GB2312" w:hAnsi="仿宋_GB2312" w:eastAsia="仿宋_GB2312"/>
          <w:b w:val="0"/>
          <w:sz w:val="32"/>
        </w:rPr>
        <w:t>2024年度一般公共预算财政拨款基本支出1,223.70万元，其中：</w:t>
      </w:r>
      <w:r>
        <w:rPr>
          <w:rFonts w:ascii="仿宋_GB2312" w:hAnsi="仿宋_GB2312" w:eastAsia="仿宋_GB2312"/>
          <w:b/>
          <w:sz w:val="32"/>
        </w:rPr>
        <w:t>人员经费1,223.70万元，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包括：基本工资、津贴补贴、奖金、伙食补助费、机关事业单位基本养老保险缴费、职业年金缴费、职工基本医疗保险缴费、其他社会保障缴费、住房公积金、退休费、抚恤金、生活补助、奖励金。</w:t>
      </w:r>
    </w:p>
    <w:p w14:paraId="04BCB3E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33ED757">
      <w:pPr>
        <w:spacing w:line="640" w:lineRule="exact"/>
        <w:ind w:firstLine="640"/>
        <w:jc w:val="both"/>
        <w:outlineLvl w:val="2"/>
      </w:pPr>
      <w:r>
        <w:rPr>
          <w:rFonts w:ascii="黑体" w:hAnsi="黑体" w:eastAsia="黑体"/>
          <w:sz w:val="32"/>
        </w:rPr>
        <w:t>七、政府性基金预算财政拨款收入支出决算情况说明</w:t>
      </w:r>
    </w:p>
    <w:p w14:paraId="3CB6A78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2E3428">
      <w:pPr>
        <w:spacing w:line="640" w:lineRule="exact"/>
        <w:ind w:firstLine="640"/>
        <w:jc w:val="both"/>
        <w:outlineLvl w:val="2"/>
      </w:pPr>
      <w:r>
        <w:rPr>
          <w:rFonts w:ascii="黑体" w:hAnsi="黑体" w:eastAsia="黑体"/>
          <w:sz w:val="32"/>
        </w:rPr>
        <w:t>八、国有资本经营预算财政拨款收入支出决算情况说明</w:t>
      </w:r>
    </w:p>
    <w:p w14:paraId="11AEC99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0B6D97">
      <w:pPr>
        <w:spacing w:line="640" w:lineRule="exact"/>
        <w:ind w:firstLine="640"/>
        <w:jc w:val="both"/>
        <w:outlineLvl w:val="2"/>
      </w:pPr>
      <w:r>
        <w:rPr>
          <w:rFonts w:ascii="黑体" w:hAnsi="黑体" w:eastAsia="黑体"/>
          <w:sz w:val="32"/>
        </w:rPr>
        <w:t>九、财政拨款“三公”经费支出决算情况说明</w:t>
      </w:r>
    </w:p>
    <w:p w14:paraId="47532ED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88AE1FE">
      <w:pPr>
        <w:spacing w:line="580" w:lineRule="exact"/>
        <w:ind w:firstLine="640"/>
        <w:jc w:val="both"/>
      </w:pPr>
      <w:r>
        <w:rPr>
          <w:rFonts w:ascii="仿宋_GB2312" w:hAnsi="仿宋_GB2312" w:eastAsia="仿宋_GB2312"/>
          <w:b/>
          <w:sz w:val="32"/>
        </w:rPr>
        <w:t>具体情况如下：</w:t>
      </w:r>
    </w:p>
    <w:p w14:paraId="0BAB171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12A4C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6辆，与公务用车保有量差异原因是：单位科研人员试验调查业务用车，车辆费用未使用财政拨款公务用车运行维护费支付，由单位自有经费保障。</w:t>
      </w:r>
    </w:p>
    <w:p w14:paraId="5C17EB4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06F89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731AAF9">
      <w:pPr>
        <w:spacing w:line="640" w:lineRule="exact"/>
        <w:ind w:firstLine="640"/>
        <w:jc w:val="both"/>
        <w:outlineLvl w:val="2"/>
      </w:pPr>
      <w:r>
        <w:rPr>
          <w:rFonts w:ascii="黑体" w:hAnsi="黑体" w:eastAsia="黑体"/>
          <w:sz w:val="32"/>
        </w:rPr>
        <w:t>十、其他重要事项的情况说明</w:t>
      </w:r>
    </w:p>
    <w:p w14:paraId="48AF0793">
      <w:pPr>
        <w:spacing w:line="640" w:lineRule="exact"/>
        <w:ind w:firstLine="640"/>
        <w:jc w:val="both"/>
        <w:outlineLvl w:val="3"/>
      </w:pPr>
      <w:r>
        <w:rPr>
          <w:rFonts w:ascii="楷体_GB2312" w:hAnsi="楷体_GB2312" w:eastAsia="楷体_GB2312"/>
          <w:b/>
          <w:sz w:val="32"/>
        </w:rPr>
        <w:t>（一）机关运行经费及公用经费支出情况</w:t>
      </w:r>
    </w:p>
    <w:p w14:paraId="2C0354B2">
      <w:pPr>
        <w:spacing w:line="580" w:lineRule="exact"/>
        <w:ind w:firstLine="640"/>
        <w:jc w:val="both"/>
      </w:pPr>
      <w:r>
        <w:rPr>
          <w:rFonts w:ascii="仿宋_GB2312" w:hAnsi="仿宋_GB2312" w:eastAsia="仿宋_GB2312"/>
          <w:b w:val="0"/>
          <w:sz w:val="32"/>
        </w:rPr>
        <w:t>2024年度新疆巴音郭楞蒙古自治州农业科学研究院（事业单位）公用经费支出0.00万元，比上年增加0.00万元，增长0.00%，主要原因是：2023年与2024年均未安排公用经费支出。</w:t>
      </w:r>
    </w:p>
    <w:p w14:paraId="211D7992">
      <w:pPr>
        <w:spacing w:line="640" w:lineRule="exact"/>
        <w:ind w:firstLine="640"/>
        <w:jc w:val="both"/>
        <w:outlineLvl w:val="3"/>
      </w:pPr>
      <w:r>
        <w:rPr>
          <w:rFonts w:ascii="楷体_GB2312" w:hAnsi="楷体_GB2312" w:eastAsia="楷体_GB2312"/>
          <w:b/>
          <w:sz w:val="32"/>
        </w:rPr>
        <w:t>（二）政府采购情况</w:t>
      </w:r>
    </w:p>
    <w:p w14:paraId="68D83EED">
      <w:pPr>
        <w:spacing w:line="580" w:lineRule="exact"/>
        <w:ind w:firstLine="640"/>
        <w:jc w:val="both"/>
      </w:pPr>
      <w:r>
        <w:rPr>
          <w:rFonts w:ascii="仿宋_GB2312" w:hAnsi="仿宋_GB2312" w:eastAsia="仿宋_GB2312"/>
          <w:b w:val="0"/>
          <w:sz w:val="32"/>
        </w:rPr>
        <w:t>2024年度政府采购支出总额360.37万元，其中：政府采购货物支出350.00万元、政府采购工程支出0.00万元、政府采购服务支出10.37万元。</w:t>
      </w:r>
    </w:p>
    <w:p w14:paraId="4EE41768">
      <w:pPr>
        <w:spacing w:line="580" w:lineRule="exact"/>
        <w:ind w:firstLine="640"/>
        <w:jc w:val="both"/>
      </w:pPr>
      <w:r>
        <w:rPr>
          <w:rFonts w:ascii="仿宋_GB2312" w:hAnsi="仿宋_GB2312" w:eastAsia="仿宋_GB2312"/>
          <w:b w:val="0"/>
          <w:sz w:val="32"/>
        </w:rPr>
        <w:t>授予中小企业合同金额360.37万元，占政府采购支出总额的100.00%，其中：授予小微企业合同金额357.92万元，占政府采购支出总额的99.32%。</w:t>
      </w:r>
    </w:p>
    <w:p w14:paraId="2F20F15D">
      <w:pPr>
        <w:spacing w:line="640" w:lineRule="exact"/>
        <w:ind w:firstLine="640"/>
        <w:jc w:val="both"/>
        <w:outlineLvl w:val="3"/>
      </w:pPr>
      <w:r>
        <w:rPr>
          <w:rFonts w:ascii="楷体_GB2312" w:hAnsi="楷体_GB2312" w:eastAsia="楷体_GB2312"/>
          <w:b/>
          <w:sz w:val="32"/>
        </w:rPr>
        <w:t>（三）国有资产占用情况说明</w:t>
      </w:r>
    </w:p>
    <w:p w14:paraId="0CA4A515">
      <w:pPr>
        <w:spacing w:line="580" w:lineRule="exact"/>
        <w:ind w:firstLine="640"/>
        <w:jc w:val="both"/>
      </w:pPr>
      <w:r>
        <w:rPr>
          <w:rFonts w:ascii="仿宋_GB2312" w:hAnsi="仿宋_GB2312" w:eastAsia="仿宋_GB2312"/>
          <w:b w:val="0"/>
          <w:sz w:val="32"/>
        </w:rPr>
        <w:t>截至2024年12月31日，房屋10,078.73平方米，价值1,438.01万元。车辆6辆，价值77.87万元，其中：副部（省）级及以上领导用车0辆、主要负责人用车0辆、机要通信用车0辆、应急保障用车0辆、执法执勤用车0辆、特种专业技术用车0辆、离退休干部服务用车0辆、其他用车6辆，其他用车主要是：单位科研人员试验调查业务用车。单价100万元（含）以上设备（不含车辆）0台（套）。</w:t>
      </w:r>
    </w:p>
    <w:p w14:paraId="1E305C3A">
      <w:pPr>
        <w:spacing w:line="640" w:lineRule="exact"/>
        <w:ind w:firstLine="640"/>
        <w:jc w:val="both"/>
        <w:outlineLvl w:val="2"/>
      </w:pPr>
      <w:r>
        <w:rPr>
          <w:rFonts w:ascii="黑体" w:hAnsi="黑体" w:eastAsia="黑体"/>
          <w:sz w:val="32"/>
        </w:rPr>
        <w:t>十一、预算绩效的情况说明</w:t>
      </w:r>
    </w:p>
    <w:p w14:paraId="1FF45399">
      <w:pPr>
        <w:spacing w:line="580" w:lineRule="exact"/>
        <w:ind w:firstLine="640"/>
        <w:jc w:val="both"/>
      </w:pPr>
      <w:r>
        <w:rPr>
          <w:rFonts w:ascii="仿宋_GB2312" w:hAnsi="仿宋_GB2312" w:eastAsia="仿宋_GB2312"/>
          <w:b w:val="0"/>
          <w:sz w:val="32"/>
        </w:rPr>
        <w:t>根据预算绩效管理要求，本单位预算绩效评价项目26个，全年预算数990.18万元，全年执行数988.99万元。预算绩效管理取得的成效：以绩效目标实现为导向，加强制度建设，提升预算执行质量，预算绩效管理取得一定成效。所有科研项目均按预算批复和项目批复</w:t>
      </w:r>
      <w:r>
        <w:rPr>
          <w:rFonts w:hint="eastAsia" w:ascii="仿宋_GB2312" w:hAnsi="仿宋_GB2312" w:eastAsia="仿宋_GB2312"/>
          <w:b w:val="0"/>
          <w:sz w:val="32"/>
          <w:lang w:eastAsia="zh-CN"/>
        </w:rPr>
        <w:t>实施</w:t>
      </w:r>
      <w:r>
        <w:rPr>
          <w:rFonts w:ascii="仿宋_GB2312" w:hAnsi="仿宋_GB2312" w:eastAsia="仿宋_GB2312"/>
          <w:b w:val="0"/>
          <w:sz w:val="32"/>
        </w:rPr>
        <w:t>，按要求进行绩效目标设定，年中进行绩效目标跟踪监控，年底都较好</w:t>
      </w:r>
      <w:r>
        <w:rPr>
          <w:rFonts w:hint="eastAsia" w:ascii="仿宋_GB2312" w:hAnsi="仿宋_GB2312" w:eastAsia="仿宋_GB2312"/>
          <w:b w:val="0"/>
          <w:sz w:val="32"/>
          <w:lang w:eastAsia="zh-CN"/>
        </w:rPr>
        <w:t>地</w:t>
      </w:r>
      <w:r>
        <w:rPr>
          <w:rFonts w:ascii="仿宋_GB2312" w:hAnsi="仿宋_GB2312" w:eastAsia="仿宋_GB2312"/>
          <w:b w:val="0"/>
          <w:sz w:val="32"/>
        </w:rPr>
        <w:t>完成了当年制定的绩效目标。各项目主持人负责项目的申请、实施、提交课题报告、完成总结验收等工作，年终院科研管理办公室对课题执行情况开展了年度考核工作，总结经验和好的做法，并对课题执行质量进行了评定。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以绩效目标实现为导向，加强制度建设，提升预算执行质量，预算绩效管理取得一定成效。所有科研项目均按预算批复和项目批复</w:t>
      </w:r>
      <w:r>
        <w:rPr>
          <w:rFonts w:hint="eastAsia" w:ascii="仿宋_GB2312" w:hAnsi="仿宋_GB2312" w:eastAsia="仿宋_GB2312"/>
          <w:b w:val="0"/>
          <w:sz w:val="32"/>
          <w:lang w:eastAsia="zh-CN"/>
        </w:rPr>
        <w:t>实施</w:t>
      </w:r>
      <w:r>
        <w:rPr>
          <w:rFonts w:ascii="仿宋_GB2312" w:hAnsi="仿宋_GB2312" w:eastAsia="仿宋_GB2312"/>
          <w:b w:val="0"/>
          <w:sz w:val="32"/>
        </w:rPr>
        <w:t>，按要求进行绩效目标设定，年中进行绩效目标跟踪监控，年底都较好</w:t>
      </w:r>
      <w:r>
        <w:rPr>
          <w:rFonts w:hint="eastAsia" w:ascii="仿宋_GB2312" w:hAnsi="仿宋_GB2312" w:eastAsia="仿宋_GB2312"/>
          <w:b w:val="0"/>
          <w:sz w:val="32"/>
          <w:lang w:eastAsia="zh-CN"/>
        </w:rPr>
        <w:t>地</w:t>
      </w:r>
      <w:r>
        <w:rPr>
          <w:rFonts w:ascii="仿宋_GB2312" w:hAnsi="仿宋_GB2312" w:eastAsia="仿宋_GB2312"/>
          <w:b w:val="0"/>
          <w:sz w:val="32"/>
        </w:rPr>
        <w:t>完成了当年制定的绩效目标。各项目主持人负责项目的申请、实施、提交课题报告、完成总结验收等工作，年终院科研管理办公室对课题执行情况开展了年度考核工作，总结经验和好的做法，并对课题执行质量进行了评定。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6FCA1C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8A371A5">
        <w:tblPrEx>
          <w:tblCellMar>
            <w:top w:w="0" w:type="dxa"/>
            <w:left w:w="108" w:type="dxa"/>
            <w:bottom w:w="0" w:type="dxa"/>
            <w:right w:w="108" w:type="dxa"/>
          </w:tblCellMar>
        </w:tblPrEx>
        <w:tc>
          <w:tcPr>
            <w:tcW w:w="8848" w:type="dxa"/>
            <w:gridSpan w:val="14"/>
            <w:vAlign w:val="center"/>
          </w:tcPr>
          <w:p w14:paraId="10B12B6F">
            <w:pPr>
              <w:jc w:val="center"/>
            </w:pPr>
            <w:r>
              <w:rPr>
                <w:rFonts w:ascii="宋体" w:hAnsi="宋体" w:eastAsia="宋体"/>
                <w:sz w:val="24"/>
              </w:rPr>
              <w:t>项目支出绩效自评表</w:t>
            </w:r>
          </w:p>
        </w:tc>
      </w:tr>
      <w:tr w14:paraId="660A4F83">
        <w:tblPrEx>
          <w:tblCellMar>
            <w:top w:w="0" w:type="dxa"/>
            <w:left w:w="108" w:type="dxa"/>
            <w:bottom w:w="0" w:type="dxa"/>
            <w:right w:w="108" w:type="dxa"/>
          </w:tblCellMar>
        </w:tblPrEx>
        <w:tc>
          <w:tcPr>
            <w:tcW w:w="8848" w:type="dxa"/>
            <w:gridSpan w:val="14"/>
            <w:vAlign w:val="center"/>
          </w:tcPr>
          <w:p w14:paraId="66B82E2E">
            <w:pPr>
              <w:jc w:val="center"/>
            </w:pPr>
            <w:r>
              <w:rPr>
                <w:rFonts w:ascii="宋体" w:hAnsi="宋体" w:eastAsia="宋体"/>
                <w:sz w:val="24"/>
              </w:rPr>
              <w:t>(2024年度)</w:t>
            </w:r>
          </w:p>
        </w:tc>
      </w:tr>
      <w:tr w14:paraId="6231F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3E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FB48E2">
            <w:pPr>
              <w:jc w:val="center"/>
            </w:pPr>
            <w:r>
              <w:rPr>
                <w:rFonts w:ascii="宋体" w:hAnsi="宋体" w:eastAsia="宋体"/>
                <w:sz w:val="16"/>
              </w:rPr>
              <w:t>2023年人才发展基金项目-“天山英才”计划-三农骨干人才-农业技术推广人才项目（上年结转）</w:t>
            </w:r>
          </w:p>
        </w:tc>
      </w:tr>
      <w:tr w14:paraId="230116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56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3A315">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AC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82FAD8">
            <w:pPr>
              <w:jc w:val="center"/>
            </w:pPr>
            <w:r>
              <w:rPr>
                <w:rFonts w:ascii="宋体" w:hAnsi="宋体" w:eastAsia="宋体"/>
                <w:sz w:val="16"/>
              </w:rPr>
              <w:t>新疆巴音郭楞蒙古自治州农业科学研究院</w:t>
            </w:r>
          </w:p>
        </w:tc>
      </w:tr>
      <w:tr w14:paraId="7FFC9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52A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F26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B71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BC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9A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6D86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52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E9E5">
            <w:pPr>
              <w:jc w:val="center"/>
            </w:pPr>
            <w:r>
              <w:rPr>
                <w:rFonts w:ascii="宋体" w:hAnsi="宋体" w:eastAsia="宋体"/>
                <w:sz w:val="16"/>
              </w:rPr>
              <w:t>得分</w:t>
            </w:r>
          </w:p>
        </w:tc>
      </w:tr>
      <w:tr w14:paraId="3503FB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9B5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12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5FF7">
            <w:pPr>
              <w:jc w:val="center"/>
            </w:pPr>
            <w:r>
              <w:rPr>
                <w:rFonts w:ascii="宋体" w:hAnsi="宋体" w:eastAsia="宋体"/>
                <w:sz w:val="16"/>
              </w:rPr>
              <w:t>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FD87C">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9508B">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FE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8FC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605A">
            <w:pPr>
              <w:jc w:val="center"/>
            </w:pPr>
            <w:r>
              <w:rPr>
                <w:rFonts w:ascii="宋体" w:hAnsi="宋体" w:eastAsia="宋体"/>
                <w:sz w:val="16"/>
              </w:rPr>
              <w:t>10.00</w:t>
            </w:r>
          </w:p>
        </w:tc>
      </w:tr>
      <w:tr w14:paraId="2E1D6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ABF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B52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777B5">
            <w:pPr>
              <w:jc w:val="center"/>
            </w:pPr>
            <w:r>
              <w:rPr>
                <w:rFonts w:ascii="宋体" w:hAnsi="宋体" w:eastAsia="宋体"/>
                <w:sz w:val="16"/>
              </w:rPr>
              <w:t>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5E3F">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B437F">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6B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EC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931B">
            <w:pPr>
              <w:jc w:val="center"/>
            </w:pPr>
            <w:r>
              <w:rPr>
                <w:rFonts w:ascii="宋体" w:hAnsi="宋体" w:eastAsia="宋体"/>
                <w:sz w:val="16"/>
              </w:rPr>
              <w:t>-</w:t>
            </w:r>
          </w:p>
        </w:tc>
      </w:tr>
      <w:tr w14:paraId="0F6DD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57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A59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1A0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15F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0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45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E5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419D">
            <w:pPr>
              <w:jc w:val="center"/>
            </w:pPr>
            <w:r>
              <w:rPr>
                <w:rFonts w:ascii="宋体" w:hAnsi="宋体" w:eastAsia="宋体"/>
                <w:sz w:val="16"/>
              </w:rPr>
              <w:t>-</w:t>
            </w:r>
          </w:p>
        </w:tc>
      </w:tr>
      <w:tr w14:paraId="1D140B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4E6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AC4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54C11">
            <w:pPr>
              <w:jc w:val="center"/>
            </w:pPr>
            <w:r>
              <w:rPr>
                <w:rFonts w:ascii="宋体" w:hAnsi="宋体" w:eastAsia="宋体"/>
                <w:sz w:val="16"/>
              </w:rPr>
              <w:t>总体目标完成情况</w:t>
            </w:r>
          </w:p>
        </w:tc>
      </w:tr>
      <w:tr w14:paraId="351A5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91D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C6C3B">
            <w:pPr>
              <w:jc w:val="both"/>
            </w:pPr>
            <w:r>
              <w:rPr>
                <w:rFonts w:ascii="宋体" w:hAnsi="宋体" w:eastAsia="宋体"/>
                <w:sz w:val="16"/>
              </w:rPr>
              <w:t>本项目通过开展品种、密度组合试验，记录各组合的相关农艺性状，检测纤维品质，综合产量、品质等多方面的因素，筛选出品种和种植密度配套的高产优质组合；筛选出移栽成活率较高、产量和品质优异的棉花品种1-2个；开展棉花育苗移栽核心示范区示范面积200亩以上，棉花育苗移栽辐射带动示范面积500亩以上，培养农业科研人员1-2名。为移栽棉</w:t>
            </w:r>
            <w:r>
              <w:rPr>
                <w:rFonts w:hint="eastAsia" w:ascii="宋体" w:hAnsi="宋体"/>
                <w:sz w:val="16"/>
                <w:lang w:eastAsia="zh-CN"/>
              </w:rPr>
              <w:t>苗</w:t>
            </w:r>
            <w:r>
              <w:rPr>
                <w:rFonts w:ascii="宋体" w:hAnsi="宋体" w:eastAsia="宋体"/>
                <w:sz w:val="16"/>
              </w:rPr>
              <w:t>将棉花的生育进程向前延伸,为棉苗早发和延长有效开花结铃期创造了条件,为多结伏前桃和伏桃、提高铃重奠定基础。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14D9E">
            <w:pPr>
              <w:jc w:val="both"/>
            </w:pPr>
            <w:r>
              <w:rPr>
                <w:rFonts w:ascii="宋体" w:hAnsi="宋体" w:eastAsia="宋体"/>
                <w:sz w:val="16"/>
              </w:rPr>
              <w:t>通过项目实施，2024年完成棉花育苗移栽核心示范区200亩，辐射带动示范区面积500亩，带动企业增收5万元，物资采购2批次，培养农业科研人员2名，使科研人员的实力和水平持续提高。</w:t>
            </w:r>
          </w:p>
        </w:tc>
      </w:tr>
      <w:tr w14:paraId="70B630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76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51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16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65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D51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47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454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53E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302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BC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26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BE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38D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3CC4">
            <w:pPr>
              <w:jc w:val="center"/>
            </w:pPr>
            <w:r>
              <w:rPr>
                <w:rFonts w:ascii="宋体" w:hAnsi="宋体" w:eastAsia="宋体"/>
                <w:sz w:val="16"/>
              </w:rPr>
              <w:t>偏差原因分析及改进措施</w:t>
            </w:r>
          </w:p>
        </w:tc>
      </w:tr>
      <w:tr w14:paraId="43E03C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EA9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220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916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077C">
            <w:pPr>
              <w:jc w:val="center"/>
            </w:pPr>
            <w:r>
              <w:rPr>
                <w:rFonts w:ascii="宋体" w:hAnsi="宋体" w:eastAsia="宋体"/>
                <w:sz w:val="16"/>
              </w:rPr>
              <w:t>辐射带动示范区面积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D73C">
            <w:pPr>
              <w:jc w:val="center"/>
            </w:pPr>
            <w:r>
              <w:rPr>
                <w:rFonts w:ascii="宋体" w:hAnsi="宋体" w:eastAsia="宋体"/>
                <w:sz w:val="16"/>
              </w:rPr>
              <w:t>&gt;=500亩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E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A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9A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C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3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2F28">
            <w:pPr>
              <w:jc w:val="center"/>
            </w:pPr>
            <w:r>
              <w:rPr>
                <w:rFonts w:ascii="宋体" w:hAnsi="宋体" w:eastAsia="宋体"/>
                <w:sz w:val="16"/>
              </w:rPr>
              <w:t>=500亩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2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99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9B21">
            <w:pPr>
              <w:jc w:val="center"/>
            </w:pPr>
          </w:p>
        </w:tc>
      </w:tr>
      <w:tr w14:paraId="48DB5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31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E5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2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B8AE">
            <w:pPr>
              <w:jc w:val="center"/>
            </w:pPr>
            <w:r>
              <w:rPr>
                <w:rFonts w:ascii="宋体" w:hAnsi="宋体" w:eastAsia="宋体"/>
                <w:sz w:val="16"/>
              </w:rPr>
              <w:t>育苗移栽核心示范区面积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512E">
            <w:pPr>
              <w:jc w:val="center"/>
            </w:pPr>
            <w:r>
              <w:rPr>
                <w:rFonts w:ascii="宋体" w:hAnsi="宋体" w:eastAsia="宋体"/>
                <w:sz w:val="16"/>
              </w:rPr>
              <w:t>&gt;=200亩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1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F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FA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E1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3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B8A5">
            <w:pPr>
              <w:jc w:val="center"/>
            </w:pPr>
            <w:r>
              <w:rPr>
                <w:rFonts w:ascii="宋体" w:hAnsi="宋体" w:eastAsia="宋体"/>
                <w:sz w:val="16"/>
              </w:rPr>
              <w:t>=200亩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D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4C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7177">
            <w:pPr>
              <w:jc w:val="center"/>
            </w:pPr>
          </w:p>
        </w:tc>
      </w:tr>
      <w:tr w14:paraId="341BAD9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45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60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BF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2913">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EE60">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1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D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3C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58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75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D9A3">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1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26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BAD8">
            <w:pPr>
              <w:jc w:val="center"/>
            </w:pPr>
          </w:p>
        </w:tc>
      </w:tr>
      <w:tr w14:paraId="2E10E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C3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DFB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608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68FA">
            <w:pPr>
              <w:jc w:val="center"/>
            </w:pPr>
            <w:r>
              <w:rPr>
                <w:rFonts w:ascii="宋体" w:hAnsi="宋体" w:eastAsia="宋体"/>
                <w:sz w:val="16"/>
              </w:rPr>
              <w:t>年度按照项目方案执行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A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C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29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24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A9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40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2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2D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1A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6791">
            <w:pPr>
              <w:jc w:val="center"/>
            </w:pPr>
          </w:p>
        </w:tc>
      </w:tr>
      <w:tr w14:paraId="1151B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05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DD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33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122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C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C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C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02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C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94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E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B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4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BF7B">
            <w:pPr>
              <w:jc w:val="center"/>
            </w:pPr>
          </w:p>
        </w:tc>
      </w:tr>
      <w:tr w14:paraId="321A0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5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D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89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AE7D">
            <w:pPr>
              <w:jc w:val="center"/>
            </w:pPr>
            <w:r>
              <w:rPr>
                <w:rFonts w:ascii="宋体" w:hAnsi="宋体" w:eastAsia="宋体"/>
                <w:sz w:val="16"/>
              </w:rPr>
              <w:t>采购物资质量合格率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6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D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1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79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E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14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A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F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C4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3A4E">
            <w:pPr>
              <w:jc w:val="center"/>
            </w:pPr>
          </w:p>
        </w:tc>
      </w:tr>
      <w:tr w14:paraId="66D0C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EA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127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B42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248E">
            <w:pPr>
              <w:jc w:val="center"/>
            </w:pPr>
            <w:r>
              <w:rPr>
                <w:rFonts w:ascii="宋体" w:hAnsi="宋体" w:eastAsia="宋体"/>
                <w:sz w:val="16"/>
              </w:rPr>
              <w:t>培养农业科研人员的及时率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9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A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1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BB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4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32C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9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7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1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EFC5">
            <w:pPr>
              <w:jc w:val="center"/>
            </w:pPr>
          </w:p>
        </w:tc>
      </w:tr>
      <w:tr w14:paraId="490BA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1C9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CD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36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16FB">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F904">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4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4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17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17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55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7ED1">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1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36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5992">
            <w:pPr>
              <w:jc w:val="center"/>
            </w:pPr>
          </w:p>
        </w:tc>
      </w:tr>
      <w:tr w14:paraId="54474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A60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1CA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6EA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4A74">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2448">
            <w:pPr>
              <w:jc w:val="center"/>
            </w:pPr>
            <w:r>
              <w:rPr>
                <w:rFonts w:ascii="宋体" w:hAnsi="宋体" w:eastAsia="宋体"/>
                <w:sz w:val="16"/>
              </w:rPr>
              <w:t>&lt;=3.33万元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E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7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4B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F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5F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AF42">
            <w:pPr>
              <w:jc w:val="center"/>
            </w:pPr>
            <w:r>
              <w:rPr>
                <w:rFonts w:ascii="宋体" w:hAnsi="宋体" w:eastAsia="宋体"/>
                <w:sz w:val="16"/>
              </w:rPr>
              <w: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1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7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833B">
            <w:pPr>
              <w:jc w:val="center"/>
            </w:pPr>
          </w:p>
        </w:tc>
      </w:tr>
      <w:tr w14:paraId="0F615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A6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B9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B9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3FE7">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3EBE">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E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D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52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7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59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DC2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C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D5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9809">
            <w:pPr>
              <w:jc w:val="center"/>
            </w:pPr>
          </w:p>
        </w:tc>
      </w:tr>
      <w:tr w14:paraId="274AE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127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321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309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0336">
            <w:pPr>
              <w:jc w:val="center"/>
            </w:pPr>
            <w:r>
              <w:rPr>
                <w:rFonts w:ascii="宋体" w:hAnsi="宋体" w:eastAsia="宋体"/>
                <w:sz w:val="16"/>
              </w:rPr>
              <w:t>带动企业增收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7CF9">
            <w:pPr>
              <w:jc w:val="center"/>
            </w:pPr>
            <w:r>
              <w:rPr>
                <w:rFonts w:ascii="宋体" w:hAnsi="宋体" w:eastAsia="宋体"/>
                <w:sz w:val="16"/>
              </w:rPr>
              <w:t>&gt;=5万元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A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1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8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D2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6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A70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A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0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8772">
            <w:pPr>
              <w:jc w:val="center"/>
            </w:pPr>
          </w:p>
        </w:tc>
      </w:tr>
      <w:tr w14:paraId="42FC8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D7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3C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DC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9746">
            <w:pPr>
              <w:jc w:val="center"/>
            </w:pPr>
            <w:r>
              <w:rPr>
                <w:rFonts w:ascii="宋体" w:hAnsi="宋体" w:eastAsia="宋体"/>
                <w:sz w:val="16"/>
              </w:rPr>
              <w:t>农业科研的实力和水平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A10A">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7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4E9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5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B8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D70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1F0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0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7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8900">
            <w:pPr>
              <w:jc w:val="center"/>
            </w:pPr>
          </w:p>
        </w:tc>
      </w:tr>
      <w:tr w14:paraId="0C987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57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2B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51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4C6">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DF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8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C7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F8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A6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03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70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6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3B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B627">
            <w:pPr>
              <w:jc w:val="center"/>
            </w:pPr>
          </w:p>
        </w:tc>
      </w:tr>
      <w:tr w14:paraId="1A74A683">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0511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D67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45C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51C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D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903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660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081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21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A50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DA557"/>
        </w:tc>
      </w:tr>
    </w:tbl>
    <w:p w14:paraId="1F0137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800DA14">
        <w:tblPrEx>
          <w:tblCellMar>
            <w:top w:w="0" w:type="dxa"/>
            <w:left w:w="108" w:type="dxa"/>
            <w:bottom w:w="0" w:type="dxa"/>
            <w:right w:w="108" w:type="dxa"/>
          </w:tblCellMar>
        </w:tblPrEx>
        <w:tc>
          <w:tcPr>
            <w:tcW w:w="8848" w:type="dxa"/>
            <w:gridSpan w:val="14"/>
            <w:vAlign w:val="center"/>
          </w:tcPr>
          <w:p w14:paraId="4E8BE15F">
            <w:pPr>
              <w:jc w:val="center"/>
            </w:pPr>
            <w:r>
              <w:rPr>
                <w:rFonts w:ascii="宋体" w:hAnsi="宋体" w:eastAsia="宋体"/>
                <w:sz w:val="24"/>
              </w:rPr>
              <w:t>项目支出绩效自评表</w:t>
            </w:r>
          </w:p>
        </w:tc>
      </w:tr>
      <w:tr w14:paraId="46DC6639">
        <w:tblPrEx>
          <w:tblCellMar>
            <w:top w:w="0" w:type="dxa"/>
            <w:left w:w="108" w:type="dxa"/>
            <w:bottom w:w="0" w:type="dxa"/>
            <w:right w:w="108" w:type="dxa"/>
          </w:tblCellMar>
        </w:tblPrEx>
        <w:tc>
          <w:tcPr>
            <w:tcW w:w="8848" w:type="dxa"/>
            <w:gridSpan w:val="14"/>
            <w:vAlign w:val="center"/>
          </w:tcPr>
          <w:p w14:paraId="57CDE688">
            <w:pPr>
              <w:jc w:val="center"/>
            </w:pPr>
            <w:r>
              <w:rPr>
                <w:rFonts w:ascii="宋体" w:hAnsi="宋体" w:eastAsia="宋体"/>
                <w:sz w:val="24"/>
              </w:rPr>
              <w:t>(2024年度)</w:t>
            </w:r>
          </w:p>
        </w:tc>
      </w:tr>
      <w:tr w14:paraId="129E2B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37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D6B92E">
            <w:pPr>
              <w:jc w:val="center"/>
            </w:pPr>
            <w:r>
              <w:rPr>
                <w:rFonts w:ascii="宋体" w:hAnsi="宋体" w:eastAsia="宋体"/>
                <w:sz w:val="16"/>
              </w:rPr>
              <w:t>2023年人才发展基金项目-“天山英才”计划-三农骨干人才-现代农牧业高层次人才项目（上年结转）</w:t>
            </w:r>
          </w:p>
        </w:tc>
      </w:tr>
      <w:tr w14:paraId="6CEF7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6F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04ADF">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63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B4B1FA">
            <w:pPr>
              <w:jc w:val="center"/>
            </w:pPr>
            <w:r>
              <w:rPr>
                <w:rFonts w:ascii="宋体" w:hAnsi="宋体" w:eastAsia="宋体"/>
                <w:sz w:val="16"/>
              </w:rPr>
              <w:t>新疆巴音郭楞蒙古自治州农业科学研究院</w:t>
            </w:r>
          </w:p>
        </w:tc>
      </w:tr>
      <w:tr w14:paraId="3BD5CC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8F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1D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DE0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136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712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313E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3C1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4106">
            <w:pPr>
              <w:jc w:val="center"/>
            </w:pPr>
            <w:r>
              <w:rPr>
                <w:rFonts w:ascii="宋体" w:hAnsi="宋体" w:eastAsia="宋体"/>
                <w:sz w:val="16"/>
              </w:rPr>
              <w:t>得分</w:t>
            </w:r>
          </w:p>
        </w:tc>
      </w:tr>
      <w:tr w14:paraId="183587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7F7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4D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3D8F">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94B67">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7B5F">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D95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69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6B7F">
            <w:pPr>
              <w:jc w:val="center"/>
            </w:pPr>
            <w:r>
              <w:rPr>
                <w:rFonts w:ascii="宋体" w:hAnsi="宋体" w:eastAsia="宋体"/>
                <w:sz w:val="16"/>
              </w:rPr>
              <w:t>10.00</w:t>
            </w:r>
          </w:p>
        </w:tc>
      </w:tr>
      <w:tr w14:paraId="4BCD5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D34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766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837E1">
            <w:pPr>
              <w:jc w:val="center"/>
            </w:pPr>
            <w:r>
              <w:rPr>
                <w:rFonts w:ascii="宋体" w:hAnsi="宋体" w:eastAsia="宋体"/>
                <w:sz w:val="16"/>
              </w:rPr>
              <w:t>12.04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01927">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2661">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790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32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226E">
            <w:pPr>
              <w:jc w:val="center"/>
            </w:pPr>
            <w:r>
              <w:rPr>
                <w:rFonts w:ascii="宋体" w:hAnsi="宋体" w:eastAsia="宋体"/>
                <w:sz w:val="16"/>
              </w:rPr>
              <w:t>-</w:t>
            </w:r>
          </w:p>
        </w:tc>
      </w:tr>
      <w:tr w14:paraId="0F07A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F2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0731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DC2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B5F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3D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6DE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9E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7099">
            <w:pPr>
              <w:jc w:val="center"/>
            </w:pPr>
            <w:r>
              <w:rPr>
                <w:rFonts w:ascii="宋体" w:hAnsi="宋体" w:eastAsia="宋体"/>
                <w:sz w:val="16"/>
              </w:rPr>
              <w:t>-</w:t>
            </w:r>
          </w:p>
        </w:tc>
      </w:tr>
      <w:tr w14:paraId="2463E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DFE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5B7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C4B92">
            <w:pPr>
              <w:jc w:val="center"/>
            </w:pPr>
            <w:r>
              <w:rPr>
                <w:rFonts w:ascii="宋体" w:hAnsi="宋体" w:eastAsia="宋体"/>
                <w:sz w:val="16"/>
              </w:rPr>
              <w:t>总体目标完成情况</w:t>
            </w:r>
          </w:p>
        </w:tc>
      </w:tr>
      <w:tr w14:paraId="687F7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DB2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8D063">
            <w:pPr>
              <w:jc w:val="both"/>
            </w:pPr>
            <w:r>
              <w:rPr>
                <w:rFonts w:hint="eastAsia" w:ascii="宋体" w:hAnsi="宋体"/>
                <w:sz w:val="16"/>
                <w:lang w:eastAsia="zh-CN"/>
              </w:rPr>
              <w:t>1.</w:t>
            </w:r>
            <w:r>
              <w:rPr>
                <w:rFonts w:ascii="宋体" w:hAnsi="宋体" w:eastAsia="宋体"/>
                <w:sz w:val="16"/>
              </w:rPr>
              <w:t>推广1个中长绒优质细绒棉品种；2.推广应用优质细绒棉纤维品质保优栽培技术和保优采收技术规程1项，保证棉纤维能够正常发育成熟，配套</w:t>
            </w:r>
            <w:r>
              <w:rPr>
                <w:rFonts w:hint="eastAsia" w:ascii="宋体" w:hAnsi="宋体"/>
                <w:sz w:val="16"/>
                <w:lang w:eastAsia="zh-CN"/>
              </w:rPr>
              <w:t>保</w:t>
            </w:r>
            <w:r>
              <w:rPr>
                <w:rFonts w:ascii="宋体" w:hAnsi="宋体" w:eastAsia="宋体"/>
                <w:sz w:val="16"/>
              </w:rPr>
              <w:t>优采收技术，减少三丝含量和机采棉的含杂、保证籽棉纤维的生产品质；3.培训基层农业技术人员50人次；4.培训新型职业农民100人次；提升高品质棉花生产集中度，保证质量控制和质量提升优化加工质量，加工环节减少品质损失；5、培训天数达10天以上。通过项目实施，筛选推广一批适宜机收的高品质细绒棉品种，推广面积达1000亩以上，带动棉农增收100万元，提升高品质棉花生产集中度，为巴州高品质棉花种植带建设提供技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3D1F27">
            <w:pPr>
              <w:jc w:val="both"/>
            </w:pPr>
            <w:r>
              <w:rPr>
                <w:rFonts w:ascii="宋体" w:hAnsi="宋体" w:eastAsia="宋体"/>
                <w:sz w:val="16"/>
              </w:rPr>
              <w:t>2024年完成推广1个中长绒优质细绒棉品种，推广应用1项优质细绒棉纤维品质保优栽培技术和保优采收技术规程1项，保证地区棉纤维能够正常发育成熟，配套</w:t>
            </w:r>
            <w:r>
              <w:rPr>
                <w:rFonts w:hint="eastAsia" w:ascii="宋体" w:hAnsi="宋体"/>
                <w:sz w:val="16"/>
                <w:lang w:eastAsia="zh-CN"/>
              </w:rPr>
              <w:t>保</w:t>
            </w:r>
            <w:r>
              <w:rPr>
                <w:rFonts w:ascii="宋体" w:hAnsi="宋体" w:eastAsia="宋体"/>
                <w:sz w:val="16"/>
              </w:rPr>
              <w:t>优采收技术，减少三丝含量和机采棉的含杂、保证籽棉纤维的生产品质；已经培训基层农业技术人员50人次；培训新型职业农民100人次；提升高品质棉花生产集中度，保证质量控制和质量提升优化加工质量，加工环节减少品质损失；培训了10天。通过项目实施，筛选推广一批适宜机收的高品质细绒棉品种，推广面积达1000亩以上，带动棉农增收100万元，提升高品质棉花生产集中度，为巴州高品质棉花种植带建设提供技术支撑。</w:t>
            </w:r>
          </w:p>
        </w:tc>
      </w:tr>
      <w:tr w14:paraId="7B3AD5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83F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FF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D1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10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80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6D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14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D8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97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20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BE8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7D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A8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8F57">
            <w:pPr>
              <w:jc w:val="center"/>
            </w:pPr>
            <w:r>
              <w:rPr>
                <w:rFonts w:ascii="宋体" w:hAnsi="宋体" w:eastAsia="宋体"/>
                <w:sz w:val="16"/>
              </w:rPr>
              <w:t>偏差原因分析及改进措施</w:t>
            </w:r>
          </w:p>
        </w:tc>
      </w:tr>
      <w:tr w14:paraId="39505B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4D5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E82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15E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462A">
            <w:pPr>
              <w:jc w:val="center"/>
            </w:pPr>
            <w:r>
              <w:rPr>
                <w:rFonts w:ascii="宋体" w:hAnsi="宋体" w:eastAsia="宋体"/>
                <w:sz w:val="16"/>
              </w:rPr>
              <w:t>培训基层农业技术人员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2916">
            <w:pPr>
              <w:jc w:val="center"/>
            </w:pPr>
            <w:r>
              <w:rPr>
                <w:rFonts w:ascii="宋体" w:hAnsi="宋体" w:eastAsia="宋体"/>
                <w:sz w:val="16"/>
              </w:rPr>
              <w:t>&gt;=50人次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9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B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82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6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D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7AC0">
            <w:pPr>
              <w:jc w:val="center"/>
            </w:pPr>
            <w:r>
              <w:rPr>
                <w:rFonts w:ascii="宋体" w:hAnsi="宋体" w:eastAsia="宋体"/>
                <w:sz w:val="16"/>
              </w:rPr>
              <w: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9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FE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04DE">
            <w:pPr>
              <w:jc w:val="center"/>
            </w:pPr>
          </w:p>
        </w:tc>
      </w:tr>
      <w:tr w14:paraId="6F766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41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C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EA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52A4">
            <w:pPr>
              <w:jc w:val="center"/>
            </w:pPr>
            <w:r>
              <w:rPr>
                <w:rFonts w:ascii="宋体" w:hAnsi="宋体" w:eastAsia="宋体"/>
                <w:sz w:val="16"/>
              </w:rPr>
              <w:t>培训新型职业农民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0650">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6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D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8F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7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B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3379">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D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85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56D2">
            <w:pPr>
              <w:jc w:val="center"/>
            </w:pPr>
          </w:p>
        </w:tc>
      </w:tr>
      <w:tr w14:paraId="7FC0A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0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9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80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18ED">
            <w:pPr>
              <w:jc w:val="center"/>
            </w:pPr>
            <w:r>
              <w:rPr>
                <w:rFonts w:ascii="宋体" w:hAnsi="宋体" w:eastAsia="宋体"/>
                <w:sz w:val="16"/>
              </w:rPr>
              <w:t>推广中长绒优质细绒棉品种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A35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9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9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13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AC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6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41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2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5F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5A50">
            <w:pPr>
              <w:jc w:val="center"/>
            </w:pPr>
          </w:p>
        </w:tc>
      </w:tr>
      <w:tr w14:paraId="6E348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DF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45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FF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5B4E">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FDD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B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1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14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8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F4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A18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D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94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90B7">
            <w:pPr>
              <w:jc w:val="center"/>
            </w:pPr>
          </w:p>
        </w:tc>
      </w:tr>
      <w:tr w14:paraId="2CCDB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54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8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0C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9582">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EB35">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C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4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50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F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A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6D92">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5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7E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9B3E">
            <w:pPr>
              <w:jc w:val="center"/>
            </w:pPr>
          </w:p>
        </w:tc>
      </w:tr>
      <w:tr w14:paraId="334ED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8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7D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98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600F">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55DE">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4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3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1D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5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75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5674">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6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DC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6602">
            <w:pPr>
              <w:jc w:val="center"/>
            </w:pPr>
          </w:p>
        </w:tc>
      </w:tr>
      <w:tr w14:paraId="11FA7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6B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8EC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523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0B34">
            <w:pPr>
              <w:jc w:val="center"/>
            </w:pPr>
            <w:r>
              <w:rPr>
                <w:rFonts w:ascii="宋体" w:hAnsi="宋体" w:eastAsia="宋体"/>
                <w:sz w:val="16"/>
              </w:rPr>
              <w:t>推广优质细绒棉纤维品质保优栽培技术规程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F12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B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9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DB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1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4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E1A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A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1E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A3A4">
            <w:pPr>
              <w:jc w:val="center"/>
            </w:pPr>
          </w:p>
        </w:tc>
      </w:tr>
      <w:tr w14:paraId="399DC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AA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4F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57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5DC4">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C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C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0F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76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9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88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B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7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F4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15F4">
            <w:pPr>
              <w:jc w:val="center"/>
            </w:pPr>
          </w:p>
        </w:tc>
      </w:tr>
      <w:tr w14:paraId="2F043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89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B3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3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5B1C">
            <w:pPr>
              <w:jc w:val="center"/>
            </w:pPr>
            <w:r>
              <w:rPr>
                <w:rFonts w:ascii="宋体" w:hAnsi="宋体" w:eastAsia="宋体"/>
                <w:sz w:val="16"/>
              </w:rPr>
              <w:t>采购物资质量合格率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1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6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2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A0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5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90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4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C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AF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2FD1">
            <w:pPr>
              <w:jc w:val="center"/>
            </w:pPr>
          </w:p>
        </w:tc>
      </w:tr>
      <w:tr w14:paraId="68F7A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3C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30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574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39A8">
            <w:pPr>
              <w:jc w:val="center"/>
            </w:pPr>
            <w:r>
              <w:rPr>
                <w:rFonts w:ascii="宋体" w:hAnsi="宋体" w:eastAsia="宋体"/>
                <w:sz w:val="16"/>
              </w:rPr>
              <w:t>培养人及团队成员完成培训的及时率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4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C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7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26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F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1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C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B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A0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5832">
            <w:pPr>
              <w:jc w:val="center"/>
            </w:pPr>
          </w:p>
        </w:tc>
      </w:tr>
      <w:tr w14:paraId="607AF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0B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92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E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A89C">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C53C">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9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F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6F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10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E9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929E">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D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B3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B17B">
            <w:pPr>
              <w:jc w:val="center"/>
            </w:pPr>
          </w:p>
        </w:tc>
      </w:tr>
      <w:tr w14:paraId="65CF6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A66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775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447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5919">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6595">
            <w:pPr>
              <w:jc w:val="center"/>
            </w:pPr>
            <w:r>
              <w:rPr>
                <w:rFonts w:ascii="宋体" w:hAnsi="宋体" w:eastAsia="宋体"/>
                <w:sz w:val="16"/>
              </w:rPr>
              <w:t>&lt;=4.14万元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3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7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96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2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89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E93D">
            <w:pPr>
              <w:jc w:val="center"/>
            </w:pPr>
            <w:r>
              <w:rPr>
                <w:rFonts w:ascii="宋体" w:hAnsi="宋体" w:eastAsia="宋体"/>
                <w:sz w:val="16"/>
              </w:rPr>
              <w:t>=4.14万元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F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E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E3FD">
            <w:pPr>
              <w:jc w:val="center"/>
            </w:pPr>
          </w:p>
        </w:tc>
      </w:tr>
      <w:tr w14:paraId="7B09C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406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85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41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0606">
            <w:pPr>
              <w:jc w:val="center"/>
            </w:pPr>
            <w:r>
              <w:rPr>
                <w:rFonts w:ascii="宋体" w:hAnsi="宋体" w:eastAsia="宋体"/>
                <w:sz w:val="16"/>
              </w:rPr>
              <w:t>购置物资成本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495A">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6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44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2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4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00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1CC8">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3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2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5D12">
            <w:pPr>
              <w:jc w:val="center"/>
            </w:pPr>
          </w:p>
        </w:tc>
      </w:tr>
      <w:tr w14:paraId="65AA2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A84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115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1AC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B59A">
            <w:pPr>
              <w:jc w:val="center"/>
            </w:pPr>
            <w:r>
              <w:rPr>
                <w:rFonts w:ascii="宋体" w:hAnsi="宋体" w:eastAsia="宋体"/>
                <w:sz w:val="16"/>
              </w:rPr>
              <w:t>带动棉农增收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BD8B">
            <w:pPr>
              <w:jc w:val="center"/>
            </w:pPr>
            <w:r>
              <w:rPr>
                <w:rFonts w:ascii="宋体" w:hAnsi="宋体" w:eastAsia="宋体"/>
                <w:sz w:val="16"/>
              </w:rPr>
              <w:t>&gt;=100万元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2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5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41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4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3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2D54">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4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7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5A24">
            <w:pPr>
              <w:jc w:val="center"/>
            </w:pPr>
          </w:p>
        </w:tc>
      </w:tr>
      <w:tr w14:paraId="152F3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D2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50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4D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5E9B">
            <w:pPr>
              <w:jc w:val="center"/>
            </w:pPr>
            <w:r>
              <w:rPr>
                <w:rFonts w:ascii="宋体" w:hAnsi="宋体" w:eastAsia="宋体"/>
                <w:sz w:val="16"/>
              </w:rPr>
              <w:t>农业科研的实力和水平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F0AA">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A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0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0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5C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44D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C70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7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AB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5C16">
            <w:pPr>
              <w:jc w:val="center"/>
            </w:pPr>
          </w:p>
        </w:tc>
      </w:tr>
      <w:tr w14:paraId="765FB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B6A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C18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4F1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0ABC">
            <w:pPr>
              <w:jc w:val="center"/>
            </w:pPr>
            <w:r>
              <w:rPr>
                <w:rFonts w:ascii="宋体" w:hAnsi="宋体" w:eastAsia="宋体"/>
                <w:sz w:val="16"/>
              </w:rPr>
              <w:t>培训基层农业技术人员满意度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DF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F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8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5B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0C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3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E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F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D0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0F49">
            <w:pPr>
              <w:jc w:val="center"/>
            </w:pPr>
            <w:r>
              <w:rPr>
                <w:rFonts w:ascii="宋体" w:hAnsi="宋体" w:eastAsia="宋体"/>
                <w:sz w:val="16"/>
              </w:rPr>
              <w:t>因农民及基层农技人员对于培训普遍满意，指标设定较为保守，改进措施：设定指标时结合情况实际考虑</w:t>
            </w:r>
          </w:p>
        </w:tc>
      </w:tr>
      <w:tr w14:paraId="6CB24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5D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F4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5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5257">
            <w:pPr>
              <w:jc w:val="center"/>
            </w:pPr>
            <w:r>
              <w:rPr>
                <w:rFonts w:ascii="宋体" w:hAnsi="宋体" w:eastAsia="宋体"/>
                <w:sz w:val="16"/>
              </w:rPr>
              <w:t>培训新型职业农民满意度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ED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3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4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8A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45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A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1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4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3B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9691">
            <w:pPr>
              <w:jc w:val="center"/>
            </w:pPr>
            <w:r>
              <w:rPr>
                <w:rFonts w:ascii="宋体" w:hAnsi="宋体" w:eastAsia="宋体"/>
                <w:sz w:val="16"/>
              </w:rPr>
              <w:t>因农民及基层农技人员对于培训普遍满意，指标设定较为保守，改进措施：设定指标时结合情况实际考虑</w:t>
            </w:r>
          </w:p>
        </w:tc>
      </w:tr>
      <w:tr w14:paraId="5D9DB5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6FF4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0F7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4CD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627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D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327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76D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8C3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12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8F3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82D54"/>
        </w:tc>
      </w:tr>
    </w:tbl>
    <w:p w14:paraId="63B0EA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6187355">
        <w:tblPrEx>
          <w:tblCellMar>
            <w:top w:w="0" w:type="dxa"/>
            <w:left w:w="108" w:type="dxa"/>
            <w:bottom w:w="0" w:type="dxa"/>
            <w:right w:w="108" w:type="dxa"/>
          </w:tblCellMar>
        </w:tblPrEx>
        <w:tc>
          <w:tcPr>
            <w:tcW w:w="8848" w:type="dxa"/>
            <w:gridSpan w:val="14"/>
            <w:vAlign w:val="center"/>
          </w:tcPr>
          <w:p w14:paraId="71EAC042">
            <w:pPr>
              <w:jc w:val="center"/>
            </w:pPr>
            <w:r>
              <w:rPr>
                <w:rFonts w:ascii="宋体" w:hAnsi="宋体" w:eastAsia="宋体"/>
                <w:sz w:val="24"/>
              </w:rPr>
              <w:t>项目支出绩效自评表</w:t>
            </w:r>
          </w:p>
        </w:tc>
      </w:tr>
      <w:tr w14:paraId="66716BA0">
        <w:tblPrEx>
          <w:tblCellMar>
            <w:top w:w="0" w:type="dxa"/>
            <w:left w:w="108" w:type="dxa"/>
            <w:bottom w:w="0" w:type="dxa"/>
            <w:right w:w="108" w:type="dxa"/>
          </w:tblCellMar>
        </w:tblPrEx>
        <w:tc>
          <w:tcPr>
            <w:tcW w:w="8848" w:type="dxa"/>
            <w:gridSpan w:val="14"/>
            <w:vAlign w:val="center"/>
          </w:tcPr>
          <w:p w14:paraId="7586358E">
            <w:pPr>
              <w:jc w:val="center"/>
            </w:pPr>
            <w:r>
              <w:rPr>
                <w:rFonts w:ascii="宋体" w:hAnsi="宋体" w:eastAsia="宋体"/>
                <w:sz w:val="24"/>
              </w:rPr>
              <w:t>(2024年度)</w:t>
            </w:r>
          </w:p>
        </w:tc>
      </w:tr>
      <w:tr w14:paraId="765E04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66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9466FC">
            <w:pPr>
              <w:jc w:val="center"/>
            </w:pPr>
            <w:r>
              <w:rPr>
                <w:rFonts w:ascii="宋体" w:hAnsi="宋体" w:eastAsia="宋体"/>
                <w:sz w:val="16"/>
              </w:rPr>
              <w:t>2023年自治区科技经费（巴财教</w:t>
            </w:r>
            <w:r>
              <w:rPr>
                <w:rFonts w:hint="eastAsia" w:ascii="宋体" w:hAnsi="宋体"/>
                <w:sz w:val="16"/>
                <w:lang w:eastAsia="zh-CN"/>
              </w:rPr>
              <w:t>〔2023〕29号</w:t>
            </w:r>
            <w:r>
              <w:rPr>
                <w:rFonts w:ascii="宋体" w:hAnsi="宋体" w:eastAsia="宋体"/>
                <w:sz w:val="16"/>
              </w:rPr>
              <w:t>）-低温胁迫对海岛棉种子萌发期的影响（上年结转）</w:t>
            </w:r>
          </w:p>
        </w:tc>
      </w:tr>
      <w:tr w14:paraId="35A328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D4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EA6D0">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09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E7788">
            <w:pPr>
              <w:jc w:val="center"/>
            </w:pPr>
            <w:r>
              <w:rPr>
                <w:rFonts w:ascii="宋体" w:hAnsi="宋体" w:eastAsia="宋体"/>
                <w:sz w:val="16"/>
              </w:rPr>
              <w:t>新疆巴音郭楞蒙古自治州农业科学研究院</w:t>
            </w:r>
          </w:p>
        </w:tc>
      </w:tr>
      <w:tr w14:paraId="1F46E0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DC68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29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3C2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F1E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78A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985A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005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45CD">
            <w:pPr>
              <w:jc w:val="center"/>
            </w:pPr>
            <w:r>
              <w:rPr>
                <w:rFonts w:ascii="宋体" w:hAnsi="宋体" w:eastAsia="宋体"/>
                <w:sz w:val="16"/>
              </w:rPr>
              <w:t>得分</w:t>
            </w:r>
          </w:p>
        </w:tc>
      </w:tr>
      <w:tr w14:paraId="160F7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C87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59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FB8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254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C03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330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346D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6168">
            <w:pPr>
              <w:jc w:val="center"/>
            </w:pPr>
            <w:r>
              <w:rPr>
                <w:rFonts w:ascii="宋体" w:hAnsi="宋体" w:eastAsia="宋体"/>
                <w:sz w:val="16"/>
              </w:rPr>
              <w:t>10.00</w:t>
            </w:r>
          </w:p>
        </w:tc>
      </w:tr>
      <w:tr w14:paraId="6F6BC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BCF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85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C23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A060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165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8C8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D9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CE58">
            <w:pPr>
              <w:jc w:val="center"/>
            </w:pPr>
            <w:r>
              <w:rPr>
                <w:rFonts w:ascii="宋体" w:hAnsi="宋体" w:eastAsia="宋体"/>
                <w:sz w:val="16"/>
              </w:rPr>
              <w:t>-</w:t>
            </w:r>
          </w:p>
        </w:tc>
      </w:tr>
      <w:tr w14:paraId="07B68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07F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9CA0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CA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F23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3B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B0E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D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F370">
            <w:pPr>
              <w:jc w:val="center"/>
            </w:pPr>
            <w:r>
              <w:rPr>
                <w:rFonts w:ascii="宋体" w:hAnsi="宋体" w:eastAsia="宋体"/>
                <w:sz w:val="16"/>
              </w:rPr>
              <w:t>-</w:t>
            </w:r>
          </w:p>
        </w:tc>
      </w:tr>
      <w:tr w14:paraId="7CD68C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1B1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9DE6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9E2BCF">
            <w:pPr>
              <w:jc w:val="center"/>
            </w:pPr>
            <w:r>
              <w:rPr>
                <w:rFonts w:ascii="宋体" w:hAnsi="宋体" w:eastAsia="宋体"/>
                <w:sz w:val="16"/>
              </w:rPr>
              <w:t>总体目标完成情况</w:t>
            </w:r>
          </w:p>
        </w:tc>
      </w:tr>
      <w:tr w14:paraId="7F679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E52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222399">
            <w:pPr>
              <w:jc w:val="both"/>
            </w:pPr>
            <w:r>
              <w:rPr>
                <w:rFonts w:ascii="宋体" w:hAnsi="宋体" w:eastAsia="宋体"/>
                <w:sz w:val="16"/>
              </w:rPr>
              <w:t>本项目以新疆海岛棉品种为研究对象，开展低温胁迫海岛棉种子萌发试验，研究不同温度对海岛棉种子萌发期的影响。项目样本检测不少于100份，鉴定海岛棉品种耐冷性不少于25个，考察种子萌发形态指标至少1000个，购买试验耗材3批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228AA">
            <w:pPr>
              <w:jc w:val="both"/>
            </w:pPr>
            <w:r>
              <w:rPr>
                <w:rFonts w:ascii="宋体" w:hAnsi="宋体" w:eastAsia="宋体"/>
                <w:sz w:val="16"/>
              </w:rPr>
              <w:t>项目已完成样本检测100份，鉴定海岛棉品种耐冷性25个，考察种子萌发形态指标1000个，购买试验耗材3批次。提高研究人员的工作积极性，保障研究顺利开展。</w:t>
            </w:r>
          </w:p>
        </w:tc>
      </w:tr>
      <w:tr w14:paraId="0D1025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27A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17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49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E9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76F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DC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34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B77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69B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93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74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0D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E90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7B18">
            <w:pPr>
              <w:jc w:val="center"/>
            </w:pPr>
            <w:r>
              <w:rPr>
                <w:rFonts w:ascii="宋体" w:hAnsi="宋体" w:eastAsia="宋体"/>
                <w:sz w:val="16"/>
              </w:rPr>
              <w:t>偏差原因分析及改进措施</w:t>
            </w:r>
          </w:p>
        </w:tc>
      </w:tr>
      <w:tr w14:paraId="777DAC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875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7F9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DF0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B095">
            <w:pPr>
              <w:jc w:val="center"/>
            </w:pPr>
            <w:r>
              <w:rPr>
                <w:rFonts w:ascii="宋体" w:hAnsi="宋体" w:eastAsia="宋体"/>
                <w:sz w:val="16"/>
              </w:rPr>
              <w:t>样本检测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8DC0">
            <w:pPr>
              <w:jc w:val="center"/>
            </w:pPr>
            <w:r>
              <w:rPr>
                <w:rFonts w:ascii="宋体" w:hAnsi="宋体" w:eastAsia="宋体"/>
                <w:sz w:val="16"/>
              </w:rPr>
              <w:t>&gt;=100份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4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1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64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4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C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25E7">
            <w:pPr>
              <w:jc w:val="center"/>
            </w:pPr>
            <w:r>
              <w:rPr>
                <w:rFonts w:ascii="宋体" w:hAnsi="宋体" w:eastAsia="宋体"/>
                <w:sz w:val="16"/>
              </w:rPr>
              <w:t>=100份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E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3B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5155">
            <w:pPr>
              <w:jc w:val="center"/>
            </w:pPr>
          </w:p>
        </w:tc>
      </w:tr>
      <w:tr w14:paraId="342B4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ED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96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70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942B">
            <w:pPr>
              <w:jc w:val="center"/>
            </w:pPr>
            <w:r>
              <w:rPr>
                <w:rFonts w:ascii="宋体" w:hAnsi="宋体" w:eastAsia="宋体"/>
                <w:sz w:val="16"/>
              </w:rPr>
              <w:t>鉴定海岛棉品种耐冷性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5E51">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8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25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65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6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3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5A35">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E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EF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F966">
            <w:pPr>
              <w:jc w:val="center"/>
            </w:pPr>
          </w:p>
        </w:tc>
      </w:tr>
      <w:tr w14:paraId="2739A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93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D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3C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900B">
            <w:pPr>
              <w:jc w:val="center"/>
            </w:pPr>
            <w:r>
              <w:rPr>
                <w:rFonts w:ascii="宋体" w:hAnsi="宋体" w:eastAsia="宋体"/>
                <w:sz w:val="16"/>
              </w:rPr>
              <w:t>室内考察种子萌发形态指标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C489">
            <w:pPr>
              <w:jc w:val="center"/>
            </w:pPr>
            <w:r>
              <w:rPr>
                <w:rFonts w:ascii="宋体" w:hAnsi="宋体" w:eastAsia="宋体"/>
                <w:sz w:val="16"/>
              </w:rPr>
              <w:t>&gt;=1000个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D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3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D4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9A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3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0E8C">
            <w:pPr>
              <w:jc w:val="center"/>
            </w:pPr>
            <w:r>
              <w:rPr>
                <w:rFonts w:ascii="宋体" w:hAnsi="宋体" w:eastAsia="宋体"/>
                <w:sz w:val="16"/>
              </w:rPr>
              <w: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3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41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FD58">
            <w:pPr>
              <w:jc w:val="center"/>
            </w:pPr>
          </w:p>
        </w:tc>
      </w:tr>
      <w:tr w14:paraId="2C401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E8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CB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FC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35EE">
            <w:pPr>
              <w:jc w:val="center"/>
            </w:pPr>
            <w:r>
              <w:rPr>
                <w:rFonts w:ascii="宋体" w:hAnsi="宋体" w:eastAsia="宋体"/>
                <w:sz w:val="16"/>
              </w:rPr>
              <w:t>购买试验耗材批次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5FDF">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5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46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E7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5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91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ED98">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7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3F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D313">
            <w:pPr>
              <w:jc w:val="center"/>
            </w:pPr>
          </w:p>
        </w:tc>
      </w:tr>
      <w:tr w14:paraId="56069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5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8A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2FF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FCBD">
            <w:pPr>
              <w:jc w:val="center"/>
            </w:pPr>
            <w:r>
              <w:rPr>
                <w:rFonts w:ascii="宋体" w:hAnsi="宋体" w:eastAsia="宋体"/>
                <w:sz w:val="16"/>
              </w:rPr>
              <w:t>样本检测准确率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9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C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27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4A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0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8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3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C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E4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670E">
            <w:pPr>
              <w:jc w:val="center"/>
            </w:pPr>
          </w:p>
        </w:tc>
      </w:tr>
      <w:tr w14:paraId="49C82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E5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4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47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C7A8">
            <w:pPr>
              <w:jc w:val="center"/>
            </w:pPr>
            <w:r>
              <w:rPr>
                <w:rFonts w:ascii="宋体" w:hAnsi="宋体" w:eastAsia="宋体"/>
                <w:sz w:val="16"/>
              </w:rPr>
              <w:t>试验耗材质量合格率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1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7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7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4E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7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8E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3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6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00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5461">
            <w:pPr>
              <w:jc w:val="center"/>
            </w:pPr>
          </w:p>
        </w:tc>
      </w:tr>
      <w:tr w14:paraId="0B49F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4A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2D9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D49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A87D">
            <w:pPr>
              <w:jc w:val="center"/>
            </w:pPr>
            <w:r>
              <w:rPr>
                <w:rFonts w:ascii="宋体" w:hAnsi="宋体" w:eastAsia="宋体"/>
                <w:sz w:val="16"/>
              </w:rPr>
              <w:t>基础科研业务费支付及时率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0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3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B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88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8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B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4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9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D1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D630">
            <w:pPr>
              <w:jc w:val="center"/>
            </w:pPr>
          </w:p>
        </w:tc>
      </w:tr>
      <w:tr w14:paraId="51E48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D8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5B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CA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B0DB">
            <w:pPr>
              <w:jc w:val="center"/>
            </w:pPr>
            <w:r>
              <w:rPr>
                <w:rFonts w:ascii="宋体" w:hAnsi="宋体" w:eastAsia="宋体"/>
                <w:sz w:val="16"/>
              </w:rPr>
              <w:t>试验耗材采购完成时间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C48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A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6E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83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74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24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3D04">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0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16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5434">
            <w:pPr>
              <w:jc w:val="center"/>
            </w:pPr>
          </w:p>
        </w:tc>
      </w:tr>
      <w:tr w14:paraId="75FA5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18C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462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22B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E08F">
            <w:pPr>
              <w:jc w:val="center"/>
            </w:pPr>
            <w:r>
              <w:rPr>
                <w:rFonts w:ascii="宋体" w:hAnsi="宋体" w:eastAsia="宋体"/>
                <w:sz w:val="16"/>
              </w:rPr>
              <w:t>基础科研业务费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243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3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5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E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C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2E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E5C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5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E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1E91">
            <w:pPr>
              <w:jc w:val="center"/>
            </w:pPr>
          </w:p>
        </w:tc>
      </w:tr>
      <w:tr w14:paraId="35264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61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9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6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B9A1">
            <w:pPr>
              <w:jc w:val="center"/>
            </w:pPr>
            <w:r>
              <w:rPr>
                <w:rFonts w:ascii="宋体" w:hAnsi="宋体" w:eastAsia="宋体"/>
                <w:sz w:val="16"/>
              </w:rPr>
              <w:t>试验材料采购费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90F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77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F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6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4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10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398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7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7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279F">
            <w:pPr>
              <w:jc w:val="center"/>
            </w:pPr>
          </w:p>
        </w:tc>
      </w:tr>
      <w:tr w14:paraId="190BA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45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64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31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5BC9">
            <w:pPr>
              <w:jc w:val="center"/>
            </w:pPr>
            <w:r>
              <w:rPr>
                <w:rFonts w:ascii="宋体" w:hAnsi="宋体" w:eastAsia="宋体"/>
                <w:sz w:val="16"/>
              </w:rPr>
              <w:t>科研人员的积极性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C2EA">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F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E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05B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CD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AE0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162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4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8AD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5A04">
            <w:pPr>
              <w:jc w:val="center"/>
            </w:pPr>
          </w:p>
        </w:tc>
      </w:tr>
      <w:tr w14:paraId="7EE5BB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DD74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D5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DEB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4A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6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DCF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DAAE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AFF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91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27F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B19DB"/>
        </w:tc>
      </w:tr>
    </w:tbl>
    <w:p w14:paraId="3B488B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B6C2490">
        <w:tblPrEx>
          <w:tblCellMar>
            <w:top w:w="0" w:type="dxa"/>
            <w:left w:w="108" w:type="dxa"/>
            <w:bottom w:w="0" w:type="dxa"/>
            <w:right w:w="108" w:type="dxa"/>
          </w:tblCellMar>
        </w:tblPrEx>
        <w:tc>
          <w:tcPr>
            <w:tcW w:w="8848" w:type="dxa"/>
            <w:gridSpan w:val="14"/>
            <w:vAlign w:val="center"/>
          </w:tcPr>
          <w:p w14:paraId="6C222D9E">
            <w:pPr>
              <w:jc w:val="center"/>
            </w:pPr>
            <w:r>
              <w:rPr>
                <w:rFonts w:ascii="宋体" w:hAnsi="宋体" w:eastAsia="宋体"/>
                <w:sz w:val="24"/>
              </w:rPr>
              <w:t>项目支出绩效自评表</w:t>
            </w:r>
          </w:p>
        </w:tc>
      </w:tr>
      <w:tr w14:paraId="73047159">
        <w:tblPrEx>
          <w:tblCellMar>
            <w:top w:w="0" w:type="dxa"/>
            <w:left w:w="108" w:type="dxa"/>
            <w:bottom w:w="0" w:type="dxa"/>
            <w:right w:w="108" w:type="dxa"/>
          </w:tblCellMar>
        </w:tblPrEx>
        <w:tc>
          <w:tcPr>
            <w:tcW w:w="8848" w:type="dxa"/>
            <w:gridSpan w:val="14"/>
            <w:vAlign w:val="center"/>
          </w:tcPr>
          <w:p w14:paraId="78099B0F">
            <w:pPr>
              <w:jc w:val="center"/>
            </w:pPr>
            <w:r>
              <w:rPr>
                <w:rFonts w:ascii="宋体" w:hAnsi="宋体" w:eastAsia="宋体"/>
                <w:sz w:val="24"/>
              </w:rPr>
              <w:t>(2024年度)</w:t>
            </w:r>
          </w:p>
        </w:tc>
      </w:tr>
      <w:tr w14:paraId="7245B9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57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62DA71">
            <w:pPr>
              <w:jc w:val="center"/>
            </w:pPr>
            <w:r>
              <w:rPr>
                <w:rFonts w:ascii="宋体" w:hAnsi="宋体" w:eastAsia="宋体"/>
                <w:sz w:val="16"/>
              </w:rPr>
              <w:t>2023年自治区科技经费（巴财教</w:t>
            </w:r>
            <w:r>
              <w:rPr>
                <w:rFonts w:hint="eastAsia" w:ascii="宋体" w:hAnsi="宋体"/>
                <w:sz w:val="16"/>
                <w:lang w:eastAsia="zh-CN"/>
              </w:rPr>
              <w:t>〔2023〕29号</w:t>
            </w:r>
            <w:r>
              <w:rPr>
                <w:rFonts w:ascii="宋体" w:hAnsi="宋体" w:eastAsia="宋体"/>
                <w:sz w:val="16"/>
              </w:rPr>
              <w:t>）-宛氏拟青霉提取物对氯化钠胁迫下加工辣椒幼苗生长及生理影响的研究（上年结转）</w:t>
            </w:r>
          </w:p>
        </w:tc>
      </w:tr>
      <w:tr w14:paraId="1DEC34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67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90CBF">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35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AAB508">
            <w:pPr>
              <w:jc w:val="center"/>
            </w:pPr>
            <w:r>
              <w:rPr>
                <w:rFonts w:ascii="宋体" w:hAnsi="宋体" w:eastAsia="宋体"/>
                <w:sz w:val="16"/>
              </w:rPr>
              <w:t>新疆巴音郭楞蒙古自治州农业科学研究院</w:t>
            </w:r>
          </w:p>
        </w:tc>
      </w:tr>
      <w:tr w14:paraId="32C166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C5C6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887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AE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6DF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702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BF9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8A9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D129">
            <w:pPr>
              <w:jc w:val="center"/>
            </w:pPr>
            <w:r>
              <w:rPr>
                <w:rFonts w:ascii="宋体" w:hAnsi="宋体" w:eastAsia="宋体"/>
                <w:sz w:val="16"/>
              </w:rPr>
              <w:t>得分</w:t>
            </w:r>
          </w:p>
        </w:tc>
      </w:tr>
      <w:tr w14:paraId="75F8D2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5B1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AEF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E95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707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FF3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426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6FC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C548">
            <w:pPr>
              <w:jc w:val="center"/>
            </w:pPr>
            <w:r>
              <w:rPr>
                <w:rFonts w:ascii="宋体" w:hAnsi="宋体" w:eastAsia="宋体"/>
                <w:sz w:val="16"/>
              </w:rPr>
              <w:t>10.00</w:t>
            </w:r>
          </w:p>
        </w:tc>
      </w:tr>
      <w:tr w14:paraId="0D0C5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F0E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F47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AA9B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BDD4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F5EE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4D3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57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8304">
            <w:pPr>
              <w:jc w:val="center"/>
            </w:pPr>
            <w:r>
              <w:rPr>
                <w:rFonts w:ascii="宋体" w:hAnsi="宋体" w:eastAsia="宋体"/>
                <w:sz w:val="16"/>
              </w:rPr>
              <w:t>-</w:t>
            </w:r>
          </w:p>
        </w:tc>
      </w:tr>
      <w:tr w14:paraId="67860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FF0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031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39F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4F3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D68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E94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3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B87E">
            <w:pPr>
              <w:jc w:val="center"/>
            </w:pPr>
            <w:r>
              <w:rPr>
                <w:rFonts w:ascii="宋体" w:hAnsi="宋体" w:eastAsia="宋体"/>
                <w:sz w:val="16"/>
              </w:rPr>
              <w:t>-</w:t>
            </w:r>
          </w:p>
        </w:tc>
      </w:tr>
      <w:tr w14:paraId="53134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3FF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48F9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A0A054">
            <w:pPr>
              <w:jc w:val="center"/>
            </w:pPr>
            <w:r>
              <w:rPr>
                <w:rFonts w:ascii="宋体" w:hAnsi="宋体" w:eastAsia="宋体"/>
                <w:sz w:val="16"/>
              </w:rPr>
              <w:t>总体目标完成情况</w:t>
            </w:r>
          </w:p>
        </w:tc>
      </w:tr>
      <w:tr w14:paraId="19B38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A2A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C4C60">
            <w:pPr>
              <w:jc w:val="both"/>
            </w:pPr>
            <w:r>
              <w:rPr>
                <w:rFonts w:ascii="宋体" w:hAnsi="宋体" w:eastAsia="宋体"/>
                <w:sz w:val="16"/>
              </w:rPr>
              <w:t>本项目研究不同浓度的NaCl胁迫对加工辣椒幼苗生长及生理的影响，不同浓度的宛氏拟青霉提取物对加工辣椒幼苗生长及生理的影响，以及宛氏拟青霉提取物对NaCl胁迫下加工辣椒幼苗生长及生理影响。项目样本检测不少于11份，采集数据不少于150条，购买试验耗材批次至少3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0E8CA">
            <w:pPr>
              <w:jc w:val="both"/>
            </w:pPr>
            <w:r>
              <w:rPr>
                <w:rFonts w:ascii="宋体" w:hAnsi="宋体" w:eastAsia="宋体"/>
                <w:sz w:val="16"/>
              </w:rPr>
              <w:t>截至12月31日项目已完成实施，项目开展样本检测11份，采集数据150条，购买试验耗材3批次，样本检测准确，购买的试验耗材质量合格，研究不同浓度的NaCl胁迫对加工辣椒幼苗生长及生理的影响，不同浓度的宛氏拟青霉提取物对加工辣椒幼苗生长及生理的影响，以及宛氏拟青霉提取物对NaCl胁迫下加工辣椒幼苗生长及生理影响，为综合评价宛氏拟青霉提取物对氯化钠胁迫下加工辣椒幼苗生长及生理影响提供了保障。</w:t>
            </w:r>
          </w:p>
        </w:tc>
      </w:tr>
      <w:tr w14:paraId="707FC3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861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E8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E6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8A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F5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36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A6D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4D9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00B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E4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631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59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B37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F4E1">
            <w:pPr>
              <w:jc w:val="center"/>
            </w:pPr>
            <w:r>
              <w:rPr>
                <w:rFonts w:ascii="宋体" w:hAnsi="宋体" w:eastAsia="宋体"/>
                <w:sz w:val="16"/>
              </w:rPr>
              <w:t>偏差原因分析及改进措施</w:t>
            </w:r>
          </w:p>
        </w:tc>
      </w:tr>
      <w:tr w14:paraId="57445E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EBF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052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B23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EB67">
            <w:pPr>
              <w:jc w:val="center"/>
            </w:pPr>
            <w:r>
              <w:rPr>
                <w:rFonts w:ascii="宋体" w:hAnsi="宋体" w:eastAsia="宋体"/>
                <w:sz w:val="16"/>
              </w:rPr>
              <w:t>样本检测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6580">
            <w:pPr>
              <w:jc w:val="center"/>
            </w:pPr>
            <w:r>
              <w:rPr>
                <w:rFonts w:ascii="宋体" w:hAnsi="宋体" w:eastAsia="宋体"/>
                <w:sz w:val="16"/>
              </w:rPr>
              <w:t>&gt;=11份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9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C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23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4C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3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5277">
            <w:pPr>
              <w:jc w:val="center"/>
            </w:pPr>
            <w:r>
              <w:rPr>
                <w:rFonts w:ascii="宋体" w:hAnsi="宋体" w:eastAsia="宋体"/>
                <w:sz w:val="16"/>
              </w:rPr>
              <w:t>=11份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4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14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510F">
            <w:pPr>
              <w:jc w:val="center"/>
            </w:pPr>
          </w:p>
        </w:tc>
      </w:tr>
      <w:tr w14:paraId="4DD96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36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F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B3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B256">
            <w:pPr>
              <w:jc w:val="center"/>
            </w:pPr>
            <w:r>
              <w:rPr>
                <w:rFonts w:ascii="宋体" w:hAnsi="宋体" w:eastAsia="宋体"/>
                <w:sz w:val="16"/>
              </w:rPr>
              <w:t>采集数据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526B">
            <w:pPr>
              <w:jc w:val="center"/>
            </w:pPr>
            <w:r>
              <w:rPr>
                <w:rFonts w:ascii="宋体" w:hAnsi="宋体" w:eastAsia="宋体"/>
                <w:sz w:val="16"/>
              </w:rPr>
              <w:t>&gt;=150条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8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C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E1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3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6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16DD">
            <w:pPr>
              <w:jc w:val="center"/>
            </w:pPr>
            <w:r>
              <w:rPr>
                <w:rFonts w:ascii="宋体" w:hAnsi="宋体" w:eastAsia="宋体"/>
                <w:sz w:val="16"/>
              </w:rPr>
              <w:t>=150条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3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07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4D3D">
            <w:pPr>
              <w:jc w:val="center"/>
            </w:pPr>
          </w:p>
        </w:tc>
      </w:tr>
      <w:tr w14:paraId="1BB03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A7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2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E1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9832">
            <w:pPr>
              <w:jc w:val="center"/>
            </w:pPr>
            <w:r>
              <w:rPr>
                <w:rFonts w:ascii="宋体" w:hAnsi="宋体" w:eastAsia="宋体"/>
                <w:sz w:val="16"/>
              </w:rPr>
              <w:t>购买试验耗材批次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D671">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7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4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20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5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99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180A">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F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E4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4204">
            <w:pPr>
              <w:jc w:val="center"/>
            </w:pPr>
          </w:p>
        </w:tc>
      </w:tr>
      <w:tr w14:paraId="73D88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FD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3C9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C79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FDDA">
            <w:pPr>
              <w:jc w:val="center"/>
            </w:pPr>
            <w:r>
              <w:rPr>
                <w:rFonts w:ascii="宋体" w:hAnsi="宋体" w:eastAsia="宋体"/>
                <w:sz w:val="16"/>
              </w:rPr>
              <w:t>样本检测准确率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5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6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6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59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1B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4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1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E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18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0CD3">
            <w:pPr>
              <w:jc w:val="center"/>
            </w:pPr>
          </w:p>
        </w:tc>
      </w:tr>
      <w:tr w14:paraId="0008E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20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2C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B5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AC97">
            <w:pPr>
              <w:jc w:val="center"/>
            </w:pPr>
            <w:r>
              <w:rPr>
                <w:rFonts w:ascii="宋体" w:hAnsi="宋体" w:eastAsia="宋体"/>
                <w:sz w:val="16"/>
              </w:rPr>
              <w:t>试验耗材质量合格率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7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1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3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03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4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1E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D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9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0C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7FA4">
            <w:pPr>
              <w:jc w:val="center"/>
            </w:pPr>
          </w:p>
        </w:tc>
      </w:tr>
      <w:tr w14:paraId="530C2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98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DAC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923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BF9F">
            <w:pPr>
              <w:jc w:val="center"/>
            </w:pPr>
            <w:r>
              <w:rPr>
                <w:rFonts w:ascii="宋体" w:hAnsi="宋体" w:eastAsia="宋体"/>
                <w:sz w:val="16"/>
              </w:rPr>
              <w:t>基础科研业务费支付及时率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B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C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8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C2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D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D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F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6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3B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8C18">
            <w:pPr>
              <w:jc w:val="center"/>
            </w:pPr>
          </w:p>
        </w:tc>
      </w:tr>
      <w:tr w14:paraId="47257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A2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07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B6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243E">
            <w:pPr>
              <w:jc w:val="center"/>
            </w:pPr>
            <w:r>
              <w:rPr>
                <w:rFonts w:ascii="宋体" w:hAnsi="宋体" w:eastAsia="宋体"/>
                <w:sz w:val="16"/>
              </w:rPr>
              <w:t>试验耗材采购完成时间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959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D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E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F1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5B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6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56C7">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1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FE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C66D">
            <w:pPr>
              <w:jc w:val="center"/>
            </w:pPr>
          </w:p>
        </w:tc>
      </w:tr>
      <w:tr w14:paraId="58B50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B39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365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161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6083">
            <w:pPr>
              <w:jc w:val="center"/>
            </w:pPr>
            <w:r>
              <w:rPr>
                <w:rFonts w:ascii="宋体" w:hAnsi="宋体" w:eastAsia="宋体"/>
                <w:sz w:val="16"/>
              </w:rPr>
              <w:t>基础科研业务费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48E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D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5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6D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6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D1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CEB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8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E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B6B0">
            <w:pPr>
              <w:jc w:val="center"/>
            </w:pPr>
          </w:p>
        </w:tc>
      </w:tr>
      <w:tr w14:paraId="5CB4E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A4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2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62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F00C">
            <w:pPr>
              <w:jc w:val="center"/>
            </w:pPr>
            <w:r>
              <w:rPr>
                <w:rFonts w:ascii="宋体" w:hAnsi="宋体" w:eastAsia="宋体"/>
                <w:sz w:val="16"/>
              </w:rPr>
              <w:t>试验耗材采购费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A60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E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1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5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C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37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0CA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5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E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28DC">
            <w:pPr>
              <w:jc w:val="center"/>
            </w:pPr>
          </w:p>
        </w:tc>
      </w:tr>
      <w:tr w14:paraId="436BB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80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5E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33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E160">
            <w:pPr>
              <w:jc w:val="center"/>
            </w:pPr>
            <w:r>
              <w:rPr>
                <w:rFonts w:ascii="宋体" w:hAnsi="宋体" w:eastAsia="宋体"/>
                <w:sz w:val="16"/>
              </w:rPr>
              <w:t>科研人员的积极性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43E2">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7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D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A97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B6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01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CA6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8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4E9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9D0A">
            <w:pPr>
              <w:jc w:val="center"/>
            </w:pPr>
          </w:p>
        </w:tc>
      </w:tr>
      <w:tr w14:paraId="485CD1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72A2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477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925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F0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4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AAF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92A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E91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E4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490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1EC83"/>
        </w:tc>
      </w:tr>
    </w:tbl>
    <w:p w14:paraId="1431E3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159D3356">
        <w:tblPrEx>
          <w:tblCellMar>
            <w:top w:w="0" w:type="dxa"/>
            <w:left w:w="108" w:type="dxa"/>
            <w:bottom w:w="0" w:type="dxa"/>
            <w:right w:w="108" w:type="dxa"/>
          </w:tblCellMar>
        </w:tblPrEx>
        <w:tc>
          <w:tcPr>
            <w:tcW w:w="8848" w:type="dxa"/>
            <w:gridSpan w:val="14"/>
            <w:vAlign w:val="center"/>
          </w:tcPr>
          <w:p w14:paraId="02AC3B33">
            <w:pPr>
              <w:jc w:val="center"/>
            </w:pPr>
            <w:r>
              <w:rPr>
                <w:rFonts w:ascii="宋体" w:hAnsi="宋体" w:eastAsia="宋体"/>
                <w:sz w:val="24"/>
              </w:rPr>
              <w:t>项目支出绩效自评表</w:t>
            </w:r>
          </w:p>
        </w:tc>
      </w:tr>
      <w:tr w14:paraId="0A96AA10">
        <w:tblPrEx>
          <w:tblCellMar>
            <w:top w:w="0" w:type="dxa"/>
            <w:left w:w="108" w:type="dxa"/>
            <w:bottom w:w="0" w:type="dxa"/>
            <w:right w:w="108" w:type="dxa"/>
          </w:tblCellMar>
        </w:tblPrEx>
        <w:tc>
          <w:tcPr>
            <w:tcW w:w="8848" w:type="dxa"/>
            <w:gridSpan w:val="14"/>
            <w:vAlign w:val="center"/>
          </w:tcPr>
          <w:p w14:paraId="62E56C48">
            <w:pPr>
              <w:jc w:val="center"/>
            </w:pPr>
            <w:r>
              <w:rPr>
                <w:rFonts w:ascii="宋体" w:hAnsi="宋体" w:eastAsia="宋体"/>
                <w:sz w:val="24"/>
              </w:rPr>
              <w:t>(2024年度)</w:t>
            </w:r>
          </w:p>
        </w:tc>
      </w:tr>
      <w:tr w14:paraId="6B40B2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A1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026FCF">
            <w:pPr>
              <w:jc w:val="center"/>
            </w:pPr>
            <w:r>
              <w:rPr>
                <w:rFonts w:ascii="宋体" w:hAnsi="宋体" w:eastAsia="宋体"/>
                <w:sz w:val="16"/>
              </w:rPr>
              <w:t>2023年自治区科技经费（巴财教</w:t>
            </w:r>
            <w:r>
              <w:rPr>
                <w:rFonts w:hint="eastAsia" w:ascii="宋体" w:hAnsi="宋体"/>
                <w:sz w:val="16"/>
                <w:lang w:eastAsia="zh-CN"/>
              </w:rPr>
              <w:t>〔2023〕29号</w:t>
            </w:r>
            <w:r>
              <w:rPr>
                <w:rFonts w:ascii="宋体" w:hAnsi="宋体" w:eastAsia="宋体"/>
                <w:sz w:val="16"/>
              </w:rPr>
              <w:t>）-微藻营养液在辣椒化肥减量增效中的示范推广（上年结转））</w:t>
            </w:r>
          </w:p>
        </w:tc>
      </w:tr>
      <w:tr w14:paraId="649CB0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B2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8568C">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7E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0726DC">
            <w:pPr>
              <w:jc w:val="center"/>
            </w:pPr>
            <w:r>
              <w:rPr>
                <w:rFonts w:ascii="宋体" w:hAnsi="宋体" w:eastAsia="宋体"/>
                <w:sz w:val="16"/>
              </w:rPr>
              <w:t>新疆巴音郭楞蒙古自治州农业科学研究院</w:t>
            </w:r>
          </w:p>
        </w:tc>
      </w:tr>
      <w:tr w14:paraId="0926F9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AA16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B83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03D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E4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ECE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DE1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AB3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E9AA">
            <w:pPr>
              <w:jc w:val="center"/>
            </w:pPr>
            <w:r>
              <w:rPr>
                <w:rFonts w:ascii="宋体" w:hAnsi="宋体" w:eastAsia="宋体"/>
                <w:sz w:val="16"/>
              </w:rPr>
              <w:t>得分</w:t>
            </w:r>
          </w:p>
        </w:tc>
      </w:tr>
      <w:tr w14:paraId="386D40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695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B20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0B44">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4DC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4B69E">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988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17E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17D3">
            <w:pPr>
              <w:jc w:val="center"/>
            </w:pPr>
            <w:r>
              <w:rPr>
                <w:rFonts w:ascii="宋体" w:hAnsi="宋体" w:eastAsia="宋体"/>
                <w:sz w:val="16"/>
              </w:rPr>
              <w:t>10.00</w:t>
            </w:r>
          </w:p>
        </w:tc>
      </w:tr>
      <w:tr w14:paraId="0EECF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FA8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0CE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2E8E2">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730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7F167">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A1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8D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D2AF">
            <w:pPr>
              <w:jc w:val="center"/>
            </w:pPr>
            <w:r>
              <w:rPr>
                <w:rFonts w:ascii="宋体" w:hAnsi="宋体" w:eastAsia="宋体"/>
                <w:sz w:val="16"/>
              </w:rPr>
              <w:t>-</w:t>
            </w:r>
          </w:p>
        </w:tc>
      </w:tr>
      <w:tr w14:paraId="25077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5A2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C6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590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C7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E5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97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F6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3110">
            <w:pPr>
              <w:jc w:val="center"/>
            </w:pPr>
            <w:r>
              <w:rPr>
                <w:rFonts w:ascii="宋体" w:hAnsi="宋体" w:eastAsia="宋体"/>
                <w:sz w:val="16"/>
              </w:rPr>
              <w:t>-</w:t>
            </w:r>
          </w:p>
        </w:tc>
      </w:tr>
      <w:tr w14:paraId="0B93B1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E4A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D58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6519C2">
            <w:pPr>
              <w:jc w:val="center"/>
            </w:pPr>
            <w:r>
              <w:rPr>
                <w:rFonts w:ascii="宋体" w:hAnsi="宋体" w:eastAsia="宋体"/>
                <w:sz w:val="16"/>
              </w:rPr>
              <w:t>总体目标完成情况</w:t>
            </w:r>
          </w:p>
        </w:tc>
      </w:tr>
      <w:tr w14:paraId="3FF0B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2EF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18E9C">
            <w:pPr>
              <w:jc w:val="both"/>
            </w:pPr>
            <w:r>
              <w:rPr>
                <w:rFonts w:ascii="宋体" w:hAnsi="宋体" w:eastAsia="宋体"/>
                <w:sz w:val="16"/>
              </w:rPr>
              <w:t>通过采用微藻营养液技术，利用微藻提取物与</w:t>
            </w:r>
            <w:r>
              <w:rPr>
                <w:rFonts w:hint="eastAsia" w:ascii="宋体" w:hAnsi="宋体"/>
                <w:sz w:val="16"/>
                <w:lang w:eastAsia="zh-CN"/>
              </w:rPr>
              <w:t>土壤有机质</w:t>
            </w:r>
            <w:r>
              <w:rPr>
                <w:rFonts w:ascii="宋体" w:hAnsi="宋体" w:eastAsia="宋体"/>
                <w:sz w:val="16"/>
              </w:rPr>
              <w:t>分子之间的相互作用来提升土壤有机质含量，增强土壤肥力、减少化肥施用的同时提高辣椒品质。预计购买耗材至少3种，成本支出0.7万元内。期间产生临时工支出0.8万元，临时工至少4人，至少发放4次。建立示范基地至少1个，示范基地面积至少100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6AF8A">
            <w:pPr>
              <w:jc w:val="both"/>
            </w:pPr>
            <w:r>
              <w:rPr>
                <w:rFonts w:ascii="宋体" w:hAnsi="宋体" w:eastAsia="宋体"/>
                <w:sz w:val="16"/>
              </w:rPr>
              <w:t>在和硕县建立示范基地1个，示范基地面积110亩，项目通过应用微藻营养液技术，执行中购买耗材为农资、化肥、培训耗材共3种，支出0.8万元，制作展板支出0.2万元。期间产生临时工支出0.5万元，临时工共计4人，累计5人次，发放2次。利用微藻提取物与土壤有机小分子之间的相互作用来提升土壤有机质含量，增强土壤肥力、减少化肥施用的同时提高辣椒品质。</w:t>
            </w:r>
          </w:p>
        </w:tc>
      </w:tr>
      <w:tr w14:paraId="0D7C8A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B3E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11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30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2C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15A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E9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1D6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94D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DE3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AF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859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6A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71E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D748">
            <w:pPr>
              <w:jc w:val="center"/>
            </w:pPr>
            <w:r>
              <w:rPr>
                <w:rFonts w:ascii="宋体" w:hAnsi="宋体" w:eastAsia="宋体"/>
                <w:sz w:val="16"/>
              </w:rPr>
              <w:t>偏差原因分析及改进措施</w:t>
            </w:r>
          </w:p>
        </w:tc>
      </w:tr>
      <w:tr w14:paraId="20211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360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780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2D4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BE9F">
            <w:pPr>
              <w:jc w:val="center"/>
            </w:pPr>
            <w:r>
              <w:rPr>
                <w:rFonts w:ascii="宋体" w:hAnsi="宋体" w:eastAsia="宋体"/>
                <w:sz w:val="16"/>
              </w:rPr>
              <w:t>临时工人数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9A5A">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5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F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5D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1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7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AD7C">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D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9C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2C28">
            <w:pPr>
              <w:jc w:val="center"/>
            </w:pPr>
          </w:p>
        </w:tc>
      </w:tr>
      <w:tr w14:paraId="7C143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18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A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3B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5C83">
            <w:pPr>
              <w:jc w:val="center"/>
            </w:pPr>
            <w:r>
              <w:rPr>
                <w:rFonts w:ascii="宋体" w:hAnsi="宋体" w:eastAsia="宋体"/>
                <w:sz w:val="16"/>
              </w:rPr>
              <w:t>临时工工资发放次数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014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4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63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CC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94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800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08C0">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F11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025F">
            <w:pPr>
              <w:jc w:val="center"/>
            </w:pPr>
            <w:r>
              <w:rPr>
                <w:rFonts w:ascii="宋体" w:hAnsi="宋体" w:eastAsia="宋体"/>
                <w:sz w:val="16"/>
              </w:rPr>
              <w:t>偏差原因：临时工工作效率高，减少了用工次数。</w:t>
            </w:r>
          </w:p>
        </w:tc>
      </w:tr>
      <w:tr w14:paraId="56F2C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AB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53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93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753F">
            <w:pPr>
              <w:jc w:val="center"/>
            </w:pPr>
            <w:r>
              <w:rPr>
                <w:rFonts w:ascii="宋体" w:hAnsi="宋体" w:eastAsia="宋体"/>
                <w:sz w:val="16"/>
              </w:rPr>
              <w:t>购买耗材种类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78B0">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8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35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53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A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31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0406">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9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66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5F7A">
            <w:pPr>
              <w:jc w:val="center"/>
            </w:pPr>
          </w:p>
        </w:tc>
      </w:tr>
      <w:tr w14:paraId="5C92F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F8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39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0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2E20">
            <w:pPr>
              <w:jc w:val="center"/>
            </w:pPr>
            <w:r>
              <w:rPr>
                <w:rFonts w:ascii="宋体" w:hAnsi="宋体" w:eastAsia="宋体"/>
                <w:sz w:val="16"/>
              </w:rPr>
              <w:t>建立示范基地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11C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1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45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2F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4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17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83A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3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0A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EBA4">
            <w:pPr>
              <w:jc w:val="center"/>
            </w:pPr>
          </w:p>
        </w:tc>
      </w:tr>
      <w:tr w14:paraId="00D21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1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55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6D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A324">
            <w:pPr>
              <w:jc w:val="center"/>
            </w:pPr>
            <w:r>
              <w:rPr>
                <w:rFonts w:ascii="宋体" w:hAnsi="宋体" w:eastAsia="宋体"/>
                <w:sz w:val="16"/>
              </w:rPr>
              <w:t>示范基地面积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5C02">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A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C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B3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2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C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1D55">
            <w:pPr>
              <w:jc w:val="center"/>
            </w:pPr>
            <w:r>
              <w:rPr>
                <w:rFonts w:ascii="宋体" w:hAnsi="宋体" w:eastAsia="宋体"/>
                <w:sz w:val="16"/>
              </w:rPr>
              <w:t>=110亩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654B">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7785">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5988">
            <w:pPr>
              <w:jc w:val="center"/>
            </w:pPr>
            <w:r>
              <w:rPr>
                <w:rFonts w:ascii="宋体" w:hAnsi="宋体" w:eastAsia="宋体"/>
                <w:sz w:val="16"/>
              </w:rPr>
              <w:t>偏差原因：示范基地实际测量后为110亩，超出计划100亩。</w:t>
            </w:r>
          </w:p>
        </w:tc>
      </w:tr>
      <w:tr w14:paraId="6CA89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5B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A2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A5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E407">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F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4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1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93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1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0C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C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D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24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C27B">
            <w:pPr>
              <w:jc w:val="center"/>
            </w:pPr>
          </w:p>
        </w:tc>
      </w:tr>
      <w:tr w14:paraId="1BCE8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1C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722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DC7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459A">
            <w:pPr>
              <w:jc w:val="center"/>
            </w:pPr>
            <w:r>
              <w:rPr>
                <w:rFonts w:ascii="宋体" w:hAnsi="宋体" w:eastAsia="宋体"/>
                <w:sz w:val="16"/>
              </w:rPr>
              <w:t>发放临时工工资及时率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9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5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3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FD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B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08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B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1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1B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79A2">
            <w:pPr>
              <w:jc w:val="center"/>
            </w:pPr>
          </w:p>
        </w:tc>
      </w:tr>
      <w:tr w14:paraId="64993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58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A2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08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0F72">
            <w:pPr>
              <w:jc w:val="center"/>
            </w:pPr>
            <w:r>
              <w:rPr>
                <w:rFonts w:ascii="宋体" w:hAnsi="宋体" w:eastAsia="宋体"/>
                <w:sz w:val="16"/>
              </w:rPr>
              <w:t>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5BE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97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D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7F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12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6C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5FCB">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1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6B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EAB4">
            <w:pPr>
              <w:jc w:val="center"/>
            </w:pPr>
          </w:p>
        </w:tc>
      </w:tr>
      <w:tr w14:paraId="14C63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084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2D4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73B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7DBA">
            <w:pPr>
              <w:jc w:val="center"/>
            </w:pPr>
            <w:r>
              <w:rPr>
                <w:rFonts w:ascii="宋体" w:hAnsi="宋体" w:eastAsia="宋体"/>
                <w:sz w:val="16"/>
              </w:rPr>
              <w:t>临时工成本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8018">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1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FA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0F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2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D4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F2DB">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03F9">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ED00">
            <w:pPr>
              <w:jc w:val="center"/>
            </w:pPr>
            <w:r>
              <w:rPr>
                <w:rFonts w:ascii="宋体" w:hAnsi="宋体" w:eastAsia="宋体"/>
                <w:sz w:val="16"/>
              </w:rPr>
              <w:t>0.63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2ED5">
            <w:pPr>
              <w:jc w:val="center"/>
            </w:pPr>
            <w:r>
              <w:rPr>
                <w:rFonts w:ascii="宋体" w:hAnsi="宋体" w:eastAsia="宋体"/>
                <w:sz w:val="16"/>
              </w:rPr>
              <w:t>偏差原因：临时工工作效率高，降低了临时工成本。</w:t>
            </w:r>
          </w:p>
        </w:tc>
      </w:tr>
      <w:tr w14:paraId="3974C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1A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4D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5B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F90C">
            <w:pPr>
              <w:jc w:val="center"/>
            </w:pPr>
            <w:r>
              <w:rPr>
                <w:rFonts w:ascii="宋体" w:hAnsi="宋体" w:eastAsia="宋体"/>
                <w:sz w:val="16"/>
              </w:rPr>
              <w:t>科研业务费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4E86">
            <w:pPr>
              <w:jc w:val="center"/>
            </w:pPr>
            <w:r>
              <w:rPr>
                <w:rFonts w:ascii="宋体" w:hAnsi="宋体" w:eastAsia="宋体"/>
                <w:sz w:val="16"/>
              </w:rPr>
              <w:t>&lt;=0.7万元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A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D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B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8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11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D22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2C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B7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7E93">
            <w:pPr>
              <w:jc w:val="center"/>
            </w:pPr>
            <w:r>
              <w:rPr>
                <w:rFonts w:ascii="宋体" w:hAnsi="宋体" w:eastAsia="宋体"/>
                <w:sz w:val="16"/>
              </w:rPr>
              <w:t>偏差原因：增加示范基地展板制作，因此增加了科研业务费。</w:t>
            </w:r>
          </w:p>
        </w:tc>
      </w:tr>
      <w:tr w14:paraId="313D4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90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30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0F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4808">
            <w:pPr>
              <w:jc w:val="center"/>
            </w:pPr>
            <w:r>
              <w:rPr>
                <w:rFonts w:ascii="宋体" w:hAnsi="宋体" w:eastAsia="宋体"/>
                <w:sz w:val="16"/>
              </w:rPr>
              <w:t>提升基层技术人员的专业水平和综合服务能力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65B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0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8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B4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58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97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A9C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A6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E8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5B00">
            <w:pPr>
              <w:jc w:val="center"/>
            </w:pPr>
          </w:p>
        </w:tc>
      </w:tr>
      <w:tr w14:paraId="1415B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4D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DF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25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1911">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30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8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B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0B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FC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9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DDFD">
            <w:pPr>
              <w:jc w:val="center"/>
            </w:pPr>
            <w:r>
              <w:rPr>
                <w:rFonts w:ascii="宋体" w:hAnsi="宋体" w:eastAsia="宋体"/>
                <w:sz w:val="16"/>
              </w:rPr>
              <w:t>=92.22%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F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0D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EB51">
            <w:pPr>
              <w:jc w:val="center"/>
            </w:pPr>
          </w:p>
        </w:tc>
      </w:tr>
      <w:tr w14:paraId="1D67DA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495A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982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C60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8D9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E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68D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47F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74E7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F4A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2C4A">
            <w:pPr>
              <w:jc w:val="center"/>
            </w:pPr>
            <w:r>
              <w:rPr>
                <w:rFonts w:ascii="宋体" w:hAnsi="宋体" w:eastAsia="宋体"/>
                <w:sz w:val="16"/>
              </w:rPr>
              <w:t>74.13分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6E394"/>
        </w:tc>
      </w:tr>
    </w:tbl>
    <w:p w14:paraId="4F8862A4">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0986EEA8">
        <w:tblPrEx>
          <w:tblCellMar>
            <w:top w:w="0" w:type="dxa"/>
            <w:left w:w="108" w:type="dxa"/>
            <w:bottom w:w="0" w:type="dxa"/>
            <w:right w:w="108" w:type="dxa"/>
          </w:tblCellMar>
        </w:tblPrEx>
        <w:tc>
          <w:tcPr>
            <w:tcW w:w="8848" w:type="dxa"/>
            <w:gridSpan w:val="14"/>
            <w:vAlign w:val="center"/>
          </w:tcPr>
          <w:p w14:paraId="5829A6DF">
            <w:pPr>
              <w:jc w:val="center"/>
            </w:pPr>
            <w:r>
              <w:rPr>
                <w:rFonts w:ascii="宋体" w:hAnsi="宋体" w:eastAsia="宋体"/>
                <w:sz w:val="24"/>
              </w:rPr>
              <w:t>项目支出绩效自评表</w:t>
            </w:r>
          </w:p>
        </w:tc>
      </w:tr>
      <w:tr w14:paraId="0147B363">
        <w:tblPrEx>
          <w:tblCellMar>
            <w:top w:w="0" w:type="dxa"/>
            <w:left w:w="108" w:type="dxa"/>
            <w:bottom w:w="0" w:type="dxa"/>
            <w:right w:w="108" w:type="dxa"/>
          </w:tblCellMar>
        </w:tblPrEx>
        <w:tc>
          <w:tcPr>
            <w:tcW w:w="8848" w:type="dxa"/>
            <w:gridSpan w:val="14"/>
            <w:vAlign w:val="center"/>
          </w:tcPr>
          <w:p w14:paraId="5CA73F39">
            <w:pPr>
              <w:jc w:val="center"/>
            </w:pPr>
            <w:r>
              <w:rPr>
                <w:rFonts w:ascii="宋体" w:hAnsi="宋体" w:eastAsia="宋体"/>
                <w:sz w:val="24"/>
              </w:rPr>
              <w:t>(2024年度)</w:t>
            </w:r>
          </w:p>
        </w:tc>
      </w:tr>
      <w:tr w14:paraId="6AED1F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91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C790A7">
            <w:pPr>
              <w:jc w:val="center"/>
            </w:pPr>
            <w:r>
              <w:rPr>
                <w:rFonts w:ascii="宋体" w:hAnsi="宋体" w:eastAsia="宋体"/>
                <w:sz w:val="16"/>
              </w:rPr>
              <w:t>2024年自有资金项目</w:t>
            </w:r>
          </w:p>
        </w:tc>
      </w:tr>
      <w:tr w14:paraId="75B4FA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14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49F61">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50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922121">
            <w:pPr>
              <w:jc w:val="center"/>
            </w:pPr>
            <w:r>
              <w:rPr>
                <w:rFonts w:ascii="宋体" w:hAnsi="宋体" w:eastAsia="宋体"/>
                <w:sz w:val="16"/>
              </w:rPr>
              <w:t>新疆巴音郭楞蒙古自治州农业科学研究院</w:t>
            </w:r>
          </w:p>
        </w:tc>
      </w:tr>
      <w:tr w14:paraId="041A38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0E6C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5A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C79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51C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B72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48BC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29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7742">
            <w:pPr>
              <w:jc w:val="center"/>
            </w:pPr>
            <w:r>
              <w:rPr>
                <w:rFonts w:ascii="宋体" w:hAnsi="宋体" w:eastAsia="宋体"/>
                <w:sz w:val="16"/>
              </w:rPr>
              <w:t>得分</w:t>
            </w:r>
          </w:p>
        </w:tc>
      </w:tr>
      <w:tr w14:paraId="58D523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EF8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BB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7B28A">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8923">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40FC">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9E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98B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6760">
            <w:pPr>
              <w:jc w:val="center"/>
            </w:pPr>
            <w:r>
              <w:rPr>
                <w:rFonts w:ascii="宋体" w:hAnsi="宋体" w:eastAsia="宋体"/>
                <w:sz w:val="16"/>
              </w:rPr>
              <w:t>10.00</w:t>
            </w:r>
          </w:p>
        </w:tc>
      </w:tr>
      <w:tr w14:paraId="67BAA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3D9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2D1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277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88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5CD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BAA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9B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218D">
            <w:pPr>
              <w:jc w:val="center"/>
            </w:pPr>
            <w:r>
              <w:rPr>
                <w:rFonts w:ascii="宋体" w:hAnsi="宋体" w:eastAsia="宋体"/>
                <w:sz w:val="16"/>
              </w:rPr>
              <w:t>-</w:t>
            </w:r>
          </w:p>
        </w:tc>
      </w:tr>
      <w:tr w14:paraId="07D2D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56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50CE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DD641">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3E64C">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93D8E">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1CC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7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D81C">
            <w:pPr>
              <w:jc w:val="center"/>
            </w:pPr>
            <w:r>
              <w:rPr>
                <w:rFonts w:ascii="宋体" w:hAnsi="宋体" w:eastAsia="宋体"/>
                <w:sz w:val="16"/>
              </w:rPr>
              <w:t>-</w:t>
            </w:r>
          </w:p>
        </w:tc>
      </w:tr>
      <w:tr w14:paraId="41D2A9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F20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9EB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8F6CC">
            <w:pPr>
              <w:jc w:val="center"/>
            </w:pPr>
            <w:r>
              <w:rPr>
                <w:rFonts w:ascii="宋体" w:hAnsi="宋体" w:eastAsia="宋体"/>
                <w:sz w:val="16"/>
              </w:rPr>
              <w:t>总体目标完成情况</w:t>
            </w:r>
          </w:p>
        </w:tc>
      </w:tr>
      <w:tr w14:paraId="282E2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174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0A88A">
            <w:pPr>
              <w:jc w:val="both"/>
            </w:pPr>
            <w:r>
              <w:rPr>
                <w:rFonts w:ascii="宋体" w:hAnsi="宋体" w:eastAsia="宋体"/>
                <w:sz w:val="16"/>
              </w:rPr>
              <w:t>保障2024年度人员经费缺口，保障单位正常公用经费支出，保障25个科研项目正常实施，最终保障单位各项工作正常运行，持续提高科研人员积极性。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F51865">
            <w:pPr>
              <w:jc w:val="both"/>
            </w:pPr>
            <w:r>
              <w:rPr>
                <w:rFonts w:ascii="宋体" w:hAnsi="宋体" w:eastAsia="宋体"/>
                <w:sz w:val="16"/>
              </w:rPr>
              <w:t>本年顺利完成保障在职人员58人的人员经费，保障长期聘用人员4人的工资和社保，临时工工资发放11次，共支付在职人员和临聘人员的人员经费12.46万元，其中临聘人员经费9.91万元；保障单位4辆业务用车正常运转，保障单位日常公务正常运转，共支付运转经费83.97万元；保障25个科研项目正常实施，共支付科研业务费253.57万元，科研业务的正常开展极大</w:t>
            </w:r>
            <w:r>
              <w:rPr>
                <w:rFonts w:hint="eastAsia" w:ascii="宋体" w:hAnsi="宋体"/>
                <w:sz w:val="16"/>
                <w:lang w:eastAsia="zh-CN"/>
              </w:rPr>
              <w:t>地</w:t>
            </w:r>
            <w:r>
              <w:rPr>
                <w:rFonts w:ascii="宋体" w:hAnsi="宋体" w:eastAsia="宋体"/>
                <w:sz w:val="16"/>
              </w:rPr>
              <w:t>提高了科研人员的积极性。</w:t>
            </w:r>
          </w:p>
        </w:tc>
      </w:tr>
      <w:tr w14:paraId="35E5BA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396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BC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B2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07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8E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56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42D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2B4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CA8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62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C14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E3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B7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105C">
            <w:pPr>
              <w:jc w:val="center"/>
            </w:pPr>
            <w:r>
              <w:rPr>
                <w:rFonts w:ascii="宋体" w:hAnsi="宋体" w:eastAsia="宋体"/>
                <w:sz w:val="16"/>
              </w:rPr>
              <w:t>偏差原因分析及改进措施</w:t>
            </w:r>
          </w:p>
        </w:tc>
      </w:tr>
      <w:tr w14:paraId="4535D1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5B5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BD8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64F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441E">
            <w:pPr>
              <w:jc w:val="center"/>
            </w:pPr>
            <w:r>
              <w:rPr>
                <w:rFonts w:ascii="宋体" w:hAnsi="宋体" w:eastAsia="宋体"/>
                <w:sz w:val="16"/>
              </w:rPr>
              <w:t>发放临聘人员人数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DEB8">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0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20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F1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4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29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FF2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C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CA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E373">
            <w:pPr>
              <w:jc w:val="center"/>
            </w:pPr>
          </w:p>
        </w:tc>
      </w:tr>
      <w:tr w14:paraId="73550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BD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B8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85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F1E8">
            <w:pPr>
              <w:jc w:val="center"/>
            </w:pPr>
            <w:r>
              <w:rPr>
                <w:rFonts w:ascii="宋体" w:hAnsi="宋体" w:eastAsia="宋体"/>
                <w:sz w:val="16"/>
              </w:rPr>
              <w:t>保障业务用车数量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5B45">
            <w:pPr>
              <w:jc w:val="center"/>
            </w:pPr>
            <w:r>
              <w:rPr>
                <w:rFonts w:ascii="宋体" w:hAnsi="宋体" w:eastAsia="宋体"/>
                <w:sz w:val="16"/>
              </w:rPr>
              <w:t>&gt;=4辆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8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0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B5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5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C1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A97A">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4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A7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F6C2">
            <w:pPr>
              <w:jc w:val="center"/>
            </w:pPr>
          </w:p>
        </w:tc>
      </w:tr>
      <w:tr w14:paraId="3A29D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E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C3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BB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A090">
            <w:pPr>
              <w:jc w:val="center"/>
            </w:pPr>
            <w:r>
              <w:rPr>
                <w:rFonts w:ascii="宋体" w:hAnsi="宋体" w:eastAsia="宋体"/>
                <w:sz w:val="16"/>
              </w:rPr>
              <w:t>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440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D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77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FE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E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B6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E227">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B770">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9B55">
            <w:pPr>
              <w:jc w:val="center"/>
            </w:pPr>
            <w:r>
              <w:rPr>
                <w:rFonts w:ascii="宋体" w:hAnsi="宋体" w:eastAsia="宋体"/>
                <w:sz w:val="16"/>
              </w:rPr>
              <w:t>3.17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4C00">
            <w:pPr>
              <w:jc w:val="center"/>
            </w:pPr>
            <w:r>
              <w:rPr>
                <w:rFonts w:ascii="宋体" w:hAnsi="宋体" w:eastAsia="宋体"/>
                <w:sz w:val="16"/>
              </w:rPr>
              <w:t>1月份和2月份工资是一次性发放的；改进措施：严格按月发放工资，确保工资每月都能到位</w:t>
            </w:r>
          </w:p>
        </w:tc>
      </w:tr>
      <w:tr w14:paraId="03A16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D6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C8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02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3B91">
            <w:pPr>
              <w:jc w:val="center"/>
            </w:pPr>
            <w:r>
              <w:rPr>
                <w:rFonts w:ascii="宋体" w:hAnsi="宋体" w:eastAsia="宋体"/>
                <w:sz w:val="16"/>
              </w:rPr>
              <w:t>科研项目数量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3090">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7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0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28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D9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7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7DB1">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3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C5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BEF8">
            <w:pPr>
              <w:jc w:val="center"/>
            </w:pPr>
          </w:p>
        </w:tc>
      </w:tr>
      <w:tr w14:paraId="14FAD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07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EA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3D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7623">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867C">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7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D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D9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5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3F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A4EE">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A98E">
            <w:pPr>
              <w:jc w:val="center"/>
            </w:pPr>
            <w:r>
              <w:rPr>
                <w:rFonts w:ascii="宋体" w:hAnsi="宋体" w:eastAsia="宋体"/>
                <w:sz w:val="16"/>
              </w:rPr>
              <w:t>93.55%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8941">
            <w:pPr>
              <w:jc w:val="center"/>
            </w:pPr>
            <w:r>
              <w:rPr>
                <w:rFonts w:ascii="宋体" w:hAnsi="宋体" w:eastAsia="宋体"/>
                <w:sz w:val="16"/>
              </w:rPr>
              <w:t>3.35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1965">
            <w:pPr>
              <w:jc w:val="center"/>
            </w:pPr>
            <w:r>
              <w:rPr>
                <w:rFonts w:ascii="宋体" w:hAnsi="宋体" w:eastAsia="宋体"/>
                <w:sz w:val="16"/>
              </w:rPr>
              <w:t>本年有4位人员退休，造成在职人员减少；改进措施：以后在编制绩效目标时应充分考虑年度内人员变化情况，做到精准编制，精准预算。</w:t>
            </w:r>
          </w:p>
        </w:tc>
      </w:tr>
      <w:tr w14:paraId="32643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EF2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CBB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6D1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88C1">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78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B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3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41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0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BD2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7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5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97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E8F8">
            <w:pPr>
              <w:jc w:val="center"/>
            </w:pPr>
          </w:p>
        </w:tc>
      </w:tr>
      <w:tr w14:paraId="7101F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4B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4B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9B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A2D3">
            <w:pPr>
              <w:jc w:val="center"/>
            </w:pPr>
            <w:r>
              <w:rPr>
                <w:rFonts w:ascii="宋体" w:hAnsi="宋体" w:eastAsia="宋体"/>
                <w:sz w:val="16"/>
              </w:rPr>
              <w:t>科研项目验收合格率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B1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D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A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F2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1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45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5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1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73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6277">
            <w:pPr>
              <w:jc w:val="center"/>
            </w:pPr>
          </w:p>
        </w:tc>
      </w:tr>
      <w:tr w14:paraId="11A9F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F9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F1F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535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58C1">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E8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D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9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45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2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A1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B3EE">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BEAF">
            <w:pPr>
              <w:jc w:val="center"/>
            </w:pPr>
            <w:r>
              <w:rPr>
                <w:rFonts w:ascii="宋体" w:hAnsi="宋体" w:eastAsia="宋体"/>
                <w:sz w:val="16"/>
              </w:rPr>
              <w:t>96.49%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17F7">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5008">
            <w:pPr>
              <w:jc w:val="center"/>
            </w:pPr>
            <w:r>
              <w:rPr>
                <w:rFonts w:ascii="宋体" w:hAnsi="宋体" w:eastAsia="宋体"/>
                <w:sz w:val="16"/>
              </w:rPr>
              <w:t>1月份和2月份工资是一次性发放的；改进措施：严格按月发放工资，确保工资每月都能到位</w:t>
            </w:r>
          </w:p>
        </w:tc>
      </w:tr>
      <w:tr w14:paraId="17B72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DE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3D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E3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4855">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97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1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FB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9D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B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B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3B6B">
            <w:pPr>
              <w:jc w:val="center"/>
            </w:pPr>
            <w:r>
              <w:rPr>
                <w:rFonts w:ascii="宋体" w:hAnsi="宋体" w:eastAsia="宋体"/>
                <w:sz w:val="16"/>
              </w:rPr>
              <w:t>=65.91%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6213">
            <w:pPr>
              <w:jc w:val="center"/>
            </w:pPr>
            <w:r>
              <w:rPr>
                <w:rFonts w:ascii="宋体" w:hAnsi="宋体" w:eastAsia="宋体"/>
                <w:sz w:val="16"/>
              </w:rPr>
              <w:t>73.23%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314D">
            <w:pPr>
              <w:jc w:val="center"/>
            </w:pPr>
            <w:r>
              <w:rPr>
                <w:rFonts w:ascii="宋体" w:hAnsi="宋体" w:eastAsia="宋体"/>
                <w:sz w:val="16"/>
              </w:rPr>
              <w:t>1.32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A3D1">
            <w:pPr>
              <w:jc w:val="center"/>
            </w:pPr>
            <w:r>
              <w:rPr>
                <w:rFonts w:ascii="宋体" w:hAnsi="宋体" w:eastAsia="宋体"/>
                <w:sz w:val="16"/>
              </w:rPr>
              <w:t>原计划单位新基地在2024年度</w:t>
            </w:r>
            <w:r>
              <w:rPr>
                <w:rFonts w:hint="eastAsia" w:ascii="宋体" w:hAnsi="宋体"/>
                <w:sz w:val="16"/>
                <w:lang w:eastAsia="zh-CN"/>
              </w:rPr>
              <w:t>交付使用</w:t>
            </w:r>
            <w:r>
              <w:rPr>
                <w:rFonts w:ascii="宋体" w:hAnsi="宋体" w:eastAsia="宋体"/>
                <w:sz w:val="16"/>
              </w:rPr>
              <w:t>，且新基地离单位较远，所以当时在编制绩效目标时预算的运转经费较多，截至2024年12月底，新基地建设尚未全部完工，无法交付使用，所以本年的实际运转经费较少，出现偏差。改进措施：在今后的绩效目标编制时应提前多方面考虑，严格按照实际情况做好预测，争取做到精准编制。</w:t>
            </w:r>
          </w:p>
        </w:tc>
      </w:tr>
      <w:tr w14:paraId="5F89C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61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9B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20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E421">
            <w:pPr>
              <w:jc w:val="center"/>
            </w:pPr>
            <w:r>
              <w:rPr>
                <w:rFonts w:ascii="宋体" w:hAnsi="宋体" w:eastAsia="宋体"/>
                <w:sz w:val="16"/>
              </w:rPr>
              <w:t>科研业务费支付及时率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F8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A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2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D2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E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22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B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C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C5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FAEF">
            <w:pPr>
              <w:jc w:val="center"/>
            </w:pPr>
          </w:p>
        </w:tc>
      </w:tr>
      <w:tr w14:paraId="27B25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F4A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C2E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E77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66E5">
            <w:pPr>
              <w:jc w:val="center"/>
            </w:pPr>
            <w:r>
              <w:rPr>
                <w:rFonts w:ascii="宋体" w:hAnsi="宋体" w:eastAsia="宋体"/>
                <w:sz w:val="16"/>
              </w:rPr>
              <w:t>每次发放临聘人员资金数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F3FE">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7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5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96B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A0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80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200C">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4C8D">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C2F6">
            <w:pPr>
              <w:jc w:val="center"/>
            </w:pPr>
            <w:r>
              <w:rPr>
                <w:rFonts w:ascii="宋体" w:hAnsi="宋体" w:eastAsia="宋体"/>
                <w:sz w:val="16"/>
              </w:rPr>
              <w:t>4.08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BECC">
            <w:pPr>
              <w:jc w:val="center"/>
            </w:pPr>
            <w:r>
              <w:rPr>
                <w:rFonts w:ascii="宋体" w:hAnsi="宋体" w:eastAsia="宋体"/>
                <w:sz w:val="16"/>
              </w:rPr>
              <w:t>本年临聘人员李卫到达退休年龄，不再交社保，所以造成临聘人员经费减少；改进措施：认真做好年度预算，做到精准预算。</w:t>
            </w:r>
          </w:p>
        </w:tc>
      </w:tr>
      <w:tr w14:paraId="0B591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54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83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FC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612B">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CC30">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1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5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9E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5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CC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4856">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23F4">
            <w:pPr>
              <w:jc w:val="center"/>
            </w:pPr>
            <w:r>
              <w:rPr>
                <w:rFonts w:ascii="宋体" w:hAnsi="宋体" w:eastAsia="宋体"/>
                <w:sz w:val="16"/>
              </w:rPr>
              <w:t>65.91%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40E8">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BD11">
            <w:pPr>
              <w:jc w:val="center"/>
            </w:pPr>
            <w:r>
              <w:rPr>
                <w:rFonts w:ascii="宋体" w:hAnsi="宋体" w:eastAsia="宋体"/>
                <w:sz w:val="16"/>
              </w:rPr>
              <w:t>原计划单位新基地在2024年度</w:t>
            </w:r>
            <w:r>
              <w:rPr>
                <w:rFonts w:hint="eastAsia" w:ascii="宋体" w:hAnsi="宋体"/>
                <w:sz w:val="16"/>
                <w:lang w:eastAsia="zh-CN"/>
              </w:rPr>
              <w:t>交付使用</w:t>
            </w:r>
            <w:r>
              <w:rPr>
                <w:rFonts w:ascii="宋体" w:hAnsi="宋体" w:eastAsia="宋体"/>
                <w:sz w:val="16"/>
              </w:rPr>
              <w:t>，且新基地离单位较远，所以当时在编制绩效目标时预算的运转经费较多，截至2024年12月底，新基地建设尚未全部完工，无法交付使用，所以本年的实际运转经费较少，出现偏差。改进措施：在今后的绩效目标编制时应提前多方面考虑，严格按照实际情况做好预测，争取做到精准编制。</w:t>
            </w:r>
          </w:p>
        </w:tc>
      </w:tr>
      <w:tr w14:paraId="2FCA0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4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5D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C4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ADAE">
            <w:pPr>
              <w:jc w:val="center"/>
            </w:pPr>
            <w:r>
              <w:rPr>
                <w:rFonts w:ascii="宋体" w:hAnsi="宋体" w:eastAsia="宋体"/>
                <w:sz w:val="16"/>
              </w:rPr>
              <w:t>科研业务费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6273">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0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E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B9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E1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7C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2BEA">
            <w:pPr>
              <w:jc w:val="center"/>
            </w:pPr>
            <w:r>
              <w:rPr>
                <w:rFonts w:ascii="宋体" w:hAnsi="宋体" w:eastAsia="宋体"/>
                <w:sz w:val="16"/>
              </w:rPr>
              <w:t>=253.57万元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A1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49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DD63">
            <w:pPr>
              <w:jc w:val="center"/>
            </w:pPr>
            <w:r>
              <w:rPr>
                <w:rFonts w:ascii="宋体" w:hAnsi="宋体" w:eastAsia="宋体"/>
                <w:sz w:val="16"/>
              </w:rPr>
              <w:t>在目标设定时根据以往支出情况进行预算，未考虑本年度实施计划，所以造成本年度项目支出超支。改进措施：在今后的项目预算中，会综合考虑以往支出及本年度预算支出情况，做到精准预算。</w:t>
            </w:r>
          </w:p>
        </w:tc>
      </w:tr>
      <w:tr w14:paraId="58B23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A7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B8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A9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EEF5">
            <w:pPr>
              <w:jc w:val="center"/>
            </w:pPr>
            <w:r>
              <w:rPr>
                <w:rFonts w:ascii="宋体" w:hAnsi="宋体" w:eastAsia="宋体"/>
                <w:sz w:val="16"/>
              </w:rPr>
              <w:t>提高科研人员积极性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1CA4">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0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B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E6E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54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7C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8DD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5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DAE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AB75">
            <w:pPr>
              <w:jc w:val="center"/>
            </w:pPr>
          </w:p>
        </w:tc>
      </w:tr>
      <w:tr w14:paraId="391FF68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D0E9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496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1233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781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9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6617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9F6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5E0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BC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E1EE">
            <w:pPr>
              <w:jc w:val="center"/>
            </w:pPr>
            <w:r>
              <w:rPr>
                <w:rFonts w:ascii="宋体" w:hAnsi="宋体" w:eastAsia="宋体"/>
                <w:sz w:val="16"/>
              </w:rPr>
              <w:t>80.60分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8C20D"/>
        </w:tc>
      </w:tr>
    </w:tbl>
    <w:p w14:paraId="0BE1882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38A5C71">
        <w:tblPrEx>
          <w:tblCellMar>
            <w:top w:w="0" w:type="dxa"/>
            <w:left w:w="108" w:type="dxa"/>
            <w:bottom w:w="0" w:type="dxa"/>
            <w:right w:w="108" w:type="dxa"/>
          </w:tblCellMar>
        </w:tblPrEx>
        <w:tc>
          <w:tcPr>
            <w:tcW w:w="8848" w:type="dxa"/>
            <w:gridSpan w:val="14"/>
            <w:vAlign w:val="center"/>
          </w:tcPr>
          <w:p w14:paraId="55979925">
            <w:pPr>
              <w:jc w:val="center"/>
            </w:pPr>
            <w:r>
              <w:rPr>
                <w:rFonts w:ascii="宋体" w:hAnsi="宋体" w:eastAsia="宋体"/>
                <w:sz w:val="24"/>
              </w:rPr>
              <w:t>项目支出绩效自评表</w:t>
            </w:r>
          </w:p>
        </w:tc>
      </w:tr>
      <w:tr w14:paraId="03B7D9B3">
        <w:tblPrEx>
          <w:tblCellMar>
            <w:top w:w="0" w:type="dxa"/>
            <w:left w:w="108" w:type="dxa"/>
            <w:bottom w:w="0" w:type="dxa"/>
            <w:right w:w="108" w:type="dxa"/>
          </w:tblCellMar>
        </w:tblPrEx>
        <w:tc>
          <w:tcPr>
            <w:tcW w:w="8848" w:type="dxa"/>
            <w:gridSpan w:val="14"/>
            <w:vAlign w:val="center"/>
          </w:tcPr>
          <w:p w14:paraId="60C620AA">
            <w:pPr>
              <w:jc w:val="center"/>
            </w:pPr>
            <w:r>
              <w:rPr>
                <w:rFonts w:ascii="宋体" w:hAnsi="宋体" w:eastAsia="宋体"/>
                <w:sz w:val="24"/>
              </w:rPr>
              <w:t>(2024年度)</w:t>
            </w:r>
          </w:p>
        </w:tc>
      </w:tr>
      <w:tr w14:paraId="0980D9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69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08B20">
            <w:pPr>
              <w:jc w:val="center"/>
            </w:pPr>
            <w:r>
              <w:rPr>
                <w:rFonts w:ascii="宋体" w:hAnsi="宋体" w:eastAsia="宋体"/>
                <w:sz w:val="16"/>
              </w:rPr>
              <w:t>中草药苦参高效栽培技术示范和推广</w:t>
            </w:r>
          </w:p>
        </w:tc>
      </w:tr>
      <w:tr w14:paraId="13AB11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79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61E69">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2D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2C890">
            <w:pPr>
              <w:jc w:val="center"/>
            </w:pPr>
            <w:r>
              <w:rPr>
                <w:rFonts w:ascii="宋体" w:hAnsi="宋体" w:eastAsia="宋体"/>
                <w:sz w:val="16"/>
              </w:rPr>
              <w:t>新疆巴音郭楞蒙古自治州农业科学研究院</w:t>
            </w:r>
          </w:p>
        </w:tc>
      </w:tr>
      <w:tr w14:paraId="77114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88C0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911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CCF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D96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53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03AC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5D1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44D7">
            <w:pPr>
              <w:jc w:val="center"/>
            </w:pPr>
            <w:r>
              <w:rPr>
                <w:rFonts w:ascii="宋体" w:hAnsi="宋体" w:eastAsia="宋体"/>
                <w:sz w:val="16"/>
              </w:rPr>
              <w:t>得分</w:t>
            </w:r>
          </w:p>
        </w:tc>
      </w:tr>
      <w:tr w14:paraId="6AC372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953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D91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D8DB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FFD93">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98E2D">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D3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25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999B">
            <w:pPr>
              <w:jc w:val="center"/>
            </w:pPr>
            <w:r>
              <w:rPr>
                <w:rFonts w:ascii="宋体" w:hAnsi="宋体" w:eastAsia="宋体"/>
                <w:sz w:val="16"/>
              </w:rPr>
              <w:t>10.00</w:t>
            </w:r>
          </w:p>
        </w:tc>
      </w:tr>
      <w:tr w14:paraId="2270B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460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57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33D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CA63">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5BCB">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D59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A4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B9B6">
            <w:pPr>
              <w:jc w:val="center"/>
            </w:pPr>
            <w:r>
              <w:rPr>
                <w:rFonts w:ascii="宋体" w:hAnsi="宋体" w:eastAsia="宋体"/>
                <w:sz w:val="16"/>
              </w:rPr>
              <w:t>-</w:t>
            </w:r>
          </w:p>
        </w:tc>
      </w:tr>
      <w:tr w14:paraId="13F90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B8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002C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7CB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972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72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A3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95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C6D3">
            <w:pPr>
              <w:jc w:val="center"/>
            </w:pPr>
            <w:r>
              <w:rPr>
                <w:rFonts w:ascii="宋体" w:hAnsi="宋体" w:eastAsia="宋体"/>
                <w:sz w:val="16"/>
              </w:rPr>
              <w:t>-</w:t>
            </w:r>
          </w:p>
        </w:tc>
      </w:tr>
      <w:tr w14:paraId="31F051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A32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97B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E0794E">
            <w:pPr>
              <w:jc w:val="center"/>
            </w:pPr>
            <w:r>
              <w:rPr>
                <w:rFonts w:ascii="宋体" w:hAnsi="宋体" w:eastAsia="宋体"/>
                <w:sz w:val="16"/>
              </w:rPr>
              <w:t>总体目标完成情况</w:t>
            </w:r>
          </w:p>
        </w:tc>
      </w:tr>
      <w:tr w14:paraId="19CE1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8D3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B7C37">
            <w:pPr>
              <w:jc w:val="both"/>
            </w:pPr>
            <w:r>
              <w:rPr>
                <w:rFonts w:ascii="宋体" w:hAnsi="宋体" w:eastAsia="宋体"/>
                <w:sz w:val="16"/>
              </w:rPr>
              <w:t>为全面落实自治区党委、政府关于深入实施创新驱动发展战略、科技兴疆战略和人才强区战略决策部署，围绕地方特色资源和县域农业主导产业科技需求，巴州农科院立足中草药产业发展优势，积极申报、实施“中草药苦参高效栽培技术示范和推广”项目。通过本项目的开展，积极引进适宜巴州地区种植的苦参品种，建立育苗示范基地 1个，示范育苗面积100亩，探索苦参优质高产栽培模式、机械化作业模式、病虫害绿色防控等，开展技术培训1次，培训指导基层技术人员和农户50人次，提高企业、合作社和农户的种植水平和综合应用技术能力。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7D869">
            <w:pPr>
              <w:jc w:val="both"/>
            </w:pPr>
            <w:r>
              <w:rPr>
                <w:rFonts w:ascii="宋体" w:hAnsi="宋体" w:eastAsia="宋体"/>
                <w:sz w:val="16"/>
              </w:rPr>
              <w:t>截至2024年12月31日，通过项目开展，完成引进适宜巴州地区种植的苦参品种，建立育苗示范基地 1个，示范育苗面积100亩，探索苦参优质高产栽培模式、机械化作业模式、病虫害绿色防控，开展技术培训1次，培训指导基层技术人员和农户55人次，提高了企业、合作社和农户的种植水平和综合应用技术能力。</w:t>
            </w:r>
          </w:p>
        </w:tc>
      </w:tr>
      <w:tr w14:paraId="0763F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354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E5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2C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56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443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2B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49E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06E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001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77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A5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CE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97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28F5">
            <w:pPr>
              <w:jc w:val="center"/>
            </w:pPr>
            <w:r>
              <w:rPr>
                <w:rFonts w:ascii="宋体" w:hAnsi="宋体" w:eastAsia="宋体"/>
                <w:sz w:val="16"/>
              </w:rPr>
              <w:t>偏差原因分析及改进措施</w:t>
            </w:r>
          </w:p>
        </w:tc>
      </w:tr>
      <w:tr w14:paraId="4E654D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9CB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854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1C8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B8E4">
            <w:pPr>
              <w:jc w:val="center"/>
            </w:pPr>
            <w:r>
              <w:rPr>
                <w:rFonts w:ascii="宋体" w:hAnsi="宋体" w:eastAsia="宋体"/>
                <w:sz w:val="16"/>
              </w:rPr>
              <w:t>示范育苗面积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CB7E">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2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E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0C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4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B1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7C76">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B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59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6336">
            <w:pPr>
              <w:jc w:val="center"/>
            </w:pPr>
          </w:p>
        </w:tc>
      </w:tr>
      <w:tr w14:paraId="559D5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3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63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EE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DFFD">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251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2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3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64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6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E6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041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6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B9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0D2A">
            <w:pPr>
              <w:jc w:val="center"/>
            </w:pPr>
          </w:p>
        </w:tc>
      </w:tr>
      <w:tr w14:paraId="1CA61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CF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6B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47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4C5B">
            <w:pPr>
              <w:jc w:val="center"/>
            </w:pPr>
            <w:r>
              <w:rPr>
                <w:rFonts w:ascii="宋体" w:hAnsi="宋体" w:eastAsia="宋体"/>
                <w:sz w:val="16"/>
              </w:rPr>
              <w:t>开展技术培训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AD2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1A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1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AA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E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1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4C2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D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A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EB46">
            <w:pPr>
              <w:jc w:val="center"/>
            </w:pPr>
          </w:p>
        </w:tc>
      </w:tr>
      <w:tr w14:paraId="04080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C6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40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2C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B029">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88AA">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C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B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EA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A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D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7551">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A20F">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1F04">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E861">
            <w:pPr>
              <w:jc w:val="center"/>
            </w:pPr>
            <w:r>
              <w:rPr>
                <w:rFonts w:ascii="宋体" w:hAnsi="宋体" w:eastAsia="宋体"/>
                <w:sz w:val="16"/>
              </w:rPr>
              <w:t>偏差原因：开展技术培训时实际培训人数比预期多5人。改进措施：规范指标设定，严格按照指标执行。</w:t>
            </w:r>
          </w:p>
        </w:tc>
      </w:tr>
      <w:tr w14:paraId="5936E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F0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423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D85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47E7">
            <w:pPr>
              <w:jc w:val="center"/>
            </w:pPr>
            <w:r>
              <w:rPr>
                <w:rFonts w:ascii="宋体" w:hAnsi="宋体" w:eastAsia="宋体"/>
                <w:sz w:val="16"/>
              </w:rPr>
              <w:t>物资采购质量合格率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B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A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1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A8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A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562D">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6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9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4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F8E1">
            <w:pPr>
              <w:jc w:val="center"/>
            </w:pPr>
          </w:p>
        </w:tc>
      </w:tr>
      <w:tr w14:paraId="1E7DF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8A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46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C2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2022">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1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C5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7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38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5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2D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F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D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51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0F55">
            <w:pPr>
              <w:jc w:val="center"/>
            </w:pPr>
          </w:p>
        </w:tc>
      </w:tr>
      <w:tr w14:paraId="0EF94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DC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DF3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AAF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3146">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E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B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C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02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9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7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E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3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EE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8504">
            <w:pPr>
              <w:jc w:val="center"/>
            </w:pPr>
          </w:p>
        </w:tc>
      </w:tr>
      <w:tr w14:paraId="7FCA7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EB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B0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82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7127">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7FA5">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7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3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02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9F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C5FB">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22B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4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8C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A35D">
            <w:pPr>
              <w:jc w:val="center"/>
            </w:pPr>
          </w:p>
        </w:tc>
      </w:tr>
      <w:tr w14:paraId="15327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081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B85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A6B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5379">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D7E8">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7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5F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F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4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C1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A7CB">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9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E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0BC9">
            <w:pPr>
              <w:jc w:val="center"/>
            </w:pPr>
          </w:p>
        </w:tc>
      </w:tr>
      <w:tr w14:paraId="7C286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C2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19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29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4A22">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3881">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EB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D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46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3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79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640C">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D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9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F1E3">
            <w:pPr>
              <w:jc w:val="center"/>
            </w:pPr>
          </w:p>
        </w:tc>
      </w:tr>
      <w:tr w14:paraId="6478A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49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3D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DD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C0D1">
            <w:pPr>
              <w:jc w:val="center"/>
            </w:pPr>
            <w:r>
              <w:rPr>
                <w:rFonts w:ascii="宋体" w:hAnsi="宋体" w:eastAsia="宋体"/>
                <w:sz w:val="16"/>
              </w:rPr>
              <w:t>农业科研的实力和水平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303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1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5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CD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2B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01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248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5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0E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2E6A">
            <w:pPr>
              <w:jc w:val="center"/>
            </w:pPr>
          </w:p>
        </w:tc>
      </w:tr>
      <w:tr w14:paraId="5C38F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45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B3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45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DA29">
            <w:pPr>
              <w:jc w:val="center"/>
            </w:pPr>
            <w:r>
              <w:rPr>
                <w:rFonts w:ascii="宋体" w:hAnsi="宋体" w:eastAsia="宋体"/>
                <w:sz w:val="16"/>
              </w:rPr>
              <w:t>培训农民满意度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0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8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D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B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D3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A2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C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6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6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BD8D">
            <w:pPr>
              <w:jc w:val="center"/>
            </w:pPr>
          </w:p>
        </w:tc>
      </w:tr>
      <w:tr w14:paraId="5DBD31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0859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546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EE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C7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1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48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DEB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4B3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E9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AD43">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87745"/>
        </w:tc>
      </w:tr>
    </w:tbl>
    <w:p w14:paraId="264C14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AA311D8">
        <w:tc>
          <w:tcPr>
            <w:tcW w:w="8848" w:type="dxa"/>
            <w:gridSpan w:val="14"/>
            <w:vAlign w:val="center"/>
          </w:tcPr>
          <w:p w14:paraId="0992358D">
            <w:pPr>
              <w:jc w:val="center"/>
            </w:pPr>
            <w:r>
              <w:rPr>
                <w:rFonts w:ascii="宋体" w:hAnsi="宋体" w:eastAsia="宋体"/>
                <w:sz w:val="24"/>
              </w:rPr>
              <w:t>项目支出绩效自评表</w:t>
            </w:r>
          </w:p>
        </w:tc>
      </w:tr>
      <w:tr w14:paraId="018B570A">
        <w:tblPrEx>
          <w:tblCellMar>
            <w:top w:w="0" w:type="dxa"/>
            <w:left w:w="108" w:type="dxa"/>
            <w:bottom w:w="0" w:type="dxa"/>
            <w:right w:w="108" w:type="dxa"/>
          </w:tblCellMar>
        </w:tblPrEx>
        <w:tc>
          <w:tcPr>
            <w:tcW w:w="8848" w:type="dxa"/>
            <w:gridSpan w:val="14"/>
            <w:vAlign w:val="center"/>
          </w:tcPr>
          <w:p w14:paraId="77A7FB26">
            <w:pPr>
              <w:jc w:val="center"/>
            </w:pPr>
            <w:r>
              <w:rPr>
                <w:rFonts w:ascii="宋体" w:hAnsi="宋体" w:eastAsia="宋体"/>
                <w:sz w:val="24"/>
              </w:rPr>
              <w:t>(2024年度)</w:t>
            </w:r>
          </w:p>
        </w:tc>
      </w:tr>
      <w:tr w14:paraId="284D5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FB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DF05DB">
            <w:pPr>
              <w:jc w:val="center"/>
            </w:pPr>
            <w:r>
              <w:rPr>
                <w:rFonts w:ascii="宋体" w:hAnsi="宋体" w:eastAsia="宋体"/>
                <w:sz w:val="16"/>
              </w:rPr>
              <w:t>丹参新品种“冀丹4号”引进与示范推广</w:t>
            </w:r>
          </w:p>
        </w:tc>
      </w:tr>
      <w:tr w14:paraId="7013E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B5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42E527">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F5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D1050">
            <w:pPr>
              <w:jc w:val="center"/>
            </w:pPr>
            <w:r>
              <w:rPr>
                <w:rFonts w:ascii="宋体" w:hAnsi="宋体" w:eastAsia="宋体"/>
                <w:sz w:val="16"/>
              </w:rPr>
              <w:t>新疆巴音郭楞蒙古自治州农业科学研究院</w:t>
            </w:r>
          </w:p>
        </w:tc>
      </w:tr>
      <w:tr w14:paraId="66217D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E2F6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A57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69B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0D1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C4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0DD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00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E008">
            <w:pPr>
              <w:jc w:val="center"/>
            </w:pPr>
            <w:r>
              <w:rPr>
                <w:rFonts w:ascii="宋体" w:hAnsi="宋体" w:eastAsia="宋体"/>
                <w:sz w:val="16"/>
              </w:rPr>
              <w:t>得分</w:t>
            </w:r>
          </w:p>
        </w:tc>
      </w:tr>
      <w:tr w14:paraId="51030D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DBC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A0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E4D0C">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3790C">
            <w:pPr>
              <w:jc w:val="center"/>
            </w:pPr>
            <w:r>
              <w:rPr>
                <w:rFonts w:ascii="宋体" w:hAnsi="宋体" w:eastAsia="宋体"/>
                <w:sz w:val="16"/>
              </w:rPr>
              <w:t>7.61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7D61">
            <w:pPr>
              <w:jc w:val="center"/>
            </w:pPr>
            <w:r>
              <w:rPr>
                <w:rFonts w:ascii="宋体" w:hAnsi="宋体" w:eastAsia="宋体"/>
                <w:sz w:val="16"/>
              </w:rPr>
              <w:t>7.61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F9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93B9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2707">
            <w:pPr>
              <w:jc w:val="center"/>
            </w:pPr>
            <w:r>
              <w:rPr>
                <w:rFonts w:ascii="宋体" w:hAnsi="宋体" w:eastAsia="宋体"/>
                <w:sz w:val="16"/>
              </w:rPr>
              <w:t>10.00</w:t>
            </w:r>
          </w:p>
        </w:tc>
      </w:tr>
      <w:tr w14:paraId="2F158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0D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105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67C9">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3276">
            <w:pPr>
              <w:jc w:val="center"/>
            </w:pPr>
            <w:r>
              <w:rPr>
                <w:rFonts w:ascii="宋体" w:hAnsi="宋体" w:eastAsia="宋体"/>
                <w:sz w:val="16"/>
              </w:rPr>
              <w:t>7.61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E1CC">
            <w:pPr>
              <w:jc w:val="center"/>
            </w:pPr>
            <w:r>
              <w:rPr>
                <w:rFonts w:ascii="宋体" w:hAnsi="宋体" w:eastAsia="宋体"/>
                <w:sz w:val="16"/>
              </w:rPr>
              <w:t>7.61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187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E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DB63">
            <w:pPr>
              <w:jc w:val="center"/>
            </w:pPr>
            <w:r>
              <w:rPr>
                <w:rFonts w:ascii="宋体" w:hAnsi="宋体" w:eastAsia="宋体"/>
                <w:sz w:val="16"/>
              </w:rPr>
              <w:t>-</w:t>
            </w:r>
          </w:p>
        </w:tc>
      </w:tr>
      <w:tr w14:paraId="0ECEC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1E2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D75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A3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77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65D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FCC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03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48FF">
            <w:pPr>
              <w:jc w:val="center"/>
            </w:pPr>
            <w:r>
              <w:rPr>
                <w:rFonts w:ascii="宋体" w:hAnsi="宋体" w:eastAsia="宋体"/>
                <w:sz w:val="16"/>
              </w:rPr>
              <w:t>-</w:t>
            </w:r>
          </w:p>
        </w:tc>
      </w:tr>
      <w:tr w14:paraId="3E11A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0EC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C699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BA819">
            <w:pPr>
              <w:jc w:val="center"/>
            </w:pPr>
            <w:r>
              <w:rPr>
                <w:rFonts w:ascii="宋体" w:hAnsi="宋体" w:eastAsia="宋体"/>
                <w:sz w:val="16"/>
              </w:rPr>
              <w:t>总体目标完成情况</w:t>
            </w:r>
          </w:p>
        </w:tc>
      </w:tr>
      <w:tr w14:paraId="52EDE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C43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2F5B25">
            <w:pPr>
              <w:jc w:val="both"/>
            </w:pPr>
            <w:r>
              <w:rPr>
                <w:rFonts w:ascii="宋体" w:hAnsi="宋体" w:eastAsia="宋体"/>
                <w:sz w:val="16"/>
              </w:rPr>
              <w:t>为全面落实自治区党委、政府关于深入实施创新驱动发展战略、科技兴疆战略和人才强区战略决策部署，围绕地方特色资源和县域农业主导产业科技需求，巴州农科院立足中草药产业发展优势，积极申报、实施“丹参新品种“冀丹4号”引进与示范推广”项目。引进丹参新品种“冀丹4号”，建立该品种种子繁育基地 2 亩，繁育种苗50万株，研究形成丹参种子种苗繁育技术体系。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8DB511">
            <w:pPr>
              <w:jc w:val="both"/>
            </w:pPr>
            <w:r>
              <w:rPr>
                <w:rFonts w:ascii="宋体" w:hAnsi="宋体" w:eastAsia="宋体"/>
                <w:sz w:val="16"/>
              </w:rPr>
              <w:t xml:space="preserve">（1）2024年12月引入援疆单位新育成的丹参系列品种“丹参4号”1个品种。 </w:t>
            </w:r>
            <w:r>
              <w:rPr>
                <w:rFonts w:ascii="宋体" w:hAnsi="宋体" w:eastAsia="宋体"/>
                <w:sz w:val="16"/>
              </w:rPr>
              <w:br w:type="textWrapping"/>
            </w:r>
            <w:r>
              <w:rPr>
                <w:rFonts w:ascii="宋体" w:hAnsi="宋体" w:eastAsia="宋体"/>
                <w:sz w:val="16"/>
              </w:rPr>
              <w:t>（2）在库尔勒市英下乡使用本地温室集约化育苗设施开展丹参种子育苗，建立新品种良繁基地2亩，繁育“冀丹4号”种苗50万株，种苗成活率达到85%。</w:t>
            </w:r>
            <w:r>
              <w:rPr>
                <w:rFonts w:ascii="宋体" w:hAnsi="宋体" w:eastAsia="宋体"/>
                <w:sz w:val="16"/>
              </w:rPr>
              <w:br w:type="textWrapping"/>
            </w:r>
            <w:r>
              <w:rPr>
                <w:rFonts w:ascii="宋体" w:hAnsi="宋体" w:eastAsia="宋体"/>
                <w:sz w:val="16"/>
              </w:rPr>
              <w:t>（3）采购物资2次，物资采购在2024年12月20前完成；采购物资及时并质量全部合格，合格率达到100%。</w:t>
            </w:r>
            <w:r>
              <w:rPr>
                <w:rFonts w:ascii="宋体" w:hAnsi="宋体" w:eastAsia="宋体"/>
                <w:sz w:val="16"/>
              </w:rPr>
              <w:br w:type="textWrapping"/>
            </w:r>
            <w:r>
              <w:rPr>
                <w:rFonts w:ascii="宋体" w:hAnsi="宋体" w:eastAsia="宋体"/>
                <w:sz w:val="16"/>
              </w:rPr>
              <w:t>（4）科研业务费有保障，在2024年12月31日前支付完成7.6086万元科研业务费。</w:t>
            </w:r>
            <w:r>
              <w:rPr>
                <w:rFonts w:ascii="宋体" w:hAnsi="宋体" w:eastAsia="宋体"/>
                <w:sz w:val="16"/>
              </w:rPr>
              <w:br w:type="textWrapping"/>
            </w:r>
            <w:r>
              <w:rPr>
                <w:rFonts w:ascii="宋体" w:hAnsi="宋体" w:eastAsia="宋体"/>
                <w:sz w:val="16"/>
              </w:rPr>
              <w:t xml:space="preserve">（5）农业科研的实力和水平持续得到提高；温室种植户对丹参的育苗情况及技术指导等基本满意。  </w:t>
            </w:r>
          </w:p>
        </w:tc>
      </w:tr>
      <w:tr w14:paraId="73F1D4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7D1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15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A9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BA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14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D9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0B1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65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62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3F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4B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7F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DE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B888">
            <w:pPr>
              <w:jc w:val="center"/>
            </w:pPr>
            <w:r>
              <w:rPr>
                <w:rFonts w:ascii="宋体" w:hAnsi="宋体" w:eastAsia="宋体"/>
                <w:sz w:val="16"/>
              </w:rPr>
              <w:t>偏差原因分析及改进措施</w:t>
            </w:r>
          </w:p>
        </w:tc>
      </w:tr>
      <w:tr w14:paraId="7BDA05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FA0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141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546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D751">
            <w:pPr>
              <w:jc w:val="center"/>
            </w:pPr>
            <w:r>
              <w:rPr>
                <w:rFonts w:ascii="宋体" w:hAnsi="宋体" w:eastAsia="宋体"/>
                <w:sz w:val="16"/>
              </w:rPr>
              <w:t>引进丹参新品种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FAD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1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B7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66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7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2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4A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F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B4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A27B">
            <w:pPr>
              <w:jc w:val="center"/>
            </w:pPr>
          </w:p>
        </w:tc>
      </w:tr>
      <w:tr w14:paraId="0790F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14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2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6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E1EA">
            <w:pPr>
              <w:jc w:val="center"/>
            </w:pPr>
            <w:r>
              <w:rPr>
                <w:rFonts w:ascii="宋体" w:hAnsi="宋体" w:eastAsia="宋体"/>
                <w:sz w:val="16"/>
              </w:rPr>
              <w:t>建立繁种基地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7879">
            <w:pPr>
              <w:jc w:val="center"/>
            </w:pPr>
            <w:r>
              <w:rPr>
                <w:rFonts w:ascii="宋体" w:hAnsi="宋体" w:eastAsia="宋体"/>
                <w:sz w:val="16"/>
              </w:rPr>
              <w:t>&gt;=2亩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7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4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59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A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F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AFAC">
            <w:pPr>
              <w:jc w:val="center"/>
            </w:pPr>
            <w:r>
              <w:rPr>
                <w:rFonts w:ascii="宋体" w:hAnsi="宋体" w:eastAsia="宋体"/>
                <w:sz w:val="16"/>
              </w:rPr>
              <w:t>=2亩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3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F1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193F">
            <w:pPr>
              <w:jc w:val="center"/>
            </w:pPr>
          </w:p>
        </w:tc>
      </w:tr>
      <w:tr w14:paraId="75102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76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E0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E4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049A">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B51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D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0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52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F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3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AED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9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B3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374B">
            <w:pPr>
              <w:jc w:val="center"/>
            </w:pPr>
          </w:p>
        </w:tc>
      </w:tr>
      <w:tr w14:paraId="79E67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34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56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C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0787">
            <w:pPr>
              <w:jc w:val="center"/>
            </w:pPr>
            <w:r>
              <w:rPr>
                <w:rFonts w:ascii="宋体" w:hAnsi="宋体" w:eastAsia="宋体"/>
                <w:sz w:val="16"/>
              </w:rPr>
              <w:t>繁育种苗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771C">
            <w:pPr>
              <w:jc w:val="center"/>
            </w:pPr>
            <w:r>
              <w:rPr>
                <w:rFonts w:ascii="宋体" w:hAnsi="宋体" w:eastAsia="宋体"/>
                <w:sz w:val="16"/>
              </w:rPr>
              <w:t>&gt;=50万株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B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FB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7D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2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93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2C8D">
            <w:pPr>
              <w:jc w:val="center"/>
            </w:pPr>
            <w:r>
              <w:rPr>
                <w:rFonts w:ascii="宋体" w:hAnsi="宋体" w:eastAsia="宋体"/>
                <w:sz w:val="16"/>
              </w:rPr>
              <w:t>=50万株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E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0E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9053">
            <w:pPr>
              <w:jc w:val="center"/>
            </w:pPr>
          </w:p>
        </w:tc>
      </w:tr>
      <w:tr w14:paraId="6B7EF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5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9FC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0F8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D696">
            <w:pPr>
              <w:jc w:val="center"/>
            </w:pPr>
            <w:r>
              <w:rPr>
                <w:rFonts w:ascii="宋体" w:hAnsi="宋体" w:eastAsia="宋体"/>
                <w:sz w:val="16"/>
              </w:rPr>
              <w:t>采购物资质量合格率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3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8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4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3C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2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7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8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C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1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D75C">
            <w:pPr>
              <w:jc w:val="center"/>
            </w:pPr>
          </w:p>
        </w:tc>
      </w:tr>
      <w:tr w14:paraId="300E0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AD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66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67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E2FC">
            <w:pPr>
              <w:jc w:val="center"/>
            </w:pPr>
            <w:r>
              <w:rPr>
                <w:rFonts w:ascii="宋体" w:hAnsi="宋体" w:eastAsia="宋体"/>
                <w:sz w:val="16"/>
              </w:rPr>
              <w:t>种苗成活率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ECC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D1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4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BF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2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B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E32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0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5F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7E02">
            <w:pPr>
              <w:jc w:val="center"/>
            </w:pPr>
          </w:p>
        </w:tc>
      </w:tr>
      <w:tr w14:paraId="7E75D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38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86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67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4EB1">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D8E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7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B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E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E8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B6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E131">
            <w:pPr>
              <w:jc w:val="center"/>
            </w:pPr>
            <w:r>
              <w:rPr>
                <w:rFonts w:ascii="宋体" w:hAnsi="宋体" w:eastAsia="宋体"/>
                <w:sz w:val="16"/>
              </w:rPr>
              <w:t>2024年12月11日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9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1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B80F">
            <w:pPr>
              <w:jc w:val="center"/>
            </w:pPr>
          </w:p>
        </w:tc>
      </w:tr>
      <w:tr w14:paraId="17D93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FC9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A04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343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896C">
            <w:pPr>
              <w:jc w:val="center"/>
            </w:pPr>
            <w:r>
              <w:rPr>
                <w:rFonts w:ascii="宋体" w:hAnsi="宋体" w:eastAsia="宋体"/>
                <w:sz w:val="16"/>
              </w:rPr>
              <w:t>科研业务费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FF80">
            <w:pPr>
              <w:jc w:val="center"/>
            </w:pPr>
            <w:r>
              <w:rPr>
                <w:rFonts w:ascii="宋体" w:hAnsi="宋体" w:eastAsia="宋体"/>
                <w:sz w:val="16"/>
              </w:rPr>
              <w:t>&lt;=2.47万元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5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7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F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3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3B1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92E1">
            <w:pPr>
              <w:jc w:val="center"/>
            </w:pPr>
            <w:r>
              <w:rPr>
                <w:rFonts w:ascii="宋体" w:hAnsi="宋体" w:eastAsia="宋体"/>
                <w:sz w:val="16"/>
              </w:rPr>
              <w:t>=2.47万元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D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8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E4F9">
            <w:pPr>
              <w:jc w:val="center"/>
            </w:pPr>
            <w:r>
              <w:rPr>
                <w:rFonts w:ascii="宋体" w:hAnsi="宋体" w:eastAsia="宋体"/>
                <w:sz w:val="16"/>
              </w:rPr>
              <w:t>经费填报的时候保留两位小数，四舍五入。</w:t>
            </w:r>
          </w:p>
        </w:tc>
      </w:tr>
      <w:tr w14:paraId="43104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B7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FA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05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3657">
            <w:pPr>
              <w:jc w:val="center"/>
            </w:pPr>
            <w:r>
              <w:rPr>
                <w:rFonts w:ascii="宋体" w:hAnsi="宋体" w:eastAsia="宋体"/>
                <w:sz w:val="16"/>
              </w:rPr>
              <w:t>物资采购费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3999">
            <w:pPr>
              <w:jc w:val="center"/>
            </w:pPr>
            <w:r>
              <w:rPr>
                <w:rFonts w:ascii="宋体" w:hAnsi="宋体" w:eastAsia="宋体"/>
                <w:sz w:val="16"/>
              </w:rPr>
              <w:t>&lt;=5.14万元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B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7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15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A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794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18DC">
            <w:pPr>
              <w:jc w:val="center"/>
            </w:pPr>
            <w:r>
              <w:rPr>
                <w:rFonts w:ascii="宋体" w:hAnsi="宋体" w:eastAsia="宋体"/>
                <w:sz w:val="16"/>
              </w:rPr>
              <w:t>=5.14万元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1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7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B8D4">
            <w:pPr>
              <w:jc w:val="center"/>
            </w:pPr>
          </w:p>
        </w:tc>
      </w:tr>
      <w:tr w14:paraId="3C6F1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E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C6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04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F0B1">
            <w:pPr>
              <w:jc w:val="center"/>
            </w:pPr>
            <w:r>
              <w:rPr>
                <w:rFonts w:ascii="宋体" w:hAnsi="宋体" w:eastAsia="宋体"/>
                <w:sz w:val="16"/>
              </w:rPr>
              <w:t>农业科研的实力和水平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FA13">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1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2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0B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06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37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3F7D">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F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E1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546B">
            <w:pPr>
              <w:jc w:val="center"/>
            </w:pPr>
          </w:p>
        </w:tc>
      </w:tr>
      <w:tr w14:paraId="2010F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12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8A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D0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F849">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AF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4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B9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7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8B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8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8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F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0B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C292">
            <w:pPr>
              <w:jc w:val="center"/>
            </w:pPr>
          </w:p>
        </w:tc>
      </w:tr>
      <w:tr w14:paraId="34F693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37A0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DEE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8A7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D8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5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733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757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7C5E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85B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877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5E283"/>
        </w:tc>
      </w:tr>
    </w:tbl>
    <w:p w14:paraId="66A099B9">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776"/>
        <w:gridCol w:w="587"/>
        <w:gridCol w:w="587"/>
        <w:gridCol w:w="601"/>
        <w:gridCol w:w="587"/>
        <w:gridCol w:w="587"/>
        <w:gridCol w:w="776"/>
        <w:gridCol w:w="696"/>
        <w:gridCol w:w="630"/>
        <w:gridCol w:w="857"/>
      </w:tblGrid>
      <w:tr w14:paraId="3A5348B8">
        <w:tblPrEx>
          <w:tblCellMar>
            <w:top w:w="0" w:type="dxa"/>
            <w:left w:w="108" w:type="dxa"/>
            <w:bottom w:w="0" w:type="dxa"/>
            <w:right w:w="108" w:type="dxa"/>
          </w:tblCellMar>
        </w:tblPrEx>
        <w:tc>
          <w:tcPr>
            <w:tcW w:w="8848" w:type="dxa"/>
            <w:gridSpan w:val="14"/>
            <w:vAlign w:val="center"/>
          </w:tcPr>
          <w:p w14:paraId="08C28613">
            <w:pPr>
              <w:jc w:val="center"/>
            </w:pPr>
            <w:r>
              <w:rPr>
                <w:rFonts w:ascii="宋体" w:hAnsi="宋体" w:eastAsia="宋体"/>
                <w:sz w:val="24"/>
              </w:rPr>
              <w:t>项目支出绩效自评表</w:t>
            </w:r>
          </w:p>
        </w:tc>
      </w:tr>
      <w:tr w14:paraId="7455C236">
        <w:tblPrEx>
          <w:tblCellMar>
            <w:top w:w="0" w:type="dxa"/>
            <w:left w:w="108" w:type="dxa"/>
            <w:bottom w:w="0" w:type="dxa"/>
            <w:right w:w="108" w:type="dxa"/>
          </w:tblCellMar>
        </w:tblPrEx>
        <w:tc>
          <w:tcPr>
            <w:tcW w:w="8848" w:type="dxa"/>
            <w:gridSpan w:val="14"/>
            <w:vAlign w:val="center"/>
          </w:tcPr>
          <w:p w14:paraId="5D8D4F12">
            <w:pPr>
              <w:jc w:val="center"/>
            </w:pPr>
            <w:r>
              <w:rPr>
                <w:rFonts w:ascii="宋体" w:hAnsi="宋体" w:eastAsia="宋体"/>
                <w:sz w:val="24"/>
              </w:rPr>
              <w:t>(2024年度)</w:t>
            </w:r>
          </w:p>
        </w:tc>
      </w:tr>
      <w:tr w14:paraId="5F7C24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94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204CBD">
            <w:pPr>
              <w:jc w:val="center"/>
            </w:pPr>
            <w:r>
              <w:rPr>
                <w:rFonts w:ascii="宋体" w:hAnsi="宋体" w:eastAsia="宋体"/>
                <w:sz w:val="16"/>
              </w:rPr>
              <w:t>产业技术创新团队支持计划-农业产业体系（陈晋瑞）</w:t>
            </w:r>
          </w:p>
        </w:tc>
      </w:tr>
      <w:tr w14:paraId="20754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42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8E30B">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75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8547D8">
            <w:pPr>
              <w:jc w:val="center"/>
            </w:pPr>
            <w:r>
              <w:rPr>
                <w:rFonts w:ascii="宋体" w:hAnsi="宋体" w:eastAsia="宋体"/>
                <w:sz w:val="16"/>
              </w:rPr>
              <w:t>新疆巴音郭楞蒙古自治州农业科学研究院</w:t>
            </w:r>
          </w:p>
        </w:tc>
      </w:tr>
      <w:tr w14:paraId="0A4F6A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6074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F5F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16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A97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63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EB42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19E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B679">
            <w:pPr>
              <w:jc w:val="center"/>
            </w:pPr>
            <w:r>
              <w:rPr>
                <w:rFonts w:ascii="宋体" w:hAnsi="宋体" w:eastAsia="宋体"/>
                <w:sz w:val="16"/>
              </w:rPr>
              <w:t>得分</w:t>
            </w:r>
          </w:p>
        </w:tc>
      </w:tr>
      <w:tr w14:paraId="2A78B7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5A3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A98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FBE7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AF38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FDA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B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DA5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51E3">
            <w:pPr>
              <w:jc w:val="center"/>
            </w:pPr>
            <w:r>
              <w:rPr>
                <w:rFonts w:ascii="宋体" w:hAnsi="宋体" w:eastAsia="宋体"/>
                <w:sz w:val="16"/>
              </w:rPr>
              <w:t>10.00</w:t>
            </w:r>
          </w:p>
        </w:tc>
      </w:tr>
      <w:tr w14:paraId="6EBAA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966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E2F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7B9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218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E6F6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F9B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51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3728">
            <w:pPr>
              <w:jc w:val="center"/>
            </w:pPr>
            <w:r>
              <w:rPr>
                <w:rFonts w:ascii="宋体" w:hAnsi="宋体" w:eastAsia="宋体"/>
                <w:sz w:val="16"/>
              </w:rPr>
              <w:t>-</w:t>
            </w:r>
          </w:p>
        </w:tc>
      </w:tr>
      <w:tr w14:paraId="463F8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3C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21A6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D4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618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A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71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77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53D8">
            <w:pPr>
              <w:jc w:val="center"/>
            </w:pPr>
            <w:r>
              <w:rPr>
                <w:rFonts w:ascii="宋体" w:hAnsi="宋体" w:eastAsia="宋体"/>
                <w:sz w:val="16"/>
              </w:rPr>
              <w:t>-</w:t>
            </w:r>
          </w:p>
        </w:tc>
      </w:tr>
      <w:tr w14:paraId="1FBBF9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3CD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0891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CB4C2">
            <w:pPr>
              <w:jc w:val="center"/>
            </w:pPr>
            <w:r>
              <w:rPr>
                <w:rFonts w:ascii="宋体" w:hAnsi="宋体" w:eastAsia="宋体"/>
                <w:sz w:val="16"/>
              </w:rPr>
              <w:t>总体目标完成情况</w:t>
            </w:r>
          </w:p>
        </w:tc>
      </w:tr>
      <w:tr w14:paraId="16E1D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2D5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14754">
            <w:pPr>
              <w:jc w:val="both"/>
            </w:pPr>
            <w:r>
              <w:rPr>
                <w:rFonts w:ascii="宋体" w:hAnsi="宋体" w:eastAsia="宋体"/>
                <w:sz w:val="16"/>
              </w:rPr>
              <w:t>引进花生品种至少10个；组织技术观摩会至少2场次；物资采购至少5批次；根据花生生育期培训农业技术人员和种植户至少500人次，达到示范区油料亩产增加10 kg，力争增加农民收入，促进巴州农业种植产业结构调整和农业增收。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A707CD">
            <w:pPr>
              <w:jc w:val="both"/>
            </w:pPr>
            <w:r>
              <w:rPr>
                <w:rFonts w:ascii="宋体" w:hAnsi="宋体" w:eastAsia="宋体"/>
                <w:sz w:val="16"/>
              </w:rPr>
              <w:t>本项目完成引进新品种10个，分别在8月21日和9月26日完成技术观摩会2场次，根据花生生育期培训农业技术人员和种植户507人次，为项目的正常运转，采购物资5批次，示范区花生产量经专家鉴定为每亩530.5kg，增产10.5 kg，增加了农民收入，为巴州农业种植产业结构调整开辟了新渠道。</w:t>
            </w:r>
          </w:p>
        </w:tc>
      </w:tr>
      <w:tr w14:paraId="56A76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F67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48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F2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BB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40C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DF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57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6E2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A9F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0C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3F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AF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F2D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3935">
            <w:pPr>
              <w:jc w:val="center"/>
            </w:pPr>
            <w:r>
              <w:rPr>
                <w:rFonts w:ascii="宋体" w:hAnsi="宋体" w:eastAsia="宋体"/>
                <w:sz w:val="16"/>
              </w:rPr>
              <w:t>偏差原因分析及改进措施</w:t>
            </w:r>
          </w:p>
        </w:tc>
      </w:tr>
      <w:tr w14:paraId="5957FC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BE6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B22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3B3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C845">
            <w:pPr>
              <w:jc w:val="center"/>
            </w:pPr>
            <w:r>
              <w:rPr>
                <w:rFonts w:ascii="宋体" w:hAnsi="宋体" w:eastAsia="宋体"/>
                <w:sz w:val="16"/>
              </w:rPr>
              <w:t>引进新材料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CE2A">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9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C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49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4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B2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010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2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A6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4BA0">
            <w:pPr>
              <w:jc w:val="center"/>
            </w:pPr>
          </w:p>
        </w:tc>
      </w:tr>
      <w:tr w14:paraId="030D8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5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F0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FE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88B7">
            <w:pPr>
              <w:jc w:val="center"/>
            </w:pPr>
            <w:r>
              <w:rPr>
                <w:rFonts w:ascii="宋体" w:hAnsi="宋体" w:eastAsia="宋体"/>
                <w:sz w:val="16"/>
              </w:rPr>
              <w:t>召开技术观摩会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3BD2">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A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D8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53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5D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06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1ACE">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5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06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2338">
            <w:pPr>
              <w:jc w:val="center"/>
            </w:pPr>
          </w:p>
        </w:tc>
      </w:tr>
      <w:tr w14:paraId="5BC30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F6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6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3C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C5B5">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744B">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A2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B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DC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0A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C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11E1">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4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BC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CE94">
            <w:pPr>
              <w:jc w:val="center"/>
            </w:pPr>
          </w:p>
        </w:tc>
      </w:tr>
      <w:tr w14:paraId="7CBB5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B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44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58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570C">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6FD1">
            <w:pPr>
              <w:jc w:val="center"/>
            </w:pPr>
            <w:r>
              <w:rPr>
                <w:rFonts w:ascii="宋体" w:hAnsi="宋体" w:eastAsia="宋体"/>
                <w:sz w:val="16"/>
              </w:rPr>
              <w:t>&gt;=500人次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5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D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10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6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08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D64F">
            <w:pPr>
              <w:jc w:val="center"/>
            </w:pPr>
            <w:r>
              <w:rPr>
                <w:rFonts w:ascii="宋体" w:hAnsi="宋体" w:eastAsia="宋体"/>
                <w:sz w:val="16"/>
              </w:rPr>
              <w:t>=507人次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6E5D">
            <w:pPr>
              <w:jc w:val="center"/>
            </w:pPr>
            <w:r>
              <w:rPr>
                <w:rFonts w:ascii="宋体" w:hAnsi="宋体" w:eastAsia="宋体"/>
                <w:sz w:val="16"/>
              </w:rPr>
              <w:t>101.4%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EC5B">
            <w:pPr>
              <w:jc w:val="center"/>
            </w:pPr>
            <w:r>
              <w:rPr>
                <w:rFonts w:ascii="宋体" w:hAnsi="宋体" w:eastAsia="宋体"/>
                <w:sz w:val="16"/>
              </w:rPr>
              <w:t>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F1C1">
            <w:pPr>
              <w:jc w:val="center"/>
            </w:pPr>
            <w:r>
              <w:rPr>
                <w:rFonts w:ascii="宋体" w:hAnsi="宋体" w:eastAsia="宋体"/>
                <w:sz w:val="16"/>
              </w:rPr>
              <w:t>偏差原因：按照项目开展要求开展培训，实际培训507人，比预期多7人导致该指标出现偏差。</w:t>
            </w:r>
          </w:p>
        </w:tc>
      </w:tr>
      <w:tr w14:paraId="0845C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ED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570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3E5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B775">
            <w:pPr>
              <w:jc w:val="center"/>
            </w:pPr>
            <w:r>
              <w:rPr>
                <w:rFonts w:ascii="宋体" w:hAnsi="宋体" w:eastAsia="宋体"/>
                <w:sz w:val="16"/>
              </w:rPr>
              <w:t>引进品种成活率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800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0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6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8C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0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33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8ED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9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19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9C71">
            <w:pPr>
              <w:jc w:val="center"/>
            </w:pPr>
          </w:p>
        </w:tc>
      </w:tr>
      <w:tr w14:paraId="2E435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7B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84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EB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BC99">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D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0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BE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9C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C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AC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2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0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40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27E2">
            <w:pPr>
              <w:jc w:val="center"/>
            </w:pPr>
          </w:p>
        </w:tc>
      </w:tr>
      <w:tr w14:paraId="23A2E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B7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D7D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4D7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7D35">
            <w:pPr>
              <w:jc w:val="center"/>
            </w:pPr>
            <w:r>
              <w:rPr>
                <w:rFonts w:ascii="宋体" w:hAnsi="宋体" w:eastAsia="宋体"/>
                <w:sz w:val="16"/>
              </w:rPr>
              <w:t>物资采购及时率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8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D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1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51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0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B6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9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0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AE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E671">
            <w:pPr>
              <w:jc w:val="center"/>
            </w:pPr>
          </w:p>
        </w:tc>
      </w:tr>
      <w:tr w14:paraId="1081F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9E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91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E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16E8">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33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0D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1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D4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0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F8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A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1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CB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24E5">
            <w:pPr>
              <w:jc w:val="center"/>
            </w:pPr>
          </w:p>
        </w:tc>
      </w:tr>
      <w:tr w14:paraId="54CDA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C1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6C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9A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B58A">
            <w:pPr>
              <w:jc w:val="center"/>
            </w:pPr>
            <w:r>
              <w:rPr>
                <w:rFonts w:ascii="宋体" w:hAnsi="宋体" w:eastAsia="宋体"/>
                <w:sz w:val="16"/>
              </w:rPr>
              <w:t>召开技术观摩会按期完成率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C8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F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1B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CF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8A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D0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7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4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53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B253">
            <w:pPr>
              <w:jc w:val="center"/>
            </w:pPr>
          </w:p>
        </w:tc>
      </w:tr>
      <w:tr w14:paraId="507EB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ACD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9627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5B7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7EE1">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5EEF">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D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5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19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A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55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62C4">
            <w:pPr>
              <w:jc w:val="center"/>
            </w:pPr>
            <w:r>
              <w:rPr>
                <w:rFonts w:ascii="宋体" w:hAnsi="宋体" w:eastAsia="宋体"/>
                <w:sz w:val="16"/>
              </w:rPr>
              <w:t>=9.57万元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4B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8F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38AF">
            <w:pPr>
              <w:jc w:val="center"/>
            </w:pPr>
            <w:r>
              <w:rPr>
                <w:rFonts w:ascii="宋体" w:hAnsi="宋体" w:eastAsia="宋体"/>
                <w:sz w:val="16"/>
              </w:rPr>
              <w:t>偏差原因：物资采购费用预算9.5万元，按照项目开展要求，实际采购支付9.57万元，导致物资采购费用存在偏差。改进措施：规范设定物资采购费用预算，严格按照指标设定执行项目，若出现变化需根据实际情况及时调整项目目标指标。</w:t>
            </w:r>
          </w:p>
        </w:tc>
      </w:tr>
      <w:tr w14:paraId="6AA55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5A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5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85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B0E7">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B823">
            <w:pPr>
              <w:jc w:val="center"/>
            </w:pPr>
            <w:r>
              <w:rPr>
                <w:rFonts w:ascii="宋体" w:hAnsi="宋体" w:eastAsia="宋体"/>
                <w:sz w:val="16"/>
              </w:rPr>
              <w:t>&lt;=10.50万元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3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A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D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A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F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0986">
            <w:pPr>
              <w:jc w:val="center"/>
            </w:pPr>
            <w:r>
              <w:rPr>
                <w:rFonts w:ascii="宋体" w:hAnsi="宋体" w:eastAsia="宋体"/>
                <w:sz w:val="16"/>
              </w:rPr>
              <w:t>=10.43万元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65E3">
            <w:pPr>
              <w:jc w:val="center"/>
            </w:pPr>
            <w:r>
              <w:rPr>
                <w:rFonts w:ascii="宋体" w:hAnsi="宋体" w:eastAsia="宋体"/>
                <w:sz w:val="16"/>
              </w:rPr>
              <w:t>99.33%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C7F5">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CBDE">
            <w:pPr>
              <w:jc w:val="center"/>
            </w:pPr>
            <w:r>
              <w:rPr>
                <w:rFonts w:ascii="宋体" w:hAnsi="宋体" w:eastAsia="宋体"/>
                <w:sz w:val="16"/>
              </w:rPr>
              <w:t>偏差原因：基本科研业务费用预算10.5万元，按照项目开展要求，实际支付10.43万元，剩余的0.07万元用于物资采购，导致基本科研费用存在偏差。改进措施：规范设定基本科研业务费用预算，严格按照指标设定执行项目，若出现变化需根据实际情况及时调整项目目标指标。</w:t>
            </w:r>
          </w:p>
        </w:tc>
      </w:tr>
      <w:tr w14:paraId="1AAEB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696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346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5FD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FFD1">
            <w:pPr>
              <w:jc w:val="center"/>
            </w:pPr>
            <w:r>
              <w:rPr>
                <w:rFonts w:ascii="宋体" w:hAnsi="宋体" w:eastAsia="宋体"/>
                <w:sz w:val="16"/>
              </w:rPr>
              <w:t>示范区油料亩产增加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D1F4">
            <w:pPr>
              <w:jc w:val="center"/>
            </w:pPr>
            <w:r>
              <w:rPr>
                <w:rFonts w:ascii="宋体" w:hAnsi="宋体" w:eastAsia="宋体"/>
                <w:sz w:val="16"/>
              </w:rPr>
              <w:t>&gt;=10kg</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7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7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E2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4A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54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F96D">
            <w:pPr>
              <w:jc w:val="center"/>
            </w:pPr>
            <w:r>
              <w:rPr>
                <w:rFonts w:ascii="宋体" w:hAnsi="宋体" w:eastAsia="宋体"/>
                <w:sz w:val="16"/>
              </w:rPr>
              <w:t>=10.5kg</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C85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9B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BEBB">
            <w:pPr>
              <w:jc w:val="center"/>
            </w:pPr>
            <w:r>
              <w:rPr>
                <w:rFonts w:ascii="宋体" w:hAnsi="宋体" w:eastAsia="宋体"/>
                <w:sz w:val="16"/>
              </w:rPr>
              <w:t>偏差原因：计划亩产增加10kg，项目试验示范区域的亩产530.5kg,经过专家测产，实际比预期增产多0.5kg，因此存在偏差。</w:t>
            </w:r>
          </w:p>
        </w:tc>
      </w:tr>
      <w:tr w14:paraId="56583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3A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A7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52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0BF8">
            <w:pPr>
              <w:jc w:val="center"/>
            </w:pPr>
            <w:r>
              <w:rPr>
                <w:rFonts w:ascii="宋体" w:hAnsi="宋体" w:eastAsia="宋体"/>
                <w:sz w:val="16"/>
              </w:rPr>
              <w:t>提高试验站实力和指导能力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0E5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BA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3D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4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C4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58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F95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A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2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FE17">
            <w:pPr>
              <w:jc w:val="center"/>
            </w:pPr>
          </w:p>
        </w:tc>
      </w:tr>
      <w:tr w14:paraId="5CB52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5A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0D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7B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0BC2">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D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7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5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7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93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A5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1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4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7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FD47">
            <w:pPr>
              <w:jc w:val="center"/>
            </w:pPr>
          </w:p>
        </w:tc>
      </w:tr>
      <w:tr w14:paraId="3A527E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22F3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EE3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997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EE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3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E70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809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F52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73D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5B80">
            <w:pPr>
              <w:jc w:val="center"/>
            </w:pPr>
            <w:r>
              <w:rPr>
                <w:rFonts w:ascii="宋体" w:hAnsi="宋体" w:eastAsia="宋体"/>
                <w:sz w:val="16"/>
              </w:rPr>
              <w:t>89.26分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DD38C5"/>
        </w:tc>
      </w:tr>
    </w:tbl>
    <w:p w14:paraId="1D96996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7ECF9C89">
        <w:tblPrEx>
          <w:tblCellMar>
            <w:top w:w="0" w:type="dxa"/>
            <w:left w:w="108" w:type="dxa"/>
            <w:bottom w:w="0" w:type="dxa"/>
            <w:right w:w="108" w:type="dxa"/>
          </w:tblCellMar>
        </w:tblPrEx>
        <w:tc>
          <w:tcPr>
            <w:tcW w:w="8848" w:type="dxa"/>
            <w:gridSpan w:val="14"/>
            <w:vAlign w:val="center"/>
          </w:tcPr>
          <w:p w14:paraId="03B27FF3">
            <w:pPr>
              <w:jc w:val="center"/>
            </w:pPr>
            <w:r>
              <w:rPr>
                <w:rFonts w:ascii="宋体" w:hAnsi="宋体" w:eastAsia="宋体"/>
                <w:sz w:val="24"/>
              </w:rPr>
              <w:t>项目支出绩效自评表</w:t>
            </w:r>
          </w:p>
        </w:tc>
      </w:tr>
      <w:tr w14:paraId="34AAEC98">
        <w:tblPrEx>
          <w:tblCellMar>
            <w:top w:w="0" w:type="dxa"/>
            <w:left w:w="108" w:type="dxa"/>
            <w:bottom w:w="0" w:type="dxa"/>
            <w:right w:w="108" w:type="dxa"/>
          </w:tblCellMar>
        </w:tblPrEx>
        <w:tc>
          <w:tcPr>
            <w:tcW w:w="8848" w:type="dxa"/>
            <w:gridSpan w:val="14"/>
            <w:vAlign w:val="center"/>
          </w:tcPr>
          <w:p w14:paraId="35FEADCF">
            <w:pPr>
              <w:jc w:val="center"/>
            </w:pPr>
            <w:r>
              <w:rPr>
                <w:rFonts w:ascii="宋体" w:hAnsi="宋体" w:eastAsia="宋体"/>
                <w:sz w:val="24"/>
              </w:rPr>
              <w:t>(2024年度)</w:t>
            </w:r>
          </w:p>
        </w:tc>
      </w:tr>
      <w:tr w14:paraId="32259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B6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B23231">
            <w:pPr>
              <w:jc w:val="center"/>
            </w:pPr>
            <w:r>
              <w:rPr>
                <w:rFonts w:ascii="宋体" w:hAnsi="宋体" w:eastAsia="宋体"/>
                <w:sz w:val="16"/>
              </w:rPr>
              <w:t>产业技术创新团队支持计划-农业产业技术体系（孙绘健）</w:t>
            </w:r>
          </w:p>
        </w:tc>
      </w:tr>
      <w:tr w14:paraId="52D333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23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D3CF6">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7B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65BEF">
            <w:pPr>
              <w:jc w:val="center"/>
            </w:pPr>
            <w:r>
              <w:rPr>
                <w:rFonts w:ascii="宋体" w:hAnsi="宋体" w:eastAsia="宋体"/>
                <w:sz w:val="16"/>
              </w:rPr>
              <w:t>新疆巴音郭楞蒙古自治州农业科学研究院</w:t>
            </w:r>
          </w:p>
        </w:tc>
      </w:tr>
      <w:tr w14:paraId="775F98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F5EF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C0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227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1FC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AE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6AC9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2C0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2970">
            <w:pPr>
              <w:jc w:val="center"/>
            </w:pPr>
            <w:r>
              <w:rPr>
                <w:rFonts w:ascii="宋体" w:hAnsi="宋体" w:eastAsia="宋体"/>
                <w:sz w:val="16"/>
              </w:rPr>
              <w:t>得分</w:t>
            </w:r>
          </w:p>
        </w:tc>
      </w:tr>
      <w:tr w14:paraId="029AA3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2F1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099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259A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B7B7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7083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45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12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D52E">
            <w:pPr>
              <w:jc w:val="center"/>
            </w:pPr>
            <w:r>
              <w:rPr>
                <w:rFonts w:ascii="宋体" w:hAnsi="宋体" w:eastAsia="宋体"/>
                <w:sz w:val="16"/>
              </w:rPr>
              <w:t>10.00</w:t>
            </w:r>
          </w:p>
        </w:tc>
      </w:tr>
      <w:tr w14:paraId="1D705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2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690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06E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5BB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A7C2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2B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0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8D50">
            <w:pPr>
              <w:jc w:val="center"/>
            </w:pPr>
            <w:r>
              <w:rPr>
                <w:rFonts w:ascii="宋体" w:hAnsi="宋体" w:eastAsia="宋体"/>
                <w:sz w:val="16"/>
              </w:rPr>
              <w:t>-</w:t>
            </w:r>
          </w:p>
        </w:tc>
      </w:tr>
      <w:tr w14:paraId="00CDE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0F6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122F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175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AFD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2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2DC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92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D030">
            <w:pPr>
              <w:jc w:val="center"/>
            </w:pPr>
            <w:r>
              <w:rPr>
                <w:rFonts w:ascii="宋体" w:hAnsi="宋体" w:eastAsia="宋体"/>
                <w:sz w:val="16"/>
              </w:rPr>
              <w:t>-</w:t>
            </w:r>
          </w:p>
        </w:tc>
      </w:tr>
      <w:tr w14:paraId="4A915E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53D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474C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37A08">
            <w:pPr>
              <w:jc w:val="center"/>
            </w:pPr>
            <w:r>
              <w:rPr>
                <w:rFonts w:ascii="宋体" w:hAnsi="宋体" w:eastAsia="宋体"/>
                <w:sz w:val="16"/>
              </w:rPr>
              <w:t>总体目标完成情况</w:t>
            </w:r>
          </w:p>
        </w:tc>
      </w:tr>
      <w:tr w14:paraId="324F6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F38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93F71">
            <w:pPr>
              <w:jc w:val="both"/>
            </w:pPr>
            <w:r>
              <w:rPr>
                <w:rFonts w:ascii="宋体" w:hAnsi="宋体" w:eastAsia="宋体"/>
                <w:sz w:val="16"/>
              </w:rPr>
              <w:t>本项目按照《关于拨付新疆人才发展基金2024年度第一轮支持基金的通知》新财行</w:t>
            </w:r>
            <w:r>
              <w:rPr>
                <w:rFonts w:hint="eastAsia" w:ascii="宋体" w:hAnsi="宋体"/>
                <w:sz w:val="16"/>
                <w:lang w:eastAsia="zh-CN"/>
              </w:rPr>
              <w:t>〔2024〕13号</w:t>
            </w:r>
            <w:r>
              <w:rPr>
                <w:rFonts w:ascii="宋体" w:hAnsi="宋体" w:eastAsia="宋体"/>
                <w:sz w:val="16"/>
              </w:rPr>
              <w:t>文件要求，通过创建棉花高产示范面积200亩，辐射种植棉花新技术面积1000亩，引进棉花品种和种质资源15个等内容，同时开展适宜机采优质品种筛选、化学打顶剂、棉花干播湿出、棉花绿色防控等试验示范，并及时开展技术服务，达到推动农业高质量发展，为巴州棉农增产增收提供技术支撑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3A154">
            <w:pPr>
              <w:jc w:val="both"/>
            </w:pPr>
            <w:r>
              <w:rPr>
                <w:rFonts w:ascii="宋体" w:hAnsi="宋体" w:eastAsia="宋体"/>
                <w:sz w:val="16"/>
              </w:rPr>
              <w:t>本项目完成创建棉花高产示范面积200亩，开展适宜机采优质品种筛选、化学打顶剂、棉花干播湿出、棉花绿色防控等试验示范，完成辐射周边种植棉花新技术面积1000亩，完成引进棉花品种15个，在示范基地按照棉花生育期节点开展技术服务，提升了棉农高产高效种植棉花的水平，推动了巴州地区棉花产业高质量发展。</w:t>
            </w:r>
          </w:p>
        </w:tc>
      </w:tr>
      <w:tr w14:paraId="2F06C9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DC9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1A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B9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F3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33D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DC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BD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79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05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79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67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A0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63D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E47F">
            <w:pPr>
              <w:jc w:val="center"/>
            </w:pPr>
            <w:r>
              <w:rPr>
                <w:rFonts w:ascii="宋体" w:hAnsi="宋体" w:eastAsia="宋体"/>
                <w:sz w:val="16"/>
              </w:rPr>
              <w:t>偏差原因分析及改进措施</w:t>
            </w:r>
          </w:p>
        </w:tc>
      </w:tr>
      <w:tr w14:paraId="3B5E9F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7B2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2CF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4D2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A87B">
            <w:pPr>
              <w:jc w:val="center"/>
            </w:pPr>
            <w:r>
              <w:rPr>
                <w:rFonts w:ascii="宋体" w:hAnsi="宋体" w:eastAsia="宋体"/>
                <w:sz w:val="16"/>
              </w:rPr>
              <w:t>示范面积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6AC3">
            <w:pPr>
              <w:jc w:val="center"/>
            </w:pPr>
            <w:r>
              <w:rPr>
                <w:rFonts w:ascii="宋体" w:hAnsi="宋体" w:eastAsia="宋体"/>
                <w:sz w:val="16"/>
              </w:rPr>
              <w:t>&gt;=200亩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D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A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2E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1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F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459E">
            <w:pPr>
              <w:jc w:val="center"/>
            </w:pPr>
            <w:r>
              <w:rPr>
                <w:rFonts w:ascii="宋体" w:hAnsi="宋体" w:eastAsia="宋体"/>
                <w:sz w:val="16"/>
              </w:rPr>
              <w:t>=200亩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7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5B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BCDF">
            <w:pPr>
              <w:jc w:val="center"/>
            </w:pPr>
          </w:p>
        </w:tc>
      </w:tr>
      <w:tr w14:paraId="0C711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F1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B6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0A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3F97">
            <w:pPr>
              <w:jc w:val="center"/>
            </w:pPr>
            <w:r>
              <w:rPr>
                <w:rFonts w:ascii="宋体" w:hAnsi="宋体" w:eastAsia="宋体"/>
                <w:sz w:val="16"/>
              </w:rPr>
              <w:t>辐射带动面积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45FF">
            <w:pPr>
              <w:jc w:val="center"/>
            </w:pPr>
            <w:r>
              <w:rPr>
                <w:rFonts w:ascii="宋体" w:hAnsi="宋体" w:eastAsia="宋体"/>
                <w:sz w:val="16"/>
              </w:rPr>
              <w:t>&gt;=1000亩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C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46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99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2F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89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110D">
            <w:pPr>
              <w:jc w:val="center"/>
            </w:pPr>
            <w:r>
              <w:rPr>
                <w:rFonts w:ascii="宋体" w:hAnsi="宋体" w:eastAsia="宋体"/>
                <w:sz w:val="16"/>
              </w:rPr>
              <w:t>=1000亩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0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95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7347">
            <w:pPr>
              <w:jc w:val="center"/>
            </w:pPr>
          </w:p>
        </w:tc>
      </w:tr>
      <w:tr w14:paraId="0F5C8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EA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76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86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3AD2">
            <w:pPr>
              <w:jc w:val="center"/>
            </w:pPr>
            <w:r>
              <w:rPr>
                <w:rFonts w:ascii="宋体" w:hAnsi="宋体" w:eastAsia="宋体"/>
                <w:sz w:val="16"/>
              </w:rPr>
              <w:t>引进新材料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819F">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8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BE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43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1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8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AC65">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B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EB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E3A6">
            <w:pPr>
              <w:jc w:val="center"/>
            </w:pPr>
          </w:p>
        </w:tc>
      </w:tr>
      <w:tr w14:paraId="5A43D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D4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74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FB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D464">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52E3">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A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0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4B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8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2E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150A">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D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0A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05F2">
            <w:pPr>
              <w:jc w:val="center"/>
            </w:pPr>
          </w:p>
        </w:tc>
      </w:tr>
      <w:tr w14:paraId="48335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8A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2A5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35C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507B">
            <w:pPr>
              <w:jc w:val="center"/>
            </w:pPr>
            <w:r>
              <w:rPr>
                <w:rFonts w:ascii="宋体" w:hAnsi="宋体" w:eastAsia="宋体"/>
                <w:sz w:val="16"/>
              </w:rPr>
              <w:t>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1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E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3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49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7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31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1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1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15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F5A7">
            <w:pPr>
              <w:jc w:val="center"/>
            </w:pPr>
          </w:p>
        </w:tc>
      </w:tr>
      <w:tr w14:paraId="56754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9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A5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05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8D3B">
            <w:pPr>
              <w:jc w:val="center"/>
            </w:pPr>
            <w:r>
              <w:rPr>
                <w:rFonts w:ascii="宋体" w:hAnsi="宋体" w:eastAsia="宋体"/>
                <w:sz w:val="16"/>
              </w:rPr>
              <w:t>新材料成活率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B88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8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43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17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57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6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F8A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2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BA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0FCE">
            <w:pPr>
              <w:jc w:val="center"/>
            </w:pPr>
            <w:r>
              <w:rPr>
                <w:rFonts w:ascii="宋体" w:hAnsi="宋体" w:eastAsia="宋体"/>
                <w:sz w:val="16"/>
              </w:rPr>
              <w:t>偏差原因：引进新材料受天气等影响成活率低于80%。改进措施：规范设定指标值，严格规范按照指标设定执行项目。</w:t>
            </w:r>
          </w:p>
        </w:tc>
      </w:tr>
      <w:tr w14:paraId="703B6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FD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675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C13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2C73">
            <w:pPr>
              <w:jc w:val="center"/>
            </w:pPr>
            <w:r>
              <w:rPr>
                <w:rFonts w:ascii="宋体" w:hAnsi="宋体" w:eastAsia="宋体"/>
                <w:sz w:val="16"/>
              </w:rPr>
              <w:t>物资采购及时率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D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6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D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41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D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74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9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5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A8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39E7">
            <w:pPr>
              <w:jc w:val="center"/>
            </w:pPr>
          </w:p>
        </w:tc>
      </w:tr>
      <w:tr w14:paraId="44D67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9D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69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1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E375">
            <w:pPr>
              <w:jc w:val="center"/>
            </w:pPr>
            <w:r>
              <w:rPr>
                <w:rFonts w:ascii="宋体" w:hAnsi="宋体" w:eastAsia="宋体"/>
                <w:sz w:val="16"/>
              </w:rPr>
              <w:t>基本科研业务费用支付及时率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1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9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D0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A5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3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70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05E8">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01D0">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41D8">
            <w:pPr>
              <w:jc w:val="center"/>
            </w:pPr>
            <w:r>
              <w:rPr>
                <w:rFonts w:ascii="宋体" w:hAnsi="宋体" w:eastAsia="宋体"/>
                <w:sz w:val="16"/>
              </w:rPr>
              <w:t>4.58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CE3B">
            <w:pPr>
              <w:jc w:val="center"/>
            </w:pPr>
            <w:r>
              <w:rPr>
                <w:rFonts w:ascii="宋体" w:hAnsi="宋体" w:eastAsia="宋体"/>
                <w:sz w:val="16"/>
              </w:rPr>
              <w:t>偏差原因：计划支付15万元用于基本科研业务费用，实际支付14.5万元，剩余的5000元用于支付物资采购，导致基本科研费用支付及时率存在偏差。改进措施：规范设定基本科研业务费用预算，严格按照指标设定执行项目，若出现变化，要根据实际情况及时调整项目目标指标。</w:t>
            </w:r>
          </w:p>
        </w:tc>
      </w:tr>
      <w:tr w14:paraId="6E10B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FD3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09C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282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BF67">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C84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F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D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E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D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29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A426">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7A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36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D43E">
            <w:pPr>
              <w:jc w:val="center"/>
            </w:pPr>
            <w:r>
              <w:rPr>
                <w:rFonts w:ascii="宋体" w:hAnsi="宋体" w:eastAsia="宋体"/>
                <w:sz w:val="16"/>
              </w:rPr>
              <w:t>偏差原因：物资采购费用预算5万元，按照项目开展要求，实际采购支付5.5万元，导致物资采购费用存在偏差。改进措施：规范设定物资采购费用预算，严格按照指标设定执行项目，若出现变化，要根据实际情况及时调整项目目标指标。</w:t>
            </w:r>
          </w:p>
        </w:tc>
      </w:tr>
      <w:tr w14:paraId="6901E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78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60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DF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F102">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CEF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7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6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3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1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E7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75C5">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B669">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9885">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53B8">
            <w:pPr>
              <w:jc w:val="center"/>
            </w:pPr>
            <w:r>
              <w:rPr>
                <w:rFonts w:ascii="宋体" w:hAnsi="宋体" w:eastAsia="宋体"/>
                <w:sz w:val="16"/>
              </w:rPr>
              <w:t>偏差原因：计划支付15万元用于基本科研业务费用，实际支付14.5万元，剩余的5000元用于支付物资采购，导致基本科研费用存在偏差。改进措施：规范设定基本科研业务费用预算，严格按照指标设定执行项目，若出现变化，要根据实际情况及时调整项目目标指标。</w:t>
            </w:r>
          </w:p>
        </w:tc>
      </w:tr>
      <w:tr w14:paraId="06C42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3A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1A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7C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7D25">
            <w:pPr>
              <w:jc w:val="center"/>
            </w:pPr>
            <w:r>
              <w:rPr>
                <w:rFonts w:ascii="宋体" w:hAnsi="宋体" w:eastAsia="宋体"/>
                <w:sz w:val="16"/>
              </w:rPr>
              <w:t>试验站实力和指导能力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2A1E">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E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6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AB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50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10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73D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9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09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5B43">
            <w:pPr>
              <w:jc w:val="center"/>
            </w:pPr>
          </w:p>
        </w:tc>
      </w:tr>
      <w:tr w14:paraId="7D4EA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3F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9C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3E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FC42">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6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E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2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59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14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A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F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A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D9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7ADC">
            <w:pPr>
              <w:jc w:val="center"/>
            </w:pPr>
          </w:p>
        </w:tc>
      </w:tr>
      <w:tr w14:paraId="5479F2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5811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559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E9E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4C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2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B99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847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DA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50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3B9F">
            <w:pPr>
              <w:jc w:val="center"/>
            </w:pPr>
            <w:r>
              <w:rPr>
                <w:rFonts w:ascii="宋体" w:hAnsi="宋体" w:eastAsia="宋体"/>
                <w:sz w:val="16"/>
              </w:rPr>
              <w:t>88.75分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0D5BA"/>
        </w:tc>
      </w:tr>
    </w:tbl>
    <w:p w14:paraId="6F3C6289">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776"/>
        <w:gridCol w:w="624"/>
        <w:gridCol w:w="624"/>
        <w:gridCol w:w="626"/>
        <w:gridCol w:w="624"/>
        <w:gridCol w:w="624"/>
        <w:gridCol w:w="631"/>
        <w:gridCol w:w="696"/>
        <w:gridCol w:w="631"/>
        <w:gridCol w:w="631"/>
      </w:tblGrid>
      <w:tr w14:paraId="1D8F3A26">
        <w:tblPrEx>
          <w:tblCellMar>
            <w:top w:w="0" w:type="dxa"/>
            <w:left w:w="108" w:type="dxa"/>
            <w:bottom w:w="0" w:type="dxa"/>
            <w:right w:w="108" w:type="dxa"/>
          </w:tblCellMar>
        </w:tblPrEx>
        <w:tc>
          <w:tcPr>
            <w:tcW w:w="8848" w:type="dxa"/>
            <w:gridSpan w:val="14"/>
            <w:vAlign w:val="center"/>
          </w:tcPr>
          <w:p w14:paraId="5C935F8F">
            <w:pPr>
              <w:jc w:val="center"/>
            </w:pPr>
            <w:r>
              <w:rPr>
                <w:rFonts w:ascii="宋体" w:hAnsi="宋体" w:eastAsia="宋体"/>
                <w:sz w:val="24"/>
              </w:rPr>
              <w:t>项目支出绩效自评表</w:t>
            </w:r>
          </w:p>
        </w:tc>
      </w:tr>
      <w:tr w14:paraId="48FE3532">
        <w:tblPrEx>
          <w:tblCellMar>
            <w:top w:w="0" w:type="dxa"/>
            <w:left w:w="108" w:type="dxa"/>
            <w:bottom w:w="0" w:type="dxa"/>
            <w:right w:w="108" w:type="dxa"/>
          </w:tblCellMar>
        </w:tblPrEx>
        <w:tc>
          <w:tcPr>
            <w:tcW w:w="8848" w:type="dxa"/>
            <w:gridSpan w:val="14"/>
            <w:vAlign w:val="center"/>
          </w:tcPr>
          <w:p w14:paraId="7B910626">
            <w:pPr>
              <w:jc w:val="center"/>
            </w:pPr>
            <w:r>
              <w:rPr>
                <w:rFonts w:ascii="宋体" w:hAnsi="宋体" w:eastAsia="宋体"/>
                <w:sz w:val="24"/>
              </w:rPr>
              <w:t>(2024年度)</w:t>
            </w:r>
          </w:p>
        </w:tc>
      </w:tr>
      <w:tr w14:paraId="22B22A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D0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AE9810">
            <w:pPr>
              <w:jc w:val="center"/>
            </w:pPr>
            <w:r>
              <w:rPr>
                <w:rFonts w:ascii="宋体" w:hAnsi="宋体" w:eastAsia="宋体"/>
                <w:sz w:val="16"/>
              </w:rPr>
              <w:t>产业技术创新团队支持计划——农业产业技术体系（董洁）</w:t>
            </w:r>
          </w:p>
        </w:tc>
      </w:tr>
      <w:tr w14:paraId="5ED456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E7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5D644">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98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51FFB">
            <w:pPr>
              <w:jc w:val="center"/>
            </w:pPr>
            <w:r>
              <w:rPr>
                <w:rFonts w:ascii="宋体" w:hAnsi="宋体" w:eastAsia="宋体"/>
                <w:sz w:val="16"/>
              </w:rPr>
              <w:t>新疆巴音郭楞蒙古自治州农业科学研究院</w:t>
            </w:r>
          </w:p>
        </w:tc>
      </w:tr>
      <w:tr w14:paraId="0F09CA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9006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D0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46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55E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B99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4AC9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B2A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C75C">
            <w:pPr>
              <w:jc w:val="center"/>
            </w:pPr>
            <w:r>
              <w:rPr>
                <w:rFonts w:ascii="宋体" w:hAnsi="宋体" w:eastAsia="宋体"/>
                <w:sz w:val="16"/>
              </w:rPr>
              <w:t>得分</w:t>
            </w:r>
          </w:p>
        </w:tc>
      </w:tr>
      <w:tr w14:paraId="4E6BC0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C48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35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C41A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1F0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9E81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3B1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27FA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C94A">
            <w:pPr>
              <w:jc w:val="center"/>
            </w:pPr>
            <w:r>
              <w:rPr>
                <w:rFonts w:ascii="宋体" w:hAnsi="宋体" w:eastAsia="宋体"/>
                <w:sz w:val="16"/>
              </w:rPr>
              <w:t>10.00</w:t>
            </w:r>
          </w:p>
        </w:tc>
      </w:tr>
      <w:tr w14:paraId="00925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61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86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427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95E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7BAF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D0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B2C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CC71">
            <w:pPr>
              <w:jc w:val="center"/>
            </w:pPr>
            <w:r>
              <w:rPr>
                <w:rFonts w:ascii="宋体" w:hAnsi="宋体" w:eastAsia="宋体"/>
                <w:sz w:val="16"/>
              </w:rPr>
              <w:t>-</w:t>
            </w:r>
          </w:p>
        </w:tc>
      </w:tr>
      <w:tr w14:paraId="67DB1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D7E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26C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D36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64E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8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CF0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2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1A1B">
            <w:pPr>
              <w:jc w:val="center"/>
            </w:pPr>
            <w:r>
              <w:rPr>
                <w:rFonts w:ascii="宋体" w:hAnsi="宋体" w:eastAsia="宋体"/>
                <w:sz w:val="16"/>
              </w:rPr>
              <w:t>-</w:t>
            </w:r>
          </w:p>
        </w:tc>
      </w:tr>
      <w:tr w14:paraId="753435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ED4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635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978A3">
            <w:pPr>
              <w:jc w:val="center"/>
            </w:pPr>
            <w:r>
              <w:rPr>
                <w:rFonts w:ascii="宋体" w:hAnsi="宋体" w:eastAsia="宋体"/>
                <w:sz w:val="16"/>
              </w:rPr>
              <w:t>总体目标完成情况</w:t>
            </w:r>
          </w:p>
        </w:tc>
      </w:tr>
      <w:tr w14:paraId="7099E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002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11BC38">
            <w:pPr>
              <w:jc w:val="both"/>
            </w:pPr>
            <w:r>
              <w:rPr>
                <w:rFonts w:ascii="宋体" w:hAnsi="宋体" w:eastAsia="宋体"/>
                <w:sz w:val="16"/>
              </w:rPr>
              <w:t>1、开展加工番茄、工业辣椒新品种（系）引进试验，引进新品种（系）≥30个；2、在加工番茄、工业辣椒主产区建立3个病虫害监测点，在病虫害发生关键时期，及时指导种植户进行科学防治。3、培训农业技术人员和种植户100人次；4.开展加工番茄新品种（系）示范，示范面积50亩。蔬菜产业的提质增效可以持续促进农民增产增收，助力乡村振兴，对丰富巴州特色蔬菜的品种、品质的改善和性状的提升有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2CCBFB">
            <w:pPr>
              <w:jc w:val="both"/>
            </w:pPr>
            <w:r>
              <w:rPr>
                <w:rFonts w:ascii="宋体" w:hAnsi="宋体" w:eastAsia="宋体"/>
                <w:sz w:val="16"/>
              </w:rPr>
              <w:t>该项目2024年完成了引进加工番茄、工业辣椒新品种（系）30个，开展高产示范50亩，在关键节点开展培训会，参会122人，满意度达96.15%，政府采购物资4批次，质量合格。</w:t>
            </w:r>
          </w:p>
        </w:tc>
      </w:tr>
      <w:tr w14:paraId="54AEE8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F1D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A8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94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4F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0F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E7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3AC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DF3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210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88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E9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BB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AD3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F8D7">
            <w:pPr>
              <w:jc w:val="center"/>
            </w:pPr>
            <w:r>
              <w:rPr>
                <w:rFonts w:ascii="宋体" w:hAnsi="宋体" w:eastAsia="宋体"/>
                <w:sz w:val="16"/>
              </w:rPr>
              <w:t>偏差原因分析及改进措施</w:t>
            </w:r>
          </w:p>
        </w:tc>
      </w:tr>
      <w:tr w14:paraId="301EAC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819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71A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7D0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9A99">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114C">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3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3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0C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6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F7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6C22">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A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BC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1F64">
            <w:pPr>
              <w:jc w:val="center"/>
            </w:pPr>
          </w:p>
        </w:tc>
      </w:tr>
      <w:tr w14:paraId="6ABE6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FE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2A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4A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7404">
            <w:pPr>
              <w:jc w:val="center"/>
            </w:pPr>
            <w:r>
              <w:rPr>
                <w:rFonts w:ascii="宋体" w:hAnsi="宋体" w:eastAsia="宋体"/>
                <w:sz w:val="16"/>
              </w:rPr>
              <w:t>示范面积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F97E">
            <w:pPr>
              <w:jc w:val="center"/>
            </w:pPr>
            <w:r>
              <w:rPr>
                <w:rFonts w:ascii="宋体" w:hAnsi="宋体" w:eastAsia="宋体"/>
                <w:sz w:val="16"/>
              </w:rPr>
              <w:t>&gt;=50亩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F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2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61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80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A1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34F2">
            <w:pPr>
              <w:jc w:val="center"/>
            </w:pPr>
            <w:r>
              <w:rPr>
                <w:rFonts w:ascii="宋体" w:hAnsi="宋体" w:eastAsia="宋体"/>
                <w:sz w:val="16"/>
              </w:rPr>
              <w: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C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EA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DC91">
            <w:pPr>
              <w:jc w:val="center"/>
            </w:pPr>
          </w:p>
        </w:tc>
      </w:tr>
      <w:tr w14:paraId="15378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23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DB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FF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364B">
            <w:pPr>
              <w:jc w:val="center"/>
            </w:pPr>
            <w:r>
              <w:rPr>
                <w:rFonts w:ascii="宋体" w:hAnsi="宋体" w:eastAsia="宋体"/>
                <w:sz w:val="16"/>
              </w:rPr>
              <w:t>引进新品种（系）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1A1B">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8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AF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DC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5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4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CA1D">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F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DC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4878">
            <w:pPr>
              <w:jc w:val="center"/>
            </w:pPr>
          </w:p>
        </w:tc>
      </w:tr>
      <w:tr w14:paraId="15FBE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95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E2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4A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07E6">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6615">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0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E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F7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7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7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00A3">
            <w:pPr>
              <w:jc w:val="center"/>
            </w:pPr>
            <w:r>
              <w:rPr>
                <w:rFonts w:ascii="宋体" w:hAnsi="宋体" w:eastAsia="宋体"/>
                <w:sz w:val="16"/>
              </w:rPr>
              <w:t>=122人次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FC8C">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886F">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0B8A">
            <w:pPr>
              <w:jc w:val="center"/>
            </w:pPr>
            <w:r>
              <w:rPr>
                <w:rFonts w:ascii="宋体" w:hAnsi="宋体" w:eastAsia="宋体"/>
                <w:sz w:val="16"/>
              </w:rPr>
              <w:t>偏差原因：由于培训内容符合培训对象需求，所以参训人数较多。</w:t>
            </w:r>
          </w:p>
        </w:tc>
      </w:tr>
      <w:tr w14:paraId="3B73A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B2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BF0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533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C76A">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5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F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2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7F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6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9E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F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5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19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B6A">
            <w:pPr>
              <w:jc w:val="center"/>
            </w:pPr>
          </w:p>
        </w:tc>
      </w:tr>
      <w:tr w14:paraId="7DBAF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6C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71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0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9E8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E2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41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4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B6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1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D4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0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9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90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BA0C">
            <w:pPr>
              <w:jc w:val="center"/>
            </w:pPr>
          </w:p>
        </w:tc>
      </w:tr>
      <w:tr w14:paraId="17F84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93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57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D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338F">
            <w:pPr>
              <w:jc w:val="center"/>
            </w:pPr>
            <w:r>
              <w:rPr>
                <w:rFonts w:ascii="宋体" w:hAnsi="宋体" w:eastAsia="宋体"/>
                <w:sz w:val="16"/>
              </w:rPr>
              <w:t>采购物资质量合格率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8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9F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C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0D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4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1B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2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0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50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FCE1">
            <w:pPr>
              <w:jc w:val="center"/>
            </w:pPr>
          </w:p>
        </w:tc>
      </w:tr>
      <w:tr w14:paraId="690C0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B9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933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54E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2DD4">
            <w:pPr>
              <w:jc w:val="center"/>
            </w:pPr>
            <w:r>
              <w:rPr>
                <w:rFonts w:ascii="宋体" w:hAnsi="宋体" w:eastAsia="宋体"/>
                <w:sz w:val="16"/>
              </w:rPr>
              <w:t>物资采购完成日期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7E4C">
            <w:pPr>
              <w:jc w:val="center"/>
            </w:pPr>
            <w:r>
              <w:rPr>
                <w:rFonts w:ascii="宋体" w:hAnsi="宋体" w:eastAsia="宋体"/>
                <w:sz w:val="16"/>
              </w:rPr>
              <w:t>2024年11月之前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3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B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AF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62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10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E9A8">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A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5F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3EA6">
            <w:pPr>
              <w:jc w:val="center"/>
            </w:pPr>
          </w:p>
        </w:tc>
      </w:tr>
      <w:tr w14:paraId="009BF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A1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2E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5B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70C0">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3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54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7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7C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8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1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E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C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B9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E79C">
            <w:pPr>
              <w:jc w:val="center"/>
            </w:pPr>
          </w:p>
        </w:tc>
      </w:tr>
      <w:tr w14:paraId="6EFB5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D5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0A47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B0F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3C0C">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F67E">
            <w:pPr>
              <w:jc w:val="center"/>
            </w:pPr>
            <w:r>
              <w:rPr>
                <w:rFonts w:ascii="宋体" w:hAnsi="宋体" w:eastAsia="宋体"/>
                <w:sz w:val="16"/>
              </w:rPr>
              <w:t>&lt;=8.85万元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1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60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D3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57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67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92F3">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99D3">
            <w:pPr>
              <w:jc w:val="center"/>
            </w:pPr>
            <w:r>
              <w:rPr>
                <w:rFonts w:ascii="宋体" w:hAnsi="宋体" w:eastAsia="宋体"/>
                <w:sz w:val="16"/>
              </w:rPr>
              <w:t>96.05%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62C8">
            <w:pPr>
              <w:jc w:val="center"/>
            </w:pPr>
            <w:r>
              <w:rPr>
                <w:rFonts w:ascii="宋体" w:hAnsi="宋体" w:eastAsia="宋体"/>
                <w:sz w:val="16"/>
              </w:rPr>
              <w:t>9.01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3CBD">
            <w:pPr>
              <w:jc w:val="center"/>
            </w:pPr>
            <w:r>
              <w:rPr>
                <w:rFonts w:ascii="宋体" w:hAnsi="宋体" w:eastAsia="宋体"/>
                <w:sz w:val="16"/>
              </w:rPr>
              <w:t>偏差原因：由于工作人员经验丰富，试验成功率较高，物资采购成本下降。原计划物资采购8.85万元，实际采购8.5万元，剩余0.35万元用于弥补基本科研业务费用。改进措施：在今后的工作中，及时跟进工作进度，结合工作实际调整预算，做好项目资金的分配。</w:t>
            </w:r>
          </w:p>
        </w:tc>
      </w:tr>
      <w:tr w14:paraId="10634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4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77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0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960E">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677D">
            <w:pPr>
              <w:jc w:val="center"/>
            </w:pPr>
            <w:r>
              <w:rPr>
                <w:rFonts w:ascii="宋体" w:hAnsi="宋体" w:eastAsia="宋体"/>
                <w:sz w:val="16"/>
              </w:rPr>
              <w:t>&lt;=11.15万元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7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9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38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7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48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4BA3">
            <w:pPr>
              <w:jc w:val="center"/>
            </w:pPr>
            <w:r>
              <w:rPr>
                <w:rFonts w:ascii="宋体" w:hAnsi="宋体" w:eastAsia="宋体"/>
                <w:sz w:val="16"/>
              </w:rPr>
              <w: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2E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65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834C">
            <w:pPr>
              <w:jc w:val="center"/>
            </w:pPr>
            <w:r>
              <w:rPr>
                <w:rFonts w:ascii="宋体" w:hAnsi="宋体" w:eastAsia="宋体"/>
                <w:sz w:val="16"/>
              </w:rPr>
              <w:t>偏差原因：由于科研成本增加，该项经费预算不精准，原计划科研费用为11.15万元，实际支出11.5万元，超支0.35万元。改进措施：在今后的工作</w:t>
            </w:r>
            <w:r>
              <w:rPr>
                <w:rFonts w:hint="eastAsia" w:ascii="宋体" w:hAnsi="宋体"/>
                <w:sz w:val="16"/>
                <w:lang w:eastAsia="zh-CN"/>
              </w:rPr>
              <w:t>中</w:t>
            </w:r>
            <w:r>
              <w:rPr>
                <w:rFonts w:ascii="宋体" w:hAnsi="宋体" w:eastAsia="宋体"/>
                <w:sz w:val="16"/>
              </w:rPr>
              <w:t>，严格跟踪项目进度，根据工作实际调整预算经费，确保经费更加合理分配。</w:t>
            </w:r>
          </w:p>
        </w:tc>
      </w:tr>
      <w:tr w14:paraId="7FB2A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E0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38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46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AC52">
            <w:pPr>
              <w:jc w:val="center"/>
            </w:pPr>
            <w:r>
              <w:rPr>
                <w:rFonts w:ascii="宋体" w:hAnsi="宋体" w:eastAsia="宋体"/>
                <w:sz w:val="16"/>
              </w:rPr>
              <w:t>试验站实力和指导能力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E0BE">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4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1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CF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C2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8F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537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0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1F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9110">
            <w:pPr>
              <w:jc w:val="center"/>
            </w:pPr>
          </w:p>
        </w:tc>
      </w:tr>
      <w:tr w14:paraId="25950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37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82FA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E44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A34D">
            <w:pPr>
              <w:jc w:val="center"/>
            </w:pPr>
            <w:r>
              <w:rPr>
                <w:rFonts w:ascii="宋体" w:hAnsi="宋体" w:eastAsia="宋体"/>
                <w:sz w:val="16"/>
              </w:rPr>
              <w:t>培训农民满意度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92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6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4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79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82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04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8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6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68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24E5">
            <w:pPr>
              <w:jc w:val="center"/>
            </w:pPr>
            <w:r>
              <w:rPr>
                <w:rFonts w:ascii="宋体" w:hAnsi="宋体" w:eastAsia="宋体"/>
                <w:sz w:val="16"/>
              </w:rPr>
              <w:t>偏差原因：由于培训内容符合农民需求，所以满意度较高。</w:t>
            </w:r>
          </w:p>
        </w:tc>
      </w:tr>
      <w:tr w14:paraId="5D8C1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A0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1E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40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922B">
            <w:pPr>
              <w:jc w:val="center"/>
            </w:pPr>
            <w:r>
              <w:rPr>
                <w:rFonts w:ascii="宋体" w:hAnsi="宋体" w:eastAsia="宋体"/>
                <w:sz w:val="16"/>
              </w:rPr>
              <w:t>培训基层人员满意度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A3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C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C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C8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F8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F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7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2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E2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4CB8">
            <w:pPr>
              <w:jc w:val="center"/>
            </w:pPr>
            <w:r>
              <w:rPr>
                <w:rFonts w:ascii="宋体" w:hAnsi="宋体" w:eastAsia="宋体"/>
                <w:sz w:val="16"/>
              </w:rPr>
              <w:t>偏差原因：由于培训内容符合基层人员需求，所以满意度较高。</w:t>
            </w:r>
          </w:p>
        </w:tc>
      </w:tr>
      <w:tr w14:paraId="14CD32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8BBD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37B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4BD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F0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D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DE9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381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FF5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79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0A05">
            <w:pPr>
              <w:jc w:val="center"/>
            </w:pPr>
            <w:r>
              <w:rPr>
                <w:rFonts w:ascii="宋体" w:hAnsi="宋体" w:eastAsia="宋体"/>
                <w:sz w:val="16"/>
              </w:rPr>
              <w:t>87.91分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127BA"/>
        </w:tc>
      </w:tr>
    </w:tbl>
    <w:p w14:paraId="5827BE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52FA1F1B">
        <w:tblPrEx>
          <w:tblCellMar>
            <w:top w:w="0" w:type="dxa"/>
            <w:left w:w="108" w:type="dxa"/>
            <w:bottom w:w="0" w:type="dxa"/>
            <w:right w:w="108" w:type="dxa"/>
          </w:tblCellMar>
        </w:tblPrEx>
        <w:tc>
          <w:tcPr>
            <w:tcW w:w="8848" w:type="dxa"/>
            <w:gridSpan w:val="14"/>
            <w:vAlign w:val="center"/>
          </w:tcPr>
          <w:p w14:paraId="5B6C053D">
            <w:pPr>
              <w:jc w:val="center"/>
            </w:pPr>
            <w:r>
              <w:rPr>
                <w:rFonts w:ascii="宋体" w:hAnsi="宋体" w:eastAsia="宋体"/>
                <w:sz w:val="24"/>
              </w:rPr>
              <w:t>项目支出绩效自评表</w:t>
            </w:r>
          </w:p>
        </w:tc>
      </w:tr>
      <w:tr w14:paraId="5B530B84">
        <w:tblPrEx>
          <w:tblCellMar>
            <w:top w:w="0" w:type="dxa"/>
            <w:left w:w="108" w:type="dxa"/>
            <w:bottom w:w="0" w:type="dxa"/>
            <w:right w:w="108" w:type="dxa"/>
          </w:tblCellMar>
        </w:tblPrEx>
        <w:tc>
          <w:tcPr>
            <w:tcW w:w="8848" w:type="dxa"/>
            <w:gridSpan w:val="14"/>
            <w:vAlign w:val="center"/>
          </w:tcPr>
          <w:p w14:paraId="6A8E7BB5">
            <w:pPr>
              <w:jc w:val="center"/>
            </w:pPr>
            <w:r>
              <w:rPr>
                <w:rFonts w:ascii="宋体" w:hAnsi="宋体" w:eastAsia="宋体"/>
                <w:sz w:val="24"/>
              </w:rPr>
              <w:t>(2024年度)</w:t>
            </w:r>
          </w:p>
        </w:tc>
      </w:tr>
      <w:tr w14:paraId="7CE45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A3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B4E991">
            <w:pPr>
              <w:jc w:val="center"/>
            </w:pPr>
            <w:r>
              <w:rPr>
                <w:rFonts w:ascii="宋体" w:hAnsi="宋体" w:eastAsia="宋体"/>
                <w:sz w:val="16"/>
              </w:rPr>
              <w:t>基本科研项目</w:t>
            </w:r>
          </w:p>
        </w:tc>
      </w:tr>
      <w:tr w14:paraId="34DE8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4A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63711">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50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84422F">
            <w:pPr>
              <w:jc w:val="center"/>
            </w:pPr>
            <w:r>
              <w:rPr>
                <w:rFonts w:ascii="宋体" w:hAnsi="宋体" w:eastAsia="宋体"/>
                <w:sz w:val="16"/>
              </w:rPr>
              <w:t>新疆巴音郭楞蒙古自治州农业科学研究院</w:t>
            </w:r>
          </w:p>
        </w:tc>
      </w:tr>
      <w:tr w14:paraId="358216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2C1A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3FB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555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7D3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6E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E5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0A6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5A16">
            <w:pPr>
              <w:jc w:val="center"/>
            </w:pPr>
            <w:r>
              <w:rPr>
                <w:rFonts w:ascii="宋体" w:hAnsi="宋体" w:eastAsia="宋体"/>
                <w:sz w:val="16"/>
              </w:rPr>
              <w:t>得分</w:t>
            </w:r>
          </w:p>
        </w:tc>
      </w:tr>
      <w:tr w14:paraId="4BC246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896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E8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A8AA">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CE71A">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AAAA1">
            <w:pPr>
              <w:jc w:val="center"/>
            </w:pPr>
            <w:r>
              <w:rPr>
                <w:rFonts w:ascii="宋体" w:hAnsi="宋体" w:eastAsia="宋体"/>
                <w:sz w:val="16"/>
              </w:rPr>
              <w:t>66.81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67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EA563">
            <w:pPr>
              <w:jc w:val="center"/>
            </w:pPr>
            <w:r>
              <w:rPr>
                <w:rFonts w:ascii="宋体" w:hAnsi="宋体" w:eastAsia="宋体"/>
                <w:sz w:val="16"/>
              </w:rPr>
              <w:t>98.25%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8106">
            <w:pPr>
              <w:jc w:val="center"/>
            </w:pPr>
            <w:r>
              <w:rPr>
                <w:rFonts w:ascii="宋体" w:hAnsi="宋体" w:eastAsia="宋体"/>
                <w:sz w:val="16"/>
              </w:rPr>
              <w:t>9.56</w:t>
            </w:r>
          </w:p>
        </w:tc>
      </w:tr>
      <w:tr w14:paraId="4758F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13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DCE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B20E0">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D094">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5466">
            <w:pPr>
              <w:jc w:val="center"/>
            </w:pPr>
            <w:r>
              <w:rPr>
                <w:rFonts w:ascii="宋体" w:hAnsi="宋体" w:eastAsia="宋体"/>
                <w:sz w:val="16"/>
              </w:rPr>
              <w:t>66.81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B21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3E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9710">
            <w:pPr>
              <w:jc w:val="center"/>
            </w:pPr>
            <w:r>
              <w:rPr>
                <w:rFonts w:ascii="宋体" w:hAnsi="宋体" w:eastAsia="宋体"/>
                <w:sz w:val="16"/>
              </w:rPr>
              <w:t>-</w:t>
            </w:r>
          </w:p>
        </w:tc>
      </w:tr>
      <w:tr w14:paraId="49596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73E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D0AA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25B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69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4B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52E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89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16F3">
            <w:pPr>
              <w:jc w:val="center"/>
            </w:pPr>
            <w:r>
              <w:rPr>
                <w:rFonts w:ascii="宋体" w:hAnsi="宋体" w:eastAsia="宋体"/>
                <w:sz w:val="16"/>
              </w:rPr>
              <w:t>-</w:t>
            </w:r>
          </w:p>
        </w:tc>
      </w:tr>
      <w:tr w14:paraId="2D5B11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0B0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BBEE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968CC">
            <w:pPr>
              <w:jc w:val="center"/>
            </w:pPr>
            <w:r>
              <w:rPr>
                <w:rFonts w:ascii="宋体" w:hAnsi="宋体" w:eastAsia="宋体"/>
                <w:sz w:val="16"/>
              </w:rPr>
              <w:t>总体目标完成情况</w:t>
            </w:r>
          </w:p>
        </w:tc>
      </w:tr>
      <w:tr w14:paraId="227D8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720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FF9C5">
            <w:pPr>
              <w:jc w:val="both"/>
            </w:pPr>
            <w:r>
              <w:rPr>
                <w:rFonts w:ascii="宋体" w:hAnsi="宋体" w:eastAsia="宋体"/>
                <w:sz w:val="16"/>
              </w:rPr>
              <w:t>通过项目实施，主要开展了棉花新品种选育和花生、蔬菜绿色高产高效栽培技术研究，开展了广泛的技术推广，提升农民的种植水平，从而达到农民增产增收的目的，促进了巴州经济、生态和社会发展。本年度计划物资采购15批次，研究后要产出2项以上科研成果，持续提高巴州农业科研的实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AC0EC">
            <w:pPr>
              <w:jc w:val="both"/>
            </w:pPr>
            <w:r>
              <w:rPr>
                <w:rFonts w:ascii="宋体" w:hAnsi="宋体" w:eastAsia="宋体"/>
                <w:sz w:val="16"/>
              </w:rPr>
              <w:t>2024年通过项目实施，本年度共开展了棉花新品种选育和花生、蔬菜绿色高产高效栽培技术研究，以及相关技术推广，总计完成物资采购15批次，共计25万元；完成劳务费发放10批次，总计25万元；顺利实施9个科研项目，产出2项科研成果；有效提升了周围农户的种植水平，从而增加了农民个人收入，农民满意度达到100%，有效促进了巴州农业产业发展和经济进步。</w:t>
            </w:r>
          </w:p>
        </w:tc>
      </w:tr>
      <w:tr w14:paraId="77D36A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654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EA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D3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79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8DF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C0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F31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786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7B2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AF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7A8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FA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8CA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078C">
            <w:pPr>
              <w:jc w:val="center"/>
            </w:pPr>
            <w:r>
              <w:rPr>
                <w:rFonts w:ascii="宋体" w:hAnsi="宋体" w:eastAsia="宋体"/>
                <w:sz w:val="16"/>
              </w:rPr>
              <w:t>偏差原因分析及改进措施</w:t>
            </w:r>
          </w:p>
        </w:tc>
      </w:tr>
      <w:tr w14:paraId="4712BD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462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E22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B64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EFA6">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DCAE">
            <w:pPr>
              <w:jc w:val="center"/>
            </w:pPr>
            <w:r>
              <w:rPr>
                <w:rFonts w:ascii="宋体" w:hAnsi="宋体" w:eastAsia="宋体"/>
                <w:sz w:val="16"/>
              </w:rPr>
              <w:t>&gt;=15批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D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1A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CB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9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11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6B42">
            <w:pPr>
              <w:jc w:val="center"/>
            </w:pPr>
            <w:r>
              <w:rPr>
                <w:rFonts w:ascii="宋体" w:hAnsi="宋体" w:eastAsia="宋体"/>
                <w:sz w:val="16"/>
              </w:rPr>
              <w:t>=15批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7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CC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98EA">
            <w:pPr>
              <w:jc w:val="center"/>
            </w:pPr>
          </w:p>
        </w:tc>
      </w:tr>
      <w:tr w14:paraId="7421C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0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03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61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67F5">
            <w:pPr>
              <w:jc w:val="center"/>
            </w:pPr>
            <w:r>
              <w:rPr>
                <w:rFonts w:ascii="宋体" w:hAnsi="宋体" w:eastAsia="宋体"/>
                <w:sz w:val="16"/>
              </w:rPr>
              <w:t>科研成果数量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DBAB">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0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4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BC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C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9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09BF">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0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96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1A55">
            <w:pPr>
              <w:jc w:val="center"/>
            </w:pPr>
          </w:p>
        </w:tc>
      </w:tr>
      <w:tr w14:paraId="742F1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FD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8F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33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287A">
            <w:pPr>
              <w:jc w:val="center"/>
            </w:pPr>
            <w:r>
              <w:rPr>
                <w:rFonts w:ascii="宋体" w:hAnsi="宋体" w:eastAsia="宋体"/>
                <w:sz w:val="16"/>
              </w:rPr>
              <w:t>劳务费发放次数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4C7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4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3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C7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28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ED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1A2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4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EB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6544">
            <w:pPr>
              <w:jc w:val="center"/>
            </w:pPr>
          </w:p>
        </w:tc>
      </w:tr>
      <w:tr w14:paraId="5DC91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32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E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A4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BB01">
            <w:pPr>
              <w:jc w:val="center"/>
            </w:pPr>
            <w:r>
              <w:rPr>
                <w:rFonts w:ascii="宋体" w:hAnsi="宋体" w:eastAsia="宋体"/>
                <w:sz w:val="16"/>
              </w:rPr>
              <w:t>科研项目数量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92B0">
            <w:pPr>
              <w:jc w:val="center"/>
            </w:pPr>
            <w:r>
              <w:rPr>
                <w:rFonts w:ascii="宋体" w:hAnsi="宋体" w:eastAsia="宋体"/>
                <w:sz w:val="16"/>
              </w:rPr>
              <w:t>=9项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F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1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0B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F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DB5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2C93">
            <w:pPr>
              <w:jc w:val="center"/>
            </w:pPr>
            <w:r>
              <w:rPr>
                <w:rFonts w:ascii="宋体" w:hAnsi="宋体" w:eastAsia="宋体"/>
                <w:sz w:val="16"/>
              </w:rPr>
              <w:t>=9项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7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0B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1A56">
            <w:pPr>
              <w:jc w:val="center"/>
            </w:pPr>
          </w:p>
        </w:tc>
      </w:tr>
      <w:tr w14:paraId="103C8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3B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891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2BB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0CA5">
            <w:pPr>
              <w:jc w:val="center"/>
            </w:pPr>
            <w:r>
              <w:rPr>
                <w:rFonts w:ascii="宋体" w:hAnsi="宋体" w:eastAsia="宋体"/>
                <w:sz w:val="16"/>
              </w:rPr>
              <w:t>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63B6">
            <w:pPr>
              <w:jc w:val="center"/>
            </w:pPr>
            <w:r>
              <w:rPr>
                <w:rFonts w:ascii="宋体" w:hAnsi="宋体" w:eastAsia="宋体"/>
                <w:sz w:val="16"/>
              </w:rPr>
              <w:t>=100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6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B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BC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B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B8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3B7E">
            <w:pPr>
              <w:jc w:val="center"/>
            </w:pPr>
            <w:r>
              <w:rPr>
                <w:rFonts w:ascii="宋体" w:hAnsi="宋体" w:eastAsia="宋体"/>
                <w:sz w:val="16"/>
              </w:rPr>
              <w:t>=100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C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D0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ADAF">
            <w:pPr>
              <w:jc w:val="center"/>
            </w:pPr>
          </w:p>
        </w:tc>
      </w:tr>
      <w:tr w14:paraId="59210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10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C4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66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8F24">
            <w:pPr>
              <w:jc w:val="center"/>
            </w:pPr>
            <w:r>
              <w:rPr>
                <w:rFonts w:ascii="宋体" w:hAnsi="宋体" w:eastAsia="宋体"/>
                <w:sz w:val="16"/>
              </w:rPr>
              <w:t>劳务费发放准确率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4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A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6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7C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6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95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D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F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30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2D2C">
            <w:pPr>
              <w:jc w:val="center"/>
            </w:pPr>
          </w:p>
        </w:tc>
      </w:tr>
      <w:tr w14:paraId="5536A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6C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FE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D3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7634">
            <w:pPr>
              <w:jc w:val="center"/>
            </w:pPr>
            <w:r>
              <w:rPr>
                <w:rFonts w:ascii="宋体" w:hAnsi="宋体" w:eastAsia="宋体"/>
                <w:sz w:val="16"/>
              </w:rPr>
              <w:t>科研成果完成率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0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6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4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CD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95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3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E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F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5E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8C26">
            <w:pPr>
              <w:jc w:val="center"/>
            </w:pPr>
          </w:p>
        </w:tc>
      </w:tr>
      <w:tr w14:paraId="69C14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A2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37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8B8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9D62">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BD9E">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5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E0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AB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37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14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81A3">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9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EC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ED55">
            <w:pPr>
              <w:jc w:val="center"/>
            </w:pPr>
          </w:p>
        </w:tc>
      </w:tr>
      <w:tr w14:paraId="624C7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D0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C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9F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F190">
            <w:pPr>
              <w:jc w:val="center"/>
            </w:pPr>
            <w:r>
              <w:rPr>
                <w:rFonts w:ascii="宋体" w:hAnsi="宋体" w:eastAsia="宋体"/>
                <w:sz w:val="16"/>
              </w:rPr>
              <w:t>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4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0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E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16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0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A9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8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B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8C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80FC">
            <w:pPr>
              <w:jc w:val="center"/>
            </w:pPr>
          </w:p>
        </w:tc>
      </w:tr>
      <w:tr w14:paraId="2C107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C7F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7F8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EF7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0AA6">
            <w:pPr>
              <w:jc w:val="center"/>
            </w:pPr>
            <w:r>
              <w:rPr>
                <w:rFonts w:ascii="宋体" w:hAnsi="宋体" w:eastAsia="宋体"/>
                <w:sz w:val="16"/>
              </w:rPr>
              <w:t>物资采购成本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840D">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7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EA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BA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7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1E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4727">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5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24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6898">
            <w:pPr>
              <w:jc w:val="center"/>
            </w:pPr>
          </w:p>
        </w:tc>
      </w:tr>
      <w:tr w14:paraId="5982C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62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A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6A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801F">
            <w:pPr>
              <w:jc w:val="center"/>
            </w:pPr>
            <w:r>
              <w:rPr>
                <w:rFonts w:ascii="宋体" w:hAnsi="宋体" w:eastAsia="宋体"/>
                <w:sz w:val="16"/>
              </w:rPr>
              <w:t>科研业务费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D649">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8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8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EC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E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87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8B6C">
            <w:pPr>
              <w:jc w:val="center"/>
            </w:pPr>
            <w:r>
              <w:rPr>
                <w:rFonts w:ascii="宋体" w:hAnsi="宋体" w:eastAsia="宋体"/>
                <w:sz w:val="16"/>
              </w:rPr>
              <w:t>=16.81万元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9F25">
            <w:pPr>
              <w:jc w:val="center"/>
            </w:pPr>
            <w:r>
              <w:rPr>
                <w:rFonts w:ascii="宋体" w:hAnsi="宋体" w:eastAsia="宋体"/>
                <w:sz w:val="16"/>
              </w:rPr>
              <w:t>93.39%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3456">
            <w:pPr>
              <w:jc w:val="center"/>
            </w:pPr>
            <w:r>
              <w:rPr>
                <w:rFonts w:ascii="宋体" w:hAnsi="宋体" w:eastAsia="宋体"/>
                <w:sz w:val="16"/>
              </w:rPr>
              <w:t>5.84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5768">
            <w:pPr>
              <w:jc w:val="center"/>
            </w:pPr>
            <w:r>
              <w:rPr>
                <w:rFonts w:ascii="宋体" w:hAnsi="宋体" w:eastAsia="宋体"/>
                <w:sz w:val="16"/>
              </w:rPr>
              <w:t>偏差原因：基本科研业务费用预算10.5万元，按照项目开展要求，实际支付10.43万元，剩余的0.07万元用于物资采购，导致科研业务费用存在偏差。改进措施：规范设定科研业务费用预算，严格按照指标设定执行项目，若出现偏差及时调整项目目标指标。</w:t>
            </w:r>
          </w:p>
        </w:tc>
      </w:tr>
      <w:tr w14:paraId="679C5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1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69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00A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B2EE">
            <w:pPr>
              <w:jc w:val="center"/>
            </w:pPr>
            <w:r>
              <w:rPr>
                <w:rFonts w:ascii="宋体" w:hAnsi="宋体" w:eastAsia="宋体"/>
                <w:sz w:val="16"/>
              </w:rPr>
              <w:t>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677C">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C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F8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B0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41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76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5229">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E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47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161F">
            <w:pPr>
              <w:jc w:val="center"/>
            </w:pPr>
          </w:p>
        </w:tc>
      </w:tr>
      <w:tr w14:paraId="6CB32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27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0E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3D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D516">
            <w:pPr>
              <w:jc w:val="center"/>
            </w:pPr>
            <w:r>
              <w:rPr>
                <w:rFonts w:ascii="宋体" w:hAnsi="宋体" w:eastAsia="宋体"/>
                <w:sz w:val="16"/>
              </w:rPr>
              <w:t>农业科研的实力和水平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0C5D">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A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8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DF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67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6A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FA9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A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F7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2737">
            <w:pPr>
              <w:jc w:val="center"/>
            </w:pPr>
          </w:p>
        </w:tc>
      </w:tr>
      <w:tr w14:paraId="6A71F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70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36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6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9944">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1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4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3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26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97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3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D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6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13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658C">
            <w:pPr>
              <w:jc w:val="center"/>
            </w:pPr>
          </w:p>
        </w:tc>
      </w:tr>
      <w:tr w14:paraId="4B7DF3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67D1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0BF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19E7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B7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D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62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5E6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D90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FA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23FD">
            <w:pPr>
              <w:jc w:val="center"/>
            </w:pPr>
            <w:r>
              <w:rPr>
                <w:rFonts w:ascii="宋体" w:hAnsi="宋体" w:eastAsia="宋体"/>
                <w:sz w:val="16"/>
              </w:rPr>
              <w:t>98.40分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2D6F4"/>
        </w:tc>
      </w:tr>
    </w:tbl>
    <w:p w14:paraId="0764D3FD">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96"/>
        <w:gridCol w:w="617"/>
        <w:gridCol w:w="617"/>
        <w:gridCol w:w="622"/>
        <w:gridCol w:w="617"/>
        <w:gridCol w:w="617"/>
        <w:gridCol w:w="696"/>
        <w:gridCol w:w="776"/>
        <w:gridCol w:w="631"/>
        <w:gridCol w:w="696"/>
      </w:tblGrid>
      <w:tr w14:paraId="2B08127B">
        <w:tblPrEx>
          <w:tblCellMar>
            <w:top w:w="0" w:type="dxa"/>
            <w:left w:w="108" w:type="dxa"/>
            <w:bottom w:w="0" w:type="dxa"/>
            <w:right w:w="108" w:type="dxa"/>
          </w:tblCellMar>
        </w:tblPrEx>
        <w:tc>
          <w:tcPr>
            <w:tcW w:w="8848" w:type="dxa"/>
            <w:gridSpan w:val="14"/>
            <w:vAlign w:val="center"/>
          </w:tcPr>
          <w:p w14:paraId="4B2CC56D">
            <w:pPr>
              <w:jc w:val="center"/>
            </w:pPr>
            <w:r>
              <w:rPr>
                <w:rFonts w:ascii="宋体" w:hAnsi="宋体" w:eastAsia="宋体"/>
                <w:sz w:val="24"/>
              </w:rPr>
              <w:t>项目支出绩效自评表</w:t>
            </w:r>
          </w:p>
        </w:tc>
      </w:tr>
      <w:tr w14:paraId="573BC980">
        <w:tblPrEx>
          <w:tblCellMar>
            <w:top w:w="0" w:type="dxa"/>
            <w:left w:w="108" w:type="dxa"/>
            <w:bottom w:w="0" w:type="dxa"/>
            <w:right w:w="108" w:type="dxa"/>
          </w:tblCellMar>
        </w:tblPrEx>
        <w:tc>
          <w:tcPr>
            <w:tcW w:w="8848" w:type="dxa"/>
            <w:gridSpan w:val="14"/>
            <w:vAlign w:val="center"/>
          </w:tcPr>
          <w:p w14:paraId="312444C0">
            <w:pPr>
              <w:jc w:val="center"/>
            </w:pPr>
            <w:r>
              <w:rPr>
                <w:rFonts w:ascii="宋体" w:hAnsi="宋体" w:eastAsia="宋体"/>
                <w:sz w:val="24"/>
              </w:rPr>
              <w:t>(2024年度)</w:t>
            </w:r>
          </w:p>
        </w:tc>
      </w:tr>
      <w:tr w14:paraId="6D7EC6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87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291F2A">
            <w:pPr>
              <w:jc w:val="center"/>
            </w:pPr>
            <w:r>
              <w:rPr>
                <w:rFonts w:ascii="宋体" w:hAnsi="宋体" w:eastAsia="宋体"/>
                <w:sz w:val="16"/>
              </w:rPr>
              <w:t>天山英才培养计划-三农骨干人才（农业技术推广人才曾卫东）</w:t>
            </w:r>
          </w:p>
        </w:tc>
      </w:tr>
      <w:tr w14:paraId="31FC9C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6E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40A0B">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CE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248FB7">
            <w:pPr>
              <w:jc w:val="center"/>
            </w:pPr>
            <w:r>
              <w:rPr>
                <w:rFonts w:ascii="宋体" w:hAnsi="宋体" w:eastAsia="宋体"/>
                <w:sz w:val="16"/>
              </w:rPr>
              <w:t>新疆巴音郭楞蒙古自治州农业科学研究院</w:t>
            </w:r>
          </w:p>
        </w:tc>
      </w:tr>
      <w:tr w14:paraId="53424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9AB6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14B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542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273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425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A93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5B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A108">
            <w:pPr>
              <w:jc w:val="center"/>
            </w:pPr>
            <w:r>
              <w:rPr>
                <w:rFonts w:ascii="宋体" w:hAnsi="宋体" w:eastAsia="宋体"/>
                <w:sz w:val="16"/>
              </w:rPr>
              <w:t>得分</w:t>
            </w:r>
          </w:p>
        </w:tc>
      </w:tr>
      <w:tr w14:paraId="3D71B7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607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C2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22B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58079">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A8A9D">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6C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366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E696">
            <w:pPr>
              <w:jc w:val="center"/>
            </w:pPr>
            <w:r>
              <w:rPr>
                <w:rFonts w:ascii="宋体" w:hAnsi="宋体" w:eastAsia="宋体"/>
                <w:sz w:val="16"/>
              </w:rPr>
              <w:t>10.00</w:t>
            </w:r>
          </w:p>
        </w:tc>
      </w:tr>
      <w:tr w14:paraId="76EC8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BB6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265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1838">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8D9C">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8B3D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75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D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5411">
            <w:pPr>
              <w:jc w:val="center"/>
            </w:pPr>
            <w:r>
              <w:rPr>
                <w:rFonts w:ascii="宋体" w:hAnsi="宋体" w:eastAsia="宋体"/>
                <w:sz w:val="16"/>
              </w:rPr>
              <w:t>-</w:t>
            </w:r>
          </w:p>
        </w:tc>
      </w:tr>
      <w:tr w14:paraId="62B20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3EA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E521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BDF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71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18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F0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1B8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0CD5">
            <w:pPr>
              <w:jc w:val="center"/>
            </w:pPr>
            <w:r>
              <w:rPr>
                <w:rFonts w:ascii="宋体" w:hAnsi="宋体" w:eastAsia="宋体"/>
                <w:sz w:val="16"/>
              </w:rPr>
              <w:t>-</w:t>
            </w:r>
          </w:p>
        </w:tc>
      </w:tr>
      <w:tr w14:paraId="53BCD7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E9F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33F8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9DF97E">
            <w:pPr>
              <w:jc w:val="center"/>
            </w:pPr>
            <w:r>
              <w:rPr>
                <w:rFonts w:ascii="宋体" w:hAnsi="宋体" w:eastAsia="宋体"/>
                <w:sz w:val="16"/>
              </w:rPr>
              <w:t>总体目标完成情况</w:t>
            </w:r>
          </w:p>
        </w:tc>
      </w:tr>
      <w:tr w14:paraId="67316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E7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DEEE4">
            <w:pPr>
              <w:jc w:val="both"/>
            </w:pPr>
            <w:r>
              <w:rPr>
                <w:rFonts w:ascii="宋体" w:hAnsi="宋体" w:eastAsia="宋体"/>
                <w:sz w:val="16"/>
              </w:rPr>
              <w:t>引进新技术1个，建立示范基地3个，试验示范面积30亩，辐射面积50亩，开展栽培技术、病虫害综合防治等方面的培训1场次，举办田间观摩会1期；培养基层农业技术人员和种植户，农业技术人员、农牧民共100人次。达到亩增纯收益500元，农民增收8万元，持续提高种植户的种植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817DE9">
            <w:pPr>
              <w:jc w:val="both"/>
            </w:pPr>
            <w:r>
              <w:rPr>
                <w:rFonts w:ascii="宋体" w:hAnsi="宋体" w:eastAsia="宋体"/>
                <w:sz w:val="16"/>
              </w:rPr>
              <w:t>已完成项目实施，共购买试验材料1批次，引进新技术1项，在和静县、</w:t>
            </w:r>
            <w:r>
              <w:rPr>
                <w:rFonts w:hint="eastAsia" w:ascii="宋体" w:hAnsi="宋体"/>
                <w:sz w:val="16"/>
                <w:lang w:eastAsia="zh-CN"/>
              </w:rPr>
              <w:t>焉耆回族自治县</w:t>
            </w:r>
            <w:r>
              <w:rPr>
                <w:rFonts w:ascii="宋体" w:hAnsi="宋体" w:eastAsia="宋体"/>
                <w:sz w:val="16"/>
              </w:rPr>
              <w:t>、和硕县分别建立了1个面积为10亩的示范基地，示范基地共3个，示范基地面积共30亩，辐射面积65亩。进行了现场观摩会1场，培训会2期，培训了100人次。达到了亩增纯收益647.2元，农民增收12.9万元，持续提高了种植户的种植水平，种植户及基层技术人员都非常满意。</w:t>
            </w:r>
          </w:p>
        </w:tc>
      </w:tr>
      <w:tr w14:paraId="172D7E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648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C2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C4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FE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AD2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CC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82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3FF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51B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3B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211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463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33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8044">
            <w:pPr>
              <w:jc w:val="center"/>
            </w:pPr>
            <w:r>
              <w:rPr>
                <w:rFonts w:ascii="宋体" w:hAnsi="宋体" w:eastAsia="宋体"/>
                <w:sz w:val="16"/>
              </w:rPr>
              <w:t>偏差原因分析及改进措施</w:t>
            </w:r>
          </w:p>
        </w:tc>
      </w:tr>
      <w:tr w14:paraId="0FE67C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D00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801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DD3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9FBD">
            <w:pPr>
              <w:jc w:val="center"/>
            </w:pPr>
            <w:r>
              <w:rPr>
                <w:rFonts w:ascii="宋体" w:hAnsi="宋体" w:eastAsia="宋体"/>
                <w:sz w:val="16"/>
              </w:rPr>
              <w:t>引进新技术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0126">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3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9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33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9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0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C935">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8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A1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BA8B">
            <w:pPr>
              <w:jc w:val="center"/>
            </w:pPr>
          </w:p>
        </w:tc>
      </w:tr>
      <w:tr w14:paraId="14611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59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F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42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DDD1">
            <w:pPr>
              <w:jc w:val="center"/>
            </w:pPr>
            <w:r>
              <w:rPr>
                <w:rFonts w:ascii="宋体" w:hAnsi="宋体" w:eastAsia="宋体"/>
                <w:sz w:val="16"/>
              </w:rPr>
              <w:t>培训/期次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83B2">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2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7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89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95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94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05A7">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B29F">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77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D45D">
            <w:pPr>
              <w:jc w:val="center"/>
            </w:pPr>
            <w:r>
              <w:rPr>
                <w:rFonts w:ascii="宋体" w:hAnsi="宋体" w:eastAsia="宋体"/>
                <w:sz w:val="16"/>
              </w:rPr>
              <w:t>超额完成，原计划培训不少于1期，实际培训了2期。</w:t>
            </w:r>
          </w:p>
        </w:tc>
      </w:tr>
      <w:tr w14:paraId="5F575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17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62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C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4BB1">
            <w:pPr>
              <w:jc w:val="center"/>
            </w:pPr>
            <w:r>
              <w:rPr>
                <w:rFonts w:ascii="宋体" w:hAnsi="宋体" w:eastAsia="宋体"/>
                <w:sz w:val="16"/>
              </w:rPr>
              <w:t>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BA69">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8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7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04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F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2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B74F">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2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FC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2821">
            <w:pPr>
              <w:jc w:val="center"/>
            </w:pPr>
          </w:p>
        </w:tc>
      </w:tr>
      <w:tr w14:paraId="4C5D1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37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45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C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64E1">
            <w:pPr>
              <w:jc w:val="center"/>
            </w:pPr>
            <w:r>
              <w:rPr>
                <w:rFonts w:ascii="宋体" w:hAnsi="宋体" w:eastAsia="宋体"/>
                <w:sz w:val="16"/>
              </w:rPr>
              <w:t>召开现场观摩会场次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4CA0">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2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6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09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D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4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A1F8">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4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95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F153">
            <w:pPr>
              <w:jc w:val="center"/>
            </w:pPr>
          </w:p>
        </w:tc>
      </w:tr>
      <w:tr w14:paraId="4CE99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C7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72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90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89C5">
            <w:pPr>
              <w:jc w:val="center"/>
            </w:pPr>
            <w:r>
              <w:rPr>
                <w:rFonts w:ascii="宋体" w:hAnsi="宋体" w:eastAsia="宋体"/>
                <w:sz w:val="16"/>
              </w:rPr>
              <w:t>建立示范基地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782F">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9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9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F1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A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A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F3A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0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34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DB86">
            <w:pPr>
              <w:jc w:val="center"/>
            </w:pPr>
          </w:p>
        </w:tc>
      </w:tr>
      <w:tr w14:paraId="35B24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18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65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22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80AF">
            <w:pPr>
              <w:jc w:val="center"/>
            </w:pPr>
            <w:r>
              <w:rPr>
                <w:rFonts w:ascii="宋体" w:hAnsi="宋体" w:eastAsia="宋体"/>
                <w:sz w:val="16"/>
              </w:rPr>
              <w:t>示范基地面积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5EFB">
            <w:pPr>
              <w:jc w:val="center"/>
            </w:pPr>
            <w:r>
              <w:rPr>
                <w:rFonts w:ascii="宋体" w:hAnsi="宋体" w:eastAsia="宋体"/>
                <w:sz w:val="16"/>
              </w:rPr>
              <w:t>&gt;=30亩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D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0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6B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5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3D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3085">
            <w:pPr>
              <w:jc w:val="center"/>
            </w:pPr>
            <w:r>
              <w:rPr>
                <w:rFonts w:ascii="宋体" w:hAnsi="宋体" w:eastAsia="宋体"/>
                <w:sz w:val="16"/>
              </w:rPr>
              <w:t>=30亩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9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9C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865E">
            <w:pPr>
              <w:jc w:val="center"/>
            </w:pPr>
          </w:p>
        </w:tc>
      </w:tr>
      <w:tr w14:paraId="42097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21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B1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4C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DDF2">
            <w:pPr>
              <w:jc w:val="center"/>
            </w:pPr>
            <w:r>
              <w:rPr>
                <w:rFonts w:ascii="宋体" w:hAnsi="宋体" w:eastAsia="宋体"/>
                <w:sz w:val="16"/>
              </w:rPr>
              <w:t>辐射面积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9081">
            <w:pPr>
              <w:jc w:val="center"/>
            </w:pPr>
            <w:r>
              <w:rPr>
                <w:rFonts w:ascii="宋体" w:hAnsi="宋体" w:eastAsia="宋体"/>
                <w:sz w:val="16"/>
              </w:rPr>
              <w:t>&gt;=50亩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1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5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6A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E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5F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F125">
            <w:pPr>
              <w:jc w:val="center"/>
            </w:pPr>
            <w:r>
              <w:rPr>
                <w:rFonts w:ascii="宋体" w:hAnsi="宋体" w:eastAsia="宋体"/>
                <w:sz w:val="16"/>
              </w:rPr>
              <w:t>=65亩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46A5">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E3C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25C5">
            <w:pPr>
              <w:jc w:val="center"/>
            </w:pPr>
            <w:r>
              <w:rPr>
                <w:rFonts w:ascii="宋体" w:hAnsi="宋体" w:eastAsia="宋体"/>
                <w:sz w:val="16"/>
              </w:rPr>
              <w:t>超额完成，原辐射面积50亩，实际完成辐射面积65亩。</w:t>
            </w:r>
          </w:p>
        </w:tc>
      </w:tr>
      <w:tr w14:paraId="5D951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D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C6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A6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9DBE">
            <w:pPr>
              <w:jc w:val="center"/>
            </w:pPr>
            <w:r>
              <w:rPr>
                <w:rFonts w:ascii="宋体" w:hAnsi="宋体" w:eastAsia="宋体"/>
                <w:sz w:val="16"/>
              </w:rPr>
              <w:t>购买试验材料批次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1E6E">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F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C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7A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D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F8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1593">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8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9C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0AAF">
            <w:pPr>
              <w:jc w:val="center"/>
            </w:pPr>
          </w:p>
        </w:tc>
      </w:tr>
      <w:tr w14:paraId="4D44F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3E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437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002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5331">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39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3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A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5E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E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1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9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D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61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6935">
            <w:pPr>
              <w:jc w:val="center"/>
            </w:pPr>
          </w:p>
        </w:tc>
      </w:tr>
      <w:tr w14:paraId="20F04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05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6B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0A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D9A7">
            <w:pPr>
              <w:jc w:val="center"/>
            </w:pPr>
            <w:r>
              <w:rPr>
                <w:rFonts w:ascii="宋体" w:hAnsi="宋体" w:eastAsia="宋体"/>
                <w:sz w:val="16"/>
              </w:rPr>
              <w:t>试验材料验收合格率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6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4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D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63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4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A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3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8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53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D45B">
            <w:pPr>
              <w:jc w:val="center"/>
            </w:pPr>
          </w:p>
        </w:tc>
      </w:tr>
      <w:tr w14:paraId="3C559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6E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FB7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E9D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659B">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9E8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B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E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33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C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2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7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2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18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1AEA">
            <w:pPr>
              <w:jc w:val="center"/>
            </w:pPr>
          </w:p>
        </w:tc>
      </w:tr>
      <w:tr w14:paraId="1EA69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1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93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69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6852">
            <w:pPr>
              <w:jc w:val="center"/>
            </w:pPr>
            <w:r>
              <w:rPr>
                <w:rFonts w:ascii="宋体" w:hAnsi="宋体" w:eastAsia="宋体"/>
                <w:sz w:val="16"/>
              </w:rPr>
              <w:t>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7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8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48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9E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A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50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3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1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B0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E051">
            <w:pPr>
              <w:jc w:val="center"/>
            </w:pPr>
          </w:p>
        </w:tc>
      </w:tr>
      <w:tr w14:paraId="37805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28D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E32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F87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6C66">
            <w:pPr>
              <w:jc w:val="center"/>
            </w:pPr>
            <w:r>
              <w:rPr>
                <w:rFonts w:ascii="宋体" w:hAnsi="宋体" w:eastAsia="宋体"/>
                <w:sz w:val="16"/>
              </w:rPr>
              <w:t>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6BA6">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8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2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B1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5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1B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F100">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8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DC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D12B">
            <w:pPr>
              <w:jc w:val="center"/>
            </w:pPr>
          </w:p>
        </w:tc>
      </w:tr>
      <w:tr w14:paraId="230A4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EF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59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3D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E4A7">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44E0">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D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B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96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E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E9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D97A">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F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4C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E98A">
            <w:pPr>
              <w:jc w:val="center"/>
            </w:pPr>
          </w:p>
        </w:tc>
      </w:tr>
      <w:tr w14:paraId="7E016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1D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E6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1C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D653">
            <w:pPr>
              <w:jc w:val="center"/>
            </w:pPr>
            <w:r>
              <w:rPr>
                <w:rFonts w:ascii="宋体" w:hAnsi="宋体" w:eastAsia="宋体"/>
                <w:sz w:val="16"/>
              </w:rPr>
              <w:t>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5BD6">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5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C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36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A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F2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67B2">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5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D8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C36A">
            <w:pPr>
              <w:jc w:val="center"/>
            </w:pPr>
          </w:p>
        </w:tc>
      </w:tr>
      <w:tr w14:paraId="7F549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FD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1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87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4B80">
            <w:pPr>
              <w:jc w:val="center"/>
            </w:pPr>
            <w:r>
              <w:rPr>
                <w:rFonts w:ascii="宋体" w:hAnsi="宋体" w:eastAsia="宋体"/>
                <w:sz w:val="16"/>
              </w:rPr>
              <w:t>测试化验加工费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A066">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E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B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C5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B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99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799C">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F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DF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E5BE">
            <w:pPr>
              <w:jc w:val="center"/>
            </w:pPr>
          </w:p>
        </w:tc>
      </w:tr>
      <w:tr w14:paraId="3AB36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3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D6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15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E770">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9A15">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D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D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08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A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B8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6DE2">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B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A8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BD7C">
            <w:pPr>
              <w:jc w:val="center"/>
            </w:pPr>
          </w:p>
        </w:tc>
      </w:tr>
      <w:tr w14:paraId="7003B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F2E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72CA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E561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1E98">
            <w:pPr>
              <w:jc w:val="center"/>
            </w:pPr>
            <w:r>
              <w:rPr>
                <w:rFonts w:ascii="宋体" w:hAnsi="宋体" w:eastAsia="宋体"/>
                <w:sz w:val="16"/>
              </w:rPr>
              <w:t>亩增纯收益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5348">
            <w:pPr>
              <w:jc w:val="center"/>
            </w:pPr>
            <w:r>
              <w:rPr>
                <w:rFonts w:ascii="宋体" w:hAnsi="宋体" w:eastAsia="宋体"/>
                <w:sz w:val="16"/>
              </w:rPr>
              <w:t>&gt;=500元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7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F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69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D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0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0413">
            <w:pPr>
              <w:jc w:val="center"/>
            </w:pPr>
            <w:r>
              <w:rPr>
                <w:rFonts w:ascii="宋体" w:hAnsi="宋体" w:eastAsia="宋体"/>
                <w:sz w:val="16"/>
              </w:rPr>
              <w:t>=647.2元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A703">
            <w:pPr>
              <w:jc w:val="center"/>
            </w:pPr>
            <w:r>
              <w:rPr>
                <w:rFonts w:ascii="宋体" w:hAnsi="宋体" w:eastAsia="宋体"/>
                <w:sz w:val="16"/>
              </w:rPr>
              <w:t>129.44%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9E39">
            <w:pPr>
              <w:jc w:val="center"/>
            </w:pPr>
            <w:r>
              <w:rPr>
                <w:rFonts w:ascii="宋体" w:hAnsi="宋体" w:eastAsia="宋体"/>
                <w:sz w:val="16"/>
              </w:rPr>
              <w:t>3.53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BA84">
            <w:pPr>
              <w:jc w:val="center"/>
            </w:pPr>
            <w:r>
              <w:rPr>
                <w:rFonts w:ascii="宋体" w:hAnsi="宋体" w:eastAsia="宋体"/>
                <w:sz w:val="16"/>
              </w:rPr>
              <w:t>超额完成，原计划亩增收500元，实际完成亩增收647.2元/亩。</w:t>
            </w:r>
          </w:p>
        </w:tc>
      </w:tr>
      <w:tr w14:paraId="7C9CE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C7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AA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89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1E9F">
            <w:pPr>
              <w:jc w:val="center"/>
            </w:pPr>
            <w:r>
              <w:rPr>
                <w:rFonts w:ascii="宋体" w:hAnsi="宋体" w:eastAsia="宋体"/>
                <w:sz w:val="16"/>
              </w:rPr>
              <w:t>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AD9C">
            <w:pPr>
              <w:jc w:val="center"/>
            </w:pPr>
            <w:r>
              <w:rPr>
                <w:rFonts w:ascii="宋体" w:hAnsi="宋体" w:eastAsia="宋体"/>
                <w:sz w:val="16"/>
              </w:rPr>
              <w:t>&gt;=8万元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E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E2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26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F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6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85EE">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26F5">
            <w:pPr>
              <w:jc w:val="center"/>
            </w:pPr>
            <w:r>
              <w:rPr>
                <w:rFonts w:ascii="宋体" w:hAnsi="宋体" w:eastAsia="宋体"/>
                <w:sz w:val="16"/>
              </w:rPr>
              <w:t>161.25%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B28E">
            <w:pPr>
              <w:jc w:val="center"/>
            </w:pPr>
            <w:r>
              <w:rPr>
                <w:rFonts w:ascii="宋体" w:hAnsi="宋体" w:eastAsia="宋体"/>
                <w:sz w:val="16"/>
              </w:rPr>
              <w:t>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C2F2">
            <w:pPr>
              <w:jc w:val="center"/>
            </w:pPr>
            <w:r>
              <w:rPr>
                <w:rFonts w:ascii="宋体" w:hAnsi="宋体" w:eastAsia="宋体"/>
                <w:sz w:val="16"/>
              </w:rPr>
              <w:t>超额完成，原计划农民增收8万元，实际增收12.9万元。</w:t>
            </w:r>
          </w:p>
        </w:tc>
      </w:tr>
      <w:tr w14:paraId="0FF0A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0B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2C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EF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B20B">
            <w:pPr>
              <w:jc w:val="center"/>
            </w:pPr>
            <w:r>
              <w:rPr>
                <w:rFonts w:ascii="宋体" w:hAnsi="宋体" w:eastAsia="宋体"/>
                <w:sz w:val="16"/>
              </w:rPr>
              <w:t>种植户种植水平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A825">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8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1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69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FC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42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98F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0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6F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52EF">
            <w:pPr>
              <w:jc w:val="center"/>
            </w:pPr>
          </w:p>
        </w:tc>
      </w:tr>
      <w:tr w14:paraId="46F17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A0B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32C7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709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80CB">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83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B1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3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E7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AE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4B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C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8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0A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14FD">
            <w:pPr>
              <w:jc w:val="center"/>
            </w:pPr>
            <w:r>
              <w:rPr>
                <w:rFonts w:ascii="宋体" w:hAnsi="宋体" w:eastAsia="宋体"/>
                <w:sz w:val="16"/>
              </w:rPr>
              <w:t>超额完成，所有人员都满意，满意度为100%。</w:t>
            </w:r>
          </w:p>
        </w:tc>
      </w:tr>
      <w:tr w14:paraId="7172A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62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06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54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ABD1">
            <w:pPr>
              <w:jc w:val="center"/>
            </w:pPr>
            <w:r>
              <w:rPr>
                <w:rFonts w:ascii="宋体" w:hAnsi="宋体" w:eastAsia="宋体"/>
                <w:sz w:val="16"/>
              </w:rPr>
              <w:t>基层技术人员满意度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E0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7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4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6B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10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F91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9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0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86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FD44">
            <w:pPr>
              <w:jc w:val="center"/>
            </w:pPr>
            <w:r>
              <w:rPr>
                <w:rFonts w:ascii="宋体" w:hAnsi="宋体" w:eastAsia="宋体"/>
                <w:sz w:val="16"/>
              </w:rPr>
              <w:t>超额完成，所有人员都满意，满意度为100%。</w:t>
            </w:r>
          </w:p>
        </w:tc>
      </w:tr>
      <w:tr w14:paraId="6CB3EA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C2CB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337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1CD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01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4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87D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48C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DB1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D5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2003">
            <w:pPr>
              <w:jc w:val="center"/>
            </w:pPr>
            <w:r>
              <w:rPr>
                <w:rFonts w:ascii="宋体" w:hAnsi="宋体" w:eastAsia="宋体"/>
                <w:sz w:val="16"/>
              </w:rPr>
              <w:t>87.57分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912F8"/>
        </w:tc>
      </w:tr>
    </w:tbl>
    <w:p w14:paraId="097D2C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39DCCD4">
        <w:tblPrEx>
          <w:tblCellMar>
            <w:top w:w="0" w:type="dxa"/>
            <w:left w:w="108" w:type="dxa"/>
            <w:bottom w:w="0" w:type="dxa"/>
            <w:right w:w="108" w:type="dxa"/>
          </w:tblCellMar>
        </w:tblPrEx>
        <w:tc>
          <w:tcPr>
            <w:tcW w:w="8848" w:type="dxa"/>
            <w:gridSpan w:val="14"/>
            <w:vAlign w:val="center"/>
          </w:tcPr>
          <w:p w14:paraId="374BEF46">
            <w:pPr>
              <w:jc w:val="center"/>
            </w:pPr>
            <w:r>
              <w:rPr>
                <w:rFonts w:ascii="宋体" w:hAnsi="宋体" w:eastAsia="宋体"/>
                <w:sz w:val="24"/>
              </w:rPr>
              <w:t>项目支出绩效自评表</w:t>
            </w:r>
          </w:p>
        </w:tc>
      </w:tr>
      <w:tr w14:paraId="2C150526">
        <w:tblPrEx>
          <w:tblCellMar>
            <w:top w:w="0" w:type="dxa"/>
            <w:left w:w="108" w:type="dxa"/>
            <w:bottom w:w="0" w:type="dxa"/>
            <w:right w:w="108" w:type="dxa"/>
          </w:tblCellMar>
        </w:tblPrEx>
        <w:tc>
          <w:tcPr>
            <w:tcW w:w="8848" w:type="dxa"/>
            <w:gridSpan w:val="14"/>
            <w:vAlign w:val="center"/>
          </w:tcPr>
          <w:p w14:paraId="3E955ACE">
            <w:pPr>
              <w:jc w:val="center"/>
            </w:pPr>
            <w:r>
              <w:rPr>
                <w:rFonts w:ascii="宋体" w:hAnsi="宋体" w:eastAsia="宋体"/>
                <w:sz w:val="24"/>
              </w:rPr>
              <w:t>(2024年度)</w:t>
            </w:r>
          </w:p>
        </w:tc>
      </w:tr>
      <w:tr w14:paraId="68568F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D7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A723E0">
            <w:pPr>
              <w:jc w:val="center"/>
            </w:pPr>
            <w:r>
              <w:rPr>
                <w:rFonts w:ascii="宋体" w:hAnsi="宋体" w:eastAsia="宋体"/>
                <w:sz w:val="16"/>
              </w:rPr>
              <w:t>天山英才培养计划-三农骨干人才（农业技术推广人才陈晋瑞）</w:t>
            </w:r>
          </w:p>
        </w:tc>
      </w:tr>
      <w:tr w14:paraId="108F75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D4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325AC1">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7B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5C62CA">
            <w:pPr>
              <w:jc w:val="center"/>
            </w:pPr>
            <w:r>
              <w:rPr>
                <w:rFonts w:ascii="宋体" w:hAnsi="宋体" w:eastAsia="宋体"/>
                <w:sz w:val="16"/>
              </w:rPr>
              <w:t>新疆巴音郭楞蒙古自治州农业科学研究院</w:t>
            </w:r>
          </w:p>
        </w:tc>
      </w:tr>
      <w:tr w14:paraId="725746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73FF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8E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639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9EF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83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395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979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20A1">
            <w:pPr>
              <w:jc w:val="center"/>
            </w:pPr>
            <w:r>
              <w:rPr>
                <w:rFonts w:ascii="宋体" w:hAnsi="宋体" w:eastAsia="宋体"/>
                <w:sz w:val="16"/>
              </w:rPr>
              <w:t>得分</w:t>
            </w:r>
          </w:p>
        </w:tc>
      </w:tr>
      <w:tr w14:paraId="346E9A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368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2C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80E3">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A3CF">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E3C2">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66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0C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BBE7">
            <w:pPr>
              <w:jc w:val="center"/>
            </w:pPr>
            <w:r>
              <w:rPr>
                <w:rFonts w:ascii="宋体" w:hAnsi="宋体" w:eastAsia="宋体"/>
                <w:sz w:val="16"/>
              </w:rPr>
              <w:t>10.00</w:t>
            </w:r>
          </w:p>
        </w:tc>
      </w:tr>
      <w:tr w14:paraId="75644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A63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77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09E6">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E0D5">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DF2C6">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15D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5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84B0">
            <w:pPr>
              <w:jc w:val="center"/>
            </w:pPr>
            <w:r>
              <w:rPr>
                <w:rFonts w:ascii="宋体" w:hAnsi="宋体" w:eastAsia="宋体"/>
                <w:sz w:val="16"/>
              </w:rPr>
              <w:t>-</w:t>
            </w:r>
          </w:p>
        </w:tc>
      </w:tr>
      <w:tr w14:paraId="19E7C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42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9F4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E7B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A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D3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D5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0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E21B">
            <w:pPr>
              <w:jc w:val="center"/>
            </w:pPr>
            <w:r>
              <w:rPr>
                <w:rFonts w:ascii="宋体" w:hAnsi="宋体" w:eastAsia="宋体"/>
                <w:sz w:val="16"/>
              </w:rPr>
              <w:t>-</w:t>
            </w:r>
          </w:p>
        </w:tc>
      </w:tr>
      <w:tr w14:paraId="23A414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413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449D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94EB2">
            <w:pPr>
              <w:jc w:val="center"/>
            </w:pPr>
            <w:r>
              <w:rPr>
                <w:rFonts w:ascii="宋体" w:hAnsi="宋体" w:eastAsia="宋体"/>
                <w:sz w:val="16"/>
              </w:rPr>
              <w:t>总体目标完成情况</w:t>
            </w:r>
          </w:p>
        </w:tc>
      </w:tr>
      <w:tr w14:paraId="1CEBD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492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E54A8">
            <w:pPr>
              <w:jc w:val="both"/>
            </w:pPr>
            <w:r>
              <w:rPr>
                <w:rFonts w:ascii="宋体" w:hAnsi="宋体" w:eastAsia="宋体"/>
                <w:sz w:val="16"/>
              </w:rPr>
              <w:t>引进花生新品种10个以上，开展新品种筛选试验，筛选2个及以上的适宜品种；采购设备2批次，建立花生试验基地1个，开展现场会1场以上，培训人员200人次以上。促进增加农民收入，促进我州各县的农业产业结构调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5A9AA5">
            <w:pPr>
              <w:jc w:val="both"/>
            </w:pPr>
            <w:r>
              <w:rPr>
                <w:rFonts w:ascii="宋体" w:hAnsi="宋体" w:eastAsia="宋体"/>
                <w:sz w:val="16"/>
              </w:rPr>
              <w:t>本项目完成引进新品种10个，经数据采集分析筛选2个适宜品种：开农1715和阜花36；本项目在库尔勒市哈拉玉宫乡建立花生试验基地1个，完成设备采购2批次，在试验基地开展现场会1场，培训200人次，提升了农民种植花生的技术水平，为广大农民增添了增收渠道。</w:t>
            </w:r>
          </w:p>
        </w:tc>
      </w:tr>
      <w:tr w14:paraId="346CF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056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84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3A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FC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082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B9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3BD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A13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060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2A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64E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A3A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984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E55D">
            <w:pPr>
              <w:jc w:val="center"/>
            </w:pPr>
            <w:r>
              <w:rPr>
                <w:rFonts w:ascii="宋体" w:hAnsi="宋体" w:eastAsia="宋体"/>
                <w:sz w:val="16"/>
              </w:rPr>
              <w:t>偏差原因分析及改进措施</w:t>
            </w:r>
          </w:p>
        </w:tc>
      </w:tr>
      <w:tr w14:paraId="42E50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7AF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198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D54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72F3">
            <w:pPr>
              <w:jc w:val="center"/>
            </w:pPr>
            <w:r>
              <w:rPr>
                <w:rFonts w:ascii="宋体" w:hAnsi="宋体" w:eastAsia="宋体"/>
                <w:sz w:val="16"/>
              </w:rPr>
              <w:t>引进花生新品种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283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F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B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4A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C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1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B6A6">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F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E7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8C54">
            <w:pPr>
              <w:jc w:val="center"/>
            </w:pPr>
          </w:p>
        </w:tc>
      </w:tr>
      <w:tr w14:paraId="5D40B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1C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06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8C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7573">
            <w:pPr>
              <w:jc w:val="center"/>
            </w:pPr>
            <w:r>
              <w:rPr>
                <w:rFonts w:ascii="宋体" w:hAnsi="宋体" w:eastAsia="宋体"/>
                <w:sz w:val="16"/>
              </w:rPr>
              <w:t>建立试验基地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F3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9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6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79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7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C8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D73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5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A1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278C">
            <w:pPr>
              <w:jc w:val="center"/>
            </w:pPr>
          </w:p>
        </w:tc>
      </w:tr>
      <w:tr w14:paraId="486CC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DA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89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8A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C809">
            <w:pPr>
              <w:jc w:val="center"/>
            </w:pPr>
            <w:r>
              <w:rPr>
                <w:rFonts w:ascii="宋体" w:hAnsi="宋体" w:eastAsia="宋体"/>
                <w:sz w:val="16"/>
              </w:rPr>
              <w:t>采购设备批次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BEC5">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2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2C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A2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B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97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DC25">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1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C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EEB1">
            <w:pPr>
              <w:jc w:val="center"/>
            </w:pPr>
          </w:p>
        </w:tc>
      </w:tr>
      <w:tr w14:paraId="45D5C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AF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AA9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737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FCED">
            <w:pPr>
              <w:jc w:val="center"/>
            </w:pPr>
            <w:r>
              <w:rPr>
                <w:rFonts w:ascii="宋体" w:hAnsi="宋体" w:eastAsia="宋体"/>
                <w:sz w:val="16"/>
              </w:rPr>
              <w:t>筛选花生品种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75D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B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6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03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0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0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1DA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3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A5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22A4">
            <w:pPr>
              <w:jc w:val="center"/>
            </w:pPr>
          </w:p>
        </w:tc>
      </w:tr>
      <w:tr w14:paraId="5058F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54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D6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D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2A8F">
            <w:pPr>
              <w:jc w:val="center"/>
            </w:pPr>
            <w:r>
              <w:rPr>
                <w:rFonts w:ascii="宋体" w:hAnsi="宋体" w:eastAsia="宋体"/>
                <w:sz w:val="16"/>
              </w:rPr>
              <w:t>召开现场会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0992">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A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2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A9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1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7B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2CFC">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9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CA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612A">
            <w:pPr>
              <w:jc w:val="center"/>
            </w:pPr>
          </w:p>
        </w:tc>
      </w:tr>
      <w:tr w14:paraId="1944C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3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02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5E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0CBC">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66BD">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F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A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A5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E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61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3881">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F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75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F08F">
            <w:pPr>
              <w:jc w:val="center"/>
            </w:pPr>
          </w:p>
        </w:tc>
      </w:tr>
      <w:tr w14:paraId="0A534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82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95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2C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1A27">
            <w:pPr>
              <w:jc w:val="center"/>
            </w:pPr>
            <w:r>
              <w:rPr>
                <w:rFonts w:ascii="宋体" w:hAnsi="宋体" w:eastAsia="宋体"/>
                <w:sz w:val="16"/>
              </w:rPr>
              <w:t>采购设备验收合格率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A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5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3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57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8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04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F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7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51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EA91">
            <w:pPr>
              <w:jc w:val="center"/>
            </w:pPr>
          </w:p>
        </w:tc>
      </w:tr>
      <w:tr w14:paraId="44520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98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3C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525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A5CC">
            <w:pPr>
              <w:jc w:val="center"/>
            </w:pPr>
            <w:r>
              <w:rPr>
                <w:rFonts w:ascii="宋体" w:hAnsi="宋体" w:eastAsia="宋体"/>
                <w:sz w:val="16"/>
              </w:rPr>
              <w:t>采购设备时间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1D40">
            <w:pPr>
              <w:jc w:val="center"/>
            </w:pPr>
            <w:r>
              <w:rPr>
                <w:rFonts w:ascii="宋体" w:hAnsi="宋体" w:eastAsia="宋体"/>
                <w:sz w:val="16"/>
              </w:rPr>
              <w:t>2024年11月之前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F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9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83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D8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4D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2A89">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1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62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97D8">
            <w:pPr>
              <w:jc w:val="center"/>
            </w:pPr>
          </w:p>
        </w:tc>
      </w:tr>
      <w:tr w14:paraId="05153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DC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B2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BB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9747">
            <w:pPr>
              <w:jc w:val="center"/>
            </w:pPr>
            <w:r>
              <w:rPr>
                <w:rFonts w:ascii="宋体" w:hAnsi="宋体" w:eastAsia="宋体"/>
                <w:sz w:val="16"/>
              </w:rPr>
              <w:t>开展培训按期完成率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C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0E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8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FD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C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43E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5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D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39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02AD">
            <w:pPr>
              <w:jc w:val="center"/>
            </w:pPr>
          </w:p>
        </w:tc>
      </w:tr>
      <w:tr w14:paraId="45989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1B3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D35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BD1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ACA6">
            <w:pPr>
              <w:jc w:val="center"/>
            </w:pPr>
            <w:r>
              <w:rPr>
                <w:rFonts w:ascii="宋体" w:hAnsi="宋体" w:eastAsia="宋体"/>
                <w:sz w:val="16"/>
              </w:rPr>
              <w:t>设备购置费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A5A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5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6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4A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8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6D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B22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5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93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33BA">
            <w:pPr>
              <w:jc w:val="center"/>
            </w:pPr>
          </w:p>
        </w:tc>
      </w:tr>
      <w:tr w14:paraId="48482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97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D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5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50C2">
            <w:pPr>
              <w:jc w:val="center"/>
            </w:pPr>
            <w:r>
              <w:rPr>
                <w:rFonts w:ascii="宋体" w:hAnsi="宋体" w:eastAsia="宋体"/>
                <w:sz w:val="16"/>
              </w:rPr>
              <w:t>基本业务费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E6F7">
            <w:pPr>
              <w:jc w:val="center"/>
            </w:pPr>
            <w:r>
              <w:rPr>
                <w:rFonts w:ascii="宋体" w:hAnsi="宋体" w:eastAsia="宋体"/>
                <w:sz w:val="16"/>
              </w:rPr>
              <w:t>&lt;=5.70万元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C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7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18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D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72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191F">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1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0A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2EB5">
            <w:pPr>
              <w:jc w:val="center"/>
            </w:pPr>
          </w:p>
        </w:tc>
      </w:tr>
      <w:tr w14:paraId="5FB3B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C3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5B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8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D834">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EC8F">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D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A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B0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6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3C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9AA7">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6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E4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A624">
            <w:pPr>
              <w:jc w:val="center"/>
            </w:pPr>
          </w:p>
        </w:tc>
      </w:tr>
      <w:tr w14:paraId="53707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6A5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E00D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328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C285">
            <w:pPr>
              <w:jc w:val="center"/>
            </w:pPr>
            <w:r>
              <w:rPr>
                <w:rFonts w:ascii="宋体" w:hAnsi="宋体" w:eastAsia="宋体"/>
                <w:sz w:val="16"/>
              </w:rPr>
              <w:t>提高花生种质资源的多样性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A26E">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C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A5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A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90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ABE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F7D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8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D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520E">
            <w:pPr>
              <w:jc w:val="center"/>
            </w:pPr>
          </w:p>
        </w:tc>
      </w:tr>
      <w:tr w14:paraId="6A63C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70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96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D4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1258">
            <w:pPr>
              <w:jc w:val="center"/>
            </w:pPr>
            <w:r>
              <w:rPr>
                <w:rFonts w:ascii="宋体" w:hAnsi="宋体" w:eastAsia="宋体"/>
                <w:sz w:val="16"/>
              </w:rPr>
              <w:t>提高种植户种植水平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542B">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7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5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6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2C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122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C62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5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62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88FE">
            <w:pPr>
              <w:jc w:val="center"/>
            </w:pPr>
          </w:p>
        </w:tc>
      </w:tr>
      <w:tr w14:paraId="79644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D02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040D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C44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69F7">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5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2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A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19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AD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F2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7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1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A2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71C1">
            <w:pPr>
              <w:jc w:val="center"/>
            </w:pPr>
          </w:p>
        </w:tc>
      </w:tr>
      <w:tr w14:paraId="22EFD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5D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24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A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7FDA">
            <w:pPr>
              <w:jc w:val="center"/>
            </w:pPr>
            <w:r>
              <w:rPr>
                <w:rFonts w:ascii="宋体" w:hAnsi="宋体" w:eastAsia="宋体"/>
                <w:sz w:val="16"/>
              </w:rPr>
              <w:t>基层技术人员满意度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5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C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3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0C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AA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72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C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8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EF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178D">
            <w:pPr>
              <w:jc w:val="center"/>
            </w:pPr>
          </w:p>
        </w:tc>
      </w:tr>
      <w:tr w14:paraId="2368F4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D9FB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AD6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ED88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C9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B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D8D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312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28D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0CC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10D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ABE99"/>
        </w:tc>
      </w:tr>
    </w:tbl>
    <w:p w14:paraId="78C6DF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254BAC38">
        <w:tblPrEx>
          <w:tblCellMar>
            <w:top w:w="0" w:type="dxa"/>
            <w:left w:w="108" w:type="dxa"/>
            <w:bottom w:w="0" w:type="dxa"/>
            <w:right w:w="108" w:type="dxa"/>
          </w:tblCellMar>
        </w:tblPrEx>
        <w:tc>
          <w:tcPr>
            <w:tcW w:w="8848" w:type="dxa"/>
            <w:gridSpan w:val="14"/>
            <w:vAlign w:val="center"/>
          </w:tcPr>
          <w:p w14:paraId="7251CC37">
            <w:pPr>
              <w:jc w:val="center"/>
            </w:pPr>
            <w:r>
              <w:rPr>
                <w:rFonts w:ascii="宋体" w:hAnsi="宋体" w:eastAsia="宋体"/>
                <w:sz w:val="24"/>
              </w:rPr>
              <w:t>项目支出绩效自评表</w:t>
            </w:r>
          </w:p>
        </w:tc>
      </w:tr>
      <w:tr w14:paraId="25B9FFB5">
        <w:tblPrEx>
          <w:tblCellMar>
            <w:top w:w="0" w:type="dxa"/>
            <w:left w:w="108" w:type="dxa"/>
            <w:bottom w:w="0" w:type="dxa"/>
            <w:right w:w="108" w:type="dxa"/>
          </w:tblCellMar>
        </w:tblPrEx>
        <w:tc>
          <w:tcPr>
            <w:tcW w:w="8848" w:type="dxa"/>
            <w:gridSpan w:val="14"/>
            <w:vAlign w:val="center"/>
          </w:tcPr>
          <w:p w14:paraId="30C9DC32">
            <w:pPr>
              <w:jc w:val="center"/>
            </w:pPr>
            <w:r>
              <w:rPr>
                <w:rFonts w:ascii="宋体" w:hAnsi="宋体" w:eastAsia="宋体"/>
                <w:sz w:val="24"/>
              </w:rPr>
              <w:t>(2024年度)</w:t>
            </w:r>
          </w:p>
        </w:tc>
      </w:tr>
      <w:tr w14:paraId="2CA9D3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F5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0EBDDD">
            <w:pPr>
              <w:jc w:val="center"/>
            </w:pPr>
            <w:r>
              <w:rPr>
                <w:rFonts w:ascii="宋体" w:hAnsi="宋体" w:eastAsia="宋体"/>
                <w:sz w:val="16"/>
              </w:rPr>
              <w:t>天山英才培养计划-三农骨干人才（农业技术推广人才马建军）</w:t>
            </w:r>
          </w:p>
        </w:tc>
      </w:tr>
      <w:tr w14:paraId="3921DD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C1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0081E">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3E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CA6915">
            <w:pPr>
              <w:jc w:val="center"/>
            </w:pPr>
            <w:r>
              <w:rPr>
                <w:rFonts w:ascii="宋体" w:hAnsi="宋体" w:eastAsia="宋体"/>
                <w:sz w:val="16"/>
              </w:rPr>
              <w:t>新疆巴音郭楞蒙古自治州农业科学研究院</w:t>
            </w:r>
          </w:p>
        </w:tc>
      </w:tr>
      <w:tr w14:paraId="77ADA4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5DAF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6C8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094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6D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F99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EC70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58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2453">
            <w:pPr>
              <w:jc w:val="center"/>
            </w:pPr>
            <w:r>
              <w:rPr>
                <w:rFonts w:ascii="宋体" w:hAnsi="宋体" w:eastAsia="宋体"/>
                <w:sz w:val="16"/>
              </w:rPr>
              <w:t>得分</w:t>
            </w:r>
          </w:p>
        </w:tc>
      </w:tr>
      <w:tr w14:paraId="0D4ECD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37A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0D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329C">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E962">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3125F">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E5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11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02F4">
            <w:pPr>
              <w:jc w:val="center"/>
            </w:pPr>
            <w:r>
              <w:rPr>
                <w:rFonts w:ascii="宋体" w:hAnsi="宋体" w:eastAsia="宋体"/>
                <w:sz w:val="16"/>
              </w:rPr>
              <w:t>10.00</w:t>
            </w:r>
          </w:p>
        </w:tc>
      </w:tr>
      <w:tr w14:paraId="7E8E6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496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E0B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BAB7E">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A9DC">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E1CAD">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99F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C2E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8713">
            <w:pPr>
              <w:jc w:val="center"/>
            </w:pPr>
            <w:r>
              <w:rPr>
                <w:rFonts w:ascii="宋体" w:hAnsi="宋体" w:eastAsia="宋体"/>
                <w:sz w:val="16"/>
              </w:rPr>
              <w:t>-</w:t>
            </w:r>
          </w:p>
        </w:tc>
      </w:tr>
      <w:tr w14:paraId="45DF7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786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D22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D10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1AE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B4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76A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94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C702">
            <w:pPr>
              <w:jc w:val="center"/>
            </w:pPr>
            <w:r>
              <w:rPr>
                <w:rFonts w:ascii="宋体" w:hAnsi="宋体" w:eastAsia="宋体"/>
                <w:sz w:val="16"/>
              </w:rPr>
              <w:t>-</w:t>
            </w:r>
          </w:p>
        </w:tc>
      </w:tr>
      <w:tr w14:paraId="7D4F05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C33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638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E3971">
            <w:pPr>
              <w:jc w:val="center"/>
            </w:pPr>
            <w:r>
              <w:rPr>
                <w:rFonts w:ascii="宋体" w:hAnsi="宋体" w:eastAsia="宋体"/>
                <w:sz w:val="16"/>
              </w:rPr>
              <w:t>总体目标完成情况</w:t>
            </w:r>
          </w:p>
        </w:tc>
      </w:tr>
      <w:tr w14:paraId="66EAD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1E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42FB7">
            <w:pPr>
              <w:jc w:val="both"/>
            </w:pPr>
            <w:r>
              <w:rPr>
                <w:rFonts w:ascii="宋体" w:hAnsi="宋体" w:eastAsia="宋体"/>
                <w:sz w:val="16"/>
              </w:rPr>
              <w:t>本年度与企业、农技推广部门联合组建研究-推广相结合的、稳定的、高效运作的设施蔬菜技术团队，制定具体的工作方案，确定试验示范基地，引进大宗蔬菜新品种开展筛选对比试验，开展当地农业废弃物和农家肥复配基质试验及设施蔬菜各种适宜单项技术的引进和试验，在大宗果菜如番茄上开展温室宜机化技术试验。全年开展技术培训和技术骨干传帮带培养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A92C1">
            <w:pPr>
              <w:jc w:val="both"/>
            </w:pPr>
            <w:r>
              <w:rPr>
                <w:rFonts w:ascii="宋体" w:hAnsi="宋体" w:eastAsia="宋体"/>
                <w:sz w:val="16"/>
              </w:rPr>
              <w:t>截至目前，已完成补助项目人才1名，建立试验示范基地2个，引进新品种8个，推广新技术5项。</w:t>
            </w:r>
          </w:p>
        </w:tc>
      </w:tr>
      <w:tr w14:paraId="3305FF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6BC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E5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87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BA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E39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DB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40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144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C7F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70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4F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9F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BD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59B0">
            <w:pPr>
              <w:jc w:val="center"/>
            </w:pPr>
            <w:r>
              <w:rPr>
                <w:rFonts w:ascii="宋体" w:hAnsi="宋体" w:eastAsia="宋体"/>
                <w:sz w:val="16"/>
              </w:rPr>
              <w:t>偏差原因分析及改进措施</w:t>
            </w:r>
          </w:p>
        </w:tc>
      </w:tr>
      <w:tr w14:paraId="1F8BD6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9AD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E3C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E31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CCE5">
            <w:pPr>
              <w:jc w:val="center"/>
            </w:pPr>
            <w:r>
              <w:rPr>
                <w:rFonts w:ascii="宋体" w:hAnsi="宋体" w:eastAsia="宋体"/>
                <w:sz w:val="16"/>
              </w:rPr>
              <w:t>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BF26">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C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C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6B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8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B4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E7A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E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2B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CDF2">
            <w:pPr>
              <w:jc w:val="center"/>
            </w:pPr>
          </w:p>
        </w:tc>
      </w:tr>
      <w:tr w14:paraId="73083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08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13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A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C49A">
            <w:pPr>
              <w:jc w:val="center"/>
            </w:pPr>
            <w:r>
              <w:rPr>
                <w:rFonts w:ascii="宋体" w:hAnsi="宋体" w:eastAsia="宋体"/>
                <w:sz w:val="16"/>
              </w:rPr>
              <w:t>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7BD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3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14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27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4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25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784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0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58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798A">
            <w:pPr>
              <w:jc w:val="center"/>
            </w:pPr>
          </w:p>
        </w:tc>
      </w:tr>
      <w:tr w14:paraId="2819F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D6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97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9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1333">
            <w:pPr>
              <w:jc w:val="center"/>
            </w:pPr>
            <w:r>
              <w:rPr>
                <w:rFonts w:ascii="宋体" w:hAnsi="宋体" w:eastAsia="宋体"/>
                <w:sz w:val="16"/>
              </w:rPr>
              <w:t>引进新品种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AF0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9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2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5B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6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F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6E30">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1FCF">
            <w:pPr>
              <w:jc w:val="center"/>
            </w:pPr>
            <w:r>
              <w:rPr>
                <w:rFonts w:ascii="宋体" w:hAnsi="宋体" w:eastAsia="宋体"/>
                <w:sz w:val="16"/>
              </w:rPr>
              <w:t>266.67%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54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F313">
            <w:pPr>
              <w:jc w:val="center"/>
            </w:pPr>
            <w:r>
              <w:rPr>
                <w:rFonts w:ascii="宋体" w:hAnsi="宋体" w:eastAsia="宋体"/>
                <w:sz w:val="16"/>
              </w:rPr>
              <w:t>计划引进3个新品种，实际完成引进新品种8个，</w:t>
            </w:r>
            <w:r>
              <w:rPr>
                <w:rFonts w:hint="eastAsia" w:ascii="宋体" w:hAnsi="宋体"/>
                <w:sz w:val="16"/>
                <w:lang w:eastAsia="zh-CN"/>
              </w:rPr>
              <w:t>因</w:t>
            </w:r>
            <w:r>
              <w:rPr>
                <w:rFonts w:ascii="宋体" w:hAnsi="宋体" w:eastAsia="宋体"/>
                <w:sz w:val="16"/>
              </w:rPr>
              <w:t>为品种适宜性有差别，多引进几个品种，保证项目成功执行。</w:t>
            </w:r>
          </w:p>
        </w:tc>
      </w:tr>
      <w:tr w14:paraId="1319C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AF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A5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00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8E25">
            <w:pPr>
              <w:jc w:val="center"/>
            </w:pPr>
            <w:r>
              <w:rPr>
                <w:rFonts w:ascii="宋体" w:hAnsi="宋体" w:eastAsia="宋体"/>
                <w:sz w:val="16"/>
              </w:rPr>
              <w:t>推广新技术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46FF">
            <w:pPr>
              <w:jc w:val="center"/>
            </w:pPr>
            <w:r>
              <w:rPr>
                <w:rFonts w:ascii="宋体" w:hAnsi="宋体" w:eastAsia="宋体"/>
                <w:sz w:val="16"/>
              </w:rPr>
              <w:t>&gt;=6项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0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7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04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B6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2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FB33">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05CE">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45E6">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81D0">
            <w:pPr>
              <w:jc w:val="center"/>
            </w:pPr>
            <w:r>
              <w:rPr>
                <w:rFonts w:ascii="宋体" w:hAnsi="宋体" w:eastAsia="宋体"/>
                <w:sz w:val="16"/>
              </w:rPr>
              <w:t>偏差原因：该项目属于农业设施蔬菜种植，具有季节性，主要有早春茬和秋延后，本年度资金到位较晚，已错过早春茬口，新技术未能及时推广。改进措施：在进行目标设定时及时根据资金下达情况调整目标。</w:t>
            </w:r>
          </w:p>
        </w:tc>
      </w:tr>
      <w:tr w14:paraId="7F37F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30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E6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E2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9469">
            <w:pPr>
              <w:jc w:val="center"/>
            </w:pPr>
            <w:r>
              <w:rPr>
                <w:rFonts w:ascii="宋体" w:hAnsi="宋体" w:eastAsia="宋体"/>
                <w:sz w:val="16"/>
              </w:rPr>
              <w:t>建立科技示范基地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2EF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9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B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BF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F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9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F0F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D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95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4161">
            <w:pPr>
              <w:jc w:val="center"/>
            </w:pPr>
          </w:p>
        </w:tc>
      </w:tr>
      <w:tr w14:paraId="06BE7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6A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3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75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4543">
            <w:pPr>
              <w:jc w:val="center"/>
            </w:pPr>
            <w:r>
              <w:rPr>
                <w:rFonts w:ascii="宋体" w:hAnsi="宋体" w:eastAsia="宋体"/>
                <w:sz w:val="16"/>
              </w:rPr>
              <w:t>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4015">
            <w:pPr>
              <w:jc w:val="center"/>
            </w:pPr>
            <w:r>
              <w:rPr>
                <w:rFonts w:ascii="宋体" w:hAnsi="宋体" w:eastAsia="宋体"/>
                <w:sz w:val="16"/>
              </w:rPr>
              <w:t>&gt;=150人次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8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0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C9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F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2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EA23">
            <w:pPr>
              <w:jc w:val="center"/>
            </w:pPr>
            <w:r>
              <w:rPr>
                <w:rFonts w:ascii="宋体" w:hAnsi="宋体" w:eastAsia="宋体"/>
                <w:sz w:val="16"/>
              </w:rPr>
              <w: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E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D1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3B2A">
            <w:pPr>
              <w:jc w:val="center"/>
            </w:pPr>
          </w:p>
        </w:tc>
      </w:tr>
      <w:tr w14:paraId="18A51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7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0D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96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73E9">
            <w:pPr>
              <w:jc w:val="center"/>
            </w:pPr>
            <w:r>
              <w:rPr>
                <w:rFonts w:ascii="宋体" w:hAnsi="宋体" w:eastAsia="宋体"/>
                <w:sz w:val="16"/>
              </w:rPr>
              <w:t>蔬菜无公害率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7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E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B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42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6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C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B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C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ED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93E6">
            <w:pPr>
              <w:jc w:val="center"/>
            </w:pPr>
          </w:p>
        </w:tc>
      </w:tr>
      <w:tr w14:paraId="5B9DF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AB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4F2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CDD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44D6">
            <w:pPr>
              <w:jc w:val="center"/>
            </w:pPr>
            <w:r>
              <w:rPr>
                <w:rFonts w:ascii="宋体" w:hAnsi="宋体" w:eastAsia="宋体"/>
                <w:sz w:val="16"/>
              </w:rPr>
              <w:t>资金补助及时率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6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DF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A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2C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1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16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F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3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64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8EC2">
            <w:pPr>
              <w:jc w:val="center"/>
            </w:pPr>
          </w:p>
        </w:tc>
      </w:tr>
      <w:tr w14:paraId="2E0E8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6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A9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B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E822">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3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D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F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59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9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2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2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E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45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CEA1">
            <w:pPr>
              <w:jc w:val="center"/>
            </w:pPr>
          </w:p>
        </w:tc>
      </w:tr>
      <w:tr w14:paraId="2B23A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62D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A6A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CF6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0D21">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8159">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9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7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A7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5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E2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DA6F">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3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A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5A63">
            <w:pPr>
              <w:jc w:val="center"/>
            </w:pPr>
          </w:p>
        </w:tc>
      </w:tr>
      <w:tr w14:paraId="5A1C1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54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42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D1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1E83">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13C1">
            <w:pPr>
              <w:jc w:val="center"/>
            </w:pPr>
            <w:r>
              <w:rPr>
                <w:rFonts w:ascii="宋体" w:hAnsi="宋体" w:eastAsia="宋体"/>
                <w:sz w:val="16"/>
              </w:rPr>
              <w:t>&lt;=7.7万元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5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E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D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A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BF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C739">
            <w:pPr>
              <w:jc w:val="center"/>
            </w:pPr>
            <w:r>
              <w:rPr>
                <w:rFonts w:ascii="宋体" w:hAnsi="宋体" w:eastAsia="宋体"/>
                <w:sz w:val="16"/>
              </w:rPr>
              <w:t>=7.7万元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2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29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E517">
            <w:pPr>
              <w:jc w:val="center"/>
            </w:pPr>
          </w:p>
        </w:tc>
      </w:tr>
      <w:tr w14:paraId="5775E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0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C08B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9D1C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E1CE">
            <w:pPr>
              <w:jc w:val="center"/>
            </w:pPr>
            <w:r>
              <w:rPr>
                <w:rFonts w:ascii="宋体" w:hAnsi="宋体" w:eastAsia="宋体"/>
                <w:sz w:val="16"/>
              </w:rPr>
              <w:t>示范基地总产量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B854">
            <w:pPr>
              <w:jc w:val="center"/>
            </w:pPr>
            <w:r>
              <w:rPr>
                <w:rFonts w:ascii="宋体" w:hAnsi="宋体" w:eastAsia="宋体"/>
                <w:sz w:val="16"/>
              </w:rPr>
              <w:t>&gt;=1000吨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5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A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67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6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3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AE14">
            <w:pPr>
              <w:jc w:val="center"/>
            </w:pPr>
            <w:r>
              <w:rPr>
                <w:rFonts w:ascii="宋体" w:hAnsi="宋体" w:eastAsia="宋体"/>
                <w:sz w:val="16"/>
              </w:rPr>
              <w:t>=1000吨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6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B0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28B4">
            <w:pPr>
              <w:jc w:val="center"/>
            </w:pPr>
            <w:r>
              <w:rPr>
                <w:rFonts w:ascii="宋体" w:hAnsi="宋体" w:eastAsia="宋体"/>
                <w:sz w:val="16"/>
              </w:rPr>
              <w:t>因为引进了新品种，推广了新技术，基地产量提高，超出预期值；改进措施：从严从高设置绩效指标。</w:t>
            </w:r>
          </w:p>
        </w:tc>
      </w:tr>
      <w:tr w14:paraId="12E89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4A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66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94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2980">
            <w:pPr>
              <w:jc w:val="center"/>
            </w:pPr>
            <w:r>
              <w:rPr>
                <w:rFonts w:ascii="宋体" w:hAnsi="宋体" w:eastAsia="宋体"/>
                <w:sz w:val="16"/>
              </w:rPr>
              <w:t>新增销售收入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F64D">
            <w:pPr>
              <w:jc w:val="center"/>
            </w:pPr>
            <w:r>
              <w:rPr>
                <w:rFonts w:ascii="宋体" w:hAnsi="宋体" w:eastAsia="宋体"/>
                <w:sz w:val="16"/>
              </w:rPr>
              <w:t>&gt;=300万元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C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8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AD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5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4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C9E1">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4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F8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F2C2">
            <w:pPr>
              <w:jc w:val="center"/>
            </w:pPr>
            <w:r>
              <w:rPr>
                <w:rFonts w:ascii="宋体" w:hAnsi="宋体" w:eastAsia="宋体"/>
                <w:sz w:val="16"/>
              </w:rPr>
              <w:t>因为引进了新品种，推广了新技术，基地产量提高，产值增高，超出预期值；改进措施：从严从高设置绩效指标。</w:t>
            </w:r>
          </w:p>
        </w:tc>
      </w:tr>
      <w:tr w14:paraId="659B8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50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15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38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1EC6">
            <w:pPr>
              <w:jc w:val="center"/>
            </w:pPr>
            <w:r>
              <w:rPr>
                <w:rFonts w:ascii="宋体" w:hAnsi="宋体" w:eastAsia="宋体"/>
                <w:sz w:val="16"/>
              </w:rPr>
              <w:t>带动农民增收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DC4D">
            <w:pPr>
              <w:jc w:val="center"/>
            </w:pPr>
            <w:r>
              <w:rPr>
                <w:rFonts w:ascii="宋体" w:hAnsi="宋体" w:eastAsia="宋体"/>
                <w:sz w:val="16"/>
              </w:rPr>
              <w:t>&gt;=30万元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0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5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BC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B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80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F14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B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C3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4E1C">
            <w:pPr>
              <w:jc w:val="center"/>
            </w:pPr>
            <w:r>
              <w:rPr>
                <w:rFonts w:ascii="宋体" w:hAnsi="宋体" w:eastAsia="宋体"/>
                <w:sz w:val="16"/>
              </w:rPr>
              <w:t>因为引进了新品种，推广了新技术，基地产量提高，基地用工量增加，带动农民增收（农民工工资收入）超出预期值；改进措施：从严从高设置绩效指标。</w:t>
            </w:r>
          </w:p>
        </w:tc>
      </w:tr>
      <w:tr w14:paraId="771C4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F9E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7611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C10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8B50">
            <w:pPr>
              <w:jc w:val="center"/>
            </w:pPr>
            <w:r>
              <w:rPr>
                <w:rFonts w:ascii="宋体" w:hAnsi="宋体" w:eastAsia="宋体"/>
                <w:sz w:val="16"/>
              </w:rPr>
              <w:t>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83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5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D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C3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C4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5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9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1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42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4020">
            <w:pPr>
              <w:jc w:val="center"/>
            </w:pPr>
          </w:p>
        </w:tc>
      </w:tr>
      <w:tr w14:paraId="69E33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BA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7F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21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1A9E">
            <w:pPr>
              <w:jc w:val="center"/>
            </w:pPr>
            <w:r>
              <w:rPr>
                <w:rFonts w:ascii="宋体" w:hAnsi="宋体" w:eastAsia="宋体"/>
                <w:sz w:val="16"/>
              </w:rPr>
              <w:t>基层技术人员满意度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B69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E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8A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55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72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CB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B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C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AD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10AB">
            <w:pPr>
              <w:jc w:val="center"/>
            </w:pPr>
          </w:p>
        </w:tc>
      </w:tr>
      <w:tr w14:paraId="5FE1B9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85D7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1F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CD5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37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1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327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733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608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8C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0589">
            <w:pPr>
              <w:jc w:val="center"/>
            </w:pPr>
            <w:r>
              <w:rPr>
                <w:rFonts w:ascii="宋体" w:hAnsi="宋体" w:eastAsia="宋体"/>
                <w:sz w:val="16"/>
              </w:rPr>
              <w:t>94.33分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F7B02"/>
        </w:tc>
      </w:tr>
    </w:tbl>
    <w:p w14:paraId="2FE64A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015C7D16">
        <w:tc>
          <w:tcPr>
            <w:tcW w:w="8848" w:type="dxa"/>
            <w:gridSpan w:val="14"/>
            <w:vAlign w:val="center"/>
          </w:tcPr>
          <w:p w14:paraId="6B5750B5">
            <w:pPr>
              <w:jc w:val="center"/>
            </w:pPr>
            <w:r>
              <w:rPr>
                <w:rFonts w:ascii="宋体" w:hAnsi="宋体" w:eastAsia="宋体"/>
                <w:sz w:val="24"/>
              </w:rPr>
              <w:t>项目支出绩效自评表</w:t>
            </w:r>
          </w:p>
        </w:tc>
      </w:tr>
      <w:tr w14:paraId="3E86158F">
        <w:tblPrEx>
          <w:tblCellMar>
            <w:top w:w="0" w:type="dxa"/>
            <w:left w:w="108" w:type="dxa"/>
            <w:bottom w:w="0" w:type="dxa"/>
            <w:right w:w="108" w:type="dxa"/>
          </w:tblCellMar>
        </w:tblPrEx>
        <w:tc>
          <w:tcPr>
            <w:tcW w:w="8848" w:type="dxa"/>
            <w:gridSpan w:val="14"/>
            <w:vAlign w:val="center"/>
          </w:tcPr>
          <w:p w14:paraId="3CACD035">
            <w:pPr>
              <w:jc w:val="center"/>
            </w:pPr>
            <w:r>
              <w:rPr>
                <w:rFonts w:ascii="宋体" w:hAnsi="宋体" w:eastAsia="宋体"/>
                <w:sz w:val="24"/>
              </w:rPr>
              <w:t>(2024年度)</w:t>
            </w:r>
          </w:p>
        </w:tc>
      </w:tr>
      <w:tr w14:paraId="76C4AB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2C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427183">
            <w:pPr>
              <w:jc w:val="center"/>
            </w:pPr>
            <w:r>
              <w:rPr>
                <w:rFonts w:ascii="宋体" w:hAnsi="宋体" w:eastAsia="宋体"/>
                <w:sz w:val="16"/>
              </w:rPr>
              <w:t>天山英才培养计划-三农骨干人才（农业技术推广人才马建新）</w:t>
            </w:r>
          </w:p>
        </w:tc>
      </w:tr>
      <w:tr w14:paraId="17AB49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A5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F1442">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DE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29BF3F">
            <w:pPr>
              <w:jc w:val="center"/>
            </w:pPr>
            <w:r>
              <w:rPr>
                <w:rFonts w:ascii="宋体" w:hAnsi="宋体" w:eastAsia="宋体"/>
                <w:sz w:val="16"/>
              </w:rPr>
              <w:t>新疆巴音郭楞蒙古自治州农业科学研究院</w:t>
            </w:r>
          </w:p>
        </w:tc>
      </w:tr>
      <w:tr w14:paraId="4E09DE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BEC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5D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E35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AD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48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EFE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0A9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9EBF">
            <w:pPr>
              <w:jc w:val="center"/>
            </w:pPr>
            <w:r>
              <w:rPr>
                <w:rFonts w:ascii="宋体" w:hAnsi="宋体" w:eastAsia="宋体"/>
                <w:sz w:val="16"/>
              </w:rPr>
              <w:t>得分</w:t>
            </w:r>
          </w:p>
        </w:tc>
      </w:tr>
      <w:tr w14:paraId="2B4473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577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DC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4CF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EF16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914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507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08F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2E01">
            <w:pPr>
              <w:jc w:val="center"/>
            </w:pPr>
            <w:r>
              <w:rPr>
                <w:rFonts w:ascii="宋体" w:hAnsi="宋体" w:eastAsia="宋体"/>
                <w:sz w:val="16"/>
              </w:rPr>
              <w:t>10.00</w:t>
            </w:r>
          </w:p>
        </w:tc>
      </w:tr>
      <w:tr w14:paraId="23215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7B5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6E4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812D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A0E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F6CB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D8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3F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F1CD">
            <w:pPr>
              <w:jc w:val="center"/>
            </w:pPr>
            <w:r>
              <w:rPr>
                <w:rFonts w:ascii="宋体" w:hAnsi="宋体" w:eastAsia="宋体"/>
                <w:sz w:val="16"/>
              </w:rPr>
              <w:t>-</w:t>
            </w:r>
          </w:p>
        </w:tc>
      </w:tr>
      <w:tr w14:paraId="4BC2F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023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E1E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63E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60C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B1F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CAA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41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4673">
            <w:pPr>
              <w:jc w:val="center"/>
            </w:pPr>
            <w:r>
              <w:rPr>
                <w:rFonts w:ascii="宋体" w:hAnsi="宋体" w:eastAsia="宋体"/>
                <w:sz w:val="16"/>
              </w:rPr>
              <w:t>-</w:t>
            </w:r>
          </w:p>
        </w:tc>
      </w:tr>
      <w:tr w14:paraId="3B7F75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E64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340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E64983">
            <w:pPr>
              <w:jc w:val="center"/>
            </w:pPr>
            <w:r>
              <w:rPr>
                <w:rFonts w:ascii="宋体" w:hAnsi="宋体" w:eastAsia="宋体"/>
                <w:sz w:val="16"/>
              </w:rPr>
              <w:t>总体目标完成情况</w:t>
            </w:r>
          </w:p>
        </w:tc>
      </w:tr>
      <w:tr w14:paraId="43AA9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E5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12AC0">
            <w:pPr>
              <w:jc w:val="both"/>
            </w:pPr>
            <w:r>
              <w:rPr>
                <w:rFonts w:hint="eastAsia" w:ascii="宋体" w:hAnsi="宋体"/>
                <w:sz w:val="16"/>
                <w:lang w:eastAsia="zh-CN"/>
              </w:rPr>
              <w:t>1.</w:t>
            </w:r>
            <w:r>
              <w:rPr>
                <w:rFonts w:ascii="宋体" w:hAnsi="宋体" w:eastAsia="宋体"/>
                <w:sz w:val="16"/>
              </w:rPr>
              <w:t>建立原种繁育基地并进行新陆中81号示范田1000亩；2、采集新陆中81号株高、始果节位、果枝数、单铃重等数据对新陆中81号农艺性状进行调查鉴定；3、对新陆中81号原种的抗逆性、丰产性、适应性、纤维品质表现与生产应用价值鉴定；4、开展培训2场次，100人次，其中：基层技术人员2人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0E365E">
            <w:pPr>
              <w:jc w:val="both"/>
            </w:pPr>
            <w:r>
              <w:rPr>
                <w:rFonts w:ascii="宋体" w:hAnsi="宋体" w:eastAsia="宋体"/>
                <w:sz w:val="16"/>
              </w:rPr>
              <w:t>本项目完成新陆中81号良种繁育及试验示范推广1200亩，经采集新陆中81号株高、始果节位、果枝数、单铃重等数据分析筛选新陆中81号的抗逆性、丰产适应性、纤维品质表现，在生产应用并进行鉴定；在铁门关市和尉犁县开展培训2场次，培训棉农及基层技术人员105人次。</w:t>
            </w:r>
          </w:p>
        </w:tc>
      </w:tr>
      <w:tr w14:paraId="3AD2CA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A08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93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37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B4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BC4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75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311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2B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878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D0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36A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5A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65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3BF6">
            <w:pPr>
              <w:jc w:val="center"/>
            </w:pPr>
            <w:r>
              <w:rPr>
                <w:rFonts w:ascii="宋体" w:hAnsi="宋体" w:eastAsia="宋体"/>
                <w:sz w:val="16"/>
              </w:rPr>
              <w:t>偏差原因分析及改进措施</w:t>
            </w:r>
          </w:p>
        </w:tc>
      </w:tr>
      <w:tr w14:paraId="3B3E80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FC5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C90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352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D20C">
            <w:pPr>
              <w:jc w:val="center"/>
            </w:pPr>
            <w:r>
              <w:rPr>
                <w:rFonts w:ascii="宋体" w:hAnsi="宋体" w:eastAsia="宋体"/>
                <w:sz w:val="16"/>
              </w:rPr>
              <w:t>建立示范田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55FE">
            <w:pPr>
              <w:jc w:val="center"/>
            </w:pPr>
            <w:r>
              <w:rPr>
                <w:rFonts w:ascii="宋体" w:hAnsi="宋体" w:eastAsia="宋体"/>
                <w:sz w:val="16"/>
              </w:rPr>
              <w:t>&gt;=1000亩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C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2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72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E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1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262A">
            <w:pPr>
              <w:jc w:val="center"/>
            </w:pPr>
            <w:r>
              <w:rPr>
                <w:rFonts w:ascii="宋体" w:hAnsi="宋体" w:eastAsia="宋体"/>
                <w:sz w:val="16"/>
              </w:rPr>
              <w:t>=1200亩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993B">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6A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7995">
            <w:pPr>
              <w:jc w:val="center"/>
            </w:pPr>
            <w:r>
              <w:rPr>
                <w:rFonts w:ascii="宋体" w:hAnsi="宋体" w:eastAsia="宋体"/>
                <w:sz w:val="16"/>
              </w:rPr>
              <w:t>该项目计划建立试验示范田1000亩，在实际实施过程中完成1200亩，因此存在偏差。</w:t>
            </w:r>
          </w:p>
        </w:tc>
      </w:tr>
      <w:tr w14:paraId="528D7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15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B5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03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93BE">
            <w:pPr>
              <w:jc w:val="center"/>
            </w:pPr>
            <w:r>
              <w:rPr>
                <w:rFonts w:ascii="宋体" w:hAnsi="宋体" w:eastAsia="宋体"/>
                <w:sz w:val="16"/>
              </w:rPr>
              <w:t>调查鉴定指标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DBC5">
            <w:pPr>
              <w:jc w:val="center"/>
            </w:pPr>
            <w:r>
              <w:rPr>
                <w:rFonts w:ascii="宋体" w:hAnsi="宋体" w:eastAsia="宋体"/>
                <w:sz w:val="16"/>
              </w:rPr>
              <w:t>&gt;=4项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A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5F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ED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9D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7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52BF">
            <w:pPr>
              <w:jc w:val="center"/>
            </w:pPr>
            <w:r>
              <w:rPr>
                <w:rFonts w:ascii="宋体" w:hAnsi="宋体" w:eastAsia="宋体"/>
                <w:sz w:val="16"/>
              </w:rPr>
              <w: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1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EA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AD32">
            <w:pPr>
              <w:jc w:val="center"/>
            </w:pPr>
          </w:p>
        </w:tc>
      </w:tr>
      <w:tr w14:paraId="1F020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1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A8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FE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91FB">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6F80">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60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B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01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D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6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AD13">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53E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F44A">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AF97">
            <w:pPr>
              <w:jc w:val="center"/>
            </w:pPr>
            <w:r>
              <w:rPr>
                <w:rFonts w:ascii="宋体" w:hAnsi="宋体" w:eastAsia="宋体"/>
                <w:sz w:val="16"/>
              </w:rPr>
              <w:t>项目预期计划培训棉农100人，实际现场观摩和培训人数为105人，所以存在偏差。</w:t>
            </w:r>
          </w:p>
        </w:tc>
      </w:tr>
      <w:tr w14:paraId="41743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0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59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47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9D92">
            <w:pPr>
              <w:jc w:val="center"/>
            </w:pPr>
            <w:r>
              <w:rPr>
                <w:rFonts w:ascii="宋体" w:hAnsi="宋体" w:eastAsia="宋体"/>
                <w:sz w:val="16"/>
              </w:rPr>
              <w:t>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F21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6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3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4E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D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4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E67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F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C0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3DCB">
            <w:pPr>
              <w:jc w:val="center"/>
            </w:pPr>
          </w:p>
        </w:tc>
      </w:tr>
      <w:tr w14:paraId="7A317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0E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D6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F1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6CEA">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6F0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28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2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37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0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29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4BD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C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22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6A86">
            <w:pPr>
              <w:jc w:val="center"/>
            </w:pPr>
          </w:p>
        </w:tc>
      </w:tr>
      <w:tr w14:paraId="0B71D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FB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9C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7E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918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B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1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6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2C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3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E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7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5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89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CAA6">
            <w:pPr>
              <w:jc w:val="center"/>
            </w:pPr>
          </w:p>
        </w:tc>
      </w:tr>
      <w:tr w14:paraId="29EDB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DC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3B3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648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6868">
            <w:pPr>
              <w:jc w:val="center"/>
            </w:pPr>
            <w:r>
              <w:rPr>
                <w:rFonts w:ascii="宋体" w:hAnsi="宋体" w:eastAsia="宋体"/>
                <w:sz w:val="16"/>
              </w:rPr>
              <w:t>调查鉴定指标完成及时率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CA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79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E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60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4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0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56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B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73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DBDB">
            <w:pPr>
              <w:jc w:val="center"/>
            </w:pPr>
          </w:p>
        </w:tc>
      </w:tr>
      <w:tr w14:paraId="25DCC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3C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D3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CC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6646">
            <w:pPr>
              <w:jc w:val="center"/>
            </w:pPr>
            <w:r>
              <w:rPr>
                <w:rFonts w:ascii="宋体" w:hAnsi="宋体" w:eastAsia="宋体"/>
                <w:sz w:val="16"/>
              </w:rPr>
              <w:t>补助发放完成及时率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8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4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6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28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9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E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1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E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93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0A18">
            <w:pPr>
              <w:jc w:val="center"/>
            </w:pPr>
          </w:p>
        </w:tc>
      </w:tr>
      <w:tr w14:paraId="60D0F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BF3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853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24A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1E3A">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50F7">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8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D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F1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1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F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3CB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8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CD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5138">
            <w:pPr>
              <w:jc w:val="center"/>
            </w:pPr>
          </w:p>
        </w:tc>
      </w:tr>
      <w:tr w14:paraId="1914B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E0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B2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16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4C09">
            <w:pPr>
              <w:jc w:val="center"/>
            </w:pPr>
            <w:r>
              <w:rPr>
                <w:rFonts w:ascii="宋体" w:hAnsi="宋体" w:eastAsia="宋体"/>
                <w:sz w:val="16"/>
              </w:rPr>
              <w:t>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FD68">
            <w:pPr>
              <w:jc w:val="center"/>
            </w:pPr>
            <w:r>
              <w:rPr>
                <w:rFonts w:ascii="宋体" w:hAnsi="宋体" w:eastAsia="宋体"/>
                <w:sz w:val="16"/>
              </w:rPr>
              <w:t>&lt;=0.9万元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5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F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03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0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F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9662">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E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50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E6A8">
            <w:pPr>
              <w:jc w:val="center"/>
            </w:pPr>
          </w:p>
        </w:tc>
      </w:tr>
      <w:tr w14:paraId="7F2706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5A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96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DC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5F1E">
            <w:pPr>
              <w:jc w:val="center"/>
            </w:pPr>
            <w:r>
              <w:rPr>
                <w:rFonts w:ascii="宋体" w:hAnsi="宋体" w:eastAsia="宋体"/>
                <w:sz w:val="16"/>
              </w:rPr>
              <w:t>基本业务费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A87F">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4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F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F5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6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C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1437">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C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EF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E9C2">
            <w:pPr>
              <w:jc w:val="center"/>
            </w:pPr>
          </w:p>
        </w:tc>
      </w:tr>
      <w:tr w14:paraId="60DB7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2B0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295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20C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9810">
            <w:pPr>
              <w:jc w:val="center"/>
            </w:pPr>
            <w:r>
              <w:rPr>
                <w:rFonts w:ascii="宋体" w:hAnsi="宋体" w:eastAsia="宋体"/>
                <w:sz w:val="16"/>
              </w:rPr>
              <w:t>亩增收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8541">
            <w:pPr>
              <w:jc w:val="center"/>
            </w:pPr>
            <w:r>
              <w:rPr>
                <w:rFonts w:ascii="宋体" w:hAnsi="宋体" w:eastAsia="宋体"/>
                <w:sz w:val="16"/>
              </w:rPr>
              <w:t>&gt;=70元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E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4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2F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5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3F9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CC24">
            <w:pPr>
              <w:jc w:val="center"/>
            </w:pPr>
            <w:r>
              <w:rPr>
                <w:rFonts w:ascii="宋体" w:hAnsi="宋体" w:eastAsia="宋体"/>
                <w:sz w:val="16"/>
              </w:rPr>
              <w:t>=73元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55C2">
            <w:pPr>
              <w:jc w:val="center"/>
            </w:pPr>
            <w:r>
              <w:rPr>
                <w:rFonts w:ascii="宋体" w:hAnsi="宋体" w:eastAsia="宋体"/>
                <w:sz w:val="16"/>
              </w:rPr>
              <w:t>104.29%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DCA7">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AE33">
            <w:pPr>
              <w:jc w:val="center"/>
            </w:pPr>
            <w:r>
              <w:rPr>
                <w:rFonts w:ascii="宋体" w:hAnsi="宋体" w:eastAsia="宋体"/>
                <w:sz w:val="16"/>
              </w:rPr>
              <w:t>该项目预期计划为棉农亩增收70元，在实施过程中，通过栽培、水肥运筹、脱叶催熟等技术运用得当，亩增收达到73元，因此存在偏差。</w:t>
            </w:r>
          </w:p>
        </w:tc>
      </w:tr>
      <w:tr w14:paraId="260F0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C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D0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1E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612E">
            <w:pPr>
              <w:jc w:val="center"/>
            </w:pPr>
            <w:r>
              <w:rPr>
                <w:rFonts w:ascii="宋体" w:hAnsi="宋体" w:eastAsia="宋体"/>
                <w:sz w:val="16"/>
              </w:rPr>
              <w:t>提高棉农栽培管理水平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7B02">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2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9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B1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B2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29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E19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0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D1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7FA1">
            <w:pPr>
              <w:jc w:val="center"/>
            </w:pPr>
          </w:p>
        </w:tc>
      </w:tr>
      <w:tr w14:paraId="6ED4D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7F6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5E06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EE0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6008">
            <w:pPr>
              <w:jc w:val="center"/>
            </w:pPr>
            <w:r>
              <w:rPr>
                <w:rFonts w:ascii="宋体" w:hAnsi="宋体" w:eastAsia="宋体"/>
                <w:sz w:val="16"/>
              </w:rPr>
              <w:t>受培训基层农业技术人员满意度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06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F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4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E6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EC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6D5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A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2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86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616F">
            <w:pPr>
              <w:jc w:val="center"/>
            </w:pPr>
          </w:p>
        </w:tc>
      </w:tr>
      <w:tr w14:paraId="07572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9E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C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6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F800">
            <w:pPr>
              <w:jc w:val="center"/>
            </w:pPr>
            <w:r>
              <w:rPr>
                <w:rFonts w:ascii="宋体" w:hAnsi="宋体" w:eastAsia="宋体"/>
                <w:sz w:val="16"/>
              </w:rPr>
              <w:t>受培训棉农满意度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F5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4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0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EC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49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24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C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5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25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B906">
            <w:pPr>
              <w:jc w:val="center"/>
            </w:pPr>
          </w:p>
        </w:tc>
      </w:tr>
      <w:tr w14:paraId="6FFBF6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2299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779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B30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A4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9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AB7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DC2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ED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A17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B903">
            <w:pPr>
              <w:jc w:val="center"/>
            </w:pPr>
            <w:r>
              <w:rPr>
                <w:rFonts w:ascii="宋体" w:hAnsi="宋体" w:eastAsia="宋体"/>
                <w:sz w:val="16"/>
              </w:rPr>
              <w:t>98.32分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39A15"/>
        </w:tc>
      </w:tr>
    </w:tbl>
    <w:p w14:paraId="4BD8D6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5C2699D">
        <w:tblPrEx>
          <w:tblCellMar>
            <w:top w:w="0" w:type="dxa"/>
            <w:left w:w="108" w:type="dxa"/>
            <w:bottom w:w="0" w:type="dxa"/>
            <w:right w:w="108" w:type="dxa"/>
          </w:tblCellMar>
        </w:tblPrEx>
        <w:tc>
          <w:tcPr>
            <w:tcW w:w="8848" w:type="dxa"/>
            <w:gridSpan w:val="14"/>
            <w:vAlign w:val="center"/>
          </w:tcPr>
          <w:p w14:paraId="2D915900">
            <w:pPr>
              <w:jc w:val="center"/>
            </w:pPr>
            <w:r>
              <w:rPr>
                <w:rFonts w:ascii="宋体" w:hAnsi="宋体" w:eastAsia="宋体"/>
                <w:sz w:val="24"/>
              </w:rPr>
              <w:t>项目支出绩效自评表</w:t>
            </w:r>
          </w:p>
        </w:tc>
      </w:tr>
      <w:tr w14:paraId="2C65D235">
        <w:tblPrEx>
          <w:tblCellMar>
            <w:top w:w="0" w:type="dxa"/>
            <w:left w:w="108" w:type="dxa"/>
            <w:bottom w:w="0" w:type="dxa"/>
            <w:right w:w="108" w:type="dxa"/>
          </w:tblCellMar>
        </w:tblPrEx>
        <w:tc>
          <w:tcPr>
            <w:tcW w:w="8848" w:type="dxa"/>
            <w:gridSpan w:val="14"/>
            <w:vAlign w:val="center"/>
          </w:tcPr>
          <w:p w14:paraId="59F1590A">
            <w:pPr>
              <w:jc w:val="center"/>
            </w:pPr>
            <w:r>
              <w:rPr>
                <w:rFonts w:ascii="宋体" w:hAnsi="宋体" w:eastAsia="宋体"/>
                <w:sz w:val="24"/>
              </w:rPr>
              <w:t>(2024年度)</w:t>
            </w:r>
          </w:p>
        </w:tc>
      </w:tr>
      <w:tr w14:paraId="30A93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24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8F1EBB">
            <w:pPr>
              <w:jc w:val="center"/>
            </w:pPr>
            <w:r>
              <w:rPr>
                <w:rFonts w:ascii="宋体" w:hAnsi="宋体" w:eastAsia="宋体"/>
                <w:sz w:val="16"/>
              </w:rPr>
              <w:t>天山英才培养计划-青年托举人才（叶远荣）</w:t>
            </w:r>
          </w:p>
        </w:tc>
      </w:tr>
      <w:tr w14:paraId="19E15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C5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8B9D3">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2F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2C86D0">
            <w:pPr>
              <w:jc w:val="center"/>
            </w:pPr>
            <w:r>
              <w:rPr>
                <w:rFonts w:ascii="宋体" w:hAnsi="宋体" w:eastAsia="宋体"/>
                <w:sz w:val="16"/>
              </w:rPr>
              <w:t>新疆巴音郭楞蒙古自治州农业科学研究院</w:t>
            </w:r>
          </w:p>
        </w:tc>
      </w:tr>
      <w:tr w14:paraId="52C5F2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7948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EC8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4FC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BC0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D07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FC1F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EC2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E855">
            <w:pPr>
              <w:jc w:val="center"/>
            </w:pPr>
            <w:r>
              <w:rPr>
                <w:rFonts w:ascii="宋体" w:hAnsi="宋体" w:eastAsia="宋体"/>
                <w:sz w:val="16"/>
              </w:rPr>
              <w:t>得分</w:t>
            </w:r>
          </w:p>
        </w:tc>
      </w:tr>
      <w:tr w14:paraId="225A7E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CE4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6A0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85FD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5FB7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2E5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8D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521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E682">
            <w:pPr>
              <w:jc w:val="center"/>
            </w:pPr>
            <w:r>
              <w:rPr>
                <w:rFonts w:ascii="宋体" w:hAnsi="宋体" w:eastAsia="宋体"/>
                <w:sz w:val="16"/>
              </w:rPr>
              <w:t>10.00</w:t>
            </w:r>
          </w:p>
        </w:tc>
      </w:tr>
      <w:tr w14:paraId="50D6A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349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5D2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0FBC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43D7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E55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903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B61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9B53">
            <w:pPr>
              <w:jc w:val="center"/>
            </w:pPr>
            <w:r>
              <w:rPr>
                <w:rFonts w:ascii="宋体" w:hAnsi="宋体" w:eastAsia="宋体"/>
                <w:sz w:val="16"/>
              </w:rPr>
              <w:t>-</w:t>
            </w:r>
          </w:p>
        </w:tc>
      </w:tr>
      <w:tr w14:paraId="72FAF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CA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8486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8BC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11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65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1F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32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38EA">
            <w:pPr>
              <w:jc w:val="center"/>
            </w:pPr>
            <w:r>
              <w:rPr>
                <w:rFonts w:ascii="宋体" w:hAnsi="宋体" w:eastAsia="宋体"/>
                <w:sz w:val="16"/>
              </w:rPr>
              <w:t>-</w:t>
            </w:r>
          </w:p>
        </w:tc>
      </w:tr>
      <w:tr w14:paraId="3F5EB3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865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E9C2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C06C3">
            <w:pPr>
              <w:jc w:val="center"/>
            </w:pPr>
            <w:r>
              <w:rPr>
                <w:rFonts w:ascii="宋体" w:hAnsi="宋体" w:eastAsia="宋体"/>
                <w:sz w:val="16"/>
              </w:rPr>
              <w:t>总体目标完成情况</w:t>
            </w:r>
          </w:p>
        </w:tc>
      </w:tr>
      <w:tr w14:paraId="091FA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DA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93DBF">
            <w:pPr>
              <w:jc w:val="both"/>
            </w:pPr>
            <w:r>
              <w:rPr>
                <w:rFonts w:ascii="宋体" w:hAnsi="宋体" w:eastAsia="宋体"/>
                <w:sz w:val="16"/>
              </w:rPr>
              <w:t>引进加工辣椒品种至少30份，开展加工辣椒品种耐盐性比较试验，筛选出耐盐品种。开展盐胁迫对加工辣椒影响的试验，明确盐胁迫对加工辣椒的影响。阶段性</w:t>
            </w:r>
            <w:r>
              <w:rPr>
                <w:rFonts w:hint="eastAsia" w:ascii="宋体" w:hAnsi="宋体"/>
                <w:sz w:val="16"/>
                <w:lang w:eastAsia="zh-CN"/>
              </w:rPr>
              <w:t>地</w:t>
            </w:r>
            <w:r>
              <w:rPr>
                <w:rFonts w:ascii="宋体" w:hAnsi="宋体" w:eastAsia="宋体"/>
                <w:sz w:val="16"/>
              </w:rPr>
              <w:t>对农业技术人员及种植户在加工辣椒的温室育苗、栽培技术及病虫害防治等方面进行培训，培训人数达100人次以上。购买试验材料至少5批，制定研究报告1份。达到为盐碱地条件下栽培加工辣椒提供理论基础和技术保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43702">
            <w:pPr>
              <w:jc w:val="both"/>
            </w:pPr>
            <w:r>
              <w:rPr>
                <w:rFonts w:ascii="宋体" w:hAnsi="宋体" w:eastAsia="宋体"/>
                <w:sz w:val="16"/>
              </w:rPr>
              <w:t>截至12月31日项目已完成实施，引进加工辣椒品种30份，开展盐胁迫对加工辣椒影响的试验。对农业技术人员及种植户在加工辣椒的温室育苗、栽培技术及病虫害防治等方面进行培训，培训了100人次。已购买试验材料5批，采购及时并且质量合格，编写了研究报告1份，明确了</w:t>
            </w:r>
            <w:r>
              <w:rPr>
                <w:rFonts w:hint="eastAsia" w:ascii="宋体" w:hAnsi="宋体"/>
                <w:sz w:val="16"/>
                <w:lang w:eastAsia="zh-CN"/>
              </w:rPr>
              <w:t>盐碱地</w:t>
            </w:r>
            <w:r>
              <w:rPr>
                <w:rFonts w:ascii="宋体" w:hAnsi="宋体" w:eastAsia="宋体"/>
                <w:sz w:val="16"/>
              </w:rPr>
              <w:t>对加工辣椒的影响，为盐碱地条件下栽培加工辣椒提供理论基础和技术保证。</w:t>
            </w:r>
          </w:p>
        </w:tc>
      </w:tr>
      <w:tr w14:paraId="0D83BF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11C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45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0E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FE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4E2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A7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2D3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93C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824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45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5A4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63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989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661A">
            <w:pPr>
              <w:jc w:val="center"/>
            </w:pPr>
            <w:r>
              <w:rPr>
                <w:rFonts w:ascii="宋体" w:hAnsi="宋体" w:eastAsia="宋体"/>
                <w:sz w:val="16"/>
              </w:rPr>
              <w:t>偏差原因分析及改进措施</w:t>
            </w:r>
          </w:p>
        </w:tc>
      </w:tr>
      <w:tr w14:paraId="2795EA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BE9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FB5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897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DBB2">
            <w:pPr>
              <w:jc w:val="center"/>
            </w:pPr>
            <w:r>
              <w:rPr>
                <w:rFonts w:ascii="宋体" w:hAnsi="宋体" w:eastAsia="宋体"/>
                <w:sz w:val="16"/>
              </w:rPr>
              <w:t>引进加工辣椒品种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2DCF">
            <w:pPr>
              <w:jc w:val="center"/>
            </w:pPr>
            <w:r>
              <w:rPr>
                <w:rFonts w:ascii="宋体" w:hAnsi="宋体" w:eastAsia="宋体"/>
                <w:sz w:val="16"/>
              </w:rPr>
              <w:t>&gt;=30份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5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1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38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1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F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D262">
            <w:pPr>
              <w:jc w:val="center"/>
            </w:pPr>
            <w:r>
              <w:rPr>
                <w:rFonts w:ascii="宋体" w:hAnsi="宋体" w:eastAsia="宋体"/>
                <w:sz w:val="16"/>
              </w:rPr>
              <w:t>=30份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7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67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F161">
            <w:pPr>
              <w:jc w:val="center"/>
            </w:pPr>
          </w:p>
        </w:tc>
      </w:tr>
      <w:tr w14:paraId="782EB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98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E4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27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26E2">
            <w:pPr>
              <w:jc w:val="center"/>
            </w:pPr>
            <w:r>
              <w:rPr>
                <w:rFonts w:ascii="宋体" w:hAnsi="宋体" w:eastAsia="宋体"/>
                <w:sz w:val="16"/>
              </w:rPr>
              <w:t>购买试验材料批次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2A76">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B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4D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AD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6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4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9E7D">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0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06F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5E54">
            <w:pPr>
              <w:jc w:val="center"/>
            </w:pPr>
          </w:p>
        </w:tc>
      </w:tr>
      <w:tr w14:paraId="34BEB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7F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4E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2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3F8D">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12D0">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A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8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65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B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1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2DD7">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4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DE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6883">
            <w:pPr>
              <w:jc w:val="center"/>
            </w:pPr>
          </w:p>
        </w:tc>
      </w:tr>
      <w:tr w14:paraId="5A862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D1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89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33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95DF">
            <w:pPr>
              <w:jc w:val="center"/>
            </w:pPr>
            <w:r>
              <w:rPr>
                <w:rFonts w:ascii="宋体" w:hAnsi="宋体" w:eastAsia="宋体"/>
                <w:sz w:val="16"/>
              </w:rPr>
              <w:t>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D354">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2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C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9B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D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83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77D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4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5E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B2FA">
            <w:pPr>
              <w:jc w:val="center"/>
            </w:pPr>
          </w:p>
        </w:tc>
      </w:tr>
      <w:tr w14:paraId="6FDC7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72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84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1D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9EA8">
            <w:pPr>
              <w:jc w:val="center"/>
            </w:pPr>
            <w:r>
              <w:rPr>
                <w:rFonts w:ascii="宋体" w:hAnsi="宋体" w:eastAsia="宋体"/>
                <w:sz w:val="16"/>
              </w:rPr>
              <w:t>试验材料验收合格率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3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1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6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AB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A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8A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F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6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6B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8DCD">
            <w:pPr>
              <w:jc w:val="center"/>
            </w:pPr>
          </w:p>
        </w:tc>
      </w:tr>
      <w:tr w14:paraId="4C8C6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43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00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FD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9EAE">
            <w:pPr>
              <w:jc w:val="center"/>
            </w:pPr>
            <w:r>
              <w:rPr>
                <w:rFonts w:ascii="宋体" w:hAnsi="宋体" w:eastAsia="宋体"/>
                <w:sz w:val="16"/>
              </w:rPr>
              <w:t>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B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E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1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7C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6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4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2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2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0E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E272">
            <w:pPr>
              <w:jc w:val="center"/>
            </w:pPr>
          </w:p>
        </w:tc>
      </w:tr>
      <w:tr w14:paraId="06C5E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F88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99D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475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9E03">
            <w:pPr>
              <w:jc w:val="center"/>
            </w:pPr>
            <w:r>
              <w:rPr>
                <w:rFonts w:ascii="宋体" w:hAnsi="宋体" w:eastAsia="宋体"/>
                <w:sz w:val="16"/>
              </w:rPr>
              <w:t>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C26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A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4D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5E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4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EA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586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4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68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37CD">
            <w:pPr>
              <w:jc w:val="center"/>
            </w:pPr>
          </w:p>
        </w:tc>
      </w:tr>
      <w:tr w14:paraId="5654D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2D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9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30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426A">
            <w:pPr>
              <w:jc w:val="center"/>
            </w:pPr>
            <w:r>
              <w:rPr>
                <w:rFonts w:ascii="宋体" w:hAnsi="宋体" w:eastAsia="宋体"/>
                <w:sz w:val="16"/>
              </w:rPr>
              <w:t>测试化验加工费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5B4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0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6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14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E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8C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3AE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1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70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3F20">
            <w:pPr>
              <w:jc w:val="center"/>
            </w:pPr>
          </w:p>
        </w:tc>
      </w:tr>
      <w:tr w14:paraId="2FC48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06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4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49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03A9">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0AA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4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5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E6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E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ED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E3A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0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5E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925C">
            <w:pPr>
              <w:jc w:val="center"/>
            </w:pPr>
          </w:p>
        </w:tc>
      </w:tr>
      <w:tr w14:paraId="7BAFF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E0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13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59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D3A5">
            <w:pPr>
              <w:jc w:val="center"/>
            </w:pPr>
            <w:r>
              <w:rPr>
                <w:rFonts w:ascii="宋体" w:hAnsi="宋体" w:eastAsia="宋体"/>
                <w:sz w:val="16"/>
              </w:rPr>
              <w:t>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91D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B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D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C2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B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8A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E20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D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6F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A007">
            <w:pPr>
              <w:jc w:val="center"/>
            </w:pPr>
          </w:p>
        </w:tc>
      </w:tr>
      <w:tr w14:paraId="2E837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23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24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B3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F3C8">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8136">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D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D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40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A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F0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89D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5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27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FE0F">
            <w:pPr>
              <w:jc w:val="center"/>
            </w:pPr>
          </w:p>
        </w:tc>
      </w:tr>
      <w:tr w14:paraId="735C8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E6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A3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BA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03D3">
            <w:pPr>
              <w:jc w:val="center"/>
            </w:pPr>
            <w:r>
              <w:rPr>
                <w:rFonts w:ascii="宋体" w:hAnsi="宋体" w:eastAsia="宋体"/>
                <w:sz w:val="16"/>
              </w:rPr>
              <w:t>科研人员的积极性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FD1F">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9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AF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E9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7C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71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4A7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7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9E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96D0">
            <w:pPr>
              <w:jc w:val="center"/>
            </w:pPr>
          </w:p>
        </w:tc>
      </w:tr>
      <w:tr w14:paraId="3C64C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0E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51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5E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A7A2">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6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F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4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F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B4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F2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8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4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5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AC77">
            <w:pPr>
              <w:jc w:val="center"/>
            </w:pPr>
          </w:p>
        </w:tc>
      </w:tr>
      <w:tr w14:paraId="452650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9229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ABA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7D1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4D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A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CA0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D66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EC5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0EE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DE8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D5344"/>
        </w:tc>
      </w:tr>
    </w:tbl>
    <w:p w14:paraId="04D014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0A34629A">
        <w:tblPrEx>
          <w:tblCellMar>
            <w:top w:w="0" w:type="dxa"/>
            <w:left w:w="108" w:type="dxa"/>
            <w:bottom w:w="0" w:type="dxa"/>
            <w:right w:w="108" w:type="dxa"/>
          </w:tblCellMar>
        </w:tblPrEx>
        <w:tc>
          <w:tcPr>
            <w:tcW w:w="8848" w:type="dxa"/>
            <w:gridSpan w:val="14"/>
            <w:vAlign w:val="center"/>
          </w:tcPr>
          <w:p w14:paraId="76B8FFA3">
            <w:pPr>
              <w:jc w:val="center"/>
            </w:pPr>
            <w:r>
              <w:rPr>
                <w:rFonts w:ascii="宋体" w:hAnsi="宋体" w:eastAsia="宋体"/>
                <w:sz w:val="24"/>
              </w:rPr>
              <w:t>项目支出绩效自评表</w:t>
            </w:r>
          </w:p>
        </w:tc>
      </w:tr>
      <w:tr w14:paraId="654EDE1A">
        <w:tblPrEx>
          <w:tblCellMar>
            <w:top w:w="0" w:type="dxa"/>
            <w:left w:w="108" w:type="dxa"/>
            <w:bottom w:w="0" w:type="dxa"/>
            <w:right w:w="108" w:type="dxa"/>
          </w:tblCellMar>
        </w:tblPrEx>
        <w:tc>
          <w:tcPr>
            <w:tcW w:w="8848" w:type="dxa"/>
            <w:gridSpan w:val="14"/>
            <w:vAlign w:val="center"/>
          </w:tcPr>
          <w:p w14:paraId="15DD5EDC">
            <w:pPr>
              <w:jc w:val="center"/>
            </w:pPr>
            <w:r>
              <w:rPr>
                <w:rFonts w:ascii="宋体" w:hAnsi="宋体" w:eastAsia="宋体"/>
                <w:sz w:val="24"/>
              </w:rPr>
              <w:t>(2024年度)</w:t>
            </w:r>
          </w:p>
        </w:tc>
      </w:tr>
      <w:tr w14:paraId="2CDD3A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EA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E69ECE">
            <w:pPr>
              <w:jc w:val="center"/>
            </w:pPr>
            <w:r>
              <w:rPr>
                <w:rFonts w:ascii="宋体" w:hAnsi="宋体" w:eastAsia="宋体"/>
                <w:sz w:val="16"/>
              </w:rPr>
              <w:t>天山英才培养计划-青年拔尖人才（基层科技骨干人才孙绘健）</w:t>
            </w:r>
          </w:p>
        </w:tc>
      </w:tr>
      <w:tr w14:paraId="25037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C8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1E165">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36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0255A6">
            <w:pPr>
              <w:jc w:val="center"/>
            </w:pPr>
            <w:r>
              <w:rPr>
                <w:rFonts w:ascii="宋体" w:hAnsi="宋体" w:eastAsia="宋体"/>
                <w:sz w:val="16"/>
              </w:rPr>
              <w:t>新疆巴音郭楞蒙古自治州农业科学研究院</w:t>
            </w:r>
          </w:p>
        </w:tc>
      </w:tr>
      <w:tr w14:paraId="5C3F82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0E2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A5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51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0A6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94D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793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17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05FD">
            <w:pPr>
              <w:jc w:val="center"/>
            </w:pPr>
            <w:r>
              <w:rPr>
                <w:rFonts w:ascii="宋体" w:hAnsi="宋体" w:eastAsia="宋体"/>
                <w:sz w:val="16"/>
              </w:rPr>
              <w:t>得分</w:t>
            </w:r>
          </w:p>
        </w:tc>
      </w:tr>
      <w:tr w14:paraId="1927C3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E72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93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EC5C">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1B947">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2D0DC">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F1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1B5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3DEF">
            <w:pPr>
              <w:jc w:val="center"/>
            </w:pPr>
            <w:r>
              <w:rPr>
                <w:rFonts w:ascii="宋体" w:hAnsi="宋体" w:eastAsia="宋体"/>
                <w:sz w:val="16"/>
              </w:rPr>
              <w:t>10.00</w:t>
            </w:r>
          </w:p>
        </w:tc>
      </w:tr>
      <w:tr w14:paraId="36EB5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C72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13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8448E">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48ABB">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A0A29">
            <w:pPr>
              <w:jc w:val="center"/>
            </w:pPr>
            <w:r>
              <w:rPr>
                <w:rFonts w:ascii="宋体" w:hAnsi="宋体" w:eastAsia="宋体"/>
                <w:sz w:val="16"/>
              </w:rPr>
              <w:t>16.67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AFD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8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1E2F">
            <w:pPr>
              <w:jc w:val="center"/>
            </w:pPr>
            <w:r>
              <w:rPr>
                <w:rFonts w:ascii="宋体" w:hAnsi="宋体" w:eastAsia="宋体"/>
                <w:sz w:val="16"/>
              </w:rPr>
              <w:t>-</w:t>
            </w:r>
          </w:p>
        </w:tc>
      </w:tr>
      <w:tr w14:paraId="604CA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417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CC21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66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C6E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46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805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9D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FC63">
            <w:pPr>
              <w:jc w:val="center"/>
            </w:pPr>
            <w:r>
              <w:rPr>
                <w:rFonts w:ascii="宋体" w:hAnsi="宋体" w:eastAsia="宋体"/>
                <w:sz w:val="16"/>
              </w:rPr>
              <w:t>-</w:t>
            </w:r>
          </w:p>
        </w:tc>
      </w:tr>
      <w:tr w14:paraId="32DF6A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6C2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870C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96F125">
            <w:pPr>
              <w:jc w:val="center"/>
            </w:pPr>
            <w:r>
              <w:rPr>
                <w:rFonts w:ascii="宋体" w:hAnsi="宋体" w:eastAsia="宋体"/>
                <w:sz w:val="16"/>
              </w:rPr>
              <w:t>总体目标完成情况</w:t>
            </w:r>
          </w:p>
        </w:tc>
      </w:tr>
      <w:tr w14:paraId="05313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0FA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6E341">
            <w:pPr>
              <w:jc w:val="both"/>
            </w:pPr>
            <w:r>
              <w:rPr>
                <w:rFonts w:ascii="宋体" w:hAnsi="宋体" w:eastAsia="宋体"/>
                <w:sz w:val="16"/>
              </w:rPr>
              <w:t>本项目按照《关于拨付新疆人才发展基金2024年度第一轮支持基金的通知》新财行</w:t>
            </w:r>
            <w:r>
              <w:rPr>
                <w:rFonts w:hint="eastAsia" w:ascii="宋体" w:hAnsi="宋体"/>
                <w:sz w:val="16"/>
                <w:lang w:eastAsia="zh-CN"/>
              </w:rPr>
              <w:t>〔2024〕13号</w:t>
            </w:r>
            <w:r>
              <w:rPr>
                <w:rFonts w:ascii="宋体" w:hAnsi="宋体" w:eastAsia="宋体"/>
                <w:sz w:val="16"/>
              </w:rPr>
              <w:t>文件要求，通过示范棉花新品种巴43541，建立棉花新品种施肥技术示范点2个，示范总面积300亩；同时开展棉花施肥技术服务，达到促进棉花生产提质增效，棉农增产增收，为当地广大农民脱贫致富的效果。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D8C22">
            <w:pPr>
              <w:jc w:val="both"/>
            </w:pPr>
            <w:r>
              <w:rPr>
                <w:rFonts w:ascii="宋体" w:hAnsi="宋体" w:eastAsia="宋体"/>
                <w:sz w:val="16"/>
              </w:rPr>
              <w:t>本项目完成示范棉花新品种巴43541，完成建立示范点两个：一是轮台县哈尔巴克乡牧业村远江农场，二是群巴克乡5大队，共计300亩，主要开展棉花干播湿出技术、水肥一体化技术、全程化学调控技术、脱叶催熟技术等，期间为农民提供技术服务，项目的实施不仅促进了农民增收，还增强了科研人员的积极性。</w:t>
            </w:r>
          </w:p>
        </w:tc>
      </w:tr>
      <w:tr w14:paraId="2BBFD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55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27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C9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E0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AD3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DA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BE2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20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70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35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720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15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A18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F1F8">
            <w:pPr>
              <w:jc w:val="center"/>
            </w:pPr>
            <w:r>
              <w:rPr>
                <w:rFonts w:ascii="宋体" w:hAnsi="宋体" w:eastAsia="宋体"/>
                <w:sz w:val="16"/>
              </w:rPr>
              <w:t>偏差原因分析及改进措施</w:t>
            </w:r>
          </w:p>
        </w:tc>
      </w:tr>
      <w:tr w14:paraId="63E92B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116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284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D04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1D56">
            <w:pPr>
              <w:jc w:val="center"/>
            </w:pPr>
            <w:r>
              <w:rPr>
                <w:rFonts w:ascii="宋体" w:hAnsi="宋体" w:eastAsia="宋体"/>
                <w:sz w:val="16"/>
              </w:rPr>
              <w:t>示范棉花新品种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E05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7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8E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42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1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C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01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5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9A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3923">
            <w:pPr>
              <w:jc w:val="center"/>
            </w:pPr>
          </w:p>
        </w:tc>
      </w:tr>
      <w:tr w14:paraId="0759C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9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43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5B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A245">
            <w:pPr>
              <w:jc w:val="center"/>
            </w:pPr>
            <w:r>
              <w:rPr>
                <w:rFonts w:ascii="宋体" w:hAnsi="宋体" w:eastAsia="宋体"/>
                <w:sz w:val="16"/>
              </w:rPr>
              <w:t>建立棉花新品种施肥技术示范点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CCA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C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5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E5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8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98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D07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F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E7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F1F6">
            <w:pPr>
              <w:jc w:val="center"/>
            </w:pPr>
          </w:p>
        </w:tc>
      </w:tr>
      <w:tr w14:paraId="12FBC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99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97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A2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9B16">
            <w:pPr>
              <w:jc w:val="center"/>
            </w:pPr>
            <w:r>
              <w:rPr>
                <w:rFonts w:ascii="宋体" w:hAnsi="宋体" w:eastAsia="宋体"/>
                <w:sz w:val="16"/>
              </w:rPr>
              <w:t>示范面积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83D7">
            <w:pPr>
              <w:jc w:val="center"/>
            </w:pPr>
            <w:r>
              <w:rPr>
                <w:rFonts w:ascii="宋体" w:hAnsi="宋体" w:eastAsia="宋体"/>
                <w:sz w:val="16"/>
              </w:rPr>
              <w:t>&gt;=300亩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2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6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D4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7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E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364F">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E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3B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9B34">
            <w:pPr>
              <w:jc w:val="center"/>
            </w:pPr>
          </w:p>
        </w:tc>
      </w:tr>
      <w:tr w14:paraId="265C7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DC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22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39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73AE">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C5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7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4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B9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F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8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B22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C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BF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9B04">
            <w:pPr>
              <w:jc w:val="center"/>
            </w:pPr>
          </w:p>
        </w:tc>
      </w:tr>
      <w:tr w14:paraId="741B4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2A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E4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6C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3D8">
            <w:pPr>
              <w:jc w:val="center"/>
            </w:pPr>
            <w:r>
              <w:rPr>
                <w:rFonts w:ascii="宋体" w:hAnsi="宋体" w:eastAsia="宋体"/>
                <w:sz w:val="16"/>
              </w:rPr>
              <w:t>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2F7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0D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E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A1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1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5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FCB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A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00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BBDE">
            <w:pPr>
              <w:jc w:val="center"/>
            </w:pPr>
          </w:p>
        </w:tc>
      </w:tr>
      <w:tr w14:paraId="35B6D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E6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999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86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0AF6">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D81D">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D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9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69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9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50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73A6">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0EB1">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5030">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38FD">
            <w:pPr>
              <w:jc w:val="center"/>
            </w:pPr>
            <w:r>
              <w:rPr>
                <w:rFonts w:ascii="宋体" w:hAnsi="宋体" w:eastAsia="宋体"/>
                <w:sz w:val="16"/>
              </w:rPr>
              <w:t>偏差原因：水肥一体化技术的提升，作物需肥量在采购两批物资后已够用，为节约成本，多出的1.67万元物资预算用于开展其他业务费用开支。改进措施：规范设定指标值，严格规范按照指标设定执行项目，若出现变化需根据实际情况及时调整项目目标指标。</w:t>
            </w:r>
          </w:p>
        </w:tc>
      </w:tr>
      <w:tr w14:paraId="062EC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B4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101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1E7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113E">
            <w:pPr>
              <w:jc w:val="center"/>
            </w:pPr>
            <w:r>
              <w:rPr>
                <w:rFonts w:ascii="宋体" w:hAnsi="宋体" w:eastAsia="宋体"/>
                <w:sz w:val="16"/>
              </w:rPr>
              <w:t>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0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A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B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2A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A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2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E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E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B0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D4EF">
            <w:pPr>
              <w:jc w:val="center"/>
            </w:pPr>
            <w:r>
              <w:rPr>
                <w:rFonts w:ascii="宋体" w:hAnsi="宋体" w:eastAsia="宋体"/>
                <w:sz w:val="16"/>
              </w:rPr>
              <w:t>偏差原因：水肥一体化技术的提升，作物需肥量在采购两批物资后已够用，为节约成本，多出的1.</w:t>
            </w:r>
          </w:p>
        </w:tc>
      </w:tr>
      <w:tr w14:paraId="45BED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0F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42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42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1248">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7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9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5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C6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4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6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2D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A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74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28E7">
            <w:pPr>
              <w:jc w:val="center"/>
            </w:pPr>
          </w:p>
        </w:tc>
      </w:tr>
      <w:tr w14:paraId="7DED0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6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AF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59F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1A46">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3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E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8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2F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A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9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C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F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9C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3B97">
            <w:pPr>
              <w:jc w:val="center"/>
            </w:pPr>
          </w:p>
        </w:tc>
      </w:tr>
      <w:tr w14:paraId="5403D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40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0A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45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3945">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A08B">
            <w:pPr>
              <w:jc w:val="center"/>
            </w:pPr>
            <w:r>
              <w:rPr>
                <w:rFonts w:ascii="宋体" w:hAnsi="宋体" w:eastAsia="宋体"/>
                <w:sz w:val="16"/>
              </w:rPr>
              <w:t>2024年11月之前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A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7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93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E4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FB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3F67">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E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DC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DE9F">
            <w:pPr>
              <w:jc w:val="center"/>
            </w:pPr>
          </w:p>
        </w:tc>
      </w:tr>
      <w:tr w14:paraId="18A26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D1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37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E7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DE52">
            <w:pPr>
              <w:jc w:val="center"/>
            </w:pPr>
            <w:r>
              <w:rPr>
                <w:rFonts w:ascii="宋体" w:hAnsi="宋体" w:eastAsia="宋体"/>
                <w:sz w:val="16"/>
              </w:rPr>
              <w:t>基本科研业务费支付及时率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7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3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6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04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2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A3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5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E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41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E5D6">
            <w:pPr>
              <w:jc w:val="center"/>
            </w:pPr>
          </w:p>
        </w:tc>
      </w:tr>
      <w:tr w14:paraId="4F17F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B70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ECF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C8C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C0E5">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18F8">
            <w:pPr>
              <w:jc w:val="center"/>
            </w:pPr>
            <w:r>
              <w:rPr>
                <w:rFonts w:ascii="宋体" w:hAnsi="宋体" w:eastAsia="宋体"/>
                <w:sz w:val="16"/>
              </w:rPr>
              <w:t>&lt;=5.67万元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A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5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69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7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C9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12F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38F7">
            <w:pPr>
              <w:jc w:val="center"/>
            </w:pPr>
            <w:r>
              <w:rPr>
                <w:rFonts w:ascii="宋体" w:hAnsi="宋体" w:eastAsia="宋体"/>
                <w:sz w:val="16"/>
              </w:rPr>
              <w:t>70.55%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93C4">
            <w:pPr>
              <w:jc w:val="center"/>
            </w:pPr>
            <w:r>
              <w:rPr>
                <w:rFonts w:ascii="宋体" w:hAnsi="宋体" w:eastAsia="宋体"/>
                <w:sz w:val="16"/>
              </w:rPr>
              <w:t>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016F">
            <w:pPr>
              <w:jc w:val="center"/>
            </w:pPr>
            <w:r>
              <w:rPr>
                <w:rFonts w:ascii="宋体" w:hAnsi="宋体" w:eastAsia="宋体"/>
                <w:sz w:val="16"/>
              </w:rPr>
              <w:t>偏差原因：物资采购费用预算5.67万元，按照项目开展要求，实际采购支付5万元，导致物资采购费用存在偏差。改进措施：规范设定物资采购费用预算，严格按照指标设定执行项目，若出现变化需根据实际情况及时调整项目目标指标。</w:t>
            </w:r>
          </w:p>
        </w:tc>
      </w:tr>
      <w:tr w14:paraId="5E835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03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F2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63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4AFB">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AE1A">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93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C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7A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D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5B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7C9A">
            <w:pPr>
              <w:jc w:val="center"/>
            </w:pPr>
            <w:r>
              <w:rPr>
                <w:rFonts w:ascii="宋体" w:hAnsi="宋体" w:eastAsia="宋体"/>
                <w:sz w:val="16"/>
              </w:rPr>
              <w:t>=7.67万元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A8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A2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616C">
            <w:pPr>
              <w:jc w:val="center"/>
            </w:pPr>
            <w:r>
              <w:rPr>
                <w:rFonts w:ascii="宋体" w:hAnsi="宋体" w:eastAsia="宋体"/>
                <w:sz w:val="16"/>
              </w:rPr>
              <w:t>偏差原因：基本科研业务费用预算6万元，按照项目开展要求，实际支付6.67万元，导致基本科研费用存在偏差。改进措施：规范设定基本科研业务费用预算，严格按照指标设定执行项目，若出现变化应根据实际情况及时调整项目目标指标。</w:t>
            </w:r>
          </w:p>
        </w:tc>
      </w:tr>
      <w:tr w14:paraId="6A3C7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C9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5B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4B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0455">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E90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B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7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52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7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AF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640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F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C5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48F4">
            <w:pPr>
              <w:jc w:val="center"/>
            </w:pPr>
          </w:p>
        </w:tc>
      </w:tr>
      <w:tr w14:paraId="0D3E8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42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7F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DA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29A0">
            <w:pPr>
              <w:jc w:val="center"/>
            </w:pPr>
            <w:r>
              <w:rPr>
                <w:rFonts w:ascii="宋体" w:hAnsi="宋体" w:eastAsia="宋体"/>
                <w:sz w:val="16"/>
              </w:rPr>
              <w:t>科研人员的积极性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B067">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D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B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05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13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8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3F8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F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1E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F212">
            <w:pPr>
              <w:jc w:val="center"/>
            </w:pPr>
          </w:p>
        </w:tc>
      </w:tr>
      <w:tr w14:paraId="689E4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A4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B7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AD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5BB0">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A9B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C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69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48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EA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9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B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0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2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AED3">
            <w:pPr>
              <w:jc w:val="center"/>
            </w:pPr>
          </w:p>
        </w:tc>
      </w:tr>
      <w:tr w14:paraId="195B9C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DCE1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2D1E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6A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B7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8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B1F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003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0D1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A1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9FFD">
            <w:pPr>
              <w:jc w:val="center"/>
            </w:pPr>
            <w:r>
              <w:rPr>
                <w:rFonts w:ascii="宋体" w:hAnsi="宋体" w:eastAsia="宋体"/>
                <w:sz w:val="16"/>
              </w:rPr>
              <w:t>84.52分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8A5668"/>
        </w:tc>
      </w:tr>
    </w:tbl>
    <w:p w14:paraId="22193A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7F17C90">
        <w:tc>
          <w:tcPr>
            <w:tcW w:w="8848" w:type="dxa"/>
            <w:gridSpan w:val="14"/>
            <w:vAlign w:val="center"/>
          </w:tcPr>
          <w:p w14:paraId="0139549C">
            <w:pPr>
              <w:jc w:val="center"/>
            </w:pPr>
            <w:r>
              <w:rPr>
                <w:rFonts w:ascii="宋体" w:hAnsi="宋体" w:eastAsia="宋体"/>
                <w:sz w:val="24"/>
              </w:rPr>
              <w:t>项目支出绩效自评表</w:t>
            </w:r>
          </w:p>
        </w:tc>
      </w:tr>
      <w:tr w14:paraId="253758AF">
        <w:tblPrEx>
          <w:tblCellMar>
            <w:top w:w="0" w:type="dxa"/>
            <w:left w:w="108" w:type="dxa"/>
            <w:bottom w:w="0" w:type="dxa"/>
            <w:right w:w="108" w:type="dxa"/>
          </w:tblCellMar>
        </w:tblPrEx>
        <w:tc>
          <w:tcPr>
            <w:tcW w:w="8848" w:type="dxa"/>
            <w:gridSpan w:val="14"/>
            <w:vAlign w:val="center"/>
          </w:tcPr>
          <w:p w14:paraId="33317A45">
            <w:pPr>
              <w:jc w:val="center"/>
            </w:pPr>
            <w:r>
              <w:rPr>
                <w:rFonts w:ascii="宋体" w:hAnsi="宋体" w:eastAsia="宋体"/>
                <w:sz w:val="24"/>
              </w:rPr>
              <w:t>(2024年度)</w:t>
            </w:r>
          </w:p>
        </w:tc>
      </w:tr>
      <w:tr w14:paraId="359998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DB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94D785">
            <w:pPr>
              <w:jc w:val="center"/>
            </w:pPr>
            <w:r>
              <w:rPr>
                <w:rFonts w:ascii="宋体" w:hAnsi="宋体" w:eastAsia="宋体"/>
                <w:sz w:val="16"/>
              </w:rPr>
              <w:t>天山英才培养计划-青年拔尖人才（基层科技骨干人才盛强）</w:t>
            </w:r>
          </w:p>
        </w:tc>
      </w:tr>
      <w:tr w14:paraId="0C513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25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BDFFC">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C1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6FAA3E">
            <w:pPr>
              <w:jc w:val="center"/>
            </w:pPr>
            <w:r>
              <w:rPr>
                <w:rFonts w:ascii="宋体" w:hAnsi="宋体" w:eastAsia="宋体"/>
                <w:sz w:val="16"/>
              </w:rPr>
              <w:t>新疆巴音郭楞蒙古自治州农业科学研究院</w:t>
            </w:r>
          </w:p>
        </w:tc>
      </w:tr>
      <w:tr w14:paraId="11EFC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5C56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22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6D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AFE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CCC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A1E2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DA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81D2">
            <w:pPr>
              <w:jc w:val="center"/>
            </w:pPr>
            <w:r>
              <w:rPr>
                <w:rFonts w:ascii="宋体" w:hAnsi="宋体" w:eastAsia="宋体"/>
                <w:sz w:val="16"/>
              </w:rPr>
              <w:t>得分</w:t>
            </w:r>
          </w:p>
        </w:tc>
      </w:tr>
      <w:tr w14:paraId="08A51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EAC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7B8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7BB9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F14C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D30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B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333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028A">
            <w:pPr>
              <w:jc w:val="center"/>
            </w:pPr>
            <w:r>
              <w:rPr>
                <w:rFonts w:ascii="宋体" w:hAnsi="宋体" w:eastAsia="宋体"/>
                <w:sz w:val="16"/>
              </w:rPr>
              <w:t>10.00</w:t>
            </w:r>
          </w:p>
        </w:tc>
      </w:tr>
      <w:tr w14:paraId="4EBEA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86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4B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F24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D64B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517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BB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D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F364">
            <w:pPr>
              <w:jc w:val="center"/>
            </w:pPr>
            <w:r>
              <w:rPr>
                <w:rFonts w:ascii="宋体" w:hAnsi="宋体" w:eastAsia="宋体"/>
                <w:sz w:val="16"/>
              </w:rPr>
              <w:t>-</w:t>
            </w:r>
          </w:p>
        </w:tc>
      </w:tr>
      <w:tr w14:paraId="5EEF2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CC7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70F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1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40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AB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BF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DDE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AF9F">
            <w:pPr>
              <w:jc w:val="center"/>
            </w:pPr>
            <w:r>
              <w:rPr>
                <w:rFonts w:ascii="宋体" w:hAnsi="宋体" w:eastAsia="宋体"/>
                <w:sz w:val="16"/>
              </w:rPr>
              <w:t>-</w:t>
            </w:r>
          </w:p>
        </w:tc>
      </w:tr>
      <w:tr w14:paraId="660DDD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F11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271E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B4DC6">
            <w:pPr>
              <w:jc w:val="center"/>
            </w:pPr>
            <w:r>
              <w:rPr>
                <w:rFonts w:ascii="宋体" w:hAnsi="宋体" w:eastAsia="宋体"/>
                <w:sz w:val="16"/>
              </w:rPr>
              <w:t>总体目标完成情况</w:t>
            </w:r>
          </w:p>
        </w:tc>
      </w:tr>
      <w:tr w14:paraId="78546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2F6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BD170">
            <w:pPr>
              <w:jc w:val="both"/>
            </w:pPr>
            <w:r>
              <w:rPr>
                <w:rFonts w:ascii="宋体" w:hAnsi="宋体" w:eastAsia="宋体"/>
                <w:sz w:val="16"/>
              </w:rPr>
              <w:t>开展抗梨火疫病接穗资源收集与利用项目，收集库尔勒香梨芽变种质资源5-6份，记录采集地、芽变及亲本性状表现形状，及时冷藏保藏。初步建立库尔勒香梨芽变种质资源抗病性快速鉴定方案，比较不同香梨芽变种质资源差异。筛选对</w:t>
            </w:r>
            <w:r>
              <w:rPr>
                <w:rFonts w:hint="eastAsia" w:ascii="宋体" w:hAnsi="宋体"/>
                <w:sz w:val="16"/>
                <w:lang w:eastAsia="zh-CN"/>
              </w:rPr>
              <w:t>梨果</w:t>
            </w:r>
            <w:r>
              <w:rPr>
                <w:rFonts w:ascii="宋体" w:hAnsi="宋体" w:eastAsia="宋体"/>
                <w:sz w:val="16"/>
              </w:rPr>
              <w:t>疫病抗病性强的香梨芽变种质资源嫁接在温室培育嫁接苗。田间比较不同库尔勒香梨芽变种质资源物候期、植物学形态特征、果实性状和生物学差异。开展香梨管理及病虫害防治等方面的培训2场次，持续培养基层农业技术人员及果农150人次，从而达到收集与保护抗梨</w:t>
            </w:r>
            <w:r>
              <w:rPr>
                <w:rFonts w:hint="eastAsia" w:ascii="宋体" w:hAnsi="宋体"/>
                <w:sz w:val="16"/>
                <w:lang w:eastAsia="zh-CN"/>
              </w:rPr>
              <w:t>或</w:t>
            </w:r>
            <w:r>
              <w:rPr>
                <w:rFonts w:ascii="宋体" w:hAnsi="宋体" w:eastAsia="宋体"/>
                <w:sz w:val="16"/>
              </w:rPr>
              <w:t>疫病种质资源，为库尔勒香梨健康发展与抗病育种提供种质资源与理论基础。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1618B">
            <w:pPr>
              <w:jc w:val="both"/>
            </w:pPr>
            <w:r>
              <w:rPr>
                <w:rFonts w:ascii="宋体" w:hAnsi="宋体" w:eastAsia="宋体"/>
                <w:sz w:val="16"/>
              </w:rPr>
              <w:t>截至12月31日项目已完成实施，收集库尔勒香梨芽变种质资源5份，比较不同香梨芽变种质资源差异,初步建立库尔勒香梨芽变种质资源抗病性快速鉴定方案。田间比较不同库尔勒香梨芽变种质资源物候期、植物学形态特征、果实性状和生物学差异。开展香梨管理及病虫害防治等方面的培训2场次，培训165人。政府采购3批次，充分保障项目的正常实施，为库尔勒香梨健康发展与抗病育种提供种质资源与理论基础。</w:t>
            </w:r>
          </w:p>
        </w:tc>
      </w:tr>
      <w:tr w14:paraId="361D66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596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EA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8C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20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D6F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03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702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5F1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BD3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1A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BB7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6C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5A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6F65">
            <w:pPr>
              <w:jc w:val="center"/>
            </w:pPr>
            <w:r>
              <w:rPr>
                <w:rFonts w:ascii="宋体" w:hAnsi="宋体" w:eastAsia="宋体"/>
                <w:sz w:val="16"/>
              </w:rPr>
              <w:t>偏差原因分析及改进措施</w:t>
            </w:r>
          </w:p>
        </w:tc>
      </w:tr>
      <w:tr w14:paraId="417059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3DC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19E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32B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672C">
            <w:pPr>
              <w:jc w:val="center"/>
            </w:pPr>
            <w:r>
              <w:rPr>
                <w:rFonts w:ascii="宋体" w:hAnsi="宋体" w:eastAsia="宋体"/>
                <w:sz w:val="16"/>
              </w:rPr>
              <w:t>收集库尔勒香梨芽变资源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BE81">
            <w:pPr>
              <w:jc w:val="center"/>
            </w:pPr>
            <w:r>
              <w:rPr>
                <w:rFonts w:ascii="宋体" w:hAnsi="宋体" w:eastAsia="宋体"/>
                <w:sz w:val="16"/>
              </w:rPr>
              <w:t>&gt;=5份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5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A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B0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FB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77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152D">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A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EC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529A">
            <w:pPr>
              <w:jc w:val="center"/>
            </w:pPr>
          </w:p>
        </w:tc>
      </w:tr>
      <w:tr w14:paraId="42E05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E0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59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03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7FDD">
            <w:pPr>
              <w:jc w:val="center"/>
            </w:pPr>
            <w:r>
              <w:rPr>
                <w:rFonts w:ascii="宋体" w:hAnsi="宋体" w:eastAsia="宋体"/>
                <w:sz w:val="16"/>
              </w:rPr>
              <w:t>购置农资物批次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AE9E">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0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B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EC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3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89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3282">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B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AE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412D">
            <w:pPr>
              <w:jc w:val="center"/>
            </w:pPr>
          </w:p>
        </w:tc>
      </w:tr>
      <w:tr w14:paraId="4228E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A4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BA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BB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03A1">
            <w:pPr>
              <w:jc w:val="center"/>
            </w:pPr>
            <w:r>
              <w:rPr>
                <w:rFonts w:ascii="宋体" w:hAnsi="宋体" w:eastAsia="宋体"/>
                <w:sz w:val="16"/>
              </w:rPr>
              <w:t>开展技术培训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65C1">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D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1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0B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2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7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298F">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A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A2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81CF">
            <w:pPr>
              <w:jc w:val="center"/>
            </w:pPr>
          </w:p>
        </w:tc>
      </w:tr>
      <w:tr w14:paraId="2C2D3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A0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6A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AF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AAB0">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2EE7">
            <w:pPr>
              <w:jc w:val="center"/>
            </w:pPr>
            <w:r>
              <w:rPr>
                <w:rFonts w:ascii="宋体" w:hAnsi="宋体" w:eastAsia="宋体"/>
                <w:sz w:val="16"/>
              </w:rPr>
              <w:t>&gt;=150人次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0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E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E2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1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B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92BF">
            <w:pPr>
              <w:jc w:val="center"/>
            </w:pPr>
            <w:r>
              <w:rPr>
                <w:rFonts w:ascii="宋体" w:hAnsi="宋体" w:eastAsia="宋体"/>
                <w:sz w:val="16"/>
              </w:rPr>
              <w:t>=165人次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DB35">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6CBF">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36B7">
            <w:pPr>
              <w:jc w:val="center"/>
            </w:pPr>
            <w:r>
              <w:rPr>
                <w:rFonts w:ascii="宋体" w:hAnsi="宋体" w:eastAsia="宋体"/>
                <w:sz w:val="16"/>
              </w:rPr>
              <w:t>超额完成，原计划培训不少于150人次，实际培训了165人次</w:t>
            </w:r>
          </w:p>
        </w:tc>
      </w:tr>
      <w:tr w14:paraId="5FF56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21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B11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0F1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9262">
            <w:pPr>
              <w:jc w:val="center"/>
            </w:pPr>
            <w:r>
              <w:rPr>
                <w:rFonts w:ascii="宋体" w:hAnsi="宋体" w:eastAsia="宋体"/>
                <w:sz w:val="16"/>
              </w:rPr>
              <w:t>农资物验收合格率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F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6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E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25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2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D4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8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7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77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BA3B">
            <w:pPr>
              <w:jc w:val="center"/>
            </w:pPr>
          </w:p>
        </w:tc>
      </w:tr>
      <w:tr w14:paraId="0585C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A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9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F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530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B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0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0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5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4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D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B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4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4D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9700">
            <w:pPr>
              <w:jc w:val="center"/>
            </w:pPr>
          </w:p>
        </w:tc>
      </w:tr>
      <w:tr w14:paraId="1ECCD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D7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50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311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2AD2">
            <w:pPr>
              <w:jc w:val="center"/>
            </w:pPr>
            <w:r>
              <w:rPr>
                <w:rFonts w:ascii="宋体" w:hAnsi="宋体" w:eastAsia="宋体"/>
                <w:sz w:val="16"/>
              </w:rPr>
              <w:t>购置农资物及时率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4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0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2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3E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71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6D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3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1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E5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0244">
            <w:pPr>
              <w:jc w:val="center"/>
            </w:pPr>
          </w:p>
        </w:tc>
      </w:tr>
      <w:tr w14:paraId="4153E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CF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6BC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42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E3C2">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1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8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3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11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4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B1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4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1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93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8405">
            <w:pPr>
              <w:jc w:val="center"/>
            </w:pPr>
          </w:p>
        </w:tc>
      </w:tr>
      <w:tr w14:paraId="2218B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29E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65DA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9AF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1A87">
            <w:pPr>
              <w:jc w:val="center"/>
            </w:pPr>
            <w:r>
              <w:rPr>
                <w:rFonts w:ascii="宋体" w:hAnsi="宋体" w:eastAsia="宋体"/>
                <w:sz w:val="16"/>
              </w:rPr>
              <w:t>政府采购费用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91B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9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1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33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7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02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D21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8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C0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3986">
            <w:pPr>
              <w:jc w:val="center"/>
            </w:pPr>
          </w:p>
        </w:tc>
      </w:tr>
      <w:tr w14:paraId="6171F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3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7C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E8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7DC5">
            <w:pPr>
              <w:jc w:val="center"/>
            </w:pPr>
            <w:r>
              <w:rPr>
                <w:rFonts w:ascii="宋体" w:hAnsi="宋体" w:eastAsia="宋体"/>
                <w:sz w:val="16"/>
              </w:rPr>
              <w:t>非政府采购费用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50D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F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11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6F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3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01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226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3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83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1487">
            <w:pPr>
              <w:jc w:val="center"/>
            </w:pPr>
          </w:p>
        </w:tc>
      </w:tr>
      <w:tr w14:paraId="3325F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E3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54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79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5455">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1855">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F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B2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8E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1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08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3D0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8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05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C489">
            <w:pPr>
              <w:jc w:val="center"/>
            </w:pPr>
          </w:p>
        </w:tc>
      </w:tr>
      <w:tr w14:paraId="62D00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4FB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EEB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E94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080F">
            <w:pPr>
              <w:jc w:val="center"/>
            </w:pPr>
            <w:r>
              <w:rPr>
                <w:rFonts w:ascii="宋体" w:hAnsi="宋体" w:eastAsia="宋体"/>
                <w:sz w:val="16"/>
              </w:rPr>
              <w:t>物资利用率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C1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2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42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7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B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BA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0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B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E0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06A7">
            <w:pPr>
              <w:jc w:val="center"/>
            </w:pPr>
          </w:p>
        </w:tc>
      </w:tr>
      <w:tr w14:paraId="11ACD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9E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EB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FE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7D4E">
            <w:pPr>
              <w:jc w:val="center"/>
            </w:pPr>
            <w:r>
              <w:rPr>
                <w:rFonts w:ascii="宋体" w:hAnsi="宋体" w:eastAsia="宋体"/>
                <w:sz w:val="16"/>
              </w:rPr>
              <w:t>科研人员的积极性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E7C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9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D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A5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CB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F7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221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8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3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7C22">
            <w:pPr>
              <w:jc w:val="center"/>
            </w:pPr>
          </w:p>
        </w:tc>
      </w:tr>
      <w:tr w14:paraId="4A436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19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09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A7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DD1A">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7B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A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5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C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E9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5C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A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B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87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A615">
            <w:pPr>
              <w:jc w:val="center"/>
            </w:pPr>
            <w:r>
              <w:rPr>
                <w:rFonts w:ascii="宋体" w:hAnsi="宋体" w:eastAsia="宋体"/>
                <w:sz w:val="16"/>
              </w:rPr>
              <w:t>超额完成，所有使用人员均满意，满意度为100%</w:t>
            </w:r>
          </w:p>
        </w:tc>
      </w:tr>
      <w:tr w14:paraId="20E8E3E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6E0E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069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A93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DD7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F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BF5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AFC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BAC1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C0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04A1">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3586A"/>
        </w:tc>
      </w:tr>
    </w:tbl>
    <w:p w14:paraId="3B9E07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369A3C3F">
        <w:tc>
          <w:tcPr>
            <w:tcW w:w="8848" w:type="dxa"/>
            <w:gridSpan w:val="14"/>
            <w:vAlign w:val="center"/>
          </w:tcPr>
          <w:p w14:paraId="356DBB07">
            <w:pPr>
              <w:jc w:val="center"/>
            </w:pPr>
            <w:r>
              <w:rPr>
                <w:rFonts w:ascii="宋体" w:hAnsi="宋体" w:eastAsia="宋体"/>
                <w:sz w:val="24"/>
              </w:rPr>
              <w:t>项目支出绩效自评表</w:t>
            </w:r>
          </w:p>
        </w:tc>
      </w:tr>
      <w:tr w14:paraId="2BE0DD72">
        <w:tblPrEx>
          <w:tblCellMar>
            <w:top w:w="0" w:type="dxa"/>
            <w:left w:w="108" w:type="dxa"/>
            <w:bottom w:w="0" w:type="dxa"/>
            <w:right w:w="108" w:type="dxa"/>
          </w:tblCellMar>
        </w:tblPrEx>
        <w:tc>
          <w:tcPr>
            <w:tcW w:w="8848" w:type="dxa"/>
            <w:gridSpan w:val="14"/>
            <w:vAlign w:val="center"/>
          </w:tcPr>
          <w:p w14:paraId="3C788CB7">
            <w:pPr>
              <w:jc w:val="center"/>
            </w:pPr>
            <w:r>
              <w:rPr>
                <w:rFonts w:ascii="宋体" w:hAnsi="宋体" w:eastAsia="宋体"/>
                <w:sz w:val="24"/>
              </w:rPr>
              <w:t>(2024年度)</w:t>
            </w:r>
          </w:p>
        </w:tc>
      </w:tr>
      <w:tr w14:paraId="5DC313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D9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5D2438">
            <w:pPr>
              <w:jc w:val="center"/>
            </w:pPr>
            <w:r>
              <w:rPr>
                <w:rFonts w:ascii="宋体" w:hAnsi="宋体" w:eastAsia="宋体"/>
                <w:sz w:val="16"/>
              </w:rPr>
              <w:t>天山英才培养计划-青年拔尖人才（基层科技骨干人才董洁）</w:t>
            </w:r>
          </w:p>
        </w:tc>
      </w:tr>
      <w:tr w14:paraId="36F2E2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AE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33707">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48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8E4F64">
            <w:pPr>
              <w:jc w:val="center"/>
            </w:pPr>
            <w:r>
              <w:rPr>
                <w:rFonts w:ascii="宋体" w:hAnsi="宋体" w:eastAsia="宋体"/>
                <w:sz w:val="16"/>
              </w:rPr>
              <w:t>新疆巴音郭楞蒙古自治州农业科学研究院</w:t>
            </w:r>
          </w:p>
        </w:tc>
      </w:tr>
      <w:tr w14:paraId="6F53F5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E1F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4DE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5E7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DE9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768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FE7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E9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EEB3">
            <w:pPr>
              <w:jc w:val="center"/>
            </w:pPr>
            <w:r>
              <w:rPr>
                <w:rFonts w:ascii="宋体" w:hAnsi="宋体" w:eastAsia="宋体"/>
                <w:sz w:val="16"/>
              </w:rPr>
              <w:t>得分</w:t>
            </w:r>
          </w:p>
        </w:tc>
      </w:tr>
      <w:tr w14:paraId="441FF1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606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3E6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F3A3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D9E4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5A98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F0C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941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F364">
            <w:pPr>
              <w:jc w:val="center"/>
            </w:pPr>
            <w:r>
              <w:rPr>
                <w:rFonts w:ascii="宋体" w:hAnsi="宋体" w:eastAsia="宋体"/>
                <w:sz w:val="16"/>
              </w:rPr>
              <w:t>10.00</w:t>
            </w:r>
          </w:p>
        </w:tc>
      </w:tr>
      <w:tr w14:paraId="36204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E5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99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880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6A7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0B9E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82F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5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CE4F">
            <w:pPr>
              <w:jc w:val="center"/>
            </w:pPr>
            <w:r>
              <w:rPr>
                <w:rFonts w:ascii="宋体" w:hAnsi="宋体" w:eastAsia="宋体"/>
                <w:sz w:val="16"/>
              </w:rPr>
              <w:t>-</w:t>
            </w:r>
          </w:p>
        </w:tc>
      </w:tr>
      <w:tr w14:paraId="53AA9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1AC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BCE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D39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4B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C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8B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9C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F059">
            <w:pPr>
              <w:jc w:val="center"/>
            </w:pPr>
            <w:r>
              <w:rPr>
                <w:rFonts w:ascii="宋体" w:hAnsi="宋体" w:eastAsia="宋体"/>
                <w:sz w:val="16"/>
              </w:rPr>
              <w:t>-</w:t>
            </w:r>
          </w:p>
        </w:tc>
      </w:tr>
      <w:tr w14:paraId="2E14B3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2892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1BB8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A5D5E3">
            <w:pPr>
              <w:jc w:val="center"/>
            </w:pPr>
            <w:r>
              <w:rPr>
                <w:rFonts w:ascii="宋体" w:hAnsi="宋体" w:eastAsia="宋体"/>
                <w:sz w:val="16"/>
              </w:rPr>
              <w:t>总体目标完成情况</w:t>
            </w:r>
          </w:p>
        </w:tc>
      </w:tr>
      <w:tr w14:paraId="6D090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D6B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27D79">
            <w:pPr>
              <w:jc w:val="both"/>
            </w:pPr>
            <w:r>
              <w:rPr>
                <w:rFonts w:ascii="宋体" w:hAnsi="宋体" w:eastAsia="宋体"/>
                <w:sz w:val="16"/>
              </w:rPr>
              <w:t>通过三年的品种比较试验，筛选出适应巴州地区种植的优质新品种（品系）6个，其中加工番茄3个，工业辣椒3个。持续发挥加工番茄、工业辣椒病虫害监测点的作用，开展“四定一查”工作，及时指导种植户进行科学防治。定向培养基层农业技术人员3名，持续性</w:t>
            </w:r>
            <w:r>
              <w:rPr>
                <w:rFonts w:hint="eastAsia" w:ascii="宋体" w:hAnsi="宋体"/>
                <w:sz w:val="16"/>
                <w:lang w:eastAsia="zh-CN"/>
              </w:rPr>
              <w:t>地</w:t>
            </w:r>
            <w:r>
              <w:rPr>
                <w:rFonts w:ascii="宋体" w:hAnsi="宋体" w:eastAsia="宋体"/>
                <w:sz w:val="16"/>
              </w:rPr>
              <w:t>开展育苗、栽培技术、病虫害防治等方面的培训，三年合计培训种植户300人次。通过三年，收集加工番茄、工业辣椒种质资源各90份，为种质创新提供物质基础。该项目的实</w:t>
            </w:r>
            <w:r>
              <w:rPr>
                <w:rFonts w:hint="eastAsia" w:ascii="宋体" w:hAnsi="宋体"/>
                <w:sz w:val="16"/>
                <w:lang w:eastAsia="zh-CN"/>
              </w:rPr>
              <w:t>施有</w:t>
            </w:r>
            <w:r>
              <w:rPr>
                <w:rFonts w:ascii="宋体" w:hAnsi="宋体" w:eastAsia="宋体"/>
                <w:sz w:val="16"/>
              </w:rPr>
              <w:t>利于我国农业参与国际竞争，也有利于发展农村经济、增加农民收入，促进我州各县的农业产业结构调整和农业增收。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FB127">
            <w:pPr>
              <w:jc w:val="both"/>
            </w:pPr>
            <w:r>
              <w:rPr>
                <w:rFonts w:ascii="宋体" w:hAnsi="宋体" w:eastAsia="宋体"/>
                <w:sz w:val="16"/>
              </w:rPr>
              <w:t>2024年该项目完成加工番茄、工业辣椒40个新品种（系）的比较试验，并在关键节点开展培训会，培训人数110人，培训满意度100%。为基层科技骨干发放1人发放生活补助4.5万元。政府采购4批次，质量合格，物资利用率</w:t>
            </w:r>
            <w:r>
              <w:rPr>
                <w:rFonts w:hint="eastAsia" w:ascii="宋体" w:hAnsi="宋体"/>
                <w:sz w:val="16"/>
                <w:lang w:eastAsia="zh-CN"/>
              </w:rPr>
              <w:t>及</w:t>
            </w:r>
            <w:r>
              <w:rPr>
                <w:rFonts w:ascii="宋体" w:hAnsi="宋体" w:eastAsia="宋体"/>
                <w:sz w:val="16"/>
              </w:rPr>
              <w:t>时率达100%。</w:t>
            </w:r>
          </w:p>
        </w:tc>
      </w:tr>
      <w:tr w14:paraId="6DE1B1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078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9F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BB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79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150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1E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7F2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77A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7A7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F6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94F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FB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D30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F69C">
            <w:pPr>
              <w:jc w:val="center"/>
            </w:pPr>
            <w:r>
              <w:rPr>
                <w:rFonts w:ascii="宋体" w:hAnsi="宋体" w:eastAsia="宋体"/>
                <w:sz w:val="16"/>
              </w:rPr>
              <w:t>偏差原因分析及改进措施</w:t>
            </w:r>
          </w:p>
        </w:tc>
      </w:tr>
      <w:tr w14:paraId="672DE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DE2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E3B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81D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353D">
            <w:pPr>
              <w:jc w:val="center"/>
            </w:pPr>
            <w:r>
              <w:rPr>
                <w:rFonts w:ascii="宋体" w:hAnsi="宋体" w:eastAsia="宋体"/>
                <w:sz w:val="16"/>
              </w:rPr>
              <w:t>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481D">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E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9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32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9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2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FA9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6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AC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83C9">
            <w:pPr>
              <w:jc w:val="center"/>
            </w:pPr>
          </w:p>
        </w:tc>
      </w:tr>
      <w:tr w14:paraId="268A6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D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EE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BF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12FD">
            <w:pPr>
              <w:jc w:val="center"/>
            </w:pPr>
            <w:r>
              <w:rPr>
                <w:rFonts w:ascii="宋体" w:hAnsi="宋体" w:eastAsia="宋体"/>
                <w:sz w:val="16"/>
              </w:rPr>
              <w:t>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531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7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5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4A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A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79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CCE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F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8D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C984">
            <w:pPr>
              <w:jc w:val="center"/>
            </w:pPr>
          </w:p>
        </w:tc>
      </w:tr>
      <w:tr w14:paraId="21EEB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E6A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57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29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337B">
            <w:pPr>
              <w:jc w:val="center"/>
            </w:pPr>
            <w:r>
              <w:rPr>
                <w:rFonts w:ascii="宋体" w:hAnsi="宋体" w:eastAsia="宋体"/>
                <w:sz w:val="16"/>
              </w:rPr>
              <w:t>品种比较数量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3148">
            <w:pPr>
              <w:jc w:val="center"/>
            </w:pPr>
            <w:r>
              <w:rPr>
                <w:rFonts w:ascii="宋体" w:hAnsi="宋体" w:eastAsia="宋体"/>
                <w:sz w:val="16"/>
              </w:rPr>
              <w:t>&gt;=40个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D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E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5A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C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5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8F82">
            <w:pPr>
              <w:jc w:val="center"/>
            </w:pPr>
            <w:r>
              <w:rPr>
                <w:rFonts w:ascii="宋体" w:hAnsi="宋体" w:eastAsia="宋体"/>
                <w:sz w:val="16"/>
              </w:rPr>
              <w: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A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F1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0848">
            <w:pPr>
              <w:jc w:val="center"/>
            </w:pPr>
          </w:p>
        </w:tc>
      </w:tr>
      <w:tr w14:paraId="0FE12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CD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E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F5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4A22">
            <w:pPr>
              <w:jc w:val="center"/>
            </w:pPr>
            <w:r>
              <w:rPr>
                <w:rFonts w:ascii="宋体" w:hAnsi="宋体" w:eastAsia="宋体"/>
                <w:sz w:val="16"/>
              </w:rPr>
              <w:t>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EF52">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8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EB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59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2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F2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BDA1">
            <w:pPr>
              <w:jc w:val="center"/>
            </w:pPr>
            <w:r>
              <w:rPr>
                <w:rFonts w:ascii="宋体" w:hAnsi="宋体" w:eastAsia="宋体"/>
                <w:sz w:val="16"/>
              </w:rPr>
              <w:t>=110人次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E1EC">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DD7E">
            <w:pPr>
              <w:jc w:val="center"/>
            </w:pPr>
            <w:r>
              <w:rPr>
                <w:rFonts w:ascii="宋体" w:hAnsi="宋体" w:eastAsia="宋体"/>
                <w:sz w:val="16"/>
              </w:rPr>
              <w:t>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D220">
            <w:pPr>
              <w:jc w:val="center"/>
            </w:pPr>
            <w:r>
              <w:rPr>
                <w:rFonts w:ascii="宋体" w:hAnsi="宋体" w:eastAsia="宋体"/>
                <w:sz w:val="16"/>
              </w:rPr>
              <w:t>偏差原因：由于培训内容满足学员需求，故参训人员较多。</w:t>
            </w:r>
          </w:p>
        </w:tc>
      </w:tr>
      <w:tr w14:paraId="54DB7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87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1A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A9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1DFF">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67A1">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C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8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14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49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FA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AB60">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9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46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7E97">
            <w:pPr>
              <w:jc w:val="center"/>
            </w:pPr>
          </w:p>
        </w:tc>
      </w:tr>
      <w:tr w14:paraId="7BB35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13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6E0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E7D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F7F1">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D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8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E2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09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5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36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D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E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81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1795">
            <w:pPr>
              <w:jc w:val="center"/>
            </w:pPr>
          </w:p>
        </w:tc>
      </w:tr>
      <w:tr w14:paraId="067E6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57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8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4D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82B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7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6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5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0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1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5F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8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B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8E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C4D8">
            <w:pPr>
              <w:jc w:val="center"/>
            </w:pPr>
          </w:p>
        </w:tc>
      </w:tr>
      <w:tr w14:paraId="27379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7A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836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17C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90E2">
            <w:pPr>
              <w:jc w:val="center"/>
            </w:pPr>
            <w:r>
              <w:rPr>
                <w:rFonts w:ascii="宋体" w:hAnsi="宋体" w:eastAsia="宋体"/>
                <w:sz w:val="16"/>
              </w:rPr>
              <w:t>资金补助及时率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D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C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F1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A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31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1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5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D9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9641">
            <w:pPr>
              <w:jc w:val="center"/>
            </w:pPr>
          </w:p>
        </w:tc>
      </w:tr>
      <w:tr w14:paraId="75ECE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14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91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F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200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F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A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4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7E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E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C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C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6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68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89AC">
            <w:pPr>
              <w:jc w:val="center"/>
            </w:pPr>
          </w:p>
        </w:tc>
      </w:tr>
      <w:tr w14:paraId="5AA3D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C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2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A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7961">
            <w:pPr>
              <w:jc w:val="center"/>
            </w:pPr>
            <w:r>
              <w:rPr>
                <w:rFonts w:ascii="宋体" w:hAnsi="宋体" w:eastAsia="宋体"/>
                <w:sz w:val="16"/>
              </w:rPr>
              <w:t>物资采购及时率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E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6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E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00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2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1B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4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7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56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0585">
            <w:pPr>
              <w:jc w:val="center"/>
            </w:pPr>
          </w:p>
        </w:tc>
      </w:tr>
      <w:tr w14:paraId="7D658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09B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C6D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902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664D">
            <w:pPr>
              <w:jc w:val="center"/>
            </w:pPr>
            <w:r>
              <w:rPr>
                <w:rFonts w:ascii="宋体" w:hAnsi="宋体" w:eastAsia="宋体"/>
                <w:sz w:val="16"/>
              </w:rPr>
              <w:t>个人生活补助费用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6224">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8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4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C9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0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4A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D604">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5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99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624E">
            <w:pPr>
              <w:jc w:val="center"/>
            </w:pPr>
          </w:p>
        </w:tc>
      </w:tr>
      <w:tr w14:paraId="5B711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49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3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41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3F68">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9A4E">
            <w:pPr>
              <w:jc w:val="center"/>
            </w:pPr>
            <w:r>
              <w:rPr>
                <w:rFonts w:ascii="宋体" w:hAnsi="宋体" w:eastAsia="宋体"/>
                <w:sz w:val="16"/>
              </w:rPr>
              <w:t>&lt;=4.51万元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9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B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DE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61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71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CFC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9C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4C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EA46">
            <w:pPr>
              <w:jc w:val="center"/>
            </w:pPr>
            <w:r>
              <w:rPr>
                <w:rFonts w:ascii="宋体" w:hAnsi="宋体" w:eastAsia="宋体"/>
                <w:sz w:val="16"/>
              </w:rPr>
              <w:t>偏差原因：由于科研费用上涨，预算不够精准，造成基本科研业务费用原计划支出4.51万元，实际支出5万元，超计划支出0.49万元。改进措施：在今后的工作</w:t>
            </w:r>
            <w:r>
              <w:rPr>
                <w:rFonts w:hint="eastAsia" w:ascii="宋体" w:hAnsi="宋体"/>
                <w:sz w:val="16"/>
                <w:lang w:eastAsia="zh-CN"/>
              </w:rPr>
              <w:t>中</w:t>
            </w:r>
            <w:r>
              <w:rPr>
                <w:rFonts w:ascii="宋体" w:hAnsi="宋体" w:eastAsia="宋体"/>
                <w:sz w:val="16"/>
              </w:rPr>
              <w:t>，根据单位实际，及时调整预算，将项目资金更加合理</w:t>
            </w:r>
            <w:r>
              <w:rPr>
                <w:rFonts w:hint="eastAsia" w:ascii="宋体" w:hAnsi="宋体"/>
                <w:sz w:val="16"/>
                <w:lang w:eastAsia="zh-CN"/>
              </w:rPr>
              <w:t>地</w:t>
            </w:r>
            <w:r>
              <w:rPr>
                <w:rFonts w:ascii="宋体" w:hAnsi="宋体" w:eastAsia="宋体"/>
                <w:sz w:val="16"/>
              </w:rPr>
              <w:t>进行分配。</w:t>
            </w:r>
          </w:p>
        </w:tc>
      </w:tr>
      <w:tr w14:paraId="12D71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07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98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74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9743">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475C">
            <w:pPr>
              <w:jc w:val="center"/>
            </w:pPr>
            <w:r>
              <w:rPr>
                <w:rFonts w:ascii="宋体" w:hAnsi="宋体" w:eastAsia="宋体"/>
                <w:sz w:val="16"/>
              </w:rPr>
              <w:t>&lt;=5.99万元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4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5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81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7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17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DDE2">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E346">
            <w:pPr>
              <w:jc w:val="center"/>
            </w:pPr>
            <w:r>
              <w:rPr>
                <w:rFonts w:ascii="宋体" w:hAnsi="宋体" w:eastAsia="宋体"/>
                <w:sz w:val="16"/>
              </w:rPr>
              <w:t>91.82%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E702">
            <w:pPr>
              <w:jc w:val="center"/>
            </w:pPr>
            <w:r>
              <w:rPr>
                <w:rFonts w:ascii="宋体" w:hAnsi="宋体" w:eastAsia="宋体"/>
                <w:sz w:val="16"/>
              </w:rPr>
              <w:t>4.77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2AFF">
            <w:pPr>
              <w:jc w:val="center"/>
            </w:pPr>
            <w:r>
              <w:rPr>
                <w:rFonts w:ascii="宋体" w:hAnsi="宋体" w:eastAsia="宋体"/>
                <w:sz w:val="16"/>
              </w:rPr>
              <w:t>偏差原因：由于工作人员经验丰富，能力</w:t>
            </w:r>
            <w:r>
              <w:rPr>
                <w:rFonts w:hint="eastAsia" w:ascii="宋体" w:hAnsi="宋体"/>
                <w:sz w:val="16"/>
                <w:lang w:eastAsia="zh-CN"/>
              </w:rPr>
              <w:t>较</w:t>
            </w:r>
            <w:r>
              <w:rPr>
                <w:rFonts w:ascii="宋体" w:hAnsi="宋体" w:eastAsia="宋体"/>
                <w:sz w:val="16"/>
              </w:rPr>
              <w:t>强，故采购成本降低，原计划采购5.99万元，实际采购5.5万元，剩余0.49万元用于弥补基本科研业务经费。改进措施：在今后的工作中，及时跟进项目进度，跟进工作进度，及时调整预算，做好项目资金分配。</w:t>
            </w:r>
          </w:p>
        </w:tc>
      </w:tr>
      <w:tr w14:paraId="1CC1D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EDB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CC2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132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B9D1">
            <w:pPr>
              <w:jc w:val="center"/>
            </w:pPr>
            <w:r>
              <w:rPr>
                <w:rFonts w:ascii="宋体" w:hAnsi="宋体" w:eastAsia="宋体"/>
                <w:sz w:val="16"/>
              </w:rPr>
              <w:t>物资利用率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51E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2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5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B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A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D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E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8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DD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1188">
            <w:pPr>
              <w:jc w:val="center"/>
            </w:pPr>
            <w:r>
              <w:rPr>
                <w:rFonts w:ascii="宋体" w:hAnsi="宋体" w:eastAsia="宋体"/>
                <w:sz w:val="16"/>
              </w:rPr>
              <w:t>偏差原因：由于工作人员工作</w:t>
            </w:r>
            <w:r>
              <w:rPr>
                <w:rFonts w:hint="eastAsia" w:ascii="宋体" w:hAnsi="宋体"/>
                <w:sz w:val="16"/>
                <w:lang w:eastAsia="zh-CN"/>
              </w:rPr>
              <w:t>能力较强</w:t>
            </w:r>
            <w:r>
              <w:rPr>
                <w:rFonts w:ascii="宋体" w:hAnsi="宋体" w:eastAsia="宋体"/>
                <w:sz w:val="16"/>
              </w:rPr>
              <w:t>，故物资利用率较高。</w:t>
            </w:r>
          </w:p>
        </w:tc>
      </w:tr>
      <w:tr w14:paraId="099EE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9D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87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FC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F704">
            <w:pPr>
              <w:jc w:val="center"/>
            </w:pPr>
            <w:r>
              <w:rPr>
                <w:rFonts w:ascii="宋体" w:hAnsi="宋体" w:eastAsia="宋体"/>
                <w:sz w:val="16"/>
              </w:rPr>
              <w:t>提升科研人员实力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553D">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5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2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C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72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2D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94B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C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4B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806C">
            <w:pPr>
              <w:jc w:val="center"/>
            </w:pPr>
          </w:p>
        </w:tc>
      </w:tr>
      <w:tr w14:paraId="08DFC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A1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31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4B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BD89">
            <w:pPr>
              <w:jc w:val="center"/>
            </w:pPr>
            <w:r>
              <w:rPr>
                <w:rFonts w:ascii="宋体" w:hAnsi="宋体" w:eastAsia="宋体"/>
                <w:sz w:val="16"/>
              </w:rPr>
              <w:t>培训农民满意度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184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A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A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E1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8D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B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C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9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E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5620">
            <w:pPr>
              <w:jc w:val="center"/>
            </w:pPr>
            <w:r>
              <w:rPr>
                <w:rFonts w:ascii="宋体" w:hAnsi="宋体" w:eastAsia="宋体"/>
                <w:sz w:val="16"/>
              </w:rPr>
              <w:t>偏差原因：由于培训内容实用性</w:t>
            </w:r>
            <w:r>
              <w:rPr>
                <w:rFonts w:hint="eastAsia" w:ascii="宋体" w:hAnsi="宋体"/>
                <w:sz w:val="16"/>
                <w:lang w:eastAsia="zh-CN"/>
              </w:rPr>
              <w:t>较</w:t>
            </w:r>
            <w:r>
              <w:rPr>
                <w:rFonts w:ascii="宋体" w:hAnsi="宋体" w:eastAsia="宋体"/>
                <w:sz w:val="16"/>
              </w:rPr>
              <w:t>强，故农民满意度较高。</w:t>
            </w:r>
          </w:p>
        </w:tc>
      </w:tr>
      <w:tr w14:paraId="6E0D64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D6FC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F2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135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C9F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5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DE1F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334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CF5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69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D70E">
            <w:pPr>
              <w:jc w:val="center"/>
            </w:pPr>
            <w:r>
              <w:rPr>
                <w:rFonts w:ascii="宋体" w:hAnsi="宋体" w:eastAsia="宋体"/>
                <w:sz w:val="16"/>
              </w:rPr>
              <w:t>91.37分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A8DCC"/>
        </w:tc>
      </w:tr>
    </w:tbl>
    <w:p w14:paraId="2DDBEF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9F00124">
        <w:tblPrEx>
          <w:tblCellMar>
            <w:top w:w="0" w:type="dxa"/>
            <w:left w:w="108" w:type="dxa"/>
            <w:bottom w:w="0" w:type="dxa"/>
            <w:right w:w="108" w:type="dxa"/>
          </w:tblCellMar>
        </w:tblPrEx>
        <w:tc>
          <w:tcPr>
            <w:tcW w:w="8848" w:type="dxa"/>
            <w:gridSpan w:val="14"/>
            <w:vAlign w:val="center"/>
          </w:tcPr>
          <w:p w14:paraId="05DBA258">
            <w:pPr>
              <w:jc w:val="center"/>
            </w:pPr>
            <w:r>
              <w:rPr>
                <w:rFonts w:ascii="宋体" w:hAnsi="宋体" w:eastAsia="宋体"/>
                <w:sz w:val="24"/>
              </w:rPr>
              <w:t>项目支出绩效自评表</w:t>
            </w:r>
          </w:p>
        </w:tc>
      </w:tr>
      <w:tr w14:paraId="2573E254">
        <w:tblPrEx>
          <w:tblCellMar>
            <w:top w:w="0" w:type="dxa"/>
            <w:left w:w="108" w:type="dxa"/>
            <w:bottom w:w="0" w:type="dxa"/>
            <w:right w:w="108" w:type="dxa"/>
          </w:tblCellMar>
        </w:tblPrEx>
        <w:tc>
          <w:tcPr>
            <w:tcW w:w="8848" w:type="dxa"/>
            <w:gridSpan w:val="14"/>
            <w:vAlign w:val="center"/>
          </w:tcPr>
          <w:p w14:paraId="4E253A3F">
            <w:pPr>
              <w:jc w:val="center"/>
            </w:pPr>
            <w:r>
              <w:rPr>
                <w:rFonts w:ascii="宋体" w:hAnsi="宋体" w:eastAsia="宋体"/>
                <w:sz w:val="24"/>
              </w:rPr>
              <w:t>(2024年度)</w:t>
            </w:r>
          </w:p>
        </w:tc>
      </w:tr>
      <w:tr w14:paraId="03641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3D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A50DF6">
            <w:pPr>
              <w:jc w:val="center"/>
            </w:pPr>
            <w:r>
              <w:rPr>
                <w:rFonts w:ascii="宋体" w:hAnsi="宋体" w:eastAsia="宋体"/>
                <w:sz w:val="16"/>
              </w:rPr>
              <w:t>孜然、中草药防风不同间作模式的研究与示范</w:t>
            </w:r>
          </w:p>
        </w:tc>
      </w:tr>
      <w:tr w14:paraId="511229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8F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C3CA9">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05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3E0E07">
            <w:pPr>
              <w:jc w:val="center"/>
            </w:pPr>
            <w:r>
              <w:rPr>
                <w:rFonts w:ascii="宋体" w:hAnsi="宋体" w:eastAsia="宋体"/>
                <w:sz w:val="16"/>
              </w:rPr>
              <w:t>新疆巴音郭楞蒙古自治州农业科学研究院</w:t>
            </w:r>
          </w:p>
        </w:tc>
      </w:tr>
      <w:tr w14:paraId="59520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A9CC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8CD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6B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2C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96E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C036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1EC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4D88">
            <w:pPr>
              <w:jc w:val="center"/>
            </w:pPr>
            <w:r>
              <w:rPr>
                <w:rFonts w:ascii="宋体" w:hAnsi="宋体" w:eastAsia="宋体"/>
                <w:sz w:val="16"/>
              </w:rPr>
              <w:t>得分</w:t>
            </w:r>
          </w:p>
        </w:tc>
      </w:tr>
      <w:tr w14:paraId="6125D6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EC9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A87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42ACD">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D81A4">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3E1B">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18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621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AF71">
            <w:pPr>
              <w:jc w:val="center"/>
            </w:pPr>
            <w:r>
              <w:rPr>
                <w:rFonts w:ascii="宋体" w:hAnsi="宋体" w:eastAsia="宋体"/>
                <w:sz w:val="16"/>
              </w:rPr>
              <w:t>10.00</w:t>
            </w:r>
          </w:p>
        </w:tc>
      </w:tr>
      <w:tr w14:paraId="5D893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EDC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68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6BEF">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890D">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C3FE1">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CD5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3B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9E2F">
            <w:pPr>
              <w:jc w:val="center"/>
            </w:pPr>
            <w:r>
              <w:rPr>
                <w:rFonts w:ascii="宋体" w:hAnsi="宋体" w:eastAsia="宋体"/>
                <w:sz w:val="16"/>
              </w:rPr>
              <w:t>-</w:t>
            </w:r>
          </w:p>
        </w:tc>
      </w:tr>
      <w:tr w14:paraId="3ECCD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A1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671E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4C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0D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A9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F7C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C51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B365">
            <w:pPr>
              <w:jc w:val="center"/>
            </w:pPr>
            <w:r>
              <w:rPr>
                <w:rFonts w:ascii="宋体" w:hAnsi="宋体" w:eastAsia="宋体"/>
                <w:sz w:val="16"/>
              </w:rPr>
              <w:t>-</w:t>
            </w:r>
          </w:p>
        </w:tc>
      </w:tr>
      <w:tr w14:paraId="65112C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8A9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BDC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CC492">
            <w:pPr>
              <w:jc w:val="center"/>
            </w:pPr>
            <w:r>
              <w:rPr>
                <w:rFonts w:ascii="宋体" w:hAnsi="宋体" w:eastAsia="宋体"/>
                <w:sz w:val="16"/>
              </w:rPr>
              <w:t>总体目标完成情况</w:t>
            </w:r>
          </w:p>
        </w:tc>
      </w:tr>
      <w:tr w14:paraId="672F1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EE1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08AEA">
            <w:pPr>
              <w:jc w:val="both"/>
            </w:pPr>
            <w:r>
              <w:rPr>
                <w:rFonts w:ascii="宋体" w:hAnsi="宋体" w:eastAsia="宋体"/>
                <w:sz w:val="16"/>
              </w:rPr>
              <w:t>为全面落实自治州党委、政府关于深入实施创新驱动发展战略、科技兴疆战略和人才强区战略决策部署，围绕道地药材及中草药规模化、标准化高产种植示范；主栽中草药品种选育及药用成分差异性分析检测等项目申报要求。巴州农科院立足中草药产业发展优势，积极申报、实施“孜然、中草药防风不同间作模式的研究与示范”项目。通过本项目的开展，积极探索适合巴州地区孜然、中草药防风间作的最佳模式，开展示范推广600亩；开展现场培训会技术指导1次，培训农户和技术人员100人次，为拓宽农户增收渠道及巴州地区中草药规模化、标准化生产提供技术支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4865C">
            <w:pPr>
              <w:jc w:val="both"/>
            </w:pPr>
            <w:r>
              <w:rPr>
                <w:rFonts w:ascii="宋体" w:hAnsi="宋体" w:eastAsia="宋体"/>
                <w:sz w:val="16"/>
              </w:rPr>
              <w:t>通过开展田间试验，积极探索出适合巴州地区孜然、中草药防风间作的最佳模式，开展孜然间作防风示范推广面积600亩；2024年开展现场培训会技术指导1次，共计培训农户和技术人员100人，按时完成培训工作，培训人员全部出勤，农民对培训内容全部满意；2024年采购物资2批，物资采购质量全部合格，于2024年12月20日前按时完成物资采购；通过项目实施，带动了项目组科研人员的积极性，持续提高了提高农业科研能力和水平。</w:t>
            </w:r>
          </w:p>
        </w:tc>
      </w:tr>
      <w:tr w14:paraId="13437D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A26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56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3F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64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F62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3C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F0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ACB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9FA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9A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03A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72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C9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8CD3">
            <w:pPr>
              <w:jc w:val="center"/>
            </w:pPr>
            <w:r>
              <w:rPr>
                <w:rFonts w:ascii="宋体" w:hAnsi="宋体" w:eastAsia="宋体"/>
                <w:sz w:val="16"/>
              </w:rPr>
              <w:t>偏差原因分析及改进措施</w:t>
            </w:r>
          </w:p>
        </w:tc>
      </w:tr>
      <w:tr w14:paraId="1B529D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388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578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F21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6C83">
            <w:pPr>
              <w:jc w:val="center"/>
            </w:pPr>
            <w:r>
              <w:rPr>
                <w:rFonts w:ascii="宋体" w:hAnsi="宋体" w:eastAsia="宋体"/>
                <w:sz w:val="16"/>
              </w:rPr>
              <w:t>示范推广面积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4485">
            <w:pPr>
              <w:jc w:val="center"/>
            </w:pPr>
            <w:r>
              <w:rPr>
                <w:rFonts w:ascii="宋体" w:hAnsi="宋体" w:eastAsia="宋体"/>
                <w:sz w:val="16"/>
              </w:rPr>
              <w:t>&gt;=600亩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3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2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DE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5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1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74F3">
            <w:pPr>
              <w:jc w:val="center"/>
            </w:pPr>
            <w:r>
              <w:rPr>
                <w:rFonts w:ascii="宋体" w:hAnsi="宋体" w:eastAsia="宋体"/>
                <w:sz w:val="16"/>
              </w:rPr>
              <w: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0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8F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F206">
            <w:pPr>
              <w:jc w:val="center"/>
            </w:pPr>
          </w:p>
        </w:tc>
      </w:tr>
      <w:tr w14:paraId="1A090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13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C0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20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B54A">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CF9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0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B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F9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C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1A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F7D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8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2C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1264">
            <w:pPr>
              <w:jc w:val="center"/>
            </w:pPr>
          </w:p>
        </w:tc>
      </w:tr>
      <w:tr w14:paraId="34634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72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40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0D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F7AB">
            <w:pPr>
              <w:jc w:val="center"/>
            </w:pPr>
            <w:r>
              <w:rPr>
                <w:rFonts w:ascii="宋体" w:hAnsi="宋体" w:eastAsia="宋体"/>
                <w:sz w:val="16"/>
              </w:rPr>
              <w:t>开展现场培训会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445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7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4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5C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8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9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699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1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3B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0637">
            <w:pPr>
              <w:jc w:val="center"/>
            </w:pPr>
          </w:p>
        </w:tc>
      </w:tr>
      <w:tr w14:paraId="2B41D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6D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2B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86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2CF9">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6BD0">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1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A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59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5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C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92D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8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3E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A9AE">
            <w:pPr>
              <w:jc w:val="center"/>
            </w:pPr>
          </w:p>
        </w:tc>
      </w:tr>
      <w:tr w14:paraId="1DAB3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0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7C2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D28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5BF3">
            <w:pPr>
              <w:jc w:val="center"/>
            </w:pPr>
            <w:r>
              <w:rPr>
                <w:rFonts w:ascii="宋体" w:hAnsi="宋体" w:eastAsia="宋体"/>
                <w:sz w:val="16"/>
              </w:rPr>
              <w:t>物资采购质量合格率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6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F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E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BB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4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DAA1">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4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7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38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B326">
            <w:pPr>
              <w:jc w:val="center"/>
            </w:pPr>
          </w:p>
        </w:tc>
      </w:tr>
      <w:tr w14:paraId="63755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7B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52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53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2B82">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3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2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B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9F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7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C6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9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4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56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8AAD">
            <w:pPr>
              <w:jc w:val="center"/>
            </w:pPr>
          </w:p>
        </w:tc>
      </w:tr>
      <w:tr w14:paraId="4EDF29F0">
        <w:tblPrEx>
          <w:tblCellMar>
            <w:top w:w="0" w:type="dxa"/>
            <w:left w:w="108" w:type="dxa"/>
            <w:bottom w:w="0" w:type="dxa"/>
            <w:right w:w="108" w:type="dxa"/>
          </w:tblCellMar>
        </w:tblPrEx>
        <w:trPr>
          <w:trHeight w:val="142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B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097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9DF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FDEA">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3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9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8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E7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59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B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5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C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51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187B">
            <w:pPr>
              <w:jc w:val="center"/>
            </w:pPr>
          </w:p>
        </w:tc>
      </w:tr>
      <w:tr w14:paraId="17D4B903">
        <w:tblPrEx>
          <w:tblCellMar>
            <w:top w:w="0" w:type="dxa"/>
            <w:left w:w="108" w:type="dxa"/>
            <w:bottom w:w="0" w:type="dxa"/>
            <w:right w:w="108" w:type="dxa"/>
          </w:tblCellMar>
        </w:tblPrEx>
        <w:trPr>
          <w:trHeight w:val="1455"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E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B2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85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88DF">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228A">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C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E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ED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20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B8A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E9B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9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52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3F45">
            <w:pPr>
              <w:jc w:val="center"/>
            </w:pPr>
          </w:p>
        </w:tc>
      </w:tr>
      <w:tr w14:paraId="4403F040">
        <w:tblPrEx>
          <w:tblCellMar>
            <w:top w:w="0" w:type="dxa"/>
            <w:left w:w="108" w:type="dxa"/>
            <w:bottom w:w="0" w:type="dxa"/>
            <w:right w:w="108" w:type="dxa"/>
          </w:tblCellMar>
        </w:tblPrEx>
        <w:trPr>
          <w:trHeight w:val="138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CD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F80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059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5DC6">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78B5">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4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4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9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0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C6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D8E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A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A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5E62">
            <w:pPr>
              <w:jc w:val="center"/>
            </w:pPr>
          </w:p>
        </w:tc>
      </w:tr>
      <w:tr w14:paraId="51D269CE">
        <w:tblPrEx>
          <w:tblCellMar>
            <w:top w:w="0" w:type="dxa"/>
            <w:left w:w="108" w:type="dxa"/>
            <w:bottom w:w="0" w:type="dxa"/>
            <w:right w:w="108" w:type="dxa"/>
          </w:tblCellMar>
        </w:tblPrEx>
        <w:trPr>
          <w:trHeight w:val="13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AF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91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B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09D6">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A780">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C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2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C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C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EB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EC1C">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6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81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78D7">
            <w:pPr>
              <w:jc w:val="center"/>
            </w:pPr>
          </w:p>
        </w:tc>
      </w:tr>
      <w:tr w14:paraId="325E7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BD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AD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86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BF06">
            <w:pPr>
              <w:jc w:val="center"/>
            </w:pPr>
            <w:r>
              <w:rPr>
                <w:rFonts w:ascii="宋体" w:hAnsi="宋体" w:eastAsia="宋体"/>
                <w:sz w:val="16"/>
              </w:rPr>
              <w:t>农业科研的实力和水平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B6DF">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C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5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51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56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5FE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3AA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B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75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AC3D">
            <w:pPr>
              <w:jc w:val="center"/>
            </w:pPr>
          </w:p>
        </w:tc>
      </w:tr>
      <w:tr w14:paraId="07856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22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23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79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12E0">
            <w:pPr>
              <w:jc w:val="center"/>
            </w:pPr>
            <w:r>
              <w:rPr>
                <w:rFonts w:ascii="宋体" w:hAnsi="宋体" w:eastAsia="宋体"/>
                <w:sz w:val="16"/>
              </w:rPr>
              <w:t>培训农民满意度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D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0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E7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2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D3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0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D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E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8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E53C">
            <w:pPr>
              <w:jc w:val="center"/>
            </w:pPr>
          </w:p>
        </w:tc>
      </w:tr>
      <w:tr w14:paraId="61ED72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E0DA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863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CC2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9D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5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70C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5A0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E21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DEE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56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6EAD1"/>
        </w:tc>
      </w:tr>
    </w:tbl>
    <w:p w14:paraId="0772556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28A80DC1">
        <w:tblPrEx>
          <w:tblCellMar>
            <w:top w:w="0" w:type="dxa"/>
            <w:left w:w="108" w:type="dxa"/>
            <w:bottom w:w="0" w:type="dxa"/>
            <w:right w:w="108" w:type="dxa"/>
          </w:tblCellMar>
        </w:tblPrEx>
        <w:tc>
          <w:tcPr>
            <w:tcW w:w="8848" w:type="dxa"/>
            <w:gridSpan w:val="14"/>
            <w:vAlign w:val="center"/>
          </w:tcPr>
          <w:p w14:paraId="7D6DA595">
            <w:pPr>
              <w:jc w:val="center"/>
            </w:pPr>
            <w:r>
              <w:rPr>
                <w:rFonts w:ascii="宋体" w:hAnsi="宋体" w:eastAsia="宋体"/>
                <w:sz w:val="24"/>
              </w:rPr>
              <w:t>项目支出绩效自评表</w:t>
            </w:r>
          </w:p>
        </w:tc>
      </w:tr>
      <w:tr w14:paraId="31AA4B61">
        <w:tblPrEx>
          <w:tblCellMar>
            <w:top w:w="0" w:type="dxa"/>
            <w:left w:w="108" w:type="dxa"/>
            <w:bottom w:w="0" w:type="dxa"/>
            <w:right w:w="108" w:type="dxa"/>
          </w:tblCellMar>
        </w:tblPrEx>
        <w:tc>
          <w:tcPr>
            <w:tcW w:w="8848" w:type="dxa"/>
            <w:gridSpan w:val="14"/>
            <w:vAlign w:val="center"/>
          </w:tcPr>
          <w:p w14:paraId="7195AF87">
            <w:pPr>
              <w:jc w:val="center"/>
            </w:pPr>
            <w:r>
              <w:rPr>
                <w:rFonts w:ascii="宋体" w:hAnsi="宋体" w:eastAsia="宋体"/>
                <w:sz w:val="24"/>
              </w:rPr>
              <w:t>(2024年度)</w:t>
            </w:r>
          </w:p>
        </w:tc>
      </w:tr>
      <w:tr w14:paraId="09ACBF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99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4D1D7D">
            <w:pPr>
              <w:jc w:val="center"/>
            </w:pPr>
            <w:r>
              <w:rPr>
                <w:rFonts w:ascii="宋体" w:hAnsi="宋体" w:eastAsia="宋体"/>
                <w:sz w:val="16"/>
              </w:rPr>
              <w:t>巴州农业科学研究院科研基地规划设计前期费</w:t>
            </w:r>
          </w:p>
        </w:tc>
      </w:tr>
      <w:tr w14:paraId="2EDCBF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7B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97941">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81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01DE60">
            <w:pPr>
              <w:jc w:val="center"/>
            </w:pPr>
            <w:r>
              <w:rPr>
                <w:rFonts w:ascii="宋体" w:hAnsi="宋体" w:eastAsia="宋体"/>
                <w:sz w:val="16"/>
              </w:rPr>
              <w:t>新疆巴音郭楞蒙古自治州农业科学研究院</w:t>
            </w:r>
          </w:p>
        </w:tc>
      </w:tr>
      <w:tr w14:paraId="019AC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421D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977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93B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5A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218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57E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732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8246">
            <w:pPr>
              <w:jc w:val="center"/>
            </w:pPr>
            <w:r>
              <w:rPr>
                <w:rFonts w:ascii="宋体" w:hAnsi="宋体" w:eastAsia="宋体"/>
                <w:sz w:val="16"/>
              </w:rPr>
              <w:t>得分</w:t>
            </w:r>
          </w:p>
        </w:tc>
      </w:tr>
      <w:tr w14:paraId="6B516F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2DB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CB8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61BE8">
            <w:pPr>
              <w:jc w:val="center"/>
            </w:pPr>
            <w:r>
              <w:rPr>
                <w:rFonts w:ascii="宋体" w:hAnsi="宋体" w:eastAsia="宋体"/>
                <w:sz w:val="16"/>
              </w:rPr>
              <w:t>71.04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D609D">
            <w:pPr>
              <w:jc w:val="center"/>
            </w:pPr>
            <w:r>
              <w:rPr>
                <w:rFonts w:ascii="宋体" w:hAnsi="宋体" w:eastAsia="宋体"/>
                <w:sz w:val="16"/>
              </w:rPr>
              <w:t>71.04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73822">
            <w:pPr>
              <w:jc w:val="center"/>
            </w:pPr>
            <w:r>
              <w:rPr>
                <w:rFonts w:ascii="宋体" w:hAnsi="宋体" w:eastAsia="宋体"/>
                <w:sz w:val="16"/>
              </w:rPr>
              <w:t>71.04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0B1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92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A0BE">
            <w:pPr>
              <w:jc w:val="center"/>
            </w:pPr>
            <w:r>
              <w:rPr>
                <w:rFonts w:ascii="宋体" w:hAnsi="宋体" w:eastAsia="宋体"/>
                <w:sz w:val="16"/>
              </w:rPr>
              <w:t>10.00</w:t>
            </w:r>
          </w:p>
        </w:tc>
      </w:tr>
      <w:tr w14:paraId="78B2D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B78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FD7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6A352">
            <w:pPr>
              <w:jc w:val="center"/>
            </w:pPr>
            <w:r>
              <w:rPr>
                <w:rFonts w:ascii="宋体" w:hAnsi="宋体" w:eastAsia="宋体"/>
                <w:sz w:val="16"/>
              </w:rPr>
              <w:t>71.04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0FC2D">
            <w:pPr>
              <w:jc w:val="center"/>
            </w:pPr>
            <w:r>
              <w:rPr>
                <w:rFonts w:ascii="宋体" w:hAnsi="宋体" w:eastAsia="宋体"/>
                <w:sz w:val="16"/>
              </w:rPr>
              <w:t>71.04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CB1C1">
            <w:pPr>
              <w:jc w:val="center"/>
            </w:pPr>
            <w:r>
              <w:rPr>
                <w:rFonts w:ascii="宋体" w:hAnsi="宋体" w:eastAsia="宋体"/>
                <w:sz w:val="16"/>
              </w:rPr>
              <w:t>71.04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0C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4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B2B2">
            <w:pPr>
              <w:jc w:val="center"/>
            </w:pPr>
            <w:r>
              <w:rPr>
                <w:rFonts w:ascii="宋体" w:hAnsi="宋体" w:eastAsia="宋体"/>
                <w:sz w:val="16"/>
              </w:rPr>
              <w:t>-</w:t>
            </w:r>
          </w:p>
        </w:tc>
      </w:tr>
      <w:tr w14:paraId="17365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1C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9717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EF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EFC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C54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EF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6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A76A">
            <w:pPr>
              <w:jc w:val="center"/>
            </w:pPr>
            <w:r>
              <w:rPr>
                <w:rFonts w:ascii="宋体" w:hAnsi="宋体" w:eastAsia="宋体"/>
                <w:sz w:val="16"/>
              </w:rPr>
              <w:t>-</w:t>
            </w:r>
          </w:p>
        </w:tc>
      </w:tr>
      <w:tr w14:paraId="0C2D9E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975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E9E1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F0399">
            <w:pPr>
              <w:jc w:val="center"/>
            </w:pPr>
            <w:r>
              <w:rPr>
                <w:rFonts w:ascii="宋体" w:hAnsi="宋体" w:eastAsia="宋体"/>
                <w:sz w:val="16"/>
              </w:rPr>
              <w:t>总体目标完成情况</w:t>
            </w:r>
          </w:p>
        </w:tc>
      </w:tr>
      <w:tr w14:paraId="08BFB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410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41F9A">
            <w:pPr>
              <w:jc w:val="both"/>
            </w:pPr>
            <w:r>
              <w:rPr>
                <w:rFonts w:ascii="宋体" w:hAnsi="宋体" w:eastAsia="宋体"/>
                <w:sz w:val="16"/>
              </w:rPr>
              <w:t>依据中共中央、国务院《关于新时代推进西部大开发形成新格局的指导意见》、《新疆维吾尔自治区国民经济和社会发展第十四个五年规划和 2035 年远景目标纲要》等文件精神和自治州提出的大力实施现代种业工程，加快良种繁育体系建设要求，通过基地设施优化改造、运行数量3个，设备采购3批次，为“巴州农科院科技研发及种子检测中心建设”项目委托项目监理服务1项等措施，达到进一步提升科技研发基地的基本条件，显著改善基地环境与设备设施状况，有利于加快</w:t>
            </w:r>
            <w:r>
              <w:rPr>
                <w:rFonts w:hint="eastAsia" w:ascii="宋体" w:hAnsi="宋体"/>
                <w:sz w:val="16"/>
                <w:lang w:eastAsia="zh-CN"/>
              </w:rPr>
              <w:t>科技成果转化</w:t>
            </w:r>
            <w:r>
              <w:rPr>
                <w:rFonts w:ascii="宋体" w:hAnsi="宋体" w:eastAsia="宋体"/>
                <w:sz w:val="16"/>
              </w:rPr>
              <w:t>，推动相关领域的国内科技合作与交流的成效。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1B430">
            <w:pPr>
              <w:jc w:val="both"/>
            </w:pPr>
            <w:r>
              <w:rPr>
                <w:rFonts w:ascii="宋体" w:hAnsi="宋体" w:eastAsia="宋体"/>
                <w:sz w:val="16"/>
              </w:rPr>
              <w:t>截至目前完成围栏建设、水电系统升级、植保防护等关键基建与功能优化、购置设备与配套设施、支付监理服务费等工作，累计投入71.04万元，其中39.14万元用于前期基建，20万元购置设备与配备设施，11.9万元支付监理服务费。这些投入成效显著，不仅全方位完善了基地设施，提升了基础条件，改善了环境与设备状况 有利于加快</w:t>
            </w:r>
            <w:r>
              <w:rPr>
                <w:rFonts w:hint="eastAsia" w:ascii="宋体" w:hAnsi="宋体"/>
                <w:sz w:val="16"/>
                <w:lang w:eastAsia="zh-CN"/>
              </w:rPr>
              <w:t>科技成果转化</w:t>
            </w:r>
            <w:r>
              <w:rPr>
                <w:rFonts w:ascii="宋体" w:hAnsi="宋体" w:eastAsia="宋体"/>
                <w:sz w:val="16"/>
              </w:rPr>
              <w:t xml:space="preserve">，推动相关领域的国内科技合作与交流的成效！       </w:t>
            </w:r>
          </w:p>
        </w:tc>
      </w:tr>
      <w:tr w14:paraId="2825A1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E64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6C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84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0D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B44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F1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EB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075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7C4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AC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F3B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31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E8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EB77">
            <w:pPr>
              <w:jc w:val="center"/>
            </w:pPr>
            <w:r>
              <w:rPr>
                <w:rFonts w:ascii="宋体" w:hAnsi="宋体" w:eastAsia="宋体"/>
                <w:sz w:val="16"/>
              </w:rPr>
              <w:t>偏差原因分析及改进措施</w:t>
            </w:r>
          </w:p>
        </w:tc>
      </w:tr>
      <w:tr w14:paraId="2DAA41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1DB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056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299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99C7">
            <w:pPr>
              <w:jc w:val="center"/>
            </w:pPr>
            <w:r>
              <w:rPr>
                <w:rFonts w:ascii="宋体" w:hAnsi="宋体" w:eastAsia="宋体"/>
                <w:sz w:val="16"/>
              </w:rPr>
              <w:t>基地设施优化改造、运行数量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F07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0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E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1D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E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14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2CD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8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05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6DB1">
            <w:pPr>
              <w:jc w:val="center"/>
            </w:pPr>
          </w:p>
        </w:tc>
      </w:tr>
      <w:tr w14:paraId="07623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27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C0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66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77C9">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C51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F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E1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D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4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4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FF2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2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AC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1ABD">
            <w:pPr>
              <w:jc w:val="center"/>
            </w:pPr>
          </w:p>
        </w:tc>
      </w:tr>
      <w:tr w14:paraId="00AE7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FC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92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F82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7956">
            <w:pPr>
              <w:jc w:val="center"/>
            </w:pPr>
            <w:r>
              <w:rPr>
                <w:rFonts w:ascii="宋体" w:hAnsi="宋体" w:eastAsia="宋体"/>
                <w:sz w:val="16"/>
              </w:rPr>
              <w:t>委托监理服务次数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9A3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9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8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B8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5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D3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615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0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03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660C">
            <w:pPr>
              <w:jc w:val="center"/>
            </w:pPr>
          </w:p>
        </w:tc>
      </w:tr>
      <w:tr w14:paraId="72B15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BE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A16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554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DFB0">
            <w:pPr>
              <w:jc w:val="center"/>
            </w:pPr>
            <w:r>
              <w:rPr>
                <w:rFonts w:ascii="宋体" w:hAnsi="宋体" w:eastAsia="宋体"/>
                <w:sz w:val="16"/>
              </w:rPr>
              <w:t>基地设施优化改造、运行验收合格率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7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D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0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BD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A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A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2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0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32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3190">
            <w:pPr>
              <w:jc w:val="center"/>
            </w:pPr>
          </w:p>
        </w:tc>
      </w:tr>
      <w:tr w14:paraId="3D284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A1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2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9E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8D1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7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8D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B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ED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1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7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7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C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7D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1692">
            <w:pPr>
              <w:jc w:val="center"/>
            </w:pPr>
          </w:p>
        </w:tc>
      </w:tr>
      <w:tr w14:paraId="179C8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19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B5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78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918C">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B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B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3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63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9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4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F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5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EB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9446">
            <w:pPr>
              <w:jc w:val="center"/>
            </w:pPr>
          </w:p>
        </w:tc>
      </w:tr>
      <w:tr w14:paraId="73A1F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D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A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8F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5E2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9E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B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77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BB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E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3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4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3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23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4B0F">
            <w:pPr>
              <w:jc w:val="center"/>
            </w:pPr>
          </w:p>
        </w:tc>
      </w:tr>
      <w:tr w14:paraId="21FFA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C7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EE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2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1B19">
            <w:pPr>
              <w:jc w:val="center"/>
            </w:pPr>
            <w:r>
              <w:rPr>
                <w:rFonts w:ascii="宋体" w:hAnsi="宋体" w:eastAsia="宋体"/>
                <w:sz w:val="16"/>
              </w:rPr>
              <w:t>监理服务质量合格率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F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F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E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63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A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4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D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0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02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C172">
            <w:pPr>
              <w:jc w:val="center"/>
            </w:pPr>
          </w:p>
        </w:tc>
      </w:tr>
      <w:tr w14:paraId="49BEC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E7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E5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5E0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8213">
            <w:pPr>
              <w:jc w:val="center"/>
            </w:pPr>
            <w:r>
              <w:rPr>
                <w:rFonts w:ascii="宋体" w:hAnsi="宋体" w:eastAsia="宋体"/>
                <w:sz w:val="16"/>
              </w:rPr>
              <w:t>基地设施优化改造按时完成率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47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1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58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71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1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0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D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2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B2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9CDF">
            <w:pPr>
              <w:jc w:val="center"/>
            </w:pPr>
          </w:p>
        </w:tc>
      </w:tr>
      <w:tr w14:paraId="11C7E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55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BE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F6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EF39">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B00C">
            <w:pPr>
              <w:jc w:val="center"/>
            </w:pPr>
            <w:r>
              <w:rPr>
                <w:rFonts w:ascii="宋体" w:hAnsi="宋体" w:eastAsia="宋体"/>
                <w:sz w:val="16"/>
              </w:rPr>
              <w:t>2024年</w:t>
            </w:r>
            <w:r>
              <w:rPr>
                <w:rFonts w:hint="eastAsia" w:ascii="宋体" w:hAnsi="宋体"/>
                <w:sz w:val="16"/>
                <w:lang w:eastAsia="zh-CN"/>
              </w:rPr>
              <w:t>11月30日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FE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B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A6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21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2F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D097">
            <w:pPr>
              <w:jc w:val="center"/>
            </w:pPr>
            <w:r>
              <w:rPr>
                <w:rFonts w:ascii="宋体" w:hAnsi="宋体" w:eastAsia="宋体"/>
                <w:sz w:val="16"/>
              </w:rPr>
              <w:t>2024年10月21日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F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A9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8326">
            <w:pPr>
              <w:jc w:val="center"/>
            </w:pPr>
          </w:p>
        </w:tc>
      </w:tr>
      <w:tr w14:paraId="20D9A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20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4C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90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7E12">
            <w:pPr>
              <w:jc w:val="center"/>
            </w:pPr>
            <w:r>
              <w:rPr>
                <w:rFonts w:ascii="宋体" w:hAnsi="宋体" w:eastAsia="宋体"/>
                <w:sz w:val="16"/>
              </w:rPr>
              <w:t>监理服务按时完成率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C59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F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4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B5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9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9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0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E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55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65BA">
            <w:pPr>
              <w:jc w:val="center"/>
            </w:pPr>
          </w:p>
        </w:tc>
      </w:tr>
      <w:tr w14:paraId="5326F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128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226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153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324B">
            <w:pPr>
              <w:jc w:val="center"/>
            </w:pPr>
            <w:r>
              <w:rPr>
                <w:rFonts w:ascii="宋体" w:hAnsi="宋体" w:eastAsia="宋体"/>
                <w:sz w:val="16"/>
              </w:rPr>
              <w:t>基地设施优化改造、运行成本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A530">
            <w:pPr>
              <w:jc w:val="center"/>
            </w:pPr>
            <w:r>
              <w:rPr>
                <w:rFonts w:ascii="宋体" w:hAnsi="宋体" w:eastAsia="宋体"/>
                <w:sz w:val="16"/>
              </w:rPr>
              <w:t>&lt;=39.14万元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7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7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AB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D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D4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98CA">
            <w:pPr>
              <w:jc w:val="center"/>
            </w:pPr>
            <w:r>
              <w:rPr>
                <w:rFonts w:ascii="宋体" w:hAnsi="宋体" w:eastAsia="宋体"/>
                <w:sz w:val="16"/>
              </w:rPr>
              <w:t>=39.14万元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9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CD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0BC6">
            <w:pPr>
              <w:jc w:val="center"/>
            </w:pPr>
          </w:p>
        </w:tc>
      </w:tr>
      <w:tr w14:paraId="51E44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2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0F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47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30DB">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CAC8">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D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6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3D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5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47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340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C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45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43CA">
            <w:pPr>
              <w:jc w:val="center"/>
            </w:pPr>
          </w:p>
        </w:tc>
      </w:tr>
      <w:tr w14:paraId="7FE50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F8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FD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A5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5B70">
            <w:pPr>
              <w:jc w:val="center"/>
            </w:pPr>
            <w:r>
              <w:rPr>
                <w:rFonts w:ascii="宋体" w:hAnsi="宋体" w:eastAsia="宋体"/>
                <w:sz w:val="16"/>
              </w:rPr>
              <w:t>监理服务成本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C7FD">
            <w:pPr>
              <w:jc w:val="center"/>
            </w:pPr>
            <w:r>
              <w:rPr>
                <w:rFonts w:ascii="宋体" w:hAnsi="宋体" w:eastAsia="宋体"/>
                <w:sz w:val="16"/>
              </w:rPr>
              <w:t>&lt;=11.90万元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8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A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4A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38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34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8004">
            <w:pPr>
              <w:jc w:val="center"/>
            </w:pPr>
            <w:r>
              <w:rPr>
                <w:rFonts w:ascii="宋体" w:hAnsi="宋体" w:eastAsia="宋体"/>
                <w:sz w:val="16"/>
              </w:rPr>
              <w:t>=11.9万元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2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AA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4169">
            <w:pPr>
              <w:jc w:val="center"/>
            </w:pPr>
          </w:p>
        </w:tc>
      </w:tr>
      <w:tr w14:paraId="17503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E5D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FDA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9E3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18C3">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6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5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8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49E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3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6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B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8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B9F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D161">
            <w:pPr>
              <w:jc w:val="center"/>
            </w:pPr>
          </w:p>
        </w:tc>
      </w:tr>
      <w:tr w14:paraId="38CD2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4F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A2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2B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E837">
            <w:pPr>
              <w:jc w:val="center"/>
            </w:pPr>
            <w:r>
              <w:rPr>
                <w:rFonts w:ascii="宋体" w:hAnsi="宋体" w:eastAsia="宋体"/>
                <w:sz w:val="16"/>
              </w:rPr>
              <w:t>改善基地环境与设备设施状况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4D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6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27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E5C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21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3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921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3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A2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C5E5">
            <w:pPr>
              <w:jc w:val="center"/>
            </w:pPr>
          </w:p>
        </w:tc>
      </w:tr>
      <w:tr w14:paraId="39195E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E89A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027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4C9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E3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8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433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CF5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37A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87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C05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A5A3E"/>
        </w:tc>
      </w:tr>
    </w:tbl>
    <w:p w14:paraId="0D37BF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1E8FDCD6">
        <w:tblPrEx>
          <w:tblCellMar>
            <w:top w:w="0" w:type="dxa"/>
            <w:left w:w="108" w:type="dxa"/>
            <w:bottom w:w="0" w:type="dxa"/>
            <w:right w:w="108" w:type="dxa"/>
          </w:tblCellMar>
        </w:tblPrEx>
        <w:tc>
          <w:tcPr>
            <w:tcW w:w="8848" w:type="dxa"/>
            <w:gridSpan w:val="14"/>
            <w:vAlign w:val="center"/>
          </w:tcPr>
          <w:p w14:paraId="7A849DA5">
            <w:pPr>
              <w:jc w:val="center"/>
            </w:pPr>
            <w:r>
              <w:rPr>
                <w:rFonts w:ascii="宋体" w:hAnsi="宋体" w:eastAsia="宋体"/>
                <w:sz w:val="24"/>
              </w:rPr>
              <w:t>项目支出绩效自评表</w:t>
            </w:r>
          </w:p>
        </w:tc>
      </w:tr>
      <w:tr w14:paraId="4ACDF970">
        <w:tblPrEx>
          <w:tblCellMar>
            <w:top w:w="0" w:type="dxa"/>
            <w:left w:w="108" w:type="dxa"/>
            <w:bottom w:w="0" w:type="dxa"/>
            <w:right w:w="108" w:type="dxa"/>
          </w:tblCellMar>
        </w:tblPrEx>
        <w:tc>
          <w:tcPr>
            <w:tcW w:w="8848" w:type="dxa"/>
            <w:gridSpan w:val="14"/>
            <w:vAlign w:val="center"/>
          </w:tcPr>
          <w:p w14:paraId="5E615C7D">
            <w:pPr>
              <w:jc w:val="center"/>
            </w:pPr>
            <w:r>
              <w:rPr>
                <w:rFonts w:ascii="宋体" w:hAnsi="宋体" w:eastAsia="宋体"/>
                <w:sz w:val="24"/>
              </w:rPr>
              <w:t>(2024年度)</w:t>
            </w:r>
          </w:p>
        </w:tc>
      </w:tr>
      <w:tr w14:paraId="1DF44A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B5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C77A25">
            <w:pPr>
              <w:jc w:val="center"/>
            </w:pPr>
            <w:r>
              <w:rPr>
                <w:rFonts w:ascii="宋体" w:hAnsi="宋体" w:eastAsia="宋体"/>
                <w:sz w:val="16"/>
              </w:rPr>
              <w:t>巴州棉花品种试验及生产示范项目</w:t>
            </w:r>
          </w:p>
        </w:tc>
      </w:tr>
      <w:tr w14:paraId="5A55EF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56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2FB7E">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04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64F5B6">
            <w:pPr>
              <w:jc w:val="center"/>
            </w:pPr>
            <w:r>
              <w:rPr>
                <w:rFonts w:ascii="宋体" w:hAnsi="宋体" w:eastAsia="宋体"/>
                <w:sz w:val="16"/>
              </w:rPr>
              <w:t>新疆巴音郭楞蒙古自治州农业科学研究院</w:t>
            </w:r>
          </w:p>
        </w:tc>
      </w:tr>
      <w:tr w14:paraId="6A07B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47B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856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60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50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904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34F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CF4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B4EE">
            <w:pPr>
              <w:jc w:val="center"/>
            </w:pPr>
            <w:r>
              <w:rPr>
                <w:rFonts w:ascii="宋体" w:hAnsi="宋体" w:eastAsia="宋体"/>
                <w:sz w:val="16"/>
              </w:rPr>
              <w:t>得分</w:t>
            </w:r>
          </w:p>
        </w:tc>
      </w:tr>
      <w:tr w14:paraId="7BAE1C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1F2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A88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7D0A0">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DE133">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72C64">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789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2FB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3DEE">
            <w:pPr>
              <w:jc w:val="center"/>
            </w:pPr>
            <w:r>
              <w:rPr>
                <w:rFonts w:ascii="宋体" w:hAnsi="宋体" w:eastAsia="宋体"/>
                <w:sz w:val="16"/>
              </w:rPr>
              <w:t>10.00</w:t>
            </w:r>
          </w:p>
        </w:tc>
      </w:tr>
      <w:tr w14:paraId="039C7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53C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C14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732E0">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40B6">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A336B">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8D9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9F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6238">
            <w:pPr>
              <w:jc w:val="center"/>
            </w:pPr>
            <w:r>
              <w:rPr>
                <w:rFonts w:ascii="宋体" w:hAnsi="宋体" w:eastAsia="宋体"/>
                <w:sz w:val="16"/>
              </w:rPr>
              <w:t>-</w:t>
            </w:r>
          </w:p>
        </w:tc>
      </w:tr>
      <w:tr w14:paraId="51C7B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98B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FF10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792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4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63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D6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F1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B706">
            <w:pPr>
              <w:jc w:val="center"/>
            </w:pPr>
            <w:r>
              <w:rPr>
                <w:rFonts w:ascii="宋体" w:hAnsi="宋体" w:eastAsia="宋体"/>
                <w:sz w:val="16"/>
              </w:rPr>
              <w:t>-</w:t>
            </w:r>
          </w:p>
        </w:tc>
      </w:tr>
      <w:tr w14:paraId="14DCAC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366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0A0A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7E9215">
            <w:pPr>
              <w:jc w:val="center"/>
            </w:pPr>
            <w:r>
              <w:rPr>
                <w:rFonts w:ascii="宋体" w:hAnsi="宋体" w:eastAsia="宋体"/>
                <w:sz w:val="16"/>
              </w:rPr>
              <w:t>总体目标完成情况</w:t>
            </w:r>
          </w:p>
        </w:tc>
      </w:tr>
      <w:tr w14:paraId="503D6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EE8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298FA">
            <w:pPr>
              <w:jc w:val="both"/>
            </w:pPr>
            <w:r>
              <w:rPr>
                <w:rFonts w:ascii="宋体" w:hAnsi="宋体" w:eastAsia="宋体"/>
                <w:sz w:val="16"/>
              </w:rPr>
              <w:t>通过项目实施在巴州主产棉县市建立1500亩核心试验示范田，每亩投入肥料、地膜、滴灌带等生产资料40元，共计6万元；采购生产设备及配件共计3万元；田间管理人员和临时用工劳务费4万元，开展棉花品种试验示范研究，优良棉花品种良种良法生产技术集成示范，对核心示范田棉花纤维品质进行优化改善，核心示范田籽棉平均亩产量达到467公斤，亩产值增加60元，总结出1项优良品种及配套栽培技术，示范推广品种农民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8E003E">
            <w:pPr>
              <w:jc w:val="both"/>
            </w:pPr>
            <w:r>
              <w:rPr>
                <w:rFonts w:ascii="宋体" w:hAnsi="宋体" w:eastAsia="宋体"/>
                <w:sz w:val="16"/>
              </w:rPr>
              <w:t>完成了1500亩核心示范田的种植任务，生产设备和生产资料按要求进行了采购，劳务费规范支出，核心示范田籽棉亩平均产量达到467公斤，亩产值增加60元，总结出1项优良品种及配套栽培技术，示范推广品种农民满意度达到90%</w:t>
            </w:r>
          </w:p>
        </w:tc>
      </w:tr>
      <w:tr w14:paraId="287365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FCB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3F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AE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50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0F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94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D6D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63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FA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49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6FC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86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57D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D03E">
            <w:pPr>
              <w:jc w:val="center"/>
            </w:pPr>
            <w:r>
              <w:rPr>
                <w:rFonts w:ascii="宋体" w:hAnsi="宋体" w:eastAsia="宋体"/>
                <w:sz w:val="16"/>
              </w:rPr>
              <w:t>偏差原因分析及改进措施</w:t>
            </w:r>
          </w:p>
        </w:tc>
      </w:tr>
      <w:tr w14:paraId="2A8E6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C65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444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838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CC5A">
            <w:pPr>
              <w:jc w:val="center"/>
            </w:pPr>
            <w:r>
              <w:rPr>
                <w:rFonts w:ascii="宋体" w:hAnsi="宋体" w:eastAsia="宋体"/>
                <w:sz w:val="16"/>
              </w:rPr>
              <w:t>优良品种及配套栽培技术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641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9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62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E4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2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5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A59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4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71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E62D">
            <w:pPr>
              <w:jc w:val="center"/>
            </w:pPr>
          </w:p>
        </w:tc>
      </w:tr>
      <w:tr w14:paraId="6AE67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67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70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37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D888">
            <w:pPr>
              <w:jc w:val="center"/>
            </w:pPr>
            <w:r>
              <w:rPr>
                <w:rFonts w:ascii="宋体" w:hAnsi="宋体" w:eastAsia="宋体"/>
                <w:sz w:val="16"/>
              </w:rPr>
              <w:t>劳务用工数量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4010">
            <w:pPr>
              <w:jc w:val="center"/>
            </w:pPr>
            <w:r>
              <w:rPr>
                <w:rFonts w:ascii="宋体" w:hAnsi="宋体" w:eastAsia="宋体"/>
                <w:sz w:val="16"/>
              </w:rPr>
              <w:t>&gt;=250人次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D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6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FB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0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1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F070">
            <w:pPr>
              <w:jc w:val="center"/>
            </w:pPr>
            <w:r>
              <w:rPr>
                <w:rFonts w:ascii="宋体" w:hAnsi="宋体" w:eastAsia="宋体"/>
                <w:sz w:val="16"/>
              </w:rPr>
              <w:t>=344人次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A6FB">
            <w:pPr>
              <w:jc w:val="center"/>
            </w:pPr>
            <w:r>
              <w:rPr>
                <w:rFonts w:ascii="宋体" w:hAnsi="宋体" w:eastAsia="宋体"/>
                <w:sz w:val="16"/>
              </w:rPr>
              <w:t>137.6%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C137">
            <w:pPr>
              <w:jc w:val="center"/>
            </w:pPr>
            <w:r>
              <w:rPr>
                <w:rFonts w:ascii="宋体" w:hAnsi="宋体" w:eastAsia="宋体"/>
                <w:sz w:val="16"/>
              </w:rPr>
              <w:t>1.87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0693">
            <w:pPr>
              <w:jc w:val="center"/>
            </w:pPr>
            <w:r>
              <w:rPr>
                <w:rFonts w:ascii="宋体" w:hAnsi="宋体" w:eastAsia="宋体"/>
                <w:sz w:val="16"/>
              </w:rPr>
              <w:t>因每年工作量不确定，今年用工量较多，故用工数量高于设定数量</w:t>
            </w:r>
          </w:p>
        </w:tc>
      </w:tr>
      <w:tr w14:paraId="7F605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B0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FE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49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6C49">
            <w:pPr>
              <w:jc w:val="center"/>
            </w:pPr>
            <w:r>
              <w:rPr>
                <w:rFonts w:ascii="宋体" w:hAnsi="宋体" w:eastAsia="宋体"/>
                <w:sz w:val="16"/>
              </w:rPr>
              <w:t>核心试验示范田面积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CC05">
            <w:pPr>
              <w:jc w:val="center"/>
            </w:pPr>
            <w:r>
              <w:rPr>
                <w:rFonts w:ascii="宋体" w:hAnsi="宋体" w:eastAsia="宋体"/>
                <w:sz w:val="16"/>
              </w:rPr>
              <w:t>=1500亩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71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0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E6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9E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2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790E">
            <w:pPr>
              <w:jc w:val="center"/>
            </w:pPr>
            <w:r>
              <w:rPr>
                <w:rFonts w:ascii="宋体" w:hAnsi="宋体" w:eastAsia="宋体"/>
                <w:sz w:val="16"/>
              </w:rPr>
              <w:t>=1500亩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6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14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6E7C">
            <w:pPr>
              <w:jc w:val="center"/>
            </w:pPr>
          </w:p>
        </w:tc>
      </w:tr>
      <w:tr w14:paraId="5BFB3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47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74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10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6F78">
            <w:pPr>
              <w:jc w:val="center"/>
            </w:pPr>
            <w:r>
              <w:rPr>
                <w:rFonts w:ascii="宋体" w:hAnsi="宋体" w:eastAsia="宋体"/>
                <w:sz w:val="16"/>
              </w:rPr>
              <w:t>购置生产设备数量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7331">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3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D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15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6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0C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7EE6">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4CEA">
            <w:pPr>
              <w:jc w:val="center"/>
            </w:pPr>
            <w:r>
              <w:rPr>
                <w:rFonts w:ascii="宋体" w:hAnsi="宋体" w:eastAsia="宋体"/>
                <w:sz w:val="16"/>
              </w:rPr>
              <w:t>400%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07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EE46">
            <w:pPr>
              <w:jc w:val="center"/>
            </w:pPr>
            <w:r>
              <w:rPr>
                <w:rFonts w:ascii="宋体" w:hAnsi="宋体" w:eastAsia="宋体"/>
                <w:sz w:val="16"/>
              </w:rPr>
              <w:t>为保障工作能高效且</w:t>
            </w:r>
            <w:r>
              <w:rPr>
                <w:rFonts w:hint="eastAsia" w:ascii="宋体" w:hAnsi="宋体"/>
                <w:sz w:val="16"/>
                <w:lang w:eastAsia="zh-CN"/>
              </w:rPr>
              <w:t>高质量地</w:t>
            </w:r>
            <w:r>
              <w:rPr>
                <w:rFonts w:ascii="宋体" w:hAnsi="宋体" w:eastAsia="宋体"/>
                <w:sz w:val="16"/>
              </w:rPr>
              <w:t>完成，增加了购买设备数量，今后总结经验做好工作计划的安排，精准设置指标值</w:t>
            </w:r>
          </w:p>
        </w:tc>
      </w:tr>
      <w:tr w14:paraId="370E8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ED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31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57F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7C51">
            <w:pPr>
              <w:jc w:val="center"/>
            </w:pPr>
            <w:r>
              <w:rPr>
                <w:rFonts w:ascii="宋体" w:hAnsi="宋体" w:eastAsia="宋体"/>
                <w:sz w:val="16"/>
              </w:rPr>
              <w:t>采购示范田物资质量合格率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C9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E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D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93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7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5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D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A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9C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D3A8">
            <w:pPr>
              <w:jc w:val="center"/>
            </w:pPr>
          </w:p>
        </w:tc>
      </w:tr>
      <w:tr w14:paraId="3AD4A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E6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B2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7B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A86A">
            <w:pPr>
              <w:jc w:val="center"/>
            </w:pPr>
            <w:r>
              <w:rPr>
                <w:rFonts w:ascii="宋体" w:hAnsi="宋体" w:eastAsia="宋体"/>
                <w:sz w:val="16"/>
              </w:rPr>
              <w:t>生产设备政府采购率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8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0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0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F9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2E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E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D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F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70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CA0A">
            <w:pPr>
              <w:jc w:val="center"/>
            </w:pPr>
          </w:p>
        </w:tc>
      </w:tr>
      <w:tr w14:paraId="39198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7A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3C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73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75DB">
            <w:pPr>
              <w:jc w:val="center"/>
            </w:pPr>
            <w:r>
              <w:rPr>
                <w:rFonts w:ascii="宋体" w:hAnsi="宋体" w:eastAsia="宋体"/>
                <w:sz w:val="16"/>
              </w:rPr>
              <w:t>生产设备质量合格率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5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7C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0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68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5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7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0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C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01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E3AE">
            <w:pPr>
              <w:jc w:val="center"/>
            </w:pPr>
          </w:p>
        </w:tc>
      </w:tr>
      <w:tr w14:paraId="3EA97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2C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8D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BA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DBCB">
            <w:pPr>
              <w:jc w:val="center"/>
            </w:pPr>
            <w:r>
              <w:rPr>
                <w:rFonts w:ascii="宋体" w:hAnsi="宋体" w:eastAsia="宋体"/>
                <w:sz w:val="16"/>
              </w:rPr>
              <w:t>生产设备验收合格率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49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7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0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58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3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8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3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E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A8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C908">
            <w:pPr>
              <w:jc w:val="center"/>
            </w:pPr>
          </w:p>
        </w:tc>
      </w:tr>
      <w:tr w14:paraId="339F2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1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ED5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70F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B98B">
            <w:pPr>
              <w:jc w:val="center"/>
            </w:pPr>
            <w:r>
              <w:rPr>
                <w:rFonts w:ascii="宋体" w:hAnsi="宋体" w:eastAsia="宋体"/>
                <w:sz w:val="16"/>
              </w:rPr>
              <w:t>采购生产设备完成时间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084D">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1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8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97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43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87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8AA2">
            <w:pPr>
              <w:jc w:val="center"/>
            </w:pPr>
            <w:r>
              <w:rPr>
                <w:rFonts w:ascii="宋体" w:hAnsi="宋体" w:eastAsia="宋体"/>
                <w:sz w:val="16"/>
              </w:rPr>
              <w:t>2024年5月24日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0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10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0F3E">
            <w:pPr>
              <w:jc w:val="center"/>
            </w:pPr>
          </w:p>
        </w:tc>
      </w:tr>
      <w:tr w14:paraId="22CC7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7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25F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A1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303C">
            <w:pPr>
              <w:jc w:val="center"/>
            </w:pPr>
            <w:r>
              <w:rPr>
                <w:rFonts w:ascii="宋体" w:hAnsi="宋体" w:eastAsia="宋体"/>
                <w:sz w:val="16"/>
              </w:rPr>
              <w:t>劳务费支付及时率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D8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A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D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04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E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4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D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E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80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9DDE">
            <w:pPr>
              <w:jc w:val="center"/>
            </w:pPr>
          </w:p>
        </w:tc>
      </w:tr>
      <w:tr w14:paraId="7F31F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8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A1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4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2237">
            <w:pPr>
              <w:jc w:val="center"/>
            </w:pPr>
            <w:r>
              <w:rPr>
                <w:rFonts w:ascii="宋体" w:hAnsi="宋体" w:eastAsia="宋体"/>
                <w:sz w:val="16"/>
              </w:rPr>
              <w:t>采购核心示范田物资及时率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439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1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8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1F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8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13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6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5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3C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4A38">
            <w:pPr>
              <w:jc w:val="center"/>
            </w:pPr>
          </w:p>
        </w:tc>
      </w:tr>
      <w:tr w14:paraId="6C7BF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254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FC8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843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6B43">
            <w:pPr>
              <w:jc w:val="center"/>
            </w:pPr>
            <w:r>
              <w:rPr>
                <w:rFonts w:ascii="宋体" w:hAnsi="宋体" w:eastAsia="宋体"/>
                <w:sz w:val="16"/>
              </w:rPr>
              <w:t>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D0E9">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D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AC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E0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E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4E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C34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9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34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5195">
            <w:pPr>
              <w:jc w:val="center"/>
            </w:pPr>
          </w:p>
        </w:tc>
      </w:tr>
      <w:tr w14:paraId="7136A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89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0B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F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2F19">
            <w:pPr>
              <w:jc w:val="center"/>
            </w:pPr>
            <w:r>
              <w:rPr>
                <w:rFonts w:ascii="宋体" w:hAnsi="宋体" w:eastAsia="宋体"/>
                <w:sz w:val="16"/>
              </w:rPr>
              <w:t>采购核心示范田物资标准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28B3">
            <w:pPr>
              <w:jc w:val="center"/>
            </w:pPr>
            <w:r>
              <w:rPr>
                <w:rFonts w:ascii="宋体" w:hAnsi="宋体" w:eastAsia="宋体"/>
                <w:sz w:val="16"/>
              </w:rPr>
              <w:t>&lt;=40元/亩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2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1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F1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9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97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5691">
            <w:pPr>
              <w:jc w:val="center"/>
            </w:pPr>
            <w:r>
              <w:rPr>
                <w:rFonts w:ascii="宋体" w:hAnsi="宋体" w:eastAsia="宋体"/>
                <w:sz w:val="16"/>
              </w:rPr>
              <w:t>=40元/亩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A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28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5C80">
            <w:pPr>
              <w:jc w:val="center"/>
            </w:pPr>
          </w:p>
        </w:tc>
      </w:tr>
      <w:tr w14:paraId="0CB21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0F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2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F3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57A0">
            <w:pPr>
              <w:jc w:val="center"/>
            </w:pPr>
            <w:r>
              <w:rPr>
                <w:rFonts w:ascii="宋体" w:hAnsi="宋体" w:eastAsia="宋体"/>
                <w:sz w:val="16"/>
              </w:rPr>
              <w:t>采购生产设备成本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CB8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87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5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91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6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2D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E38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F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EF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7CC3">
            <w:pPr>
              <w:jc w:val="center"/>
            </w:pPr>
          </w:p>
        </w:tc>
      </w:tr>
      <w:tr w14:paraId="226B1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A94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6A2B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D44F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B400">
            <w:pPr>
              <w:jc w:val="center"/>
            </w:pPr>
            <w:r>
              <w:rPr>
                <w:rFonts w:ascii="宋体" w:hAnsi="宋体" w:eastAsia="宋体"/>
                <w:sz w:val="16"/>
              </w:rPr>
              <w:t>生产设备利用率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2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1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7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96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0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7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2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3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45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4F40">
            <w:pPr>
              <w:jc w:val="center"/>
            </w:pPr>
          </w:p>
        </w:tc>
      </w:tr>
      <w:tr w14:paraId="3AC97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61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2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19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F028">
            <w:pPr>
              <w:jc w:val="center"/>
            </w:pPr>
            <w:r>
              <w:rPr>
                <w:rFonts w:ascii="宋体" w:hAnsi="宋体" w:eastAsia="宋体"/>
                <w:sz w:val="16"/>
              </w:rPr>
              <w:t>核心示范田亩产值增加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F697">
            <w:pPr>
              <w:jc w:val="center"/>
            </w:pPr>
            <w:r>
              <w:rPr>
                <w:rFonts w:ascii="宋体" w:hAnsi="宋体" w:eastAsia="宋体"/>
                <w:sz w:val="16"/>
              </w:rPr>
              <w:t>&gt;=60元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2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E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CB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AA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C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D762">
            <w:pPr>
              <w:jc w:val="center"/>
            </w:pPr>
            <w:r>
              <w:rPr>
                <w:rFonts w:ascii="宋体" w:hAnsi="宋体" w:eastAsia="宋体"/>
                <w:sz w:val="16"/>
              </w:rPr>
              <w:t>=60元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7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B7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D230">
            <w:pPr>
              <w:jc w:val="center"/>
            </w:pPr>
          </w:p>
        </w:tc>
      </w:tr>
      <w:tr w14:paraId="5C3FD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9C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CC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C9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74DF">
            <w:pPr>
              <w:jc w:val="center"/>
            </w:pPr>
            <w:r>
              <w:rPr>
                <w:rFonts w:ascii="宋体" w:hAnsi="宋体" w:eastAsia="宋体"/>
                <w:sz w:val="16"/>
              </w:rPr>
              <w:t>示范田平均亩产量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3C32">
            <w:pPr>
              <w:jc w:val="center"/>
            </w:pPr>
            <w:r>
              <w:rPr>
                <w:rFonts w:ascii="宋体" w:hAnsi="宋体" w:eastAsia="宋体"/>
                <w:sz w:val="16"/>
              </w:rPr>
              <w:t>&gt;=400千克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4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F0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13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3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1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0B18">
            <w:pPr>
              <w:jc w:val="center"/>
            </w:pPr>
            <w:r>
              <w:rPr>
                <w:rFonts w:ascii="宋体" w:hAnsi="宋体" w:eastAsia="宋体"/>
                <w:sz w:val="16"/>
              </w:rPr>
              <w:t>=467千克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001A">
            <w:pPr>
              <w:jc w:val="center"/>
            </w:pPr>
            <w:r>
              <w:rPr>
                <w:rFonts w:ascii="宋体" w:hAnsi="宋体" w:eastAsia="宋体"/>
                <w:sz w:val="16"/>
              </w:rPr>
              <w:t>116.75%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3AD7">
            <w:pPr>
              <w:jc w:val="center"/>
            </w:pPr>
            <w:r>
              <w:rPr>
                <w:rFonts w:ascii="宋体" w:hAnsi="宋体" w:eastAsia="宋体"/>
                <w:sz w:val="16"/>
              </w:rPr>
              <w:t>4.16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3C69">
            <w:pPr>
              <w:jc w:val="center"/>
            </w:pPr>
            <w:r>
              <w:rPr>
                <w:rFonts w:ascii="宋体" w:hAnsi="宋体" w:eastAsia="宋体"/>
                <w:sz w:val="16"/>
              </w:rPr>
              <w:t>因2024年整体气温偏高，适合植物生长发育，故产量高于往年平均值</w:t>
            </w:r>
          </w:p>
        </w:tc>
      </w:tr>
      <w:tr w14:paraId="31595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4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B4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19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20CE">
            <w:pPr>
              <w:jc w:val="center"/>
            </w:pPr>
            <w:r>
              <w:rPr>
                <w:rFonts w:ascii="宋体" w:hAnsi="宋体" w:eastAsia="宋体"/>
                <w:sz w:val="16"/>
              </w:rPr>
              <w:t>示范田棉花纤维品质改善率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0FA9">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7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6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3F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F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C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25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6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26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1C82">
            <w:pPr>
              <w:jc w:val="center"/>
            </w:pPr>
          </w:p>
        </w:tc>
      </w:tr>
      <w:tr w14:paraId="15F68D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E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8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05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3844">
            <w:pPr>
              <w:jc w:val="center"/>
            </w:pPr>
            <w:r>
              <w:rPr>
                <w:rFonts w:ascii="宋体" w:hAnsi="宋体" w:eastAsia="宋体"/>
                <w:sz w:val="16"/>
              </w:rPr>
              <w:t>推广品种农民满意度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FB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F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7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E3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62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E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26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B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4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778D">
            <w:pPr>
              <w:jc w:val="center"/>
            </w:pPr>
          </w:p>
        </w:tc>
      </w:tr>
      <w:tr w14:paraId="2C59B8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C794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B67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EAA7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A7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C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BAB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CD3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1D4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82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1183">
            <w:pPr>
              <w:jc w:val="center"/>
            </w:pPr>
            <w:r>
              <w:rPr>
                <w:rFonts w:ascii="宋体" w:hAnsi="宋体" w:eastAsia="宋体"/>
                <w:sz w:val="16"/>
              </w:rPr>
              <w:t>95.03分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71929"/>
        </w:tc>
      </w:tr>
    </w:tbl>
    <w:p w14:paraId="40CFEBE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2D8B729C">
        <w:tblPrEx>
          <w:tblCellMar>
            <w:top w:w="0" w:type="dxa"/>
            <w:left w:w="108" w:type="dxa"/>
            <w:bottom w:w="0" w:type="dxa"/>
            <w:right w:w="108" w:type="dxa"/>
          </w:tblCellMar>
        </w:tblPrEx>
        <w:tc>
          <w:tcPr>
            <w:tcW w:w="8848" w:type="dxa"/>
            <w:gridSpan w:val="14"/>
            <w:vAlign w:val="center"/>
          </w:tcPr>
          <w:p w14:paraId="3462B4EB">
            <w:pPr>
              <w:jc w:val="center"/>
            </w:pPr>
            <w:r>
              <w:rPr>
                <w:rFonts w:ascii="宋体" w:hAnsi="宋体" w:eastAsia="宋体"/>
                <w:sz w:val="24"/>
              </w:rPr>
              <w:t>项目支出绩效自评表</w:t>
            </w:r>
          </w:p>
        </w:tc>
      </w:tr>
      <w:tr w14:paraId="088EE331">
        <w:tblPrEx>
          <w:tblCellMar>
            <w:top w:w="0" w:type="dxa"/>
            <w:left w:w="108" w:type="dxa"/>
            <w:bottom w:w="0" w:type="dxa"/>
            <w:right w:w="108" w:type="dxa"/>
          </w:tblCellMar>
        </w:tblPrEx>
        <w:tc>
          <w:tcPr>
            <w:tcW w:w="8848" w:type="dxa"/>
            <w:gridSpan w:val="14"/>
            <w:vAlign w:val="center"/>
          </w:tcPr>
          <w:p w14:paraId="4A37040C">
            <w:pPr>
              <w:jc w:val="center"/>
            </w:pPr>
            <w:r>
              <w:rPr>
                <w:rFonts w:ascii="宋体" w:hAnsi="宋体" w:eastAsia="宋体"/>
                <w:sz w:val="24"/>
              </w:rPr>
              <w:t>(2024年度)</w:t>
            </w:r>
          </w:p>
        </w:tc>
      </w:tr>
      <w:tr w14:paraId="2CD948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DB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B52D93">
            <w:pPr>
              <w:jc w:val="center"/>
            </w:pPr>
            <w:r>
              <w:rPr>
                <w:rFonts w:ascii="宋体" w:hAnsi="宋体" w:eastAsia="宋体"/>
                <w:sz w:val="16"/>
              </w:rPr>
              <w:t>棉花产业集群项目</w:t>
            </w:r>
          </w:p>
        </w:tc>
      </w:tr>
      <w:tr w14:paraId="51E57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07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913C4">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63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046DDC">
            <w:pPr>
              <w:jc w:val="center"/>
            </w:pPr>
            <w:r>
              <w:rPr>
                <w:rFonts w:ascii="宋体" w:hAnsi="宋体" w:eastAsia="宋体"/>
                <w:sz w:val="16"/>
              </w:rPr>
              <w:t>新疆巴音郭楞蒙古自治州农业科学研究院</w:t>
            </w:r>
          </w:p>
        </w:tc>
      </w:tr>
      <w:tr w14:paraId="434C6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8135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1A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533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99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445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C9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55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6A65">
            <w:pPr>
              <w:jc w:val="center"/>
            </w:pPr>
            <w:r>
              <w:rPr>
                <w:rFonts w:ascii="宋体" w:hAnsi="宋体" w:eastAsia="宋体"/>
                <w:sz w:val="16"/>
              </w:rPr>
              <w:t>得分</w:t>
            </w:r>
          </w:p>
        </w:tc>
      </w:tr>
      <w:tr w14:paraId="48B3A8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9D3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FC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D5D9C">
            <w:pPr>
              <w:jc w:val="center"/>
            </w:pPr>
            <w:r>
              <w:rPr>
                <w:rFonts w:ascii="宋体" w:hAnsi="宋体" w:eastAsia="宋体"/>
                <w:sz w:val="16"/>
              </w:rPr>
              <w:t>280.47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1A9A">
            <w:pPr>
              <w:jc w:val="center"/>
            </w:pPr>
            <w:r>
              <w:rPr>
                <w:rFonts w:ascii="宋体" w:hAnsi="宋体" w:eastAsia="宋体"/>
                <w:sz w:val="16"/>
              </w:rPr>
              <w:t>280.47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33367">
            <w:pPr>
              <w:jc w:val="center"/>
            </w:pPr>
            <w:r>
              <w:rPr>
                <w:rFonts w:ascii="宋体" w:hAnsi="宋体" w:eastAsia="宋体"/>
                <w:sz w:val="16"/>
              </w:rPr>
              <w:t>280.47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B2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7C7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0524">
            <w:pPr>
              <w:jc w:val="center"/>
            </w:pPr>
            <w:r>
              <w:rPr>
                <w:rFonts w:ascii="宋体" w:hAnsi="宋体" w:eastAsia="宋体"/>
                <w:sz w:val="16"/>
              </w:rPr>
              <w:t>10.00</w:t>
            </w:r>
          </w:p>
        </w:tc>
      </w:tr>
      <w:tr w14:paraId="2F3A1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C6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C0F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B01D">
            <w:pPr>
              <w:jc w:val="center"/>
            </w:pPr>
            <w:r>
              <w:rPr>
                <w:rFonts w:ascii="宋体" w:hAnsi="宋体" w:eastAsia="宋体"/>
                <w:sz w:val="16"/>
              </w:rPr>
              <w:t>280.47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A6A79">
            <w:pPr>
              <w:jc w:val="center"/>
            </w:pPr>
            <w:r>
              <w:rPr>
                <w:rFonts w:ascii="宋体" w:hAnsi="宋体" w:eastAsia="宋体"/>
                <w:sz w:val="16"/>
              </w:rPr>
              <w:t>280.47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F5771">
            <w:pPr>
              <w:jc w:val="center"/>
            </w:pPr>
            <w:r>
              <w:rPr>
                <w:rFonts w:ascii="宋体" w:hAnsi="宋体" w:eastAsia="宋体"/>
                <w:sz w:val="16"/>
              </w:rPr>
              <w:t>280.47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35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33E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600A">
            <w:pPr>
              <w:jc w:val="center"/>
            </w:pPr>
            <w:r>
              <w:rPr>
                <w:rFonts w:ascii="宋体" w:hAnsi="宋体" w:eastAsia="宋体"/>
                <w:sz w:val="16"/>
              </w:rPr>
              <w:t>-</w:t>
            </w:r>
          </w:p>
        </w:tc>
      </w:tr>
      <w:tr w14:paraId="4C505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904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54C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F49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E36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94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933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B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2F24">
            <w:pPr>
              <w:jc w:val="center"/>
            </w:pPr>
            <w:r>
              <w:rPr>
                <w:rFonts w:ascii="宋体" w:hAnsi="宋体" w:eastAsia="宋体"/>
                <w:sz w:val="16"/>
              </w:rPr>
              <w:t>-</w:t>
            </w:r>
          </w:p>
        </w:tc>
      </w:tr>
      <w:tr w14:paraId="1E7743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3A1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372E5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8F413">
            <w:pPr>
              <w:jc w:val="center"/>
            </w:pPr>
            <w:r>
              <w:rPr>
                <w:rFonts w:ascii="宋体" w:hAnsi="宋体" w:eastAsia="宋体"/>
                <w:sz w:val="16"/>
              </w:rPr>
              <w:t>总体目标完成情况</w:t>
            </w:r>
          </w:p>
        </w:tc>
      </w:tr>
      <w:tr w14:paraId="074A8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EAA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A72B0">
            <w:pPr>
              <w:jc w:val="both"/>
            </w:pPr>
            <w:r>
              <w:rPr>
                <w:rFonts w:ascii="宋体" w:hAnsi="宋体" w:eastAsia="宋体"/>
                <w:sz w:val="16"/>
              </w:rPr>
              <w:t>根据《巴州国家区域性棉花良种繁育基地项目建设规划</w:t>
            </w:r>
            <w:r>
              <w:rPr>
                <w:rFonts w:hint="eastAsia" w:ascii="宋体" w:hAnsi="宋体"/>
                <w:sz w:val="16"/>
                <w:lang w:eastAsia="zh-CN"/>
              </w:rPr>
              <w:t>》《</w:t>
            </w:r>
            <w:r>
              <w:rPr>
                <w:rFonts w:ascii="宋体" w:hAnsi="宋体" w:eastAsia="宋体"/>
                <w:sz w:val="16"/>
              </w:rPr>
              <w:t>巴州种业十四五发展规划》等政策文件。结合棉花科技协同创新中心项目建设，围绕新疆棉花产业发展，顺应棉花产业布局调整和转型升级的需要，在棉花育种、机械化植棉采收、病虫害综合防治等方</w:t>
            </w:r>
            <w:r>
              <w:rPr>
                <w:rFonts w:hint="eastAsia" w:ascii="宋体" w:hAnsi="宋体"/>
                <w:sz w:val="16"/>
                <w:lang w:eastAsia="zh-CN"/>
              </w:rPr>
              <w:t>面开</w:t>
            </w:r>
            <w:r>
              <w:rPr>
                <w:rFonts w:ascii="宋体" w:hAnsi="宋体" w:eastAsia="宋体"/>
                <w:sz w:val="16"/>
              </w:rPr>
              <w:t>展研究，实现基础研究与应用研究、传统育种技术与现代高新技术的紧密结合，选育一批多抗优质高产适宜机采的优质细绒棉和长绒棉新品种，补齐巴州在棉花品种研究中生物技术应用的短板，以及新疆长绒棉机采难的短板，提高巴州棉花品种竞争力。本项目通过采购液氮罐、高压蒸汽灭菌锅、纯水/超纯水系统、凝胶成像分析系统、基因扩增PCR等实验室基础设备76台（套），补齐巴州在棉花品种研究中生物技术应用的短板，以及新疆长绒棉机采难的短板，提升巴州基础研究、种质资源创制能力，提高巴州棉花品种竞争力，全面提升新疆巴州棉花科研的创新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7880A7">
            <w:pPr>
              <w:jc w:val="both"/>
            </w:pPr>
            <w:r>
              <w:rPr>
                <w:rFonts w:ascii="宋体" w:hAnsi="宋体" w:eastAsia="宋体"/>
                <w:sz w:val="16"/>
              </w:rPr>
              <w:t>本项目实施1项棉花产业集群项目，完成设备采购2批次，共计采购设备84套，用于育种创新性研究等，不仅提升我院棉花科研的创新能力，而且提高了巴州棉花品种竞争力，为巴州棉花产业高质量发展提供了品种以及技术支持。</w:t>
            </w:r>
          </w:p>
        </w:tc>
      </w:tr>
      <w:tr w14:paraId="4CB465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363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35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B9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01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96D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07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427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7E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A59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C9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9F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01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01B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99E5">
            <w:pPr>
              <w:jc w:val="center"/>
            </w:pPr>
            <w:r>
              <w:rPr>
                <w:rFonts w:ascii="宋体" w:hAnsi="宋体" w:eastAsia="宋体"/>
                <w:sz w:val="16"/>
              </w:rPr>
              <w:t>偏差原因分析及改进措施</w:t>
            </w:r>
          </w:p>
        </w:tc>
      </w:tr>
      <w:tr w14:paraId="24F125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8BF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F47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07A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894D">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FA88">
            <w:pPr>
              <w:jc w:val="center"/>
            </w:pPr>
            <w:r>
              <w:rPr>
                <w:rFonts w:ascii="宋体" w:hAnsi="宋体" w:eastAsia="宋体"/>
                <w:sz w:val="16"/>
              </w:rPr>
              <w:t>&gt;=76套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0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3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7E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2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9D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281D">
            <w:pPr>
              <w:jc w:val="center"/>
            </w:pPr>
            <w:r>
              <w:rPr>
                <w:rFonts w:ascii="宋体" w:hAnsi="宋体" w:eastAsia="宋体"/>
                <w:sz w:val="16"/>
              </w:rPr>
              <w:t>=84套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4F6C">
            <w:pPr>
              <w:jc w:val="center"/>
            </w:pPr>
            <w:r>
              <w:rPr>
                <w:rFonts w:ascii="宋体" w:hAnsi="宋体" w:eastAsia="宋体"/>
                <w:sz w:val="16"/>
              </w:rPr>
              <w:t>110.53%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E39F">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C858">
            <w:pPr>
              <w:jc w:val="center"/>
            </w:pPr>
            <w:r>
              <w:rPr>
                <w:rFonts w:ascii="宋体" w:hAnsi="宋体" w:eastAsia="宋体"/>
                <w:sz w:val="16"/>
              </w:rPr>
              <w:t>偏差原因：计划购买76套，由于每套设备均价有所降低，实际购买84套，因此存在偏差。改进措施：规范设定设备购置数量，严格按照指标设定执行项目，若出现偏差及时调整项目目标指标。</w:t>
            </w:r>
          </w:p>
        </w:tc>
      </w:tr>
      <w:tr w14:paraId="6A52D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7A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56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DC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B3CB">
            <w:pPr>
              <w:jc w:val="center"/>
            </w:pPr>
            <w:r>
              <w:rPr>
                <w:rFonts w:ascii="宋体" w:hAnsi="宋体" w:eastAsia="宋体"/>
                <w:sz w:val="16"/>
              </w:rPr>
              <w:t>棉花产业集群项目实施数量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5E0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5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C1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C6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5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5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F2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7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8A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97C2">
            <w:pPr>
              <w:jc w:val="center"/>
            </w:pPr>
          </w:p>
        </w:tc>
      </w:tr>
      <w:tr w14:paraId="34266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5C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81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85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0171">
            <w:pPr>
              <w:jc w:val="center"/>
            </w:pPr>
            <w:r>
              <w:rPr>
                <w:rFonts w:ascii="宋体" w:hAnsi="宋体" w:eastAsia="宋体"/>
                <w:sz w:val="16"/>
              </w:rPr>
              <w:t>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8790">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C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8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A3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B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C6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C3D3">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D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1B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7A78">
            <w:pPr>
              <w:jc w:val="center"/>
            </w:pPr>
          </w:p>
        </w:tc>
      </w:tr>
      <w:tr w14:paraId="74082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3A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695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09E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561D">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14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C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D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4A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6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C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C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E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48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37ED">
            <w:pPr>
              <w:jc w:val="center"/>
            </w:pPr>
          </w:p>
        </w:tc>
      </w:tr>
      <w:tr w14:paraId="4183F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85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3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51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98C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85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6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F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85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D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C0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D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C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C7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4FB2">
            <w:pPr>
              <w:jc w:val="center"/>
            </w:pPr>
          </w:p>
        </w:tc>
      </w:tr>
      <w:tr w14:paraId="22DCD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C3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16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7F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6F8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E1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B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31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75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5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8D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93A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B55C">
            <w:pPr>
              <w:jc w:val="center"/>
            </w:pPr>
            <w:r>
              <w:rPr>
                <w:rFonts w:ascii="宋体" w:hAnsi="宋体" w:eastAsia="宋体"/>
                <w:sz w:val="16"/>
              </w:rPr>
              <w:t>52.63%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7B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393F">
            <w:pPr>
              <w:jc w:val="center"/>
            </w:pPr>
            <w:r>
              <w:rPr>
                <w:rFonts w:ascii="宋体" w:hAnsi="宋体" w:eastAsia="宋体"/>
                <w:sz w:val="16"/>
              </w:rPr>
              <w:t>偏差原因：共购置两批设备，由于第一批设备验收条件不足，未能完成设备验收，因此存在偏差。改进措施：规范设定指标，严格按照指标设定执行项目，若出现偏差及时调整项目目标指标。</w:t>
            </w:r>
          </w:p>
        </w:tc>
      </w:tr>
      <w:tr w14:paraId="18EF5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9E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B6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7E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C459">
            <w:pPr>
              <w:jc w:val="center"/>
            </w:pPr>
            <w:r>
              <w:rPr>
                <w:rFonts w:ascii="宋体" w:hAnsi="宋体" w:eastAsia="宋体"/>
                <w:sz w:val="16"/>
              </w:rPr>
              <w:t>每个集群全产业链产值增长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6B5F">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1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12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F1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B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F36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D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65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E5D0">
            <w:pPr>
              <w:jc w:val="center"/>
            </w:pPr>
          </w:p>
        </w:tc>
      </w:tr>
      <w:tr w14:paraId="1ABDA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0A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137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23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CF9F">
            <w:pPr>
              <w:jc w:val="center"/>
            </w:pPr>
            <w:r>
              <w:rPr>
                <w:rFonts w:ascii="宋体" w:hAnsi="宋体" w:eastAsia="宋体"/>
                <w:sz w:val="16"/>
              </w:rPr>
              <w:t>设备购置完成时间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ADBB">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A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9F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E7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08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EE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5056">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B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E2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AA1F">
            <w:pPr>
              <w:jc w:val="center"/>
            </w:pPr>
          </w:p>
        </w:tc>
      </w:tr>
      <w:tr w14:paraId="69EFC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47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063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8C6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B6B6">
            <w:pPr>
              <w:jc w:val="center"/>
            </w:pPr>
            <w:r>
              <w:rPr>
                <w:rFonts w:ascii="宋体" w:hAnsi="宋体" w:eastAsia="宋体"/>
                <w:sz w:val="16"/>
              </w:rPr>
              <w:t>第一批设备采购成本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8A81">
            <w:pPr>
              <w:jc w:val="center"/>
            </w:pPr>
            <w:r>
              <w:rPr>
                <w:rFonts w:ascii="宋体" w:hAnsi="宋体" w:eastAsia="宋体"/>
                <w:sz w:val="16"/>
              </w:rPr>
              <w:t>&lt;=278.1万元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9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5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6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2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48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4677">
            <w:pPr>
              <w:jc w:val="center"/>
            </w:pPr>
            <w:r>
              <w:rPr>
                <w:rFonts w:ascii="宋体" w:hAnsi="宋体" w:eastAsia="宋体"/>
                <w:sz w:val="16"/>
              </w:rPr>
              <w:t>=278.1万元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3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E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CF67">
            <w:pPr>
              <w:jc w:val="center"/>
            </w:pPr>
          </w:p>
        </w:tc>
      </w:tr>
      <w:tr w14:paraId="5A8D5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DA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67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3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974B">
            <w:pPr>
              <w:jc w:val="center"/>
            </w:pPr>
            <w:r>
              <w:rPr>
                <w:rFonts w:ascii="宋体" w:hAnsi="宋体" w:eastAsia="宋体"/>
                <w:sz w:val="16"/>
              </w:rPr>
              <w:t>第二批设备采购成本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DF3F">
            <w:pPr>
              <w:jc w:val="center"/>
            </w:pPr>
            <w:r>
              <w:rPr>
                <w:rFonts w:ascii="宋体" w:hAnsi="宋体" w:eastAsia="宋体"/>
                <w:sz w:val="16"/>
              </w:rPr>
              <w:t>&lt;=2.37万元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6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2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CF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7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D2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8415">
            <w:pPr>
              <w:jc w:val="center"/>
            </w:pPr>
            <w:r>
              <w:rPr>
                <w:rFonts w:ascii="宋体" w:hAnsi="宋体" w:eastAsia="宋体"/>
                <w:sz w:val="16"/>
              </w:rPr>
              <w: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5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F2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98BB">
            <w:pPr>
              <w:jc w:val="center"/>
            </w:pPr>
          </w:p>
        </w:tc>
      </w:tr>
      <w:tr w14:paraId="1477E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143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C5DF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A0C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BD35">
            <w:pPr>
              <w:jc w:val="center"/>
            </w:pPr>
            <w:r>
              <w:rPr>
                <w:rFonts w:ascii="宋体" w:hAnsi="宋体" w:eastAsia="宋体"/>
                <w:sz w:val="16"/>
              </w:rPr>
              <w:t>持续提高巴州棉花市场竞争力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776B">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1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D9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A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D9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7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1D7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9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A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86FD">
            <w:pPr>
              <w:jc w:val="center"/>
            </w:pPr>
          </w:p>
        </w:tc>
      </w:tr>
      <w:tr w14:paraId="20063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34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B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6A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71D4">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52A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C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7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73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BD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8A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FBE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5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6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0E6C">
            <w:pPr>
              <w:jc w:val="center"/>
            </w:pPr>
          </w:p>
        </w:tc>
      </w:tr>
      <w:tr w14:paraId="66C7B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C4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88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98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6DF8">
            <w:pPr>
              <w:jc w:val="center"/>
            </w:pPr>
            <w:r>
              <w:rPr>
                <w:rFonts w:ascii="宋体" w:hAnsi="宋体" w:eastAsia="宋体"/>
                <w:sz w:val="16"/>
              </w:rPr>
              <w:t>服务对象对中央财政补助经费使用情况的满意度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6B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0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3A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A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C3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5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D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7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E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E817">
            <w:pPr>
              <w:jc w:val="center"/>
            </w:pPr>
          </w:p>
        </w:tc>
      </w:tr>
      <w:tr w14:paraId="413746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E035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DE0D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0EB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2B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9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CCF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269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AA7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32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82A3">
            <w:pPr>
              <w:jc w:val="center"/>
            </w:pPr>
            <w:r>
              <w:rPr>
                <w:rFonts w:ascii="宋体" w:hAnsi="宋体" w:eastAsia="宋体"/>
                <w:sz w:val="16"/>
              </w:rPr>
              <w:t>97.79分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71942"/>
        </w:tc>
      </w:tr>
    </w:tbl>
    <w:p w14:paraId="1B4444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1E4C379">
        <w:tblPrEx>
          <w:tblCellMar>
            <w:top w:w="0" w:type="dxa"/>
            <w:left w:w="108" w:type="dxa"/>
            <w:bottom w:w="0" w:type="dxa"/>
            <w:right w:w="108" w:type="dxa"/>
          </w:tblCellMar>
        </w:tblPrEx>
        <w:tc>
          <w:tcPr>
            <w:tcW w:w="8848" w:type="dxa"/>
            <w:gridSpan w:val="14"/>
            <w:vAlign w:val="center"/>
          </w:tcPr>
          <w:p w14:paraId="52ACD3EE">
            <w:pPr>
              <w:jc w:val="center"/>
            </w:pPr>
            <w:r>
              <w:rPr>
                <w:rFonts w:ascii="宋体" w:hAnsi="宋体" w:eastAsia="宋体"/>
                <w:sz w:val="24"/>
              </w:rPr>
              <w:t>项目支出绩效自评表</w:t>
            </w:r>
          </w:p>
        </w:tc>
      </w:tr>
      <w:tr w14:paraId="05E45834">
        <w:tblPrEx>
          <w:tblCellMar>
            <w:top w:w="0" w:type="dxa"/>
            <w:left w:w="108" w:type="dxa"/>
            <w:bottom w:w="0" w:type="dxa"/>
            <w:right w:w="108" w:type="dxa"/>
          </w:tblCellMar>
        </w:tblPrEx>
        <w:tc>
          <w:tcPr>
            <w:tcW w:w="8848" w:type="dxa"/>
            <w:gridSpan w:val="14"/>
            <w:vAlign w:val="center"/>
          </w:tcPr>
          <w:p w14:paraId="5753AE36">
            <w:pPr>
              <w:jc w:val="center"/>
            </w:pPr>
            <w:r>
              <w:rPr>
                <w:rFonts w:ascii="宋体" w:hAnsi="宋体" w:eastAsia="宋体"/>
                <w:sz w:val="24"/>
              </w:rPr>
              <w:t>(2024年度)</w:t>
            </w:r>
          </w:p>
        </w:tc>
      </w:tr>
      <w:tr w14:paraId="60D6E2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A0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D121F4">
            <w:pPr>
              <w:jc w:val="center"/>
            </w:pPr>
            <w:r>
              <w:rPr>
                <w:rFonts w:ascii="宋体" w:hAnsi="宋体" w:eastAsia="宋体"/>
                <w:sz w:val="16"/>
              </w:rPr>
              <w:t>特色中草药引进、示范和推广项目</w:t>
            </w:r>
          </w:p>
        </w:tc>
      </w:tr>
      <w:tr w14:paraId="7422A3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8F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70D84">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E2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5B44F6">
            <w:pPr>
              <w:jc w:val="center"/>
            </w:pPr>
            <w:r>
              <w:rPr>
                <w:rFonts w:ascii="宋体" w:hAnsi="宋体" w:eastAsia="宋体"/>
                <w:sz w:val="16"/>
              </w:rPr>
              <w:t>新疆巴音郭楞蒙古自治州农业科学研究院</w:t>
            </w:r>
          </w:p>
        </w:tc>
      </w:tr>
      <w:tr w14:paraId="2A0F58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38F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D7F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F82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7C5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ABA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37D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C1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1498">
            <w:pPr>
              <w:jc w:val="center"/>
            </w:pPr>
            <w:r>
              <w:rPr>
                <w:rFonts w:ascii="宋体" w:hAnsi="宋体" w:eastAsia="宋体"/>
                <w:sz w:val="16"/>
              </w:rPr>
              <w:t>得分</w:t>
            </w:r>
          </w:p>
        </w:tc>
      </w:tr>
      <w:tr w14:paraId="0FD5D9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3DA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7D5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CF4F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1266">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3A91">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BC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59E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0F2A">
            <w:pPr>
              <w:jc w:val="center"/>
            </w:pPr>
            <w:r>
              <w:rPr>
                <w:rFonts w:ascii="宋体" w:hAnsi="宋体" w:eastAsia="宋体"/>
                <w:sz w:val="16"/>
              </w:rPr>
              <w:t>10.00</w:t>
            </w:r>
          </w:p>
        </w:tc>
      </w:tr>
      <w:tr w14:paraId="42121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272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2A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EFBE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3DCD6">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D311">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3F3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2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CDEF">
            <w:pPr>
              <w:jc w:val="center"/>
            </w:pPr>
            <w:r>
              <w:rPr>
                <w:rFonts w:ascii="宋体" w:hAnsi="宋体" w:eastAsia="宋体"/>
                <w:sz w:val="16"/>
              </w:rPr>
              <w:t>-</w:t>
            </w:r>
          </w:p>
        </w:tc>
      </w:tr>
      <w:tr w14:paraId="44FEE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365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88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088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4F9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6DE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C8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16B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C414">
            <w:pPr>
              <w:jc w:val="center"/>
            </w:pPr>
            <w:r>
              <w:rPr>
                <w:rFonts w:ascii="宋体" w:hAnsi="宋体" w:eastAsia="宋体"/>
                <w:sz w:val="16"/>
              </w:rPr>
              <w:t>-</w:t>
            </w:r>
          </w:p>
        </w:tc>
      </w:tr>
      <w:tr w14:paraId="2F7B78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C55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9D5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7BDD1">
            <w:pPr>
              <w:jc w:val="center"/>
            </w:pPr>
            <w:r>
              <w:rPr>
                <w:rFonts w:ascii="宋体" w:hAnsi="宋体" w:eastAsia="宋体"/>
                <w:sz w:val="16"/>
              </w:rPr>
              <w:t>总体目标完成情况</w:t>
            </w:r>
          </w:p>
        </w:tc>
      </w:tr>
      <w:tr w14:paraId="0F1C7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7BC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21EAC">
            <w:pPr>
              <w:jc w:val="both"/>
            </w:pPr>
            <w:r>
              <w:rPr>
                <w:rFonts w:ascii="宋体" w:hAnsi="宋体" w:eastAsia="宋体"/>
                <w:sz w:val="16"/>
              </w:rPr>
              <w:t>为全面落实自治区党委、政府关于深入实施创新驱动发展战略、科技兴疆战略和人才强区战略决策部署，围绕地方特色资源和县域农业主导产业科技需求，巴州农科院立足中草药产业发展优势，积极申报、实施“中草药引进、示范与推广”项目。引进适应巴州地区种植的中草药10个，建立1个面积100亩的中草药示范基地，辐射形成中草药优质核心示范区500亩，辐射带动周边发展特色中草药产业6000亩。开展中草药高产高效栽培技术培训现场会1次，培养带教基层中草药研究青年科技人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EA937C">
            <w:pPr>
              <w:jc w:val="both"/>
            </w:pPr>
            <w:r>
              <w:rPr>
                <w:rFonts w:hint="eastAsia" w:ascii="宋体" w:hAnsi="宋体"/>
                <w:sz w:val="16"/>
                <w:lang w:eastAsia="zh-CN"/>
              </w:rPr>
              <w:t>截至</w:t>
            </w:r>
            <w:r>
              <w:rPr>
                <w:rFonts w:ascii="宋体" w:hAnsi="宋体" w:eastAsia="宋体"/>
                <w:sz w:val="16"/>
              </w:rPr>
              <w:t>2024年12月31日，该项目已完成引进适应巴州地区种植的不同种类的中药材品种10个，在和硕县乌什塔拉乡沙井子村建立100亩高产示范基地1个。辐射形成优质核心示范区500亩，辐射带动和硕县黄芩、防风、STV大叶甜叶菊等中草药面积6000亩。开展中草药高效栽培技术培训会1次，培训人数50人，培训人员全部出勤、按时完成培训任务，培训现场会人员对培训内容全部满意，持续提高青年科技人员能力和水平。物资采购质量全部合格，2024年12月20日前完成物资采购工作。</w:t>
            </w:r>
          </w:p>
        </w:tc>
      </w:tr>
      <w:tr w14:paraId="315B7A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B5F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74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88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C0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C4C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23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974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8E9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70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98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C70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B0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B2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E563">
            <w:pPr>
              <w:jc w:val="center"/>
            </w:pPr>
            <w:r>
              <w:rPr>
                <w:rFonts w:ascii="宋体" w:hAnsi="宋体" w:eastAsia="宋体"/>
                <w:sz w:val="16"/>
              </w:rPr>
              <w:t>偏差原因分析及改进措施</w:t>
            </w:r>
          </w:p>
        </w:tc>
      </w:tr>
      <w:tr w14:paraId="1BED13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66D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666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525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F57D">
            <w:pPr>
              <w:jc w:val="center"/>
            </w:pPr>
            <w:r>
              <w:rPr>
                <w:rFonts w:ascii="宋体" w:hAnsi="宋体" w:eastAsia="宋体"/>
                <w:sz w:val="16"/>
              </w:rPr>
              <w:t>引进中草药数量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AEBF">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9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A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5F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45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30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3D60">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5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1F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3066">
            <w:pPr>
              <w:jc w:val="center"/>
            </w:pPr>
          </w:p>
        </w:tc>
      </w:tr>
      <w:tr w14:paraId="66473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BD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D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17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DD1F">
            <w:pPr>
              <w:jc w:val="center"/>
            </w:pPr>
            <w:r>
              <w:rPr>
                <w:rFonts w:ascii="宋体" w:hAnsi="宋体" w:eastAsia="宋体"/>
                <w:sz w:val="16"/>
              </w:rPr>
              <w:t>培养示范基地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6A6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0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8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84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0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9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A5A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B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5C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7690">
            <w:pPr>
              <w:jc w:val="center"/>
            </w:pPr>
          </w:p>
        </w:tc>
      </w:tr>
      <w:tr w14:paraId="1F9B7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57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A7B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60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E83E">
            <w:pPr>
              <w:jc w:val="center"/>
            </w:pPr>
            <w:r>
              <w:rPr>
                <w:rFonts w:ascii="宋体" w:hAnsi="宋体" w:eastAsia="宋体"/>
                <w:sz w:val="16"/>
              </w:rPr>
              <w:t>开展培训现场会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7E7D">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1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61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BF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F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E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249F">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4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67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81C9">
            <w:pPr>
              <w:jc w:val="center"/>
            </w:pPr>
          </w:p>
        </w:tc>
      </w:tr>
      <w:tr w14:paraId="1D255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1C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8B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1D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23C7">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BD26">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7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F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CF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8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F1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44B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9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F8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0E29">
            <w:pPr>
              <w:jc w:val="center"/>
            </w:pPr>
          </w:p>
        </w:tc>
      </w:tr>
      <w:tr w14:paraId="23DDB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5C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81A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7E5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0868">
            <w:pPr>
              <w:jc w:val="center"/>
            </w:pPr>
            <w:r>
              <w:rPr>
                <w:rFonts w:ascii="宋体" w:hAnsi="宋体" w:eastAsia="宋体"/>
                <w:sz w:val="16"/>
              </w:rPr>
              <w:t>物资采购质量合格率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F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3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9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99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E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24C3">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2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0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BE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1970">
            <w:pPr>
              <w:jc w:val="center"/>
            </w:pPr>
          </w:p>
        </w:tc>
      </w:tr>
      <w:tr w14:paraId="74FCD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2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C4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D3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21A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5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1F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9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23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6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1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6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9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59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39AC">
            <w:pPr>
              <w:jc w:val="center"/>
            </w:pPr>
          </w:p>
        </w:tc>
      </w:tr>
      <w:tr w14:paraId="3A4EA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0A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144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37A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2382">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6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C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C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58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6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0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A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6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7C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878D">
            <w:pPr>
              <w:jc w:val="center"/>
            </w:pPr>
          </w:p>
        </w:tc>
      </w:tr>
      <w:tr w14:paraId="11600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39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13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C1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ABCE">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534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F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58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F2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6C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A9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E2D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3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05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589D">
            <w:pPr>
              <w:jc w:val="center"/>
            </w:pPr>
          </w:p>
        </w:tc>
      </w:tr>
      <w:tr w14:paraId="482A3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F62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1EB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26D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79AF">
            <w:pPr>
              <w:jc w:val="center"/>
            </w:pPr>
            <w:r>
              <w:rPr>
                <w:rFonts w:ascii="宋体" w:hAnsi="宋体" w:eastAsia="宋体"/>
                <w:sz w:val="16"/>
              </w:rPr>
              <w:t>基本科研业务费用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A809">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8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8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FA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3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0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4B07">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D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E7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9A0F">
            <w:pPr>
              <w:jc w:val="center"/>
            </w:pPr>
          </w:p>
        </w:tc>
      </w:tr>
      <w:tr w14:paraId="42D7A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D1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EF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F9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9C11">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3398">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4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3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1B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2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C3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DFE8">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0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C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0E30">
            <w:pPr>
              <w:jc w:val="center"/>
            </w:pPr>
          </w:p>
        </w:tc>
      </w:tr>
      <w:tr w14:paraId="5DD61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7AC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BB7F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1895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B884">
            <w:pPr>
              <w:jc w:val="center"/>
            </w:pPr>
            <w:r>
              <w:rPr>
                <w:rFonts w:ascii="宋体" w:hAnsi="宋体" w:eastAsia="宋体"/>
                <w:sz w:val="16"/>
              </w:rPr>
              <w:t>辐射形成中草药优质核心示范区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1722">
            <w:pPr>
              <w:jc w:val="center"/>
            </w:pPr>
            <w:r>
              <w:rPr>
                <w:rFonts w:ascii="宋体" w:hAnsi="宋体" w:eastAsia="宋体"/>
                <w:sz w:val="16"/>
              </w:rPr>
              <w:t>&gt;=500亩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1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D9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09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C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52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EFE0">
            <w:pPr>
              <w:jc w:val="center"/>
            </w:pPr>
            <w:r>
              <w:rPr>
                <w:rFonts w:ascii="宋体" w:hAnsi="宋体" w:eastAsia="宋体"/>
                <w:sz w:val="16"/>
              </w:rPr>
              <w:t>=500亩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8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56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EBA8">
            <w:pPr>
              <w:jc w:val="center"/>
            </w:pPr>
          </w:p>
        </w:tc>
      </w:tr>
      <w:tr w14:paraId="39E44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25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A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20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74D1">
            <w:pPr>
              <w:jc w:val="center"/>
            </w:pPr>
            <w:r>
              <w:rPr>
                <w:rFonts w:ascii="宋体" w:hAnsi="宋体" w:eastAsia="宋体"/>
                <w:sz w:val="16"/>
              </w:rPr>
              <w:t>辐射带动周边发展特色中草药产业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9FF1">
            <w:pPr>
              <w:jc w:val="center"/>
            </w:pPr>
            <w:r>
              <w:rPr>
                <w:rFonts w:ascii="宋体" w:hAnsi="宋体" w:eastAsia="宋体"/>
                <w:sz w:val="16"/>
              </w:rPr>
              <w:t>&gt;=6000亩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C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4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BC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F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C0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97F4">
            <w:pPr>
              <w:jc w:val="center"/>
            </w:pPr>
            <w:r>
              <w:rPr>
                <w:rFonts w:ascii="宋体" w:hAnsi="宋体" w:eastAsia="宋体"/>
                <w:sz w:val="16"/>
              </w:rPr>
              <w:t>=6000亩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C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B94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2404">
            <w:pPr>
              <w:jc w:val="center"/>
            </w:pPr>
          </w:p>
        </w:tc>
      </w:tr>
      <w:tr w14:paraId="2D589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94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0E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C4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C937">
            <w:pPr>
              <w:jc w:val="center"/>
            </w:pPr>
            <w:r>
              <w:rPr>
                <w:rFonts w:ascii="宋体" w:hAnsi="宋体" w:eastAsia="宋体"/>
                <w:sz w:val="16"/>
              </w:rPr>
              <w:t>青年科技人员能力和水平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6117">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F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D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7D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83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DD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71D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0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4F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3036">
            <w:pPr>
              <w:jc w:val="center"/>
            </w:pPr>
          </w:p>
        </w:tc>
      </w:tr>
      <w:tr w14:paraId="0DC07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9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78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97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7746">
            <w:pPr>
              <w:jc w:val="center"/>
            </w:pPr>
            <w:r>
              <w:rPr>
                <w:rFonts w:ascii="宋体" w:hAnsi="宋体" w:eastAsia="宋体"/>
                <w:sz w:val="16"/>
              </w:rPr>
              <w:t>培训现场会人员满意度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6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1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E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A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64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A3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6C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F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1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0DA2">
            <w:pPr>
              <w:jc w:val="center"/>
            </w:pPr>
          </w:p>
        </w:tc>
      </w:tr>
      <w:tr w14:paraId="49A1A7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7E48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748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2A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20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9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882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7E02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1DB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7B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931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17E4D"/>
        </w:tc>
      </w:tr>
    </w:tbl>
    <w:p w14:paraId="7D36DA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7E957565">
        <w:tblPrEx>
          <w:tblCellMar>
            <w:top w:w="0" w:type="dxa"/>
            <w:left w:w="108" w:type="dxa"/>
            <w:bottom w:w="0" w:type="dxa"/>
            <w:right w:w="108" w:type="dxa"/>
          </w:tblCellMar>
        </w:tblPrEx>
        <w:tc>
          <w:tcPr>
            <w:tcW w:w="8848" w:type="dxa"/>
            <w:gridSpan w:val="14"/>
            <w:vAlign w:val="center"/>
          </w:tcPr>
          <w:p w14:paraId="27404823">
            <w:pPr>
              <w:jc w:val="center"/>
            </w:pPr>
            <w:r>
              <w:rPr>
                <w:rFonts w:ascii="宋体" w:hAnsi="宋体" w:eastAsia="宋体"/>
                <w:sz w:val="24"/>
              </w:rPr>
              <w:t>项目支出绩效自评表</w:t>
            </w:r>
          </w:p>
        </w:tc>
      </w:tr>
      <w:tr w14:paraId="51BE8B28">
        <w:tblPrEx>
          <w:tblCellMar>
            <w:top w:w="0" w:type="dxa"/>
            <w:left w:w="108" w:type="dxa"/>
            <w:bottom w:w="0" w:type="dxa"/>
            <w:right w:w="108" w:type="dxa"/>
          </w:tblCellMar>
        </w:tblPrEx>
        <w:tc>
          <w:tcPr>
            <w:tcW w:w="8848" w:type="dxa"/>
            <w:gridSpan w:val="14"/>
            <w:vAlign w:val="center"/>
          </w:tcPr>
          <w:p w14:paraId="378C3115">
            <w:pPr>
              <w:jc w:val="center"/>
            </w:pPr>
            <w:r>
              <w:rPr>
                <w:rFonts w:ascii="宋体" w:hAnsi="宋体" w:eastAsia="宋体"/>
                <w:sz w:val="24"/>
              </w:rPr>
              <w:t>(2024年度)</w:t>
            </w:r>
          </w:p>
        </w:tc>
      </w:tr>
      <w:tr w14:paraId="743A9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87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8FA6A2">
            <w:pPr>
              <w:jc w:val="center"/>
            </w:pPr>
            <w:r>
              <w:rPr>
                <w:rFonts w:ascii="宋体" w:hAnsi="宋体" w:eastAsia="宋体"/>
                <w:sz w:val="16"/>
              </w:rPr>
              <w:t>2023年自治区科技计划专项资金（第二批）（巴财教</w:t>
            </w:r>
            <w:r>
              <w:rPr>
                <w:rFonts w:hint="eastAsia" w:ascii="宋体" w:hAnsi="宋体"/>
                <w:sz w:val="16"/>
                <w:lang w:eastAsia="zh-CN"/>
              </w:rPr>
              <w:t>〔2023〕24号</w:t>
            </w:r>
            <w:r>
              <w:rPr>
                <w:rFonts w:ascii="宋体" w:hAnsi="宋体" w:eastAsia="宋体"/>
                <w:sz w:val="16"/>
              </w:rPr>
              <w:t>）——番茄黄萎病抗病种质资源筛选及转录组分析（上年结转）</w:t>
            </w:r>
          </w:p>
        </w:tc>
      </w:tr>
      <w:tr w14:paraId="1E7828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84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544ED">
            <w:pPr>
              <w:jc w:val="center"/>
            </w:pPr>
            <w:r>
              <w:rPr>
                <w:rFonts w:ascii="宋体" w:hAnsi="宋体" w:eastAsia="宋体"/>
                <w:sz w:val="16"/>
              </w:rPr>
              <w:t>新疆巴音郭楞蒙古自治州农业科学研究院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81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DD224">
            <w:pPr>
              <w:jc w:val="center"/>
            </w:pPr>
            <w:r>
              <w:rPr>
                <w:rFonts w:ascii="宋体" w:hAnsi="宋体" w:eastAsia="宋体"/>
                <w:sz w:val="16"/>
              </w:rPr>
              <w:t>新疆巴音郭楞蒙古自治州农业科学研究院</w:t>
            </w:r>
          </w:p>
        </w:tc>
      </w:tr>
      <w:tr w14:paraId="2C18E6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99D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31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1B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37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5C6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1721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92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3086">
            <w:pPr>
              <w:jc w:val="center"/>
            </w:pPr>
            <w:r>
              <w:rPr>
                <w:rFonts w:ascii="宋体" w:hAnsi="宋体" w:eastAsia="宋体"/>
                <w:sz w:val="16"/>
              </w:rPr>
              <w:t>得分</w:t>
            </w:r>
          </w:p>
        </w:tc>
      </w:tr>
      <w:tr w14:paraId="41CF51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C3C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791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57281">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AE37D">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AC7E">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D8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BF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CF17">
            <w:pPr>
              <w:jc w:val="center"/>
            </w:pPr>
            <w:r>
              <w:rPr>
                <w:rFonts w:ascii="宋体" w:hAnsi="宋体" w:eastAsia="宋体"/>
                <w:sz w:val="16"/>
              </w:rPr>
              <w:t>10.00</w:t>
            </w:r>
          </w:p>
        </w:tc>
      </w:tr>
      <w:tr w14:paraId="2D378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7F7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28B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C537">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83D9B">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3D116">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B8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B7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BEEF">
            <w:pPr>
              <w:jc w:val="center"/>
            </w:pPr>
            <w:r>
              <w:rPr>
                <w:rFonts w:ascii="宋体" w:hAnsi="宋体" w:eastAsia="宋体"/>
                <w:sz w:val="16"/>
              </w:rPr>
              <w:t>-</w:t>
            </w:r>
          </w:p>
        </w:tc>
      </w:tr>
      <w:tr w14:paraId="1F1E3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3D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B0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991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456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F8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EBA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D4E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6A89">
            <w:pPr>
              <w:jc w:val="center"/>
            </w:pPr>
            <w:r>
              <w:rPr>
                <w:rFonts w:ascii="宋体" w:hAnsi="宋体" w:eastAsia="宋体"/>
                <w:sz w:val="16"/>
              </w:rPr>
              <w:t>-</w:t>
            </w:r>
          </w:p>
        </w:tc>
      </w:tr>
      <w:tr w14:paraId="55C41C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6C8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CCB3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7CB646">
            <w:pPr>
              <w:jc w:val="center"/>
            </w:pPr>
            <w:r>
              <w:rPr>
                <w:rFonts w:ascii="宋体" w:hAnsi="宋体" w:eastAsia="宋体"/>
                <w:sz w:val="16"/>
              </w:rPr>
              <w:t>总体目标完成情况</w:t>
            </w:r>
          </w:p>
        </w:tc>
      </w:tr>
      <w:tr w14:paraId="75966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6FC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96B2ED">
            <w:pPr>
              <w:jc w:val="both"/>
            </w:pPr>
            <w:r>
              <w:rPr>
                <w:rFonts w:ascii="宋体" w:hAnsi="宋体" w:eastAsia="宋体"/>
                <w:sz w:val="16"/>
              </w:rPr>
              <w:t>本项目以高抗/免疫野生番茄品种和易感栽培番茄品种为研究材料，鉴定抗、感黄萎病番茄品种30份以上，筛选出抗、感黄萎病番茄种质资源3-5份，探明番茄抗病性遗传规律。预计采购农资、实验耗材等2批次，完成实验数据分析，并初步形成实验结果，以备后续项目执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97AFC">
            <w:pPr>
              <w:jc w:val="both"/>
            </w:pPr>
            <w:r>
              <w:rPr>
                <w:rFonts w:ascii="宋体" w:hAnsi="宋体" w:eastAsia="宋体"/>
                <w:sz w:val="16"/>
              </w:rPr>
              <w:t>通过项目实施，2024年已完成鉴定抗、感黄萎病番茄品种30份，筛选出抗、感黄萎病番茄种质资源4份，采购农资、实验耗材2批次，</w:t>
            </w:r>
            <w:r>
              <w:rPr>
                <w:rFonts w:hint="eastAsia" w:ascii="宋体" w:hAnsi="宋体"/>
                <w:sz w:val="16"/>
                <w:lang w:eastAsia="zh-CN"/>
              </w:rPr>
              <w:t>有力</w:t>
            </w:r>
            <w:r>
              <w:rPr>
                <w:rFonts w:ascii="宋体" w:hAnsi="宋体" w:eastAsia="宋体"/>
                <w:sz w:val="16"/>
              </w:rPr>
              <w:t>提升了科研人员科研工作能力，满意度达100%。</w:t>
            </w:r>
          </w:p>
        </w:tc>
      </w:tr>
      <w:tr w14:paraId="530185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C15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47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DB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4E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B5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D2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9B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F7E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FD7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0D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B77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6E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27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6023">
            <w:pPr>
              <w:jc w:val="center"/>
            </w:pPr>
            <w:r>
              <w:rPr>
                <w:rFonts w:ascii="宋体" w:hAnsi="宋体" w:eastAsia="宋体"/>
                <w:sz w:val="16"/>
              </w:rPr>
              <w:t>偏差原因分析及改进措施</w:t>
            </w:r>
          </w:p>
        </w:tc>
      </w:tr>
      <w:tr w14:paraId="0A1A29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DEF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E85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C01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A5D4">
            <w:pPr>
              <w:jc w:val="center"/>
            </w:pPr>
            <w:r>
              <w:rPr>
                <w:rFonts w:ascii="宋体" w:hAnsi="宋体" w:eastAsia="宋体"/>
                <w:sz w:val="16"/>
              </w:rPr>
              <w:t>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F179">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83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D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9F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3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3A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2509">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B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FB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B1B2">
            <w:pPr>
              <w:jc w:val="center"/>
            </w:pPr>
          </w:p>
        </w:tc>
      </w:tr>
      <w:tr w14:paraId="2D545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75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577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27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990F">
            <w:pPr>
              <w:jc w:val="center"/>
            </w:pPr>
            <w:r>
              <w:rPr>
                <w:rFonts w:ascii="宋体" w:hAnsi="宋体" w:eastAsia="宋体"/>
                <w:sz w:val="16"/>
              </w:rPr>
              <w:t>筛选抗、感黄萎病番茄种质资源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74BE">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4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B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A8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6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B8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D5BC">
            <w:pPr>
              <w:jc w:val="center"/>
            </w:pPr>
            <w:r>
              <w:rPr>
                <w:rFonts w:ascii="宋体" w:hAnsi="宋体" w:eastAsia="宋体"/>
                <w:sz w:val="16"/>
              </w:rPr>
              <w:t>=4份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C1F2">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D3BA">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0748">
            <w:pPr>
              <w:jc w:val="center"/>
            </w:pPr>
            <w:r>
              <w:rPr>
                <w:rFonts w:ascii="宋体" w:hAnsi="宋体" w:eastAsia="宋体"/>
                <w:sz w:val="16"/>
              </w:rPr>
              <w:t>偏差原因：由于工作人员专业能力较强，试验成功率较高，所以比原计划多筛选出1份种质资源。</w:t>
            </w:r>
          </w:p>
        </w:tc>
      </w:tr>
      <w:tr w14:paraId="63721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13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3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CF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C27F">
            <w:pPr>
              <w:jc w:val="center"/>
            </w:pPr>
            <w:r>
              <w:rPr>
                <w:rFonts w:ascii="宋体" w:hAnsi="宋体" w:eastAsia="宋体"/>
                <w:sz w:val="16"/>
              </w:rPr>
              <w:t>鉴定抗、感黄萎病番茄品种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2029">
            <w:pPr>
              <w:jc w:val="center"/>
            </w:pPr>
            <w:r>
              <w:rPr>
                <w:rFonts w:ascii="宋体" w:hAnsi="宋体" w:eastAsia="宋体"/>
                <w:sz w:val="16"/>
              </w:rPr>
              <w:t>&gt;=30份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D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F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C4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6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1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5F1A">
            <w:pPr>
              <w:jc w:val="center"/>
            </w:pPr>
            <w:r>
              <w:rPr>
                <w:rFonts w:ascii="宋体" w:hAnsi="宋体" w:eastAsia="宋体"/>
                <w:sz w:val="16"/>
              </w:rPr>
              <w:t>=30份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C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1D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4FAB">
            <w:pPr>
              <w:jc w:val="center"/>
            </w:pPr>
          </w:p>
        </w:tc>
      </w:tr>
      <w:tr w14:paraId="177DA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F0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B53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D5E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255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729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5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1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71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6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27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9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8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E9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CFFC">
            <w:pPr>
              <w:jc w:val="center"/>
            </w:pPr>
            <w:r>
              <w:rPr>
                <w:rFonts w:ascii="宋体" w:hAnsi="宋体" w:eastAsia="宋体"/>
                <w:sz w:val="16"/>
              </w:rPr>
              <w:t>偏差原因：由于政府采购人员工作认真负责，采购物资及时，故政府采购率较高。</w:t>
            </w:r>
          </w:p>
        </w:tc>
      </w:tr>
      <w:tr w14:paraId="70390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A6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11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2E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AB29">
            <w:pPr>
              <w:jc w:val="center"/>
            </w:pPr>
            <w:r>
              <w:rPr>
                <w:rFonts w:ascii="宋体" w:hAnsi="宋体" w:eastAsia="宋体"/>
                <w:sz w:val="16"/>
              </w:rPr>
              <w:t>采购物资质量合格率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5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7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7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FD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1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CC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5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A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1B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92BF">
            <w:pPr>
              <w:jc w:val="center"/>
            </w:pPr>
          </w:p>
        </w:tc>
      </w:tr>
      <w:tr w14:paraId="15694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6B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7B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20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E09C">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9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F0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21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3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70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F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6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50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D576">
            <w:pPr>
              <w:jc w:val="center"/>
            </w:pPr>
          </w:p>
        </w:tc>
      </w:tr>
      <w:tr w14:paraId="42BC2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85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1D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D0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FE1A">
            <w:pPr>
              <w:jc w:val="center"/>
            </w:pPr>
            <w:r>
              <w:rPr>
                <w:rFonts w:ascii="宋体" w:hAnsi="宋体" w:eastAsia="宋体"/>
                <w:sz w:val="16"/>
              </w:rPr>
              <w:t>实验合格率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0F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7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E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BA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7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2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A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D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9A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D8E9">
            <w:pPr>
              <w:jc w:val="center"/>
            </w:pPr>
          </w:p>
        </w:tc>
      </w:tr>
      <w:tr w14:paraId="628DE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80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3A3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1E7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556A">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E5C3">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4E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7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EB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97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8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AE2D">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2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4E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F6C5">
            <w:pPr>
              <w:jc w:val="center"/>
            </w:pPr>
          </w:p>
        </w:tc>
      </w:tr>
      <w:tr w14:paraId="3B4C7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C82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A9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C9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F618">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F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F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9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A6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3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1E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A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B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3A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29DF">
            <w:pPr>
              <w:jc w:val="center"/>
            </w:pPr>
          </w:p>
        </w:tc>
      </w:tr>
      <w:tr w14:paraId="0F2EE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7BD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2DF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015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83CB">
            <w:pPr>
              <w:jc w:val="center"/>
            </w:pPr>
            <w:r>
              <w:rPr>
                <w:rFonts w:ascii="宋体" w:hAnsi="宋体" w:eastAsia="宋体"/>
                <w:sz w:val="16"/>
              </w:rPr>
              <w:t>购置农资、试验耗材等成本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E70E">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2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8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C4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E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6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3C82">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0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34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C742">
            <w:pPr>
              <w:jc w:val="center"/>
            </w:pPr>
          </w:p>
        </w:tc>
      </w:tr>
      <w:tr w14:paraId="0CC0A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34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32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4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7E03">
            <w:pPr>
              <w:jc w:val="center"/>
            </w:pPr>
            <w:r>
              <w:rPr>
                <w:rFonts w:ascii="宋体" w:hAnsi="宋体" w:eastAsia="宋体"/>
                <w:sz w:val="16"/>
              </w:rPr>
              <w:t>基础科学研究成本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799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C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5D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3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0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80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A0E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6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B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E865">
            <w:pPr>
              <w:jc w:val="center"/>
            </w:pPr>
          </w:p>
        </w:tc>
      </w:tr>
      <w:tr w14:paraId="635D2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01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33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54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83C7">
            <w:pPr>
              <w:jc w:val="center"/>
            </w:pPr>
            <w:r>
              <w:rPr>
                <w:rFonts w:ascii="宋体" w:hAnsi="宋体" w:eastAsia="宋体"/>
                <w:sz w:val="16"/>
              </w:rPr>
              <w:t>提升科研人员科研工作能力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082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B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DE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D9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26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15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EC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5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35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E2C2">
            <w:pPr>
              <w:jc w:val="center"/>
            </w:pPr>
          </w:p>
        </w:tc>
      </w:tr>
      <w:tr w14:paraId="687EF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B3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7E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08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DEC0">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B2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B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39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70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DD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4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3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8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7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FB81">
            <w:pPr>
              <w:jc w:val="center"/>
            </w:pPr>
          </w:p>
        </w:tc>
      </w:tr>
      <w:tr w14:paraId="32AF5A5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E1CE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7F4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C48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EF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2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6F7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6D9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73D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94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22D7">
            <w:pPr>
              <w:jc w:val="center"/>
            </w:pPr>
            <w:r>
              <w:rPr>
                <w:rFonts w:ascii="宋体" w:hAnsi="宋体" w:eastAsia="宋体"/>
                <w:sz w:val="16"/>
              </w:rPr>
              <w:t>98.33分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8CE82"/>
        </w:tc>
      </w:tr>
    </w:tbl>
    <w:p w14:paraId="2074F69C">
      <w:r>
        <w:br w:type="page"/>
      </w:r>
    </w:p>
    <w:p w14:paraId="2955736C">
      <w:pPr>
        <w:spacing w:line="640" w:lineRule="exact"/>
        <w:ind w:firstLine="640"/>
        <w:jc w:val="both"/>
        <w:outlineLvl w:val="2"/>
      </w:pPr>
      <w:r>
        <w:rPr>
          <w:rFonts w:ascii="黑体" w:hAnsi="黑体" w:eastAsia="黑体"/>
          <w:sz w:val="32"/>
        </w:rPr>
        <w:t>十二、其他需说明的事项</w:t>
      </w:r>
    </w:p>
    <w:p w14:paraId="1917F1C9">
      <w:pPr>
        <w:spacing w:line="580" w:lineRule="exact"/>
        <w:ind w:firstLine="640"/>
        <w:jc w:val="both"/>
      </w:pPr>
      <w:r>
        <w:rPr>
          <w:rFonts w:ascii="仿宋_GB2312" w:hAnsi="仿宋_GB2312" w:eastAsia="仿宋_GB2312"/>
          <w:b w:val="0"/>
          <w:sz w:val="32"/>
        </w:rPr>
        <w:t>本年度本单位整体绩效自评表由主管部门编报并公开。</w:t>
      </w:r>
    </w:p>
    <w:p w14:paraId="25B15173">
      <w:r>
        <w:br w:type="page"/>
      </w:r>
    </w:p>
    <w:p w14:paraId="79E4C374">
      <w:pPr>
        <w:spacing w:line="240" w:lineRule="auto"/>
        <w:jc w:val="center"/>
        <w:outlineLvl w:val="1"/>
      </w:pPr>
      <w:r>
        <w:rPr>
          <w:rFonts w:ascii="黑体" w:hAnsi="黑体" w:eastAsia="黑体"/>
          <w:sz w:val="32"/>
        </w:rPr>
        <w:t>第三部分 专业名词解释</w:t>
      </w:r>
    </w:p>
    <w:p w14:paraId="5C1E636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9AB2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2703D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0F5B42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9CCF1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15F6F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CC0F44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7A681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CBFB6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C978BF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CBD6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2AF65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FA71A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FB26A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132AB9">
      <w:r>
        <w:br w:type="page"/>
      </w:r>
    </w:p>
    <w:p w14:paraId="6E1D7412">
      <w:pPr>
        <w:spacing w:line="240" w:lineRule="auto"/>
        <w:jc w:val="center"/>
        <w:outlineLvl w:val="1"/>
      </w:pPr>
      <w:r>
        <w:rPr>
          <w:rFonts w:ascii="黑体" w:hAnsi="黑体" w:eastAsia="黑体"/>
          <w:sz w:val="32"/>
        </w:rPr>
        <w:t>第四部分 部门决算报表（见附表）</w:t>
      </w:r>
    </w:p>
    <w:p w14:paraId="3FDA539B">
      <w:pPr>
        <w:spacing w:line="240" w:lineRule="auto"/>
        <w:ind w:firstLine="640"/>
        <w:jc w:val="both"/>
      </w:pPr>
      <w:r>
        <w:rPr>
          <w:rFonts w:ascii="仿宋_GB2312" w:hAnsi="仿宋_GB2312" w:eastAsia="仿宋_GB2312"/>
          <w:b w:val="0"/>
          <w:sz w:val="32"/>
        </w:rPr>
        <w:t>一、《收入支出决算总表》</w:t>
      </w:r>
    </w:p>
    <w:p w14:paraId="3C630892">
      <w:pPr>
        <w:spacing w:line="240" w:lineRule="auto"/>
        <w:ind w:firstLine="640"/>
        <w:jc w:val="both"/>
      </w:pPr>
      <w:r>
        <w:rPr>
          <w:rFonts w:ascii="仿宋_GB2312" w:hAnsi="仿宋_GB2312" w:eastAsia="仿宋_GB2312"/>
          <w:b w:val="0"/>
          <w:sz w:val="32"/>
        </w:rPr>
        <w:t>二、《收入决算表》</w:t>
      </w:r>
    </w:p>
    <w:p w14:paraId="43F1ADF5">
      <w:pPr>
        <w:spacing w:line="240" w:lineRule="auto"/>
        <w:ind w:firstLine="640"/>
        <w:jc w:val="both"/>
      </w:pPr>
      <w:r>
        <w:rPr>
          <w:rFonts w:ascii="仿宋_GB2312" w:hAnsi="仿宋_GB2312" w:eastAsia="仿宋_GB2312"/>
          <w:b w:val="0"/>
          <w:sz w:val="32"/>
        </w:rPr>
        <w:t>三、《支出决算表》</w:t>
      </w:r>
    </w:p>
    <w:p w14:paraId="11520693">
      <w:pPr>
        <w:spacing w:line="240" w:lineRule="auto"/>
        <w:ind w:firstLine="640"/>
        <w:jc w:val="both"/>
      </w:pPr>
      <w:r>
        <w:rPr>
          <w:rFonts w:ascii="仿宋_GB2312" w:hAnsi="仿宋_GB2312" w:eastAsia="仿宋_GB2312"/>
          <w:b w:val="0"/>
          <w:sz w:val="32"/>
        </w:rPr>
        <w:t>四、《财政拨款收入支出决算总表》</w:t>
      </w:r>
    </w:p>
    <w:p w14:paraId="6603F049">
      <w:pPr>
        <w:spacing w:line="240" w:lineRule="auto"/>
        <w:ind w:firstLine="640"/>
        <w:jc w:val="both"/>
      </w:pPr>
      <w:r>
        <w:rPr>
          <w:rFonts w:ascii="仿宋_GB2312" w:hAnsi="仿宋_GB2312" w:eastAsia="仿宋_GB2312"/>
          <w:b w:val="0"/>
          <w:sz w:val="32"/>
        </w:rPr>
        <w:t>五、《一般公共预算财政拨款支出决算表》</w:t>
      </w:r>
    </w:p>
    <w:p w14:paraId="0CF93F82">
      <w:pPr>
        <w:spacing w:line="240" w:lineRule="auto"/>
        <w:ind w:firstLine="640"/>
        <w:jc w:val="both"/>
      </w:pPr>
      <w:r>
        <w:rPr>
          <w:rFonts w:ascii="仿宋_GB2312" w:hAnsi="仿宋_GB2312" w:eastAsia="仿宋_GB2312"/>
          <w:b w:val="0"/>
          <w:sz w:val="32"/>
        </w:rPr>
        <w:t>六、《一般公共预算财政拨款基本支出决算表》</w:t>
      </w:r>
    </w:p>
    <w:p w14:paraId="2DCAE64E">
      <w:pPr>
        <w:spacing w:line="240" w:lineRule="auto"/>
        <w:ind w:firstLine="640"/>
        <w:jc w:val="both"/>
      </w:pPr>
      <w:r>
        <w:rPr>
          <w:rFonts w:ascii="仿宋_GB2312" w:hAnsi="仿宋_GB2312" w:eastAsia="仿宋_GB2312"/>
          <w:b w:val="0"/>
          <w:sz w:val="32"/>
        </w:rPr>
        <w:t>七、《政府性基金预算财政拨款收入支出决算表》</w:t>
      </w:r>
    </w:p>
    <w:p w14:paraId="4F7DD2E6">
      <w:pPr>
        <w:spacing w:line="240" w:lineRule="auto"/>
        <w:ind w:firstLine="640"/>
        <w:jc w:val="both"/>
      </w:pPr>
      <w:r>
        <w:rPr>
          <w:rFonts w:ascii="仿宋_GB2312" w:hAnsi="仿宋_GB2312" w:eastAsia="仿宋_GB2312"/>
          <w:b w:val="0"/>
          <w:sz w:val="32"/>
        </w:rPr>
        <w:t>八、《国有资本经营预算财政拨款收入支出决算表》</w:t>
      </w:r>
    </w:p>
    <w:p w14:paraId="36991F7A">
      <w:pPr>
        <w:spacing w:line="240" w:lineRule="auto"/>
        <w:ind w:firstLine="640"/>
        <w:jc w:val="both"/>
      </w:pPr>
      <w:r>
        <w:rPr>
          <w:rFonts w:ascii="仿宋_GB2312" w:hAnsi="仿宋_GB2312" w:eastAsia="仿宋_GB2312"/>
          <w:b w:val="0"/>
          <w:sz w:val="32"/>
        </w:rPr>
        <w:t>九、《财政拨款“三公”经费支出决算表》</w:t>
      </w:r>
    </w:p>
    <w:p w14:paraId="0493D7C3">
      <w:pPr>
        <w:spacing w:line="240" w:lineRule="auto"/>
        <w:ind w:firstLine="640"/>
        <w:jc w:val="both"/>
      </w:pPr>
    </w:p>
    <w:p w14:paraId="1B246B35">
      <w:pPr>
        <w:spacing w:line="240" w:lineRule="auto"/>
        <w:ind w:firstLine="640"/>
        <w:jc w:val="both"/>
      </w:pPr>
    </w:p>
    <w:p w14:paraId="0BF32F1F">
      <w:pPr>
        <w:spacing w:line="240" w:lineRule="auto"/>
        <w:ind w:firstLine="640"/>
        <w:jc w:val="both"/>
      </w:pPr>
    </w:p>
    <w:p w14:paraId="4D2F43DF">
      <w:pPr>
        <w:spacing w:line="240" w:lineRule="auto"/>
        <w:ind w:firstLine="640"/>
        <w:jc w:val="both"/>
      </w:pPr>
    </w:p>
    <w:p w14:paraId="1B7D085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7EC65E-845F-463B-A54D-D5C103E04D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762616B-A804-46EC-AC6A-F30BC0E928C5}"/>
  </w:font>
  <w:font w:name="仿宋_GB2312">
    <w:altName w:val="仿宋"/>
    <w:panose1 w:val="02010609030101010101"/>
    <w:charset w:val="86"/>
    <w:family w:val="modern"/>
    <w:pitch w:val="default"/>
    <w:sig w:usb0="00000000" w:usb1="00000000" w:usb2="00000000" w:usb3="00000000" w:csb0="00040000" w:csb1="00000000"/>
    <w:embedRegular r:id="rId3" w:fontKey="{EE733FD4-B758-4D5D-8758-AA5FDE012C99}"/>
  </w:font>
  <w:font w:name="楷体_GB2312">
    <w:altName w:val="楷体"/>
    <w:panose1 w:val="02010609030101010101"/>
    <w:charset w:val="86"/>
    <w:family w:val="auto"/>
    <w:pitch w:val="default"/>
    <w:sig w:usb0="00000000" w:usb1="00000000" w:usb2="00000000" w:usb3="00000000" w:csb0="00040000" w:csb1="00000000"/>
    <w:embedRegular r:id="rId4" w:fontKey="{99451022-8B3B-42AE-AB87-7DE3AE57712E}"/>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C54ED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2E3A65"/>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99666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127</Pages>
  <Words>6429</Words>
  <Characters>7273</Characters>
  <Lines>0</Lines>
  <Paragraphs>0</Paragraphs>
  <TotalTime>14</TotalTime>
  <ScaleCrop>false</ScaleCrop>
  <LinksUpToDate>false</LinksUpToDate>
  <CharactersWithSpaces>7281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