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新疆巴州卫生健康委员会（部门）2024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5351B37">
      <w:r>
        <w:br w:type="page"/>
      </w:r>
    </w:p>
    <w:p w14:paraId="04180B26">
      <w:pPr>
        <w:spacing w:line="640" w:lineRule="exact"/>
        <w:jc w:val="center"/>
        <w:outlineLvl w:val="1"/>
      </w:pPr>
      <w:r>
        <w:rPr>
          <w:rFonts w:ascii="黑体" w:hAnsi="黑体" w:eastAsia="黑体"/>
          <w:sz w:val="32"/>
        </w:rPr>
        <w:t>第一部分 部门概况</w:t>
      </w:r>
    </w:p>
    <w:p w14:paraId="0A227772">
      <w:pPr>
        <w:spacing w:line="640" w:lineRule="exact"/>
        <w:ind w:firstLine="640"/>
        <w:jc w:val="both"/>
        <w:outlineLvl w:val="2"/>
      </w:pPr>
      <w:r>
        <w:rPr>
          <w:rFonts w:ascii="黑体" w:hAnsi="黑体" w:eastAsia="黑体"/>
          <w:sz w:val="32"/>
        </w:rPr>
        <w:t>一、主要职能</w:t>
      </w:r>
    </w:p>
    <w:p w14:paraId="314D6B64">
      <w:pPr>
        <w:spacing w:line="580" w:lineRule="exact"/>
        <w:ind w:firstLine="640"/>
        <w:jc w:val="both"/>
      </w:pPr>
      <w:r>
        <w:rPr>
          <w:rFonts w:ascii="仿宋_GB2312" w:hAnsi="仿宋_GB2312" w:eastAsia="仿宋_GB2312"/>
          <w:sz w:val="32"/>
        </w:rPr>
        <w:t>（1）树牢人民至上、生命</w:t>
      </w:r>
      <w:r>
        <w:rPr>
          <w:rFonts w:hint="eastAsia" w:ascii="仿宋_GB2312" w:hAnsi="仿宋_GB2312" w:eastAsia="仿宋_GB2312"/>
          <w:sz w:val="32"/>
          <w:lang w:eastAsia="zh-CN"/>
        </w:rPr>
        <w:t>至上</w:t>
      </w:r>
      <w:r>
        <w:rPr>
          <w:rFonts w:ascii="仿宋_GB2312" w:hAnsi="仿宋_GB2312" w:eastAsia="仿宋_GB2312"/>
          <w:sz w:val="32"/>
        </w:rPr>
        <w:t>的理念，坚持以人民为中心，加强卫生健康系统党的建设。贯彻执行卫生健康政策、卫生健康事业发展的相关法规、政策、规划、规章和标准。负责自治州本级卫生健康行政执法工作，指导监督县市卫生健康行政执法工作。统筹规划自治州卫生健康资源配置，指导自治州卫生健康规划的编制和实施。制定并组织实施推进卫生健康基本公共服务均等化、普惠化、便捷化和公共资源向基层延伸等政策措施。</w:t>
      </w:r>
    </w:p>
    <w:p w14:paraId="3617F2BC">
      <w:pPr>
        <w:spacing w:line="580" w:lineRule="exact"/>
        <w:ind w:firstLine="640"/>
        <w:jc w:val="both"/>
      </w:pPr>
      <w:r>
        <w:rPr>
          <w:rFonts w:ascii="仿宋_GB2312" w:hAnsi="仿宋_GB2312" w:eastAsia="仿宋_GB2312"/>
          <w:sz w:val="32"/>
        </w:rPr>
        <w:t>（2）协调推进深化医药卫生体制改革，研究提出深化医药卫生体制改革重大方针、政策、措施的建议。组织深化公立医院综合改革，推进管办分离，健全现代医院管理制度，制定并组织实施推动卫生健康公共服务提供主体多元化、提供方式多样化的政策措施，提出医疗服务和药品价格政策的建议。</w:t>
      </w:r>
    </w:p>
    <w:p w14:paraId="7928076E">
      <w:pPr>
        <w:spacing w:line="580" w:lineRule="exact"/>
        <w:ind w:firstLine="640"/>
        <w:jc w:val="both"/>
      </w:pPr>
      <w:r>
        <w:rPr>
          <w:rFonts w:ascii="仿宋_GB2312" w:hAnsi="仿宋_GB2312" w:eastAsia="仿宋_GB2312"/>
          <w:sz w:val="32"/>
        </w:rPr>
        <w:t>（3）制定并组织落实疾病预防控制规划、免疫规划及严重危害人民健康的公共卫生问题的干预措施。执行国家检疫传染病和监测传染病目录。负责自治州卫生应急工作，组织指导突发公共卫生事件的预防控制和各类突发公共事件的医疗卫生救援。</w:t>
      </w:r>
    </w:p>
    <w:p w14:paraId="46875E06">
      <w:pPr>
        <w:spacing w:line="580" w:lineRule="exact"/>
        <w:ind w:firstLine="640"/>
        <w:jc w:val="both"/>
      </w:pPr>
      <w:r>
        <w:rPr>
          <w:rFonts w:ascii="仿宋_GB2312" w:hAnsi="仿宋_GB2312" w:eastAsia="仿宋_GB2312"/>
          <w:sz w:val="32"/>
        </w:rPr>
        <w:t>（4）贯彻落实国家、自治区有关中医药（含中西医结合与少数民族医药，下同）事业发展的法律、法规和政策，拟订并组织实施全州中医药事业发展规</w:t>
      </w:r>
      <w:r>
        <w:rPr>
          <w:rFonts w:hint="eastAsia" w:ascii="仿宋_GB2312" w:hAnsi="仿宋_GB2312" w:eastAsia="仿宋_GB2312"/>
          <w:sz w:val="32"/>
          <w:lang w:eastAsia="zh-CN"/>
        </w:rPr>
        <w:t>划和</w:t>
      </w:r>
      <w:r>
        <w:rPr>
          <w:rFonts w:ascii="仿宋_GB2312" w:hAnsi="仿宋_GB2312" w:eastAsia="仿宋_GB2312"/>
          <w:sz w:val="32"/>
        </w:rPr>
        <w:t>政</w:t>
      </w:r>
      <w:r>
        <w:rPr>
          <w:rFonts w:hint="eastAsia" w:ascii="仿宋_GB2312" w:hAnsi="仿宋_GB2312" w:eastAsia="仿宋_GB2312"/>
          <w:sz w:val="32"/>
          <w:lang w:eastAsia="zh-CN"/>
        </w:rPr>
        <w:t>策和</w:t>
      </w:r>
      <w:r>
        <w:rPr>
          <w:rFonts w:ascii="仿宋_GB2312" w:hAnsi="仿宋_GB2312" w:eastAsia="仿宋_GB2312"/>
          <w:sz w:val="32"/>
        </w:rPr>
        <w:t>相关管理文件，负责全州中医医疗、预防、保健、康复及临床用药等监督管理，落实中医药资源普查、保护、利用等工作，指导中医药与健康旅游、健康养老、养生保健等相关领域融合发展。</w:t>
      </w:r>
    </w:p>
    <w:p w14:paraId="352353A1">
      <w:pPr>
        <w:spacing w:line="580" w:lineRule="exact"/>
        <w:ind w:firstLine="640"/>
        <w:jc w:val="both"/>
      </w:pPr>
      <w:r>
        <w:rPr>
          <w:rFonts w:ascii="仿宋_GB2312" w:hAnsi="仿宋_GB2312" w:eastAsia="仿宋_GB2312"/>
          <w:sz w:val="32"/>
        </w:rPr>
        <w:t>（5）贯彻落实国家药物政策和国家基本药物制度，开展药品使用监测、临床综合评价和短缺药品预警，执行国家药品法典，提出基本药物价格政策的建议。组织开展食品安全风险监督评估。</w:t>
      </w:r>
    </w:p>
    <w:p w14:paraId="60D42489">
      <w:pPr>
        <w:spacing w:line="580" w:lineRule="exact"/>
        <w:ind w:firstLine="640"/>
        <w:jc w:val="both"/>
      </w:pPr>
      <w:r>
        <w:rPr>
          <w:rFonts w:ascii="仿宋_GB2312" w:hAnsi="仿宋_GB2312" w:eastAsia="仿宋_GB2312"/>
          <w:sz w:val="32"/>
        </w:rPr>
        <w:t>（6）负责职责范围内的职业卫生、放射卫生、环境卫生、学校卫生、公共场所卫生、饮用水卫生等公共卫生和监督管理，负责传染病防治监督，健全卫生健康综合监督体系。推进职业健康管理体系建设，协调开展职业病防治工作。牵头《烟草控制框架公约》履约有关工作。</w:t>
      </w:r>
    </w:p>
    <w:p w14:paraId="1088FA85">
      <w:pPr>
        <w:spacing w:line="580" w:lineRule="exact"/>
        <w:ind w:firstLine="640"/>
        <w:jc w:val="both"/>
      </w:pPr>
      <w:r>
        <w:rPr>
          <w:rFonts w:ascii="仿宋_GB2312" w:hAnsi="仿宋_GB2312" w:eastAsia="仿宋_GB2312"/>
          <w:sz w:val="32"/>
        </w:rPr>
        <w:t>（7）负责制定并监督实施自治州医疗机构和医疗服务行业管理办法，建立医疗服务评价和监督管理体系。会同有关部门组织实施卫生健康专业技术人员资格标准、医疗服务规范标准和卫生健康专业技术人员执业规则、服务规范。</w:t>
      </w:r>
    </w:p>
    <w:p w14:paraId="42458B0E">
      <w:pPr>
        <w:spacing w:line="580" w:lineRule="exact"/>
        <w:ind w:firstLine="640"/>
        <w:jc w:val="both"/>
      </w:pPr>
      <w:r>
        <w:rPr>
          <w:rFonts w:ascii="仿宋_GB2312" w:hAnsi="仿宋_GB2312" w:eastAsia="仿宋_GB2312"/>
          <w:sz w:val="32"/>
        </w:rPr>
        <w:t>（8）负责优化生育管理和服务工作，开展人口监测预警，研究提出人口与家庭发展相关政策建议。协调推进托育服务发展工作。指导自治州</w:t>
      </w:r>
      <w:r>
        <w:rPr>
          <w:rFonts w:hint="eastAsia" w:ascii="仿宋_GB2312" w:hAnsi="仿宋_GB2312" w:eastAsia="仿宋_GB2312"/>
          <w:sz w:val="32"/>
          <w:lang w:eastAsia="zh-CN"/>
        </w:rPr>
        <w:t>JHSY</w:t>
      </w:r>
      <w:r>
        <w:rPr>
          <w:rFonts w:ascii="仿宋_GB2312" w:hAnsi="仿宋_GB2312" w:eastAsia="仿宋_GB2312"/>
          <w:sz w:val="32"/>
        </w:rPr>
        <w:t>协会的业务工作。</w:t>
      </w:r>
    </w:p>
    <w:p w14:paraId="6715EC2A">
      <w:pPr>
        <w:spacing w:line="580" w:lineRule="exact"/>
        <w:ind w:firstLine="640"/>
        <w:jc w:val="both"/>
      </w:pPr>
      <w:r>
        <w:rPr>
          <w:rFonts w:ascii="仿宋_GB2312" w:hAnsi="仿宋_GB2312" w:eastAsia="仿宋_GB2312"/>
          <w:sz w:val="32"/>
        </w:rPr>
        <w:t>（9）指导县市卫生健康工作，指导基层医疗卫生、妇幼健康服务体系和全科医生队伍建设。推进卫生健康科技创新发展。</w:t>
      </w:r>
    </w:p>
    <w:p w14:paraId="3B1EEB86">
      <w:pPr>
        <w:spacing w:line="580" w:lineRule="exact"/>
        <w:ind w:firstLine="640"/>
        <w:jc w:val="both"/>
      </w:pPr>
      <w:r>
        <w:rPr>
          <w:rFonts w:ascii="仿宋_GB2312" w:hAnsi="仿宋_GB2312" w:eastAsia="仿宋_GB2312"/>
          <w:sz w:val="32"/>
        </w:rPr>
        <w:t>（10）负责保健对象的医疗保健工作，负责重要会议与重大活动的医疗卫生保障工作。</w:t>
      </w:r>
    </w:p>
    <w:p w14:paraId="79E368B3">
      <w:pPr>
        <w:spacing w:line="580" w:lineRule="exact"/>
        <w:ind w:firstLine="640"/>
        <w:jc w:val="both"/>
      </w:pPr>
      <w:r>
        <w:rPr>
          <w:rFonts w:ascii="仿宋_GB2312" w:hAnsi="仿宋_GB2312" w:eastAsia="仿宋_GB2312"/>
          <w:sz w:val="32"/>
        </w:rPr>
        <w:t>（11）组织推进老年健康服务体系建设和医养结合工作。</w:t>
      </w:r>
    </w:p>
    <w:p w14:paraId="35651588">
      <w:pPr>
        <w:spacing w:line="580" w:lineRule="exact"/>
        <w:ind w:firstLine="640"/>
        <w:jc w:val="both"/>
      </w:pPr>
      <w:r>
        <w:rPr>
          <w:rFonts w:ascii="仿宋_GB2312" w:hAnsi="仿宋_GB2312" w:eastAsia="仿宋_GB2312"/>
          <w:sz w:val="32"/>
        </w:rPr>
        <w:t>（12）完成自治州党委，自治州人民政府交办的其他任务。</w:t>
      </w:r>
    </w:p>
    <w:p w14:paraId="6C9E9B22">
      <w:pPr>
        <w:spacing w:line="640" w:lineRule="exact"/>
        <w:ind w:firstLine="640"/>
        <w:jc w:val="both"/>
        <w:outlineLvl w:val="2"/>
      </w:pPr>
      <w:r>
        <w:rPr>
          <w:rFonts w:ascii="黑体" w:hAnsi="黑体" w:eastAsia="黑体"/>
          <w:sz w:val="32"/>
        </w:rPr>
        <w:t>二、机构设置及人员情况</w:t>
      </w:r>
    </w:p>
    <w:p w14:paraId="1F096D1E">
      <w:pPr>
        <w:spacing w:line="580" w:lineRule="exact"/>
        <w:ind w:firstLine="640"/>
        <w:jc w:val="both"/>
      </w:pPr>
      <w:r>
        <w:rPr>
          <w:rFonts w:ascii="仿宋_GB2312" w:hAnsi="仿宋_GB2312" w:eastAsia="仿宋_GB2312"/>
          <w:sz w:val="32"/>
        </w:rPr>
        <w:t>新疆巴州卫生健康委员会（部门）2024年度，实有人数2,264人，其中：在职人员1,400人，减少45人；离休人员1人，增加1人；退休人员863人,增加21人。</w:t>
      </w:r>
    </w:p>
    <w:p w14:paraId="56AB0650">
      <w:pPr>
        <w:spacing w:line="580" w:lineRule="exact"/>
        <w:ind w:firstLine="640"/>
        <w:jc w:val="both"/>
      </w:pPr>
      <w:r>
        <w:rPr>
          <w:rFonts w:ascii="仿宋_GB2312" w:hAnsi="仿宋_GB2312" w:eastAsia="仿宋_GB2312"/>
          <w:sz w:val="32"/>
        </w:rPr>
        <w:t>从部门决算单位构成看，新疆巴州卫生健康委员会（部门）部门决算包括：新疆巴州卫生健康委员会（本级）决算及所属单位决算。</w:t>
      </w:r>
    </w:p>
    <w:p w14:paraId="2FD3F596">
      <w:pPr>
        <w:spacing w:line="580" w:lineRule="exact"/>
        <w:ind w:firstLine="640"/>
        <w:jc w:val="both"/>
      </w:pPr>
      <w:r>
        <w:rPr>
          <w:rFonts w:ascii="仿宋_GB2312" w:hAnsi="仿宋_GB2312" w:eastAsia="仿宋_GB2312"/>
          <w:sz w:val="32"/>
        </w:rPr>
        <w:t>新疆巴州卫生健康委员会本级下设11个科室，分别是：办公室、党建科、规</w:t>
      </w:r>
      <w:bookmarkStart w:id="0" w:name="_GoBack"/>
      <w:r>
        <w:rPr>
          <w:rFonts w:ascii="仿宋_GB2312" w:hAnsi="仿宋_GB2312" w:eastAsia="仿宋_GB2312"/>
          <w:sz w:val="32"/>
        </w:rPr>
        <w:t>划发展与信息化科、政策法规科、财务科、医政医管科、基层卫生与妇幼健康科、疾病预防控制科、综合监督与卫生应急科、中医药管理科、家庭发展与老年健康</w:t>
      </w:r>
      <w:bookmarkEnd w:id="0"/>
      <w:r>
        <w:rPr>
          <w:rFonts w:ascii="仿宋_GB2312" w:hAnsi="仿宋_GB2312" w:eastAsia="仿宋_GB2312"/>
          <w:sz w:val="32"/>
        </w:rPr>
        <w:t>科。</w:t>
      </w:r>
    </w:p>
    <w:p w14:paraId="45341BAB">
      <w:pPr>
        <w:spacing w:line="580" w:lineRule="exact"/>
        <w:ind w:firstLine="640"/>
        <w:jc w:val="both"/>
      </w:pPr>
      <w:r>
        <w:rPr>
          <w:rFonts w:ascii="仿宋_GB2312" w:hAnsi="仿宋_GB2312" w:eastAsia="仿宋_GB2312"/>
          <w:sz w:val="32"/>
        </w:rPr>
        <w:t>纳入新疆巴州卫生健康委员会（部门）2024年度部门决算编制范围的下属预算单位包括：</w:t>
      </w:r>
    </w:p>
    <w:p w14:paraId="7992FFFD">
      <w:pPr>
        <w:spacing w:line="580" w:lineRule="exact"/>
        <w:ind w:firstLine="640"/>
        <w:jc w:val="both"/>
      </w:pPr>
      <w:r>
        <w:rPr>
          <w:rFonts w:ascii="仿宋_GB2312" w:hAnsi="仿宋_GB2312" w:eastAsia="仿宋_GB2312"/>
          <w:sz w:val="32"/>
        </w:rPr>
        <w:t>1.巴音郭楞蒙古自治州卫生健康委员会</w:t>
      </w:r>
    </w:p>
    <w:p w14:paraId="40D00402">
      <w:pPr>
        <w:spacing w:line="580" w:lineRule="exact"/>
        <w:ind w:firstLine="640"/>
        <w:jc w:val="both"/>
      </w:pPr>
      <w:r>
        <w:rPr>
          <w:rFonts w:ascii="仿宋_GB2312" w:hAnsi="仿宋_GB2312" w:eastAsia="仿宋_GB2312"/>
          <w:sz w:val="32"/>
        </w:rPr>
        <w:t>2.新疆巴音郭楞蒙古自治州疾病预防控制中心</w:t>
      </w:r>
    </w:p>
    <w:p w14:paraId="23E3C280">
      <w:pPr>
        <w:spacing w:line="580" w:lineRule="exact"/>
        <w:ind w:firstLine="640"/>
        <w:jc w:val="both"/>
      </w:pPr>
      <w:r>
        <w:rPr>
          <w:rFonts w:ascii="仿宋_GB2312" w:hAnsi="仿宋_GB2312" w:eastAsia="仿宋_GB2312"/>
          <w:sz w:val="32"/>
        </w:rPr>
        <w:t>3.巴音郭楞蒙古自治州人民医院</w:t>
      </w:r>
    </w:p>
    <w:p w14:paraId="086488AD">
      <w:pPr>
        <w:spacing w:line="580" w:lineRule="exact"/>
        <w:ind w:firstLine="640"/>
        <w:jc w:val="both"/>
      </w:pPr>
      <w:r>
        <w:rPr>
          <w:rFonts w:ascii="仿宋_GB2312" w:hAnsi="仿宋_GB2312" w:eastAsia="仿宋_GB2312"/>
          <w:sz w:val="32"/>
        </w:rPr>
        <w:t>4.巴音郭楞蒙古自治州第二人民医院（巴音郭楞蒙古自治州燕赵蒙医院）</w:t>
      </w:r>
    </w:p>
    <w:p w14:paraId="59987B86">
      <w:pPr>
        <w:spacing w:line="580" w:lineRule="exact"/>
        <w:ind w:firstLine="640"/>
        <w:jc w:val="both"/>
      </w:pPr>
      <w:r>
        <w:rPr>
          <w:rFonts w:ascii="仿宋_GB2312" w:hAnsi="仿宋_GB2312" w:eastAsia="仿宋_GB2312"/>
          <w:sz w:val="32"/>
        </w:rPr>
        <w:t>5.新疆巴音郭楞蒙古自治州福康老年公寓服务管理中心</w:t>
      </w:r>
    </w:p>
    <w:p w14:paraId="1CBE15D3">
      <w:pPr>
        <w:spacing w:line="580" w:lineRule="exact"/>
        <w:ind w:firstLine="640"/>
        <w:jc w:val="both"/>
      </w:pPr>
      <w:r>
        <w:rPr>
          <w:rFonts w:ascii="仿宋_GB2312" w:hAnsi="仿宋_GB2312" w:eastAsia="仿宋_GB2312"/>
          <w:sz w:val="32"/>
        </w:rPr>
        <w:t>6.巴音郭楞蒙古自治州妇幼保健计划生育服务中心</w:t>
      </w:r>
    </w:p>
    <w:p w14:paraId="3AC247A4">
      <w:pPr>
        <w:spacing w:line="580" w:lineRule="exact"/>
        <w:ind w:firstLine="640"/>
        <w:jc w:val="both"/>
      </w:pPr>
      <w:r>
        <w:rPr>
          <w:rFonts w:ascii="仿宋_GB2312" w:hAnsi="仿宋_GB2312" w:eastAsia="仿宋_GB2312"/>
          <w:sz w:val="32"/>
        </w:rPr>
        <w:t>7.巴音郭楞蒙古自治州中心血站</w:t>
      </w:r>
    </w:p>
    <w:p w14:paraId="7BC581A7">
      <w:r>
        <w:br w:type="page"/>
      </w:r>
    </w:p>
    <w:p w14:paraId="3034896F">
      <w:pPr>
        <w:spacing w:line="240" w:lineRule="auto"/>
        <w:jc w:val="center"/>
        <w:outlineLvl w:val="1"/>
      </w:pPr>
      <w:r>
        <w:rPr>
          <w:rFonts w:ascii="黑体" w:hAnsi="黑体" w:eastAsia="黑体"/>
          <w:sz w:val="32"/>
        </w:rPr>
        <w:t>第二部分 部门决算情况说明</w:t>
      </w:r>
    </w:p>
    <w:p w14:paraId="697197B0">
      <w:pPr>
        <w:spacing w:line="640" w:lineRule="exact"/>
        <w:ind w:firstLine="640"/>
        <w:jc w:val="both"/>
        <w:outlineLvl w:val="2"/>
      </w:pPr>
      <w:r>
        <w:rPr>
          <w:rFonts w:ascii="黑体" w:hAnsi="黑体" w:eastAsia="黑体"/>
          <w:sz w:val="32"/>
        </w:rPr>
        <w:t>一、收入支出决算总体情况说明</w:t>
      </w:r>
    </w:p>
    <w:p w14:paraId="225E130A">
      <w:pPr>
        <w:spacing w:line="580" w:lineRule="exact"/>
        <w:ind w:firstLine="640"/>
        <w:jc w:val="both"/>
      </w:pPr>
      <w:r>
        <w:rPr>
          <w:rFonts w:ascii="仿宋_GB2312" w:hAnsi="仿宋_GB2312" w:eastAsia="仿宋_GB2312"/>
          <w:b/>
          <w:sz w:val="32"/>
        </w:rPr>
        <w:t>2024年度收入总计182,665.31万元，</w:t>
      </w:r>
      <w:r>
        <w:rPr>
          <w:rFonts w:ascii="仿宋_GB2312" w:hAnsi="仿宋_GB2312" w:eastAsia="仿宋_GB2312"/>
          <w:b w:val="0"/>
          <w:sz w:val="32"/>
        </w:rPr>
        <w:t>其中：本年收入合计181,438.83万元，使用非财政拨款结余（含专用结余）0.00万元，年初结转和结余1,226.48万元。</w:t>
      </w:r>
    </w:p>
    <w:p w14:paraId="6AD0284D">
      <w:pPr>
        <w:spacing w:line="580" w:lineRule="exact"/>
        <w:ind w:firstLine="640"/>
        <w:jc w:val="both"/>
      </w:pPr>
      <w:r>
        <w:rPr>
          <w:rFonts w:ascii="仿宋_GB2312" w:hAnsi="仿宋_GB2312" w:eastAsia="仿宋_GB2312"/>
          <w:b/>
          <w:sz w:val="32"/>
        </w:rPr>
        <w:t>2024年度支出总计182,665.31万元，</w:t>
      </w:r>
      <w:r>
        <w:rPr>
          <w:rFonts w:ascii="仿宋_GB2312" w:hAnsi="仿宋_GB2312" w:eastAsia="仿宋_GB2312"/>
          <w:b w:val="0"/>
          <w:sz w:val="32"/>
        </w:rPr>
        <w:t>其中：本年支出合计179,958.93万元，结余分配768.06万元，年末结转和结余1,938.31万元。</w:t>
      </w:r>
    </w:p>
    <w:p w14:paraId="2A527AE3">
      <w:pPr>
        <w:spacing w:line="580" w:lineRule="exact"/>
        <w:ind w:firstLine="640"/>
        <w:jc w:val="both"/>
      </w:pPr>
      <w:r>
        <w:rPr>
          <w:rFonts w:ascii="仿宋_GB2312" w:hAnsi="仿宋_GB2312" w:eastAsia="仿宋_GB2312"/>
          <w:b w:val="0"/>
          <w:sz w:val="32"/>
        </w:rPr>
        <w:t>收入支出总体与上年相比，减少10,423.47万元，下降5.40%，主要原因是：本年机构改革，老年活动中心、老年大学、老龄委的人员经费、公用经费划转州民政局；本年在职人员减少，相关人员经费减少；本年减少新冠患者救治费用中央财政补助资金项目，</w:t>
      </w:r>
      <w:r>
        <w:rPr>
          <w:rFonts w:hint="eastAsia" w:ascii="仿宋_GB2312" w:hAnsi="仿宋_GB2312" w:eastAsia="仿宋_GB2312"/>
          <w:b w:val="0"/>
          <w:sz w:val="32"/>
          <w:lang w:eastAsia="zh-CN"/>
        </w:rPr>
        <w:t>YQ</w:t>
      </w:r>
      <w:r>
        <w:rPr>
          <w:rFonts w:ascii="仿宋_GB2312" w:hAnsi="仿宋_GB2312" w:eastAsia="仿宋_GB2312"/>
          <w:b w:val="0"/>
          <w:sz w:val="32"/>
        </w:rPr>
        <w:t>防控彩板房制作及新冠患者治疗期餐费，河北援助巴州医疗队补助费用</w:t>
      </w:r>
      <w:r>
        <w:rPr>
          <w:rFonts w:hint="eastAsia" w:ascii="仿宋_GB2312" w:hAnsi="仿宋_GB2312" w:eastAsia="仿宋_GB2312"/>
          <w:b w:val="0"/>
          <w:sz w:val="32"/>
          <w:lang w:eastAsia="zh-CN"/>
        </w:rPr>
        <w:t>；</w:t>
      </w:r>
      <w:r>
        <w:rPr>
          <w:rFonts w:ascii="仿宋_GB2312" w:hAnsi="仿宋_GB2312" w:eastAsia="仿宋_GB2312"/>
          <w:b w:val="0"/>
          <w:sz w:val="32"/>
        </w:rPr>
        <w:t>国家卫生健康委国际交流与合作中心地方经费，自治区</w:t>
      </w:r>
      <w:r>
        <w:rPr>
          <w:rFonts w:hint="eastAsia" w:ascii="仿宋_GB2312" w:hAnsi="仿宋_GB2312" w:eastAsia="仿宋_GB2312"/>
          <w:b w:val="0"/>
          <w:sz w:val="32"/>
          <w:lang w:eastAsia="zh-CN"/>
        </w:rPr>
        <w:t>JHSY</w:t>
      </w:r>
      <w:r>
        <w:rPr>
          <w:rFonts w:ascii="仿宋_GB2312" w:hAnsi="仿宋_GB2312" w:eastAsia="仿宋_GB2312"/>
          <w:b w:val="0"/>
          <w:sz w:val="32"/>
        </w:rPr>
        <w:t>暖心健康包项目，中央预算内资金支付第二住院部项目资金、巴州疾病预防控制中心疾控能力建设项目</w:t>
      </w:r>
      <w:r>
        <w:rPr>
          <w:rFonts w:hint="eastAsia" w:ascii="仿宋_GB2312" w:hAnsi="仿宋_GB2312" w:eastAsia="仿宋_GB2312"/>
          <w:b w:val="0"/>
          <w:sz w:val="32"/>
          <w:lang w:eastAsia="zh-CN"/>
        </w:rPr>
        <w:t>－</w:t>
      </w:r>
      <w:r>
        <w:rPr>
          <w:rFonts w:ascii="仿宋_GB2312" w:hAnsi="仿宋_GB2312" w:eastAsia="仿宋_GB2312"/>
          <w:b w:val="0"/>
          <w:sz w:val="32"/>
        </w:rPr>
        <w:t>实验室设备采购及模块化安装项目。</w:t>
      </w:r>
    </w:p>
    <w:p w14:paraId="266586BE">
      <w:pPr>
        <w:spacing w:line="640" w:lineRule="exact"/>
        <w:ind w:firstLine="640"/>
        <w:jc w:val="both"/>
        <w:outlineLvl w:val="2"/>
      </w:pPr>
      <w:r>
        <w:rPr>
          <w:rFonts w:ascii="黑体" w:hAnsi="黑体" w:eastAsia="黑体"/>
          <w:sz w:val="32"/>
        </w:rPr>
        <w:t>二、收入决算情况说明</w:t>
      </w:r>
    </w:p>
    <w:p w14:paraId="4310B51E">
      <w:pPr>
        <w:spacing w:line="580" w:lineRule="exact"/>
        <w:ind w:firstLine="640"/>
        <w:jc w:val="both"/>
      </w:pPr>
      <w:r>
        <w:rPr>
          <w:rFonts w:ascii="仿宋_GB2312" w:hAnsi="仿宋_GB2312" w:eastAsia="仿宋_GB2312"/>
          <w:b/>
          <w:sz w:val="32"/>
        </w:rPr>
        <w:t>本年收入181,438.83万元，</w:t>
      </w:r>
      <w:r>
        <w:rPr>
          <w:rFonts w:ascii="仿宋_GB2312" w:hAnsi="仿宋_GB2312" w:eastAsia="仿宋_GB2312"/>
          <w:b w:val="0"/>
          <w:sz w:val="32"/>
        </w:rPr>
        <w:t>其中：财政拨款收入24,510.83万元，占13.51%；上级补助收入0.00万元，占0.00%；事业收入150,675.67万元，占83.04%；经营收入0.00万元，占0.00%；附属单位上缴收入0.00万元，占0.00%；其他收入6,252.33万元，占3.45%。</w:t>
      </w:r>
    </w:p>
    <w:p w14:paraId="28788B07">
      <w:pPr>
        <w:spacing w:line="640" w:lineRule="exact"/>
        <w:ind w:firstLine="640"/>
        <w:jc w:val="both"/>
        <w:outlineLvl w:val="2"/>
      </w:pPr>
      <w:r>
        <w:rPr>
          <w:rFonts w:ascii="黑体" w:hAnsi="黑体" w:eastAsia="黑体"/>
          <w:sz w:val="32"/>
        </w:rPr>
        <w:t>三、支出决算情况说明</w:t>
      </w:r>
    </w:p>
    <w:p w14:paraId="4FA1D1D1">
      <w:pPr>
        <w:spacing w:line="580" w:lineRule="exact"/>
        <w:ind w:firstLine="640"/>
        <w:jc w:val="both"/>
      </w:pPr>
      <w:r>
        <w:rPr>
          <w:rFonts w:ascii="仿宋_GB2312" w:hAnsi="仿宋_GB2312" w:eastAsia="仿宋_GB2312"/>
          <w:b/>
          <w:sz w:val="32"/>
        </w:rPr>
        <w:t>本年支出179,958.93万元，</w:t>
      </w:r>
      <w:r>
        <w:rPr>
          <w:rFonts w:ascii="仿宋_GB2312" w:hAnsi="仿宋_GB2312" w:eastAsia="仿宋_GB2312"/>
          <w:b w:val="0"/>
          <w:sz w:val="32"/>
        </w:rPr>
        <w:t>其中：基本支出137,968.57万元，占76.67%；项目支出41,990.37万元，占23.33%；上缴上级支出0.00万元，占0.00%；经营支出0.00万元，占0.00%；对附属单位补助支出0.00万元，占0.00%。</w:t>
      </w:r>
    </w:p>
    <w:p w14:paraId="6F76A553">
      <w:pPr>
        <w:spacing w:line="640" w:lineRule="exact"/>
        <w:ind w:firstLine="640"/>
        <w:jc w:val="both"/>
        <w:outlineLvl w:val="2"/>
      </w:pPr>
      <w:r>
        <w:rPr>
          <w:rFonts w:ascii="黑体" w:hAnsi="黑体" w:eastAsia="黑体"/>
          <w:sz w:val="32"/>
        </w:rPr>
        <w:t>四、财政拨款收入支出决算总体情况说明</w:t>
      </w:r>
    </w:p>
    <w:p w14:paraId="5AE207C7">
      <w:pPr>
        <w:spacing w:line="580" w:lineRule="exact"/>
        <w:ind w:firstLine="640"/>
        <w:jc w:val="both"/>
      </w:pPr>
      <w:r>
        <w:rPr>
          <w:rFonts w:ascii="仿宋_GB2312" w:hAnsi="仿宋_GB2312" w:eastAsia="仿宋_GB2312"/>
          <w:b/>
          <w:sz w:val="32"/>
        </w:rPr>
        <w:t>2024年度财政拨款收入总计24,510.83万元，</w:t>
      </w:r>
      <w:r>
        <w:rPr>
          <w:rFonts w:ascii="仿宋_GB2312" w:hAnsi="仿宋_GB2312" w:eastAsia="仿宋_GB2312"/>
          <w:b w:val="0"/>
          <w:sz w:val="32"/>
        </w:rPr>
        <w:t>其中：年初财政拨款结转和结余0.00万元，本年财政拨款收入24,510.83万元。</w:t>
      </w:r>
      <w:r>
        <w:rPr>
          <w:rFonts w:ascii="仿宋_GB2312" w:hAnsi="仿宋_GB2312" w:eastAsia="仿宋_GB2312"/>
          <w:b/>
          <w:sz w:val="32"/>
        </w:rPr>
        <w:t>财政拨款支出总计24,510.83万元，</w:t>
      </w:r>
      <w:r>
        <w:rPr>
          <w:rFonts w:ascii="仿宋_GB2312" w:hAnsi="仿宋_GB2312" w:eastAsia="仿宋_GB2312"/>
          <w:b w:val="0"/>
          <w:sz w:val="32"/>
        </w:rPr>
        <w:t>其中：年末财政拨款结转和结余0.00万元，本年财政拨款支出24,510.83万元。</w:t>
      </w:r>
    </w:p>
    <w:p w14:paraId="69FE65F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8,445.36万元，下降25.63%，主要原因是：本年机构改革，老年活动中心、老年大学、老龄委的人员经费、公用经费划转州民政局；本年在职人员减少，相关人员经费减少；本年减少新冠患者救治费用中央财政补助资金项目，</w:t>
      </w:r>
      <w:r>
        <w:rPr>
          <w:rFonts w:hint="eastAsia" w:ascii="仿宋_GB2312" w:hAnsi="仿宋_GB2312" w:eastAsia="仿宋_GB2312"/>
          <w:b w:val="0"/>
          <w:sz w:val="32"/>
          <w:lang w:eastAsia="zh-CN"/>
        </w:rPr>
        <w:t>YQ</w:t>
      </w:r>
      <w:r>
        <w:rPr>
          <w:rFonts w:ascii="仿宋_GB2312" w:hAnsi="仿宋_GB2312" w:eastAsia="仿宋_GB2312"/>
          <w:b w:val="0"/>
          <w:sz w:val="32"/>
        </w:rPr>
        <w:t>防控彩板房制作及新冠患者治疗期餐费，国家卫生健康委国际交流与合作中心地方经费，自治区</w:t>
      </w:r>
      <w:r>
        <w:rPr>
          <w:rFonts w:hint="eastAsia" w:ascii="仿宋_GB2312" w:hAnsi="仿宋_GB2312" w:eastAsia="仿宋_GB2312"/>
          <w:b w:val="0"/>
          <w:sz w:val="32"/>
          <w:lang w:eastAsia="zh-CN"/>
        </w:rPr>
        <w:t>JHSY</w:t>
      </w:r>
      <w:r>
        <w:rPr>
          <w:rFonts w:ascii="仿宋_GB2312" w:hAnsi="仿宋_GB2312" w:eastAsia="仿宋_GB2312"/>
          <w:b w:val="0"/>
          <w:sz w:val="32"/>
        </w:rPr>
        <w:t>暖心健康包项目，中央预算内资金支付第二住院部项目资金、巴州疾病预防控制中心疾控能力建设项目</w:t>
      </w:r>
      <w:r>
        <w:rPr>
          <w:rFonts w:hint="eastAsia" w:ascii="仿宋_GB2312" w:hAnsi="仿宋_GB2312" w:eastAsia="仿宋_GB2312"/>
          <w:b w:val="0"/>
          <w:sz w:val="32"/>
          <w:lang w:eastAsia="zh-CN"/>
        </w:rPr>
        <w:t>－</w:t>
      </w:r>
      <w:r>
        <w:rPr>
          <w:rFonts w:ascii="仿宋_GB2312" w:hAnsi="仿宋_GB2312" w:eastAsia="仿宋_GB2312"/>
          <w:b w:val="0"/>
          <w:sz w:val="32"/>
        </w:rPr>
        <w:t>实验室设备采购及模块化安装项目。</w:t>
      </w:r>
      <w:r>
        <w:rPr>
          <w:rFonts w:ascii="仿宋_GB2312" w:hAnsi="仿宋_GB2312" w:eastAsia="仿宋_GB2312"/>
          <w:b/>
          <w:sz w:val="32"/>
        </w:rPr>
        <w:t>与年初预算相比，</w:t>
      </w:r>
      <w:r>
        <w:rPr>
          <w:rFonts w:ascii="仿宋_GB2312" w:hAnsi="仿宋_GB2312" w:eastAsia="仿宋_GB2312"/>
          <w:b w:val="0"/>
          <w:sz w:val="32"/>
        </w:rPr>
        <w:t>年初预算数20,709.93万元，决算数24,510.83万元，预决算差异率18.35%，主要原因是：年中追加中央基本公共卫生服务补助项目、中央重大传染病项目、巴州人民医院急救诊疗中心综合项目（地方债转贷）、新疆人才发展基金、中央医疗服务与保障能力提升等项目，导致预决算存在差异。</w:t>
      </w:r>
    </w:p>
    <w:p w14:paraId="12D3CC67">
      <w:pPr>
        <w:spacing w:line="640" w:lineRule="exact"/>
        <w:ind w:firstLine="640"/>
        <w:jc w:val="both"/>
        <w:outlineLvl w:val="2"/>
      </w:pPr>
      <w:r>
        <w:rPr>
          <w:rFonts w:ascii="黑体" w:hAnsi="黑体" w:eastAsia="黑体"/>
          <w:sz w:val="32"/>
        </w:rPr>
        <w:t>五、一般公共预算财政拨款支出决算情况说明</w:t>
      </w:r>
    </w:p>
    <w:p w14:paraId="70C0C847">
      <w:pPr>
        <w:spacing w:line="640" w:lineRule="exact"/>
        <w:ind w:firstLine="640"/>
        <w:jc w:val="both"/>
        <w:outlineLvl w:val="3"/>
      </w:pPr>
      <w:r>
        <w:rPr>
          <w:rFonts w:ascii="楷体_GB2312" w:hAnsi="楷体_GB2312" w:eastAsia="楷体_GB2312"/>
          <w:b/>
          <w:sz w:val="32"/>
        </w:rPr>
        <w:t>（一）一般公共预算财政拨款支出决算总体情况</w:t>
      </w:r>
    </w:p>
    <w:p w14:paraId="2601A19E">
      <w:pPr>
        <w:spacing w:line="580" w:lineRule="exact"/>
        <w:ind w:firstLine="640"/>
        <w:jc w:val="both"/>
      </w:pPr>
      <w:r>
        <w:rPr>
          <w:rFonts w:ascii="仿宋_GB2312" w:hAnsi="仿宋_GB2312" w:eastAsia="仿宋_GB2312"/>
          <w:b/>
          <w:sz w:val="32"/>
        </w:rPr>
        <w:t>2024年度一般公共预算财政拨款支出18,353.26万元，</w:t>
      </w:r>
      <w:r>
        <w:rPr>
          <w:rFonts w:ascii="仿宋_GB2312" w:hAnsi="仿宋_GB2312" w:eastAsia="仿宋_GB2312"/>
          <w:b w:val="0"/>
          <w:sz w:val="32"/>
        </w:rPr>
        <w:t>占本年支出合计的10.20%。</w:t>
      </w:r>
      <w:r>
        <w:rPr>
          <w:rFonts w:ascii="仿宋_GB2312" w:hAnsi="仿宋_GB2312" w:eastAsia="仿宋_GB2312"/>
          <w:b/>
          <w:sz w:val="32"/>
        </w:rPr>
        <w:t>与上年相比，</w:t>
      </w:r>
      <w:r>
        <w:rPr>
          <w:rFonts w:ascii="仿宋_GB2312" w:hAnsi="仿宋_GB2312" w:eastAsia="仿宋_GB2312"/>
          <w:b w:val="0"/>
          <w:sz w:val="32"/>
        </w:rPr>
        <w:t>减少14,599.43万元，下降44.30%，主要原因是：本年机构改革，老年活动中心、老年大学、老龄委的人员经费、公用经费划转州民政局；本年在职人员减少，相关人员经费减少；本年减少新冠患者救治费用中央财政补助资金项目，</w:t>
      </w:r>
      <w:r>
        <w:rPr>
          <w:rFonts w:hint="eastAsia" w:ascii="仿宋_GB2312" w:hAnsi="仿宋_GB2312" w:eastAsia="仿宋_GB2312"/>
          <w:b w:val="0"/>
          <w:sz w:val="32"/>
          <w:lang w:eastAsia="zh-CN"/>
        </w:rPr>
        <w:t>YQ</w:t>
      </w:r>
      <w:r>
        <w:rPr>
          <w:rFonts w:ascii="仿宋_GB2312" w:hAnsi="仿宋_GB2312" w:eastAsia="仿宋_GB2312"/>
          <w:b w:val="0"/>
          <w:sz w:val="32"/>
        </w:rPr>
        <w:t>防控彩板房制作及新冠患者治疗期餐费，国家卫生健康委国际交流与合作中心地方经费，自治区</w:t>
      </w:r>
      <w:r>
        <w:rPr>
          <w:rFonts w:hint="eastAsia" w:ascii="仿宋_GB2312" w:hAnsi="仿宋_GB2312" w:eastAsia="仿宋_GB2312"/>
          <w:b w:val="0"/>
          <w:sz w:val="32"/>
          <w:lang w:eastAsia="zh-CN"/>
        </w:rPr>
        <w:t>JHSY</w:t>
      </w:r>
      <w:r>
        <w:rPr>
          <w:rFonts w:ascii="仿宋_GB2312" w:hAnsi="仿宋_GB2312" w:eastAsia="仿宋_GB2312"/>
          <w:b w:val="0"/>
          <w:sz w:val="32"/>
        </w:rPr>
        <w:t>暖心健康包项目，中央预算内资金支付第二住院部项目资金、巴州疾病预防控制中心疾控能力建设项目</w:t>
      </w:r>
      <w:r>
        <w:rPr>
          <w:rFonts w:hint="eastAsia" w:ascii="仿宋_GB2312" w:hAnsi="仿宋_GB2312" w:eastAsia="仿宋_GB2312"/>
          <w:b w:val="0"/>
          <w:sz w:val="32"/>
          <w:lang w:eastAsia="zh-CN"/>
        </w:rPr>
        <w:t>－</w:t>
      </w:r>
      <w:r>
        <w:rPr>
          <w:rFonts w:ascii="仿宋_GB2312" w:hAnsi="仿宋_GB2312" w:eastAsia="仿宋_GB2312"/>
          <w:b w:val="0"/>
          <w:sz w:val="32"/>
        </w:rPr>
        <w:t>实验室设备采购及模块化安装项目。</w:t>
      </w:r>
      <w:r>
        <w:rPr>
          <w:rFonts w:ascii="仿宋_GB2312" w:hAnsi="仿宋_GB2312" w:eastAsia="仿宋_GB2312"/>
          <w:b/>
          <w:sz w:val="32"/>
        </w:rPr>
        <w:t>与年初预算相比,</w:t>
      </w:r>
      <w:r>
        <w:rPr>
          <w:rFonts w:ascii="仿宋_GB2312" w:hAnsi="仿宋_GB2312" w:eastAsia="仿宋_GB2312"/>
          <w:b w:val="0"/>
          <w:sz w:val="32"/>
        </w:rPr>
        <w:t>年初预算数20,709.93万元，决算数18,353.26万元，预决算差异率-11.38%，主要原因是：本年在职人员减少，年中调减人员经费；年中调减保健医疗费项目资金，导致预决算存在差异。</w:t>
      </w:r>
    </w:p>
    <w:p w14:paraId="340FA0AF">
      <w:pPr>
        <w:spacing w:line="640" w:lineRule="exact"/>
        <w:ind w:firstLine="640"/>
        <w:jc w:val="both"/>
        <w:outlineLvl w:val="3"/>
      </w:pPr>
      <w:r>
        <w:rPr>
          <w:rFonts w:ascii="楷体_GB2312" w:hAnsi="楷体_GB2312" w:eastAsia="楷体_GB2312"/>
          <w:b/>
          <w:sz w:val="32"/>
        </w:rPr>
        <w:t>（二）一般公共预算财政拨款支出决算结构情况</w:t>
      </w:r>
    </w:p>
    <w:p w14:paraId="6E69616B">
      <w:pPr>
        <w:spacing w:line="580" w:lineRule="exact"/>
        <w:ind w:firstLine="640"/>
        <w:jc w:val="both"/>
      </w:pPr>
      <w:r>
        <w:rPr>
          <w:rFonts w:ascii="仿宋_GB2312" w:hAnsi="仿宋_GB2312" w:eastAsia="仿宋_GB2312"/>
          <w:b w:val="0"/>
          <w:sz w:val="32"/>
        </w:rPr>
        <w:t>1.一般公共服务支出(类)4.00万元,占0.02%。</w:t>
      </w:r>
    </w:p>
    <w:p w14:paraId="5C2B11D1">
      <w:pPr>
        <w:spacing w:line="580" w:lineRule="exact"/>
        <w:ind w:firstLine="640"/>
        <w:jc w:val="both"/>
      </w:pPr>
      <w:r>
        <w:rPr>
          <w:rFonts w:ascii="仿宋_GB2312" w:hAnsi="仿宋_GB2312" w:eastAsia="仿宋_GB2312"/>
          <w:b w:val="0"/>
          <w:sz w:val="32"/>
        </w:rPr>
        <w:t>2.教育支出(类)9.52万元,占0.05%。</w:t>
      </w:r>
    </w:p>
    <w:p w14:paraId="119F7B50">
      <w:pPr>
        <w:spacing w:line="580" w:lineRule="exact"/>
        <w:ind w:firstLine="640"/>
        <w:jc w:val="both"/>
      </w:pPr>
      <w:r>
        <w:rPr>
          <w:rFonts w:ascii="仿宋_GB2312" w:hAnsi="仿宋_GB2312" w:eastAsia="仿宋_GB2312"/>
          <w:b w:val="0"/>
          <w:sz w:val="32"/>
        </w:rPr>
        <w:t>3.科学技术支出(类)69.56万元,占0.38%。</w:t>
      </w:r>
    </w:p>
    <w:p w14:paraId="3EBD869B">
      <w:pPr>
        <w:spacing w:line="580" w:lineRule="exact"/>
        <w:ind w:firstLine="640"/>
        <w:jc w:val="both"/>
      </w:pPr>
      <w:r>
        <w:rPr>
          <w:rFonts w:ascii="仿宋_GB2312" w:hAnsi="仿宋_GB2312" w:eastAsia="仿宋_GB2312"/>
          <w:b w:val="0"/>
          <w:sz w:val="32"/>
        </w:rPr>
        <w:t>4.社会保障和就业支出(类)866.63万元,占4.72%。</w:t>
      </w:r>
    </w:p>
    <w:p w14:paraId="7EB3C3E3">
      <w:pPr>
        <w:spacing w:line="580" w:lineRule="exact"/>
        <w:ind w:firstLine="640"/>
        <w:jc w:val="both"/>
      </w:pPr>
      <w:r>
        <w:rPr>
          <w:rFonts w:ascii="仿宋_GB2312" w:hAnsi="仿宋_GB2312" w:eastAsia="仿宋_GB2312"/>
          <w:b w:val="0"/>
          <w:sz w:val="32"/>
        </w:rPr>
        <w:t>5.卫生健康支出(类)17,134.64万元,占93.36%。</w:t>
      </w:r>
    </w:p>
    <w:p w14:paraId="05220992">
      <w:pPr>
        <w:spacing w:line="580" w:lineRule="exact"/>
        <w:ind w:firstLine="640"/>
        <w:jc w:val="both"/>
      </w:pPr>
      <w:r>
        <w:rPr>
          <w:rFonts w:ascii="仿宋_GB2312" w:hAnsi="仿宋_GB2312" w:eastAsia="仿宋_GB2312"/>
          <w:b w:val="0"/>
          <w:sz w:val="32"/>
        </w:rPr>
        <w:t>6.住房保障支出(类)268.91万元,占1.47%。</w:t>
      </w:r>
    </w:p>
    <w:p w14:paraId="1D0DE23F">
      <w:pPr>
        <w:spacing w:line="640" w:lineRule="exact"/>
        <w:ind w:firstLine="640"/>
        <w:jc w:val="both"/>
        <w:outlineLvl w:val="3"/>
      </w:pPr>
      <w:r>
        <w:rPr>
          <w:rFonts w:ascii="楷体_GB2312" w:hAnsi="楷体_GB2312" w:eastAsia="楷体_GB2312"/>
          <w:b/>
          <w:sz w:val="32"/>
        </w:rPr>
        <w:t>（三）一般公共预算财政拨款支出决算具体情况</w:t>
      </w:r>
    </w:p>
    <w:p w14:paraId="14D3971E">
      <w:pPr>
        <w:spacing w:line="580" w:lineRule="exact"/>
        <w:ind w:firstLine="640"/>
        <w:jc w:val="both"/>
      </w:pPr>
      <w:r>
        <w:rPr>
          <w:rFonts w:ascii="仿宋_GB2312" w:hAnsi="仿宋_GB2312" w:eastAsia="仿宋_GB2312"/>
          <w:b w:val="0"/>
          <w:sz w:val="32"/>
        </w:rPr>
        <w:t>1.一般公共服务支出(类)政府办公厅（室）及相关机构事务(款)信访事务(项):支出决算数为0.00万元，比上年决算减少10.00万元，下降100.00%,主要原因是：本年减少解决特殊疑难信访问题项目。</w:t>
      </w:r>
    </w:p>
    <w:p w14:paraId="45107E74">
      <w:pPr>
        <w:spacing w:line="580" w:lineRule="exact"/>
        <w:ind w:firstLine="640"/>
        <w:jc w:val="both"/>
      </w:pPr>
      <w:r>
        <w:rPr>
          <w:rFonts w:ascii="仿宋_GB2312" w:hAnsi="仿宋_GB2312" w:eastAsia="仿宋_GB2312"/>
          <w:b w:val="0"/>
          <w:sz w:val="32"/>
        </w:rPr>
        <w:t>2.一般公共服务支出(类)发展与改革事务(款)社会事业发展规划(项):支出决算数为4.00万元，比上年决算增加4.00万元，增长100.00%,主要原因是：本年度增加自治州“十五五”规划前期重大研究课题经费项目。</w:t>
      </w:r>
    </w:p>
    <w:p w14:paraId="61CC6521">
      <w:pPr>
        <w:spacing w:line="580" w:lineRule="exact"/>
        <w:ind w:firstLine="640"/>
        <w:jc w:val="both"/>
      </w:pPr>
      <w:r>
        <w:rPr>
          <w:rFonts w:ascii="仿宋_GB2312" w:hAnsi="仿宋_GB2312" w:eastAsia="仿宋_GB2312"/>
          <w:b w:val="0"/>
          <w:sz w:val="32"/>
        </w:rPr>
        <w:t>3.教育支出(类)进修及培训(款)培训支出(项):支出决算数为9.52万元，比上年决算增加0.15万元，增长1.60%,主要原因是：本年度开展培训数量增加，导致培训支出增加。</w:t>
      </w:r>
    </w:p>
    <w:p w14:paraId="1262D248">
      <w:pPr>
        <w:spacing w:line="580" w:lineRule="exact"/>
        <w:ind w:firstLine="640"/>
        <w:jc w:val="both"/>
      </w:pPr>
      <w:r>
        <w:rPr>
          <w:rFonts w:ascii="仿宋_GB2312" w:hAnsi="仿宋_GB2312" w:eastAsia="仿宋_GB2312"/>
          <w:b w:val="0"/>
          <w:sz w:val="32"/>
        </w:rPr>
        <w:t>4.科学技术支出(类)基础研究(款)自然科学基金(项):支出决算数为24.64万元，比上年决算增加13.36万元，增长118.44%,主要原因是：本年增加自治区科技厅科技专项项目资金。</w:t>
      </w:r>
    </w:p>
    <w:p w14:paraId="01381CB2">
      <w:pPr>
        <w:spacing w:line="580" w:lineRule="exact"/>
        <w:ind w:firstLine="640"/>
        <w:jc w:val="both"/>
      </w:pPr>
      <w:r>
        <w:rPr>
          <w:rFonts w:ascii="仿宋_GB2312" w:hAnsi="仿宋_GB2312" w:eastAsia="仿宋_GB2312"/>
          <w:b w:val="0"/>
          <w:sz w:val="32"/>
        </w:rPr>
        <w:t>5.科学技术支出(类)基础研究(款)科技人才队伍建设(项):支出决算数为44.91万元，比上年决算增加44.91万元，增长100.00%,主要原因是：本年增加新疆人才发展基金2024年度第一轮支持资金科研新平台人才团队支持计划项目。</w:t>
      </w:r>
    </w:p>
    <w:p w14:paraId="1C8522AF">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93.25万元，比上年决算减少13.93万元，下降13.00%,主要原因是：本年机构改革，部分行政退休人员转隶州民政局，行政单位离退休经费较上年减少。</w:t>
      </w:r>
    </w:p>
    <w:p w14:paraId="710E4D92">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7.社会保障和就业支出(类)行政事业单位养老支出(款)事业单位离退休(项):支出决算数为178.80万元，比上年决算增加59.83万元，增长50.29%,主要原因是：本年事业退休人员增加，退休费支出增加。</w:t>
      </w:r>
    </w:p>
    <w:p w14:paraId="0283C93E">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338.68万元，比上年决算增加0.70万元，增长0.21%,主要原因是：本年在职人员工资基数调增，养老缴费基数上涨，相应支出增加。</w:t>
      </w:r>
    </w:p>
    <w:p w14:paraId="33F8D2D5">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136.02万元，比上年决算增加64.32万元，增长89.71%,主要原因是：本年新增退休人员较上年增加，职业年金缴费支出增加。</w:t>
      </w:r>
    </w:p>
    <w:p w14:paraId="6CBAA30B">
      <w:pPr>
        <w:spacing w:line="580" w:lineRule="exact"/>
        <w:ind w:firstLine="640"/>
        <w:jc w:val="both"/>
      </w:pPr>
      <w:r>
        <w:rPr>
          <w:rFonts w:ascii="仿宋_GB2312" w:hAnsi="仿宋_GB2312" w:eastAsia="仿宋_GB2312"/>
          <w:b w:val="0"/>
          <w:sz w:val="32"/>
        </w:rPr>
        <w:t>10.社会保障和就业支出(类)抚恤(款)死亡抚恤(项):支出决算数为53.55万元，比上年决算减少61.06万元，下降53.28%,主要原因是：本年新增死亡人员较上年减少，死亡抚恤支出较上年减少。</w:t>
      </w:r>
    </w:p>
    <w:p w14:paraId="47F3818F">
      <w:pPr>
        <w:spacing w:line="580" w:lineRule="exact"/>
        <w:ind w:firstLine="640"/>
        <w:jc w:val="both"/>
      </w:pPr>
      <w:r>
        <w:rPr>
          <w:rFonts w:ascii="仿宋_GB2312" w:hAnsi="仿宋_GB2312" w:eastAsia="仿宋_GB2312"/>
          <w:b w:val="0"/>
          <w:sz w:val="32"/>
        </w:rPr>
        <w:t>11.社会保障和就业支出(类)社会福利(款)老年福利(项):支出决算数为66.33万元，比上年决算减少13.64万元，下降17.06%,主要原因是：本年老年公寓中心在职人员减少，相关人员经费较上年减少。</w:t>
      </w:r>
    </w:p>
    <w:p w14:paraId="666CB2D2">
      <w:pPr>
        <w:spacing w:line="580" w:lineRule="exact"/>
        <w:ind w:firstLine="640"/>
        <w:jc w:val="both"/>
      </w:pPr>
      <w:r>
        <w:rPr>
          <w:rFonts w:ascii="仿宋_GB2312" w:hAnsi="仿宋_GB2312" w:eastAsia="仿宋_GB2312"/>
          <w:b w:val="0"/>
          <w:sz w:val="32"/>
        </w:rPr>
        <w:t>12.卫生健康支出(类)卫生健康管理事务(款)行政运行(项):支出决算数为829.09万元，比上年决算减少52.58万元，下降5.96%,主要原因是：本年在职人员减少，相应人员经费较上年减少。</w:t>
      </w:r>
    </w:p>
    <w:p w14:paraId="2E6C21AC">
      <w:pPr>
        <w:spacing w:line="580" w:lineRule="exact"/>
        <w:ind w:firstLine="640"/>
        <w:jc w:val="both"/>
      </w:pPr>
      <w:r>
        <w:rPr>
          <w:rFonts w:ascii="仿宋_GB2312" w:hAnsi="仿宋_GB2312" w:eastAsia="仿宋_GB2312"/>
          <w:b w:val="0"/>
          <w:sz w:val="32"/>
        </w:rPr>
        <w:t>13.卫生健康支出(类)卫生健康管理事务(款)一般行政管理事务(项):支出决算数为347.26万元，比上年决算减少124.06万元，下降26.32%,主要原因是：本年机构改革，老龄事业管理项目转隶州民政局；本年减少春节慰问活动经费项目；本年廉洁故事比赛经费项目资金较上年减少。</w:t>
      </w:r>
    </w:p>
    <w:p w14:paraId="4CD281C6">
      <w:pPr>
        <w:spacing w:line="580" w:lineRule="exact"/>
        <w:ind w:firstLine="640"/>
        <w:jc w:val="both"/>
      </w:pPr>
      <w:r>
        <w:rPr>
          <w:rFonts w:ascii="仿宋_GB2312" w:hAnsi="仿宋_GB2312" w:eastAsia="仿宋_GB2312"/>
          <w:b w:val="0"/>
          <w:sz w:val="32"/>
        </w:rPr>
        <w:t>14.卫生健康支出(类)卫生健康管理事务(款)机关服务(项):支出决算数为250.73万元，比上年决算减少51.15万元，下降16.94%,主要原因是：本年机构改革，部分事业在职人员转隶州民政局，机关服务经费较上年减少。</w:t>
      </w:r>
    </w:p>
    <w:p w14:paraId="58105ED5">
      <w:pPr>
        <w:spacing w:line="580" w:lineRule="exact"/>
        <w:ind w:firstLine="640"/>
        <w:jc w:val="both"/>
      </w:pPr>
      <w:r>
        <w:rPr>
          <w:rFonts w:ascii="仿宋_GB2312" w:hAnsi="仿宋_GB2312" w:eastAsia="仿宋_GB2312"/>
          <w:b w:val="0"/>
          <w:sz w:val="32"/>
        </w:rPr>
        <w:t>15.卫生健康支出(类)卫生健康管理事务(款)其他卫生健康管理事务支出(项):支出决算数为216.35万元，比上年决算减少571.67万元，下降72.55%,主要原因是：按照定点医疗机构实报实销要求，预付各定点医疗机构保健医疗费尚未使用完毕，2024年实际结算较少，保健医疗费资金较上年减少。</w:t>
      </w:r>
    </w:p>
    <w:p w14:paraId="63DADDAF">
      <w:pPr>
        <w:spacing w:line="580" w:lineRule="exact"/>
        <w:ind w:firstLine="640"/>
        <w:jc w:val="both"/>
      </w:pPr>
      <w:r>
        <w:rPr>
          <w:rFonts w:ascii="仿宋_GB2312" w:hAnsi="仿宋_GB2312" w:eastAsia="仿宋_GB2312"/>
          <w:b w:val="0"/>
          <w:sz w:val="32"/>
        </w:rPr>
        <w:t>16.卫生健康支出(类)公立医院(款)综合医院(项):支出决算数为10,247.92万元，比上年决算减少5,335.88万元，下降34.24%,主要原因是：本年减少中央预算内资金支付第二住院部项目资金。</w:t>
      </w:r>
    </w:p>
    <w:p w14:paraId="54EF65D9">
      <w:pPr>
        <w:spacing w:line="580" w:lineRule="exact"/>
        <w:ind w:firstLine="640"/>
        <w:jc w:val="both"/>
      </w:pPr>
      <w:r>
        <w:rPr>
          <w:rFonts w:ascii="仿宋_GB2312" w:hAnsi="仿宋_GB2312" w:eastAsia="仿宋_GB2312"/>
          <w:b w:val="0"/>
          <w:sz w:val="32"/>
        </w:rPr>
        <w:t>17.卫生健康支出(类)公立医院(款)中医（民族）医院(项):支出决算数为1,960.95万元，比上年决算增加519.09万元，增长36.00%,主要原因是：本年增加第二人民医院综合发展项目资金。</w:t>
      </w:r>
    </w:p>
    <w:p w14:paraId="09F61F2F">
      <w:pPr>
        <w:spacing w:line="580" w:lineRule="exact"/>
        <w:ind w:firstLine="640"/>
        <w:jc w:val="both"/>
      </w:pPr>
      <w:r>
        <w:rPr>
          <w:rFonts w:ascii="仿宋_GB2312" w:hAnsi="仿宋_GB2312" w:eastAsia="仿宋_GB2312"/>
          <w:b w:val="0"/>
          <w:sz w:val="32"/>
        </w:rPr>
        <w:t>18.卫生健康支出(类)公立医院(款)其他公立医院支出(项):支出决算数为125.68万元，比上年决算增加48.68万元，增长63.22%,主要原因是：本年增加新疆人才发展2024年第一轮支持基金项目资金。</w:t>
      </w:r>
    </w:p>
    <w:p w14:paraId="65651618">
      <w:pPr>
        <w:spacing w:line="580" w:lineRule="exact"/>
        <w:ind w:firstLine="640"/>
        <w:jc w:val="both"/>
      </w:pPr>
      <w:r>
        <w:rPr>
          <w:rFonts w:ascii="仿宋_GB2312" w:hAnsi="仿宋_GB2312" w:eastAsia="仿宋_GB2312"/>
          <w:b w:val="0"/>
          <w:sz w:val="32"/>
        </w:rPr>
        <w:t>19.卫生健康支出(类)基层医疗卫生机构(款)其他基层医疗卫生机构支出(项):支出决算数为7.04万元，比上年决算增加7.04万元，增长100.00%,主要原因是：本年增加中央医疗服务与保障能力提升（医疗卫生机构能力建设补助）项目。</w:t>
      </w:r>
    </w:p>
    <w:p w14:paraId="3A3A07EC">
      <w:pPr>
        <w:spacing w:line="580" w:lineRule="exact"/>
        <w:ind w:firstLine="640"/>
        <w:jc w:val="both"/>
      </w:pPr>
      <w:r>
        <w:rPr>
          <w:rFonts w:ascii="仿宋_GB2312" w:hAnsi="仿宋_GB2312" w:eastAsia="仿宋_GB2312"/>
          <w:b w:val="0"/>
          <w:sz w:val="32"/>
        </w:rPr>
        <w:t>20.卫生健康支出(类)公共卫生(款)疾病预防控制机构(项):支出决算数为1,117.67万元，比上年决算减少223.49万元，下降16.66%,主要原因是：本年减少疾控能力建设项目土地补偿项目、州疾控中心新冠基因测序试剂经费项目。</w:t>
      </w:r>
    </w:p>
    <w:p w14:paraId="7EE07CE8">
      <w:pPr>
        <w:spacing w:line="580" w:lineRule="exact"/>
        <w:ind w:firstLine="640"/>
        <w:jc w:val="both"/>
      </w:pPr>
      <w:r>
        <w:rPr>
          <w:rFonts w:ascii="仿宋_GB2312" w:hAnsi="仿宋_GB2312" w:eastAsia="仿宋_GB2312"/>
          <w:b w:val="0"/>
          <w:sz w:val="32"/>
        </w:rPr>
        <w:t>21.卫生健康支出(类)公共卫生(款)卫生监督机构(项):支出决算数为18.66万元，比上年决算减少7.91万元，下降29.77%,主要原因是：本年功能科目调整，部分自治州卫生监督所人员经费上年在卫生监督机构科目列支，本年调整到疾病预防控制机构科目列支，导致经费减少。</w:t>
      </w:r>
    </w:p>
    <w:p w14:paraId="6ED99165">
      <w:pPr>
        <w:spacing w:line="580" w:lineRule="exact"/>
        <w:ind w:firstLine="640"/>
        <w:jc w:val="both"/>
      </w:pPr>
      <w:r>
        <w:rPr>
          <w:rFonts w:ascii="仿宋_GB2312" w:hAnsi="仿宋_GB2312" w:eastAsia="仿宋_GB2312"/>
          <w:b w:val="0"/>
          <w:sz w:val="32"/>
        </w:rPr>
        <w:t>22.卫生健康支出(类)公共卫生(款)妇幼保健机构(项):支出决算数为697.49万元，比上年决算增加35.34万元，增长5.34%,主要原因是：本年妇幼在职人员基数调增，年终绩效奖励金较上年增加，相应支出增加。</w:t>
      </w:r>
    </w:p>
    <w:p w14:paraId="235DF629">
      <w:pPr>
        <w:spacing w:line="580" w:lineRule="exact"/>
        <w:ind w:firstLine="640"/>
        <w:jc w:val="both"/>
      </w:pPr>
      <w:r>
        <w:rPr>
          <w:rFonts w:ascii="仿宋_GB2312" w:hAnsi="仿宋_GB2312" w:eastAsia="仿宋_GB2312"/>
          <w:b w:val="0"/>
          <w:sz w:val="32"/>
        </w:rPr>
        <w:t>23.卫生健康支出(类)公共卫生(款)应急救治机构(项):支出决算数为0.00万元，比上年决算减少150.00万元，下降100.00%,主要原因是：本年未安排巴州人民医院新冠病毒肺炎应急救助能力提升项目补助款，相关支出减少。</w:t>
      </w:r>
    </w:p>
    <w:p w14:paraId="305A84EA">
      <w:pPr>
        <w:spacing w:line="580" w:lineRule="exact"/>
        <w:ind w:firstLine="640"/>
        <w:jc w:val="both"/>
      </w:pPr>
      <w:r>
        <w:rPr>
          <w:rFonts w:ascii="仿宋_GB2312" w:hAnsi="仿宋_GB2312" w:eastAsia="仿宋_GB2312"/>
          <w:b w:val="0"/>
          <w:sz w:val="32"/>
        </w:rPr>
        <w:t>24.卫生健康支出(类)公共卫生(款)采供血机构(项):支出决算数为0.00万元，比上年决算减少76.00万元，下降100.00%,主要原因是：本年减少州中心血站采血及康复浆采集工作经费。</w:t>
      </w:r>
    </w:p>
    <w:p w14:paraId="6232C911">
      <w:pPr>
        <w:spacing w:line="580" w:lineRule="exact"/>
        <w:ind w:firstLine="640"/>
        <w:jc w:val="both"/>
      </w:pPr>
      <w:r>
        <w:rPr>
          <w:rFonts w:ascii="仿宋_GB2312" w:hAnsi="仿宋_GB2312" w:eastAsia="仿宋_GB2312"/>
          <w:b w:val="0"/>
          <w:sz w:val="32"/>
        </w:rPr>
        <w:t>25.卫生健康支出(类)公共卫生(款)基本公共卫生服务(项):支出决算数为138.94万元，比上年决算增加34.75万元，增长33.35%,主要原因是：本年增加中央基本公共卫生服务补助项目资金</w:t>
      </w:r>
      <w:r>
        <w:rPr>
          <w:rFonts w:hint="eastAsia" w:ascii="仿宋_GB2312" w:hAnsi="仿宋_GB2312" w:eastAsia="仿宋_GB2312"/>
          <w:b w:val="0"/>
          <w:sz w:val="32"/>
          <w:lang w:eastAsia="zh-CN"/>
        </w:rPr>
        <w:t>－</w:t>
      </w:r>
      <w:r>
        <w:rPr>
          <w:rFonts w:ascii="仿宋_GB2312" w:hAnsi="仿宋_GB2312" w:eastAsia="仿宋_GB2312"/>
          <w:b w:val="0"/>
          <w:sz w:val="32"/>
        </w:rPr>
        <w:t>设备购置、医务人员培训费，相关支出增加。</w:t>
      </w:r>
    </w:p>
    <w:p w14:paraId="4CE6FF97">
      <w:pPr>
        <w:spacing w:line="580" w:lineRule="exact"/>
        <w:ind w:firstLine="640"/>
        <w:jc w:val="both"/>
      </w:pPr>
      <w:r>
        <w:rPr>
          <w:rFonts w:ascii="仿宋_GB2312" w:hAnsi="仿宋_GB2312" w:eastAsia="仿宋_GB2312"/>
          <w:b w:val="0"/>
          <w:sz w:val="32"/>
        </w:rPr>
        <w:t>26.卫生健康支出(类)公共卫生(款)重大公共卫生服务(项):支出决算数为968.04万元，比上年决算减少6,613.68万元，下降87.23%,主要原因是：本年减少巴州疾病预防控制中心疾控能力建设项目</w:t>
      </w:r>
      <w:r>
        <w:rPr>
          <w:rFonts w:hint="eastAsia" w:ascii="仿宋_GB2312" w:hAnsi="仿宋_GB2312" w:eastAsia="仿宋_GB2312"/>
          <w:b w:val="0"/>
          <w:sz w:val="32"/>
          <w:lang w:eastAsia="zh-CN"/>
        </w:rPr>
        <w:t>－</w:t>
      </w:r>
      <w:r>
        <w:rPr>
          <w:rFonts w:ascii="仿宋_GB2312" w:hAnsi="仿宋_GB2312" w:eastAsia="仿宋_GB2312"/>
          <w:b w:val="0"/>
          <w:sz w:val="32"/>
        </w:rPr>
        <w:t>实验室设备采购及模块化安装项目、</w:t>
      </w:r>
      <w:r>
        <w:rPr>
          <w:rFonts w:hint="eastAsia" w:ascii="仿宋_GB2312" w:hAnsi="仿宋_GB2312" w:eastAsia="仿宋_GB2312"/>
          <w:b w:val="0"/>
          <w:sz w:val="32"/>
          <w:lang w:eastAsia="zh-CN"/>
        </w:rPr>
        <w:t>YQ</w:t>
      </w:r>
      <w:r>
        <w:rPr>
          <w:rFonts w:ascii="仿宋_GB2312" w:hAnsi="仿宋_GB2312" w:eastAsia="仿宋_GB2312"/>
          <w:b w:val="0"/>
          <w:sz w:val="32"/>
        </w:rPr>
        <w:t>指挥部工作保障经费、</w:t>
      </w:r>
      <w:r>
        <w:rPr>
          <w:rFonts w:hint="eastAsia" w:ascii="仿宋_GB2312" w:hAnsi="仿宋_GB2312" w:eastAsia="仿宋_GB2312"/>
          <w:b w:val="0"/>
          <w:sz w:val="32"/>
          <w:lang w:eastAsia="zh-CN"/>
        </w:rPr>
        <w:t>YQ</w:t>
      </w:r>
      <w:r>
        <w:rPr>
          <w:rFonts w:ascii="仿宋_GB2312" w:hAnsi="仿宋_GB2312" w:eastAsia="仿宋_GB2312"/>
          <w:b w:val="0"/>
          <w:sz w:val="32"/>
        </w:rPr>
        <w:t>防控彩板房制版及新冠患者治疗期间餐费、巴州</w:t>
      </w:r>
      <w:r>
        <w:rPr>
          <w:rFonts w:hint="eastAsia" w:ascii="仿宋_GB2312" w:hAnsi="仿宋_GB2312" w:eastAsia="仿宋_GB2312"/>
          <w:b w:val="0"/>
          <w:sz w:val="32"/>
          <w:lang w:eastAsia="zh-CN"/>
        </w:rPr>
        <w:t>YQ</w:t>
      </w:r>
      <w:r>
        <w:rPr>
          <w:rFonts w:ascii="仿宋_GB2312" w:hAnsi="仿宋_GB2312" w:eastAsia="仿宋_GB2312"/>
          <w:b w:val="0"/>
          <w:sz w:val="32"/>
        </w:rPr>
        <w:t>防控隔离方舱及传染病防控经费等项目资金、中央重大传染病防控经费项目等。</w:t>
      </w:r>
    </w:p>
    <w:p w14:paraId="268AD153">
      <w:pPr>
        <w:spacing w:line="580" w:lineRule="exact"/>
        <w:ind w:firstLine="640"/>
        <w:jc w:val="both"/>
      </w:pPr>
      <w:r>
        <w:rPr>
          <w:rFonts w:ascii="仿宋_GB2312" w:hAnsi="仿宋_GB2312" w:eastAsia="仿宋_GB2312"/>
          <w:b w:val="0"/>
          <w:sz w:val="32"/>
        </w:rPr>
        <w:t>27.卫生健康支出(类)公共卫生(款)突发公共卫生事件应急处置(项):支出决算数为0.76万元，比上年决算减少635.93万元，下降99.88%,主要原因是：本年度减少中央医疗服务与保障能力提升—医疗卫生机构能力建设、卫生健康人才培养项目资金、医务人员临时性工作补助资金等。</w:t>
      </w:r>
    </w:p>
    <w:p w14:paraId="0AB9B570">
      <w:pPr>
        <w:spacing w:line="580" w:lineRule="exact"/>
        <w:ind w:firstLine="640"/>
        <w:jc w:val="both"/>
      </w:pPr>
      <w:r>
        <w:rPr>
          <w:rFonts w:ascii="仿宋_GB2312" w:hAnsi="仿宋_GB2312" w:eastAsia="仿宋_GB2312"/>
          <w:b w:val="0"/>
          <w:sz w:val="32"/>
        </w:rPr>
        <w:t>28.卫生健康支出(类)公共卫生(款)其他公共卫生支出(项):支出决算数为14.70万元，比上年决算减少114.02万元，下降88.58%,主要原因是：本年度减少自治区公共卫生服务（地方公共）补助资金（全民健康体检资金）。</w:t>
      </w:r>
    </w:p>
    <w:p w14:paraId="282A07E4">
      <w:pPr>
        <w:spacing w:line="580" w:lineRule="exact"/>
        <w:ind w:firstLine="640"/>
        <w:jc w:val="both"/>
      </w:pPr>
      <w:r>
        <w:rPr>
          <w:rFonts w:ascii="仿宋_GB2312" w:hAnsi="仿宋_GB2312" w:eastAsia="仿宋_GB2312"/>
          <w:b w:val="0"/>
          <w:sz w:val="32"/>
        </w:rPr>
        <w:t>29.卫生健康支出(类)中医药(款)中医（民族医）药专项(项):支出决算数为0.00万元，比上年决算减少170.73万元，下降100.00%,主要原因是：本年减少中医传承与发展（少数民族医院能力提升项目资金）项目资金。</w:t>
      </w:r>
    </w:p>
    <w:p w14:paraId="3B91D841">
      <w:pPr>
        <w:spacing w:line="580" w:lineRule="exact"/>
        <w:ind w:firstLine="640"/>
        <w:jc w:val="both"/>
      </w:pPr>
      <w:r>
        <w:rPr>
          <w:rFonts w:ascii="仿宋_GB2312" w:hAnsi="仿宋_GB2312" w:eastAsia="仿宋_GB2312"/>
          <w:b w:val="0"/>
          <w:sz w:val="32"/>
        </w:rPr>
        <w:t>30.卫生健康支出(类)计划生育事务(款)计划生育服务(项):支出决算数为22.00万元，比上年决算增加2.04万元，增长10.22%,主要原因是：本年度增加</w:t>
      </w:r>
      <w:r>
        <w:rPr>
          <w:rFonts w:hint="eastAsia" w:ascii="仿宋_GB2312" w:hAnsi="仿宋_GB2312" w:eastAsia="仿宋_GB2312"/>
          <w:b w:val="0"/>
          <w:sz w:val="32"/>
          <w:lang w:eastAsia="zh-CN"/>
        </w:rPr>
        <w:t>JHSY</w:t>
      </w:r>
      <w:r>
        <w:rPr>
          <w:rFonts w:ascii="仿宋_GB2312" w:hAnsi="仿宋_GB2312" w:eastAsia="仿宋_GB2312"/>
          <w:b w:val="0"/>
          <w:sz w:val="32"/>
        </w:rPr>
        <w:t>政策宣传经费及外出交流学习、指导调研等差旅费。</w:t>
      </w:r>
    </w:p>
    <w:p w14:paraId="153AFFF8">
      <w:pPr>
        <w:spacing w:line="580" w:lineRule="exact"/>
        <w:ind w:firstLine="640"/>
        <w:jc w:val="both"/>
      </w:pPr>
      <w:r>
        <w:rPr>
          <w:rFonts w:ascii="仿宋_GB2312" w:hAnsi="仿宋_GB2312" w:eastAsia="仿宋_GB2312"/>
          <w:b w:val="0"/>
          <w:sz w:val="32"/>
        </w:rPr>
        <w:t>31.卫生健康支出(类)行政事业单位医疗(款)行政单位医疗(项):支出决算数为43.60万元，比上年决算增加3.20万元，增长7.92%,主要原因是：本年在职人员工资基数调增，医疗缴费基数上涨，相应支出增加。</w:t>
      </w:r>
    </w:p>
    <w:p w14:paraId="23D9EDA9">
      <w:pPr>
        <w:spacing w:line="580" w:lineRule="exact"/>
        <w:ind w:firstLine="640"/>
        <w:jc w:val="both"/>
      </w:pPr>
      <w:r>
        <w:rPr>
          <w:rFonts w:ascii="仿宋_GB2312" w:hAnsi="仿宋_GB2312" w:eastAsia="仿宋_GB2312"/>
          <w:b w:val="0"/>
          <w:sz w:val="32"/>
        </w:rPr>
        <w:t>32.卫生健康支出(类)行政事业单位医疗(款)事业单位医疗(项):支出决算数为104.65万元，比上年决算减少4.31万元，下降3.96%,主要原因是：本年在职人员减少，事业单位医疗支出较上年减少。</w:t>
      </w:r>
    </w:p>
    <w:p w14:paraId="0CB2A97E">
      <w:pPr>
        <w:spacing w:line="580" w:lineRule="exact"/>
        <w:ind w:firstLine="640"/>
        <w:jc w:val="both"/>
      </w:pPr>
      <w:r>
        <w:rPr>
          <w:rFonts w:ascii="仿宋_GB2312" w:hAnsi="仿宋_GB2312" w:eastAsia="仿宋_GB2312"/>
          <w:b w:val="0"/>
          <w:sz w:val="32"/>
        </w:rPr>
        <w:t>33.卫生健康支出(类)行政事业单位医疗(款)公务员医疗补助(项):支出决算数为17.61万元，比上年决算减少0.08万元，下降0.45%,主要原因是：本年在职人员减少，公务员医疗补助较上年减少。</w:t>
      </w:r>
    </w:p>
    <w:p w14:paraId="7EBBE977">
      <w:pPr>
        <w:spacing w:line="580" w:lineRule="exact"/>
        <w:ind w:firstLine="640"/>
        <w:jc w:val="both"/>
      </w:pPr>
      <w:r>
        <w:rPr>
          <w:rFonts w:ascii="仿宋_GB2312" w:hAnsi="仿宋_GB2312" w:eastAsia="仿宋_GB2312"/>
          <w:b w:val="0"/>
          <w:sz w:val="32"/>
        </w:rPr>
        <w:t>34.卫生健康支出(类)行政事业单位医疗(款)其他行政事业单位医疗支出(项):支出决算数为5.51万元，比上年决算减少5.35万元，下降49.26%,主要原因是：本年在职人员减少，其他行政事业单位医疗支出较上年减少。</w:t>
      </w:r>
    </w:p>
    <w:p w14:paraId="1F29CC0E">
      <w:pPr>
        <w:spacing w:line="580" w:lineRule="exact"/>
        <w:ind w:firstLine="640"/>
        <w:jc w:val="both"/>
      </w:pPr>
      <w:r>
        <w:rPr>
          <w:rFonts w:ascii="仿宋_GB2312" w:hAnsi="仿宋_GB2312" w:eastAsia="仿宋_GB2312"/>
          <w:b w:val="0"/>
          <w:sz w:val="32"/>
        </w:rPr>
        <w:t>35.卫生健康支出(类)其他卫生健康支出(款)其他卫生健康支出(项):支出决算数为0.00万元，比上年决算减少1,223.27万元，下降100.00%,主要原因是：本年减少2021年卫生健康领域第一批中央基建投资预算资金项目。</w:t>
      </w:r>
    </w:p>
    <w:p w14:paraId="5B696181">
      <w:pPr>
        <w:spacing w:line="580" w:lineRule="exact"/>
        <w:ind w:firstLine="640"/>
        <w:jc w:val="both"/>
      </w:pPr>
      <w:r>
        <w:rPr>
          <w:rFonts w:ascii="仿宋_GB2312" w:hAnsi="仿宋_GB2312" w:eastAsia="仿宋_GB2312"/>
          <w:b w:val="0"/>
          <w:sz w:val="32"/>
        </w:rPr>
        <w:t>36.住房保障支出(类)住房改革支出(款)住房公积金(项):支出决算数为268.91万元，比上年决算增加21.89万元，增长8.86%,主要原因是：本年在职人员工资基数调增，公积金缴费基数上涨，相应支出增加。</w:t>
      </w:r>
    </w:p>
    <w:p w14:paraId="2C375BE2">
      <w:pPr>
        <w:spacing w:line="640" w:lineRule="exact"/>
        <w:ind w:firstLine="640"/>
        <w:jc w:val="both"/>
        <w:outlineLvl w:val="2"/>
      </w:pPr>
      <w:r>
        <w:rPr>
          <w:rFonts w:ascii="黑体" w:hAnsi="黑体" w:eastAsia="黑体"/>
          <w:sz w:val="32"/>
        </w:rPr>
        <w:t>六、一般公共预算财政拨款基本支出决算情况说明</w:t>
      </w:r>
    </w:p>
    <w:p w14:paraId="6FF22A34">
      <w:pPr>
        <w:spacing w:line="580" w:lineRule="exact"/>
        <w:ind w:firstLine="640"/>
        <w:jc w:val="both"/>
      </w:pPr>
      <w:r>
        <w:rPr>
          <w:rFonts w:ascii="仿宋_GB2312" w:hAnsi="仿宋_GB2312" w:eastAsia="仿宋_GB2312"/>
          <w:b w:val="0"/>
          <w:sz w:val="32"/>
        </w:rPr>
        <w:t>2024年度一般公共预算财政拨款基本支出5,413.42万元，其中：</w:t>
      </w:r>
      <w:r>
        <w:rPr>
          <w:rFonts w:ascii="仿宋_GB2312" w:hAnsi="仿宋_GB2312" w:eastAsia="仿宋_GB2312"/>
          <w:b/>
          <w:sz w:val="32"/>
        </w:rPr>
        <w:t>人员经费5,077.89万元，</w:t>
      </w:r>
      <w:r>
        <w:rPr>
          <w:rFonts w:ascii="仿宋_GB2312" w:hAnsi="仿宋_GB2312" w:eastAsia="仿宋_GB2312"/>
          <w:b w:val="0"/>
          <w:sz w:val="32"/>
        </w:rPr>
        <w:t>包括：基本工资、津贴补贴、奖金、伙食补助费、绩效工资、机关事业单位基本养老保险缴费、职业年金缴费、职工基本医疗保险缴费、公务员医疗补助缴费、其他社会保障缴费、住房公积金、医疗费、其他工资福利支出、退休费、抚恤金、生活补助、奖励金。</w:t>
      </w:r>
    </w:p>
    <w:p w14:paraId="26C8F402">
      <w:pPr>
        <w:spacing w:line="580" w:lineRule="exact"/>
        <w:ind w:firstLine="640"/>
        <w:jc w:val="both"/>
      </w:pPr>
      <w:r>
        <w:rPr>
          <w:rFonts w:ascii="仿宋_GB2312" w:hAnsi="仿宋_GB2312" w:eastAsia="仿宋_GB2312"/>
          <w:b/>
          <w:sz w:val="32"/>
        </w:rPr>
        <w:t>公用经费335.53万元，</w:t>
      </w:r>
      <w:r>
        <w:rPr>
          <w:rFonts w:ascii="仿宋_GB2312" w:hAnsi="仿宋_GB2312" w:eastAsia="仿宋_GB2312"/>
          <w:b w:val="0"/>
          <w:sz w:val="32"/>
        </w:rPr>
        <w:t>包括：办公费、咨询费、水费、电费、邮电费、取暖费、物业管理费、差旅费、维修（护）费、租赁费、培训费、公务接待费、劳务费、委托业务费、工会经费、福利费、公务用车运行维护费、其他交通费用、其他商品和服务支出、办公设备购置、专用设备购置、其他交通工具购置。</w:t>
      </w:r>
    </w:p>
    <w:p w14:paraId="54FE765E">
      <w:pPr>
        <w:spacing w:line="640" w:lineRule="exact"/>
        <w:ind w:firstLine="640"/>
        <w:jc w:val="both"/>
        <w:outlineLvl w:val="2"/>
      </w:pPr>
      <w:r>
        <w:rPr>
          <w:rFonts w:ascii="黑体" w:hAnsi="黑体" w:eastAsia="黑体"/>
          <w:sz w:val="32"/>
        </w:rPr>
        <w:t>七、政府性基金预算财政拨款收入支出决算情况说明</w:t>
      </w:r>
    </w:p>
    <w:p w14:paraId="3B7A34F0">
      <w:pPr>
        <w:spacing w:line="580" w:lineRule="exact"/>
        <w:ind w:firstLine="640"/>
        <w:jc w:val="both"/>
      </w:pPr>
      <w:r>
        <w:rPr>
          <w:rFonts w:ascii="仿宋_GB2312" w:hAnsi="仿宋_GB2312" w:eastAsia="仿宋_GB2312"/>
          <w:b/>
          <w:sz w:val="32"/>
        </w:rPr>
        <w:t>2024年度政府性基金预算财政拨款收入总计6,157.57万元，</w:t>
      </w:r>
      <w:r>
        <w:rPr>
          <w:rFonts w:ascii="仿宋_GB2312" w:hAnsi="仿宋_GB2312" w:eastAsia="仿宋_GB2312"/>
          <w:b w:val="0"/>
          <w:sz w:val="32"/>
        </w:rPr>
        <w:t>其中：年初结转和结余0.00万元，本年收入6,157.57万元。</w:t>
      </w:r>
      <w:r>
        <w:rPr>
          <w:rFonts w:ascii="仿宋_GB2312" w:hAnsi="仿宋_GB2312" w:eastAsia="仿宋_GB2312"/>
          <w:b/>
          <w:sz w:val="32"/>
        </w:rPr>
        <w:t>政府性基金预算财政拨款支出总计6,157.57万元，</w:t>
      </w:r>
      <w:r>
        <w:rPr>
          <w:rFonts w:ascii="仿宋_GB2312" w:hAnsi="仿宋_GB2312" w:eastAsia="仿宋_GB2312"/>
          <w:b w:val="0"/>
          <w:sz w:val="32"/>
        </w:rPr>
        <w:t>其中：年末结转和结余0.00万元，本年支出6,157.57万元。</w:t>
      </w:r>
    </w:p>
    <w:p w14:paraId="141E98B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增加6,154.07万元，增长175,830.57%，主要原因是：本年新增巴州人民医院急救诊疗中心综合项目（地方债转贷），导致经费支出较上年增加。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年初预算数0.00万元，决算数6,157.57万元，预决算差异率100.00%，主要原因是：年中追加巴州人民医院急救诊疗中心综合项目（地方债转贷），导致预决算存在差异。</w:t>
      </w:r>
    </w:p>
    <w:p w14:paraId="20BA1F66">
      <w:pPr>
        <w:spacing w:line="580" w:lineRule="exact"/>
        <w:ind w:firstLine="640"/>
        <w:jc w:val="both"/>
      </w:pPr>
      <w:r>
        <w:rPr>
          <w:rFonts w:ascii="仿宋_GB2312" w:hAnsi="仿宋_GB2312" w:eastAsia="仿宋_GB2312"/>
          <w:b w:val="0"/>
          <w:sz w:val="32"/>
        </w:rPr>
        <w:t>政府性基金预算财政拨款支出6,157.57万元。</w:t>
      </w:r>
    </w:p>
    <w:p w14:paraId="26A1A22A">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6,157.57万元，比上年决算增加6,157.57万元，增长100.00%,主要原因是：本年新增巴州人民医院急救诊疗中心综合项目（地方债转贷），导致经费支出较上年增加。</w:t>
      </w:r>
    </w:p>
    <w:p w14:paraId="67F07D22">
      <w:pPr>
        <w:spacing w:line="580" w:lineRule="exact"/>
        <w:ind w:firstLine="640"/>
        <w:jc w:val="both"/>
      </w:pPr>
      <w:r>
        <w:rPr>
          <w:rFonts w:ascii="仿宋_GB2312" w:hAnsi="仿宋_GB2312" w:eastAsia="仿宋_GB2312"/>
          <w:b w:val="0"/>
          <w:sz w:val="32"/>
        </w:rPr>
        <w:t>2.其他支出(类)彩票公益金安排的支出(款)用于社会福利的彩票公益金支出(项):支出决算数为0.00万元，比上年决算减少3.50万元，下降100.00%,主要原因是：本年减少2023年自治区彩票公益金支持政府购买社会福利机构</w:t>
      </w:r>
      <w:r>
        <w:rPr>
          <w:rFonts w:hint="eastAsia" w:ascii="仿宋_GB2312" w:hAnsi="仿宋_GB2312" w:eastAsia="仿宋_GB2312"/>
          <w:b w:val="0"/>
          <w:sz w:val="32"/>
          <w:lang w:eastAsia="zh-CN"/>
        </w:rPr>
        <w:t>YQ</w:t>
      </w:r>
      <w:r>
        <w:rPr>
          <w:rFonts w:ascii="仿宋_GB2312" w:hAnsi="仿宋_GB2312" w:eastAsia="仿宋_GB2312"/>
          <w:b w:val="0"/>
          <w:sz w:val="32"/>
        </w:rPr>
        <w:t>防控项目。</w:t>
      </w:r>
    </w:p>
    <w:p w14:paraId="57CD2CCA">
      <w:pPr>
        <w:spacing w:line="640" w:lineRule="exact"/>
        <w:ind w:firstLine="640"/>
        <w:jc w:val="both"/>
        <w:outlineLvl w:val="2"/>
      </w:pPr>
      <w:r>
        <w:rPr>
          <w:rFonts w:ascii="黑体" w:hAnsi="黑体" w:eastAsia="黑体"/>
          <w:sz w:val="32"/>
        </w:rPr>
        <w:t>八、国有资本经营预算财政拨款收入支出决算情况说明</w:t>
      </w:r>
    </w:p>
    <w:p w14:paraId="67CED790">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8FEBE3D">
      <w:pPr>
        <w:spacing w:line="640" w:lineRule="exact"/>
        <w:ind w:firstLine="640"/>
        <w:jc w:val="both"/>
        <w:outlineLvl w:val="2"/>
      </w:pPr>
      <w:r>
        <w:rPr>
          <w:rFonts w:ascii="黑体" w:hAnsi="黑体" w:eastAsia="黑体"/>
          <w:sz w:val="32"/>
        </w:rPr>
        <w:t>九、财政拨款“三公”经费支出决算情况说明</w:t>
      </w:r>
    </w:p>
    <w:p w14:paraId="2C980CC0">
      <w:pPr>
        <w:spacing w:line="580" w:lineRule="exact"/>
        <w:ind w:firstLine="640"/>
        <w:jc w:val="both"/>
      </w:pPr>
      <w:r>
        <w:rPr>
          <w:rFonts w:ascii="仿宋_GB2312" w:hAnsi="仿宋_GB2312" w:eastAsia="仿宋_GB2312"/>
          <w:b/>
          <w:sz w:val="32"/>
        </w:rPr>
        <w:t>2024年度财政拨款“三公”经费支出51.90万元，</w:t>
      </w:r>
      <w:r>
        <w:rPr>
          <w:rFonts w:ascii="仿宋_GB2312" w:hAnsi="仿宋_GB2312" w:eastAsia="仿宋_GB2312"/>
          <w:b w:val="0"/>
          <w:sz w:val="32"/>
        </w:rPr>
        <w:t>比上年增加0.94万元，增长1.84%，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51.10万元，占98.46%，比上年增加1.01万元，增长2.02%，主要原因是：本年因业务需求，用车次数增加，燃油费增加，导致公务用车运行维护费较上年增加。公务接待费支出0.80万元，占1.54%，比上年减少0.07万元，下降8.05%，主要原因是：严格落实中央八项规定精神，厉行节约，减少公务接待费。</w:t>
      </w:r>
    </w:p>
    <w:p w14:paraId="73D43F22">
      <w:pPr>
        <w:spacing w:line="580" w:lineRule="exact"/>
        <w:ind w:firstLine="640"/>
        <w:jc w:val="both"/>
      </w:pPr>
      <w:r>
        <w:rPr>
          <w:rFonts w:ascii="仿宋_GB2312" w:hAnsi="仿宋_GB2312" w:eastAsia="仿宋_GB2312"/>
          <w:b/>
          <w:sz w:val="32"/>
        </w:rPr>
        <w:t>具体情况如下：</w:t>
      </w:r>
    </w:p>
    <w:p w14:paraId="51E84BEC">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AAF90A5">
      <w:pPr>
        <w:spacing w:line="580" w:lineRule="exact"/>
        <w:ind w:firstLine="640"/>
        <w:jc w:val="both"/>
      </w:pPr>
      <w:r>
        <w:rPr>
          <w:rFonts w:ascii="仿宋_GB2312" w:hAnsi="仿宋_GB2312" w:eastAsia="仿宋_GB2312"/>
          <w:b w:val="0"/>
          <w:sz w:val="32"/>
        </w:rPr>
        <w:t>公务用车购置及运行维护费51.10万元，其中：公务用车购置费0.00万元，公务用车运行维护费51.10万元。公务用车运行维护费开支内容包括车辆加油费、维修费、保险费、审车费、过路费。公务用车购置数0辆，公务用车保有量21辆。国有资产占用情况中固定资产车辆72辆，与公务用车保有量差异原因是：巴州人民医院救护车、垃圾车、消防车共30辆业务用车，车辆费用未使用财政拨款公务用车运行维护费支付，由单位医疗收入资金保障；巴州第二人民医院单位业务用车5辆、救护车4辆，车辆费用使用单位资金支付；巴州中心血站8辆业务用车，巴州疾控中心3辆业务用车，福康公寓1辆，车辆费用使用单位资金支付。</w:t>
      </w:r>
    </w:p>
    <w:p w14:paraId="2FF6FF55">
      <w:pPr>
        <w:spacing w:line="580" w:lineRule="exact"/>
        <w:ind w:firstLine="640"/>
        <w:jc w:val="both"/>
      </w:pPr>
      <w:r>
        <w:rPr>
          <w:rFonts w:ascii="仿宋_GB2312" w:hAnsi="仿宋_GB2312" w:eastAsia="仿宋_GB2312"/>
          <w:b w:val="0"/>
          <w:sz w:val="32"/>
        </w:rPr>
        <w:t>公务接待费0.80万元，开支内容包括因开展推动公立医院高质量发展、生育友好宣传及目标管理责任制工作情况调研、安全生产督导、结核病技术指导等，接待上级领导检查、督导组检查、工作小组考察学习产生的就餐费。部门全年安排的国内公务接待14批次，106人次。</w:t>
      </w:r>
    </w:p>
    <w:p w14:paraId="6A94BB0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51.90万元，决算数51.90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51.10万元，决算数51.10万元，预决算差异率0.00%，主要原因是：严格按照预算执行，预决算无差异。公务接待费全年预算数0.80万元，决算数0.80万元，预决算差异率0.00%，主要原因是：严格按照预算执行，预决算无差异。</w:t>
      </w:r>
    </w:p>
    <w:p w14:paraId="5AA25BEA">
      <w:pPr>
        <w:spacing w:line="640" w:lineRule="exact"/>
        <w:ind w:firstLine="640"/>
        <w:jc w:val="both"/>
        <w:outlineLvl w:val="2"/>
      </w:pPr>
      <w:r>
        <w:rPr>
          <w:rFonts w:ascii="黑体" w:hAnsi="黑体" w:eastAsia="黑体"/>
          <w:sz w:val="32"/>
        </w:rPr>
        <w:t>十、其他重要事项的情况说明</w:t>
      </w:r>
    </w:p>
    <w:p w14:paraId="60171CF1">
      <w:pPr>
        <w:spacing w:line="640" w:lineRule="exact"/>
        <w:ind w:firstLine="640"/>
        <w:jc w:val="both"/>
        <w:outlineLvl w:val="3"/>
      </w:pPr>
      <w:r>
        <w:rPr>
          <w:rFonts w:ascii="楷体_GB2312" w:hAnsi="楷体_GB2312" w:eastAsia="楷体_GB2312"/>
          <w:b/>
          <w:sz w:val="32"/>
        </w:rPr>
        <w:t>（一）机关运行经费及公用经费支出情况</w:t>
      </w:r>
    </w:p>
    <w:p w14:paraId="1FE4589B">
      <w:pPr>
        <w:spacing w:line="580" w:lineRule="exact"/>
        <w:ind w:firstLine="640"/>
        <w:jc w:val="both"/>
      </w:pPr>
      <w:r>
        <w:rPr>
          <w:rFonts w:ascii="仿宋_GB2312" w:hAnsi="仿宋_GB2312" w:eastAsia="仿宋_GB2312"/>
          <w:b w:val="0"/>
          <w:sz w:val="32"/>
        </w:rPr>
        <w:t>2024年度新疆巴州卫生健康委员会（部门）（行政单位和参照公务员法管理事业单位）机关运行经费支出90.96万元，比上年减少31.04万元，下降25.44%，主要原因是：严格控制公用经费，合理节约办公用品，减少不必要开支；本年减少差旅费、取暖费。</w:t>
      </w:r>
    </w:p>
    <w:p w14:paraId="1A6D52AC">
      <w:pPr>
        <w:spacing w:line="580" w:lineRule="exact"/>
        <w:ind w:firstLine="640"/>
        <w:jc w:val="both"/>
      </w:pPr>
      <w:r>
        <w:rPr>
          <w:rFonts w:ascii="仿宋_GB2312" w:hAnsi="仿宋_GB2312" w:eastAsia="仿宋_GB2312"/>
          <w:b w:val="0"/>
          <w:sz w:val="32"/>
        </w:rPr>
        <w:t>2024年度新疆巴州卫生健康委员会（部门）（事业单位）公用经费支出244.57万元，比上年增加72.86万元，增长42.43%，主要原因是：本年更新、维护补充办公设备，增加邮电费、维修费、物业管理费，导致公用经费较上年增加。</w:t>
      </w:r>
    </w:p>
    <w:p w14:paraId="11798248">
      <w:pPr>
        <w:spacing w:line="640" w:lineRule="exact"/>
        <w:ind w:firstLine="640"/>
        <w:jc w:val="both"/>
        <w:outlineLvl w:val="3"/>
      </w:pPr>
      <w:r>
        <w:rPr>
          <w:rFonts w:ascii="楷体_GB2312" w:hAnsi="楷体_GB2312" w:eastAsia="楷体_GB2312"/>
          <w:b/>
          <w:sz w:val="32"/>
        </w:rPr>
        <w:t>（二）政府采购情况</w:t>
      </w:r>
    </w:p>
    <w:p w14:paraId="0B16C274">
      <w:pPr>
        <w:spacing w:line="580" w:lineRule="exact"/>
        <w:ind w:firstLine="640"/>
        <w:jc w:val="both"/>
      </w:pPr>
      <w:r>
        <w:rPr>
          <w:rFonts w:ascii="仿宋_GB2312" w:hAnsi="仿宋_GB2312" w:eastAsia="仿宋_GB2312"/>
          <w:b w:val="0"/>
          <w:sz w:val="32"/>
        </w:rPr>
        <w:t>2024年度政府采购支出总额47,341.45万元，其中：政府采购货物支出41,868.83万元、政府采购工程支出32.10万元、政府采购服务支出5,440.52万元。</w:t>
      </w:r>
    </w:p>
    <w:p w14:paraId="39674166">
      <w:pPr>
        <w:spacing w:line="580" w:lineRule="exact"/>
        <w:ind w:firstLine="640"/>
        <w:jc w:val="both"/>
      </w:pPr>
      <w:r>
        <w:rPr>
          <w:rFonts w:ascii="仿宋_GB2312" w:hAnsi="仿宋_GB2312" w:eastAsia="仿宋_GB2312"/>
          <w:b w:val="0"/>
          <w:sz w:val="32"/>
        </w:rPr>
        <w:t>授予中小企业合同金额27,538.31万元，占政府采购支出总额的58.17%，其中：授予小微企业合同金额24,016.25万元，占政府采购支出总额的50.73%。</w:t>
      </w:r>
    </w:p>
    <w:p w14:paraId="66FEAFF4">
      <w:pPr>
        <w:spacing w:line="640" w:lineRule="exact"/>
        <w:ind w:firstLine="640"/>
        <w:jc w:val="both"/>
        <w:outlineLvl w:val="3"/>
      </w:pPr>
      <w:r>
        <w:rPr>
          <w:rFonts w:ascii="楷体_GB2312" w:hAnsi="楷体_GB2312" w:eastAsia="楷体_GB2312"/>
          <w:b/>
          <w:sz w:val="32"/>
        </w:rPr>
        <w:t>（三）国有资产占用情况说明</w:t>
      </w:r>
    </w:p>
    <w:p w14:paraId="7F89CBEA">
      <w:pPr>
        <w:spacing w:line="580" w:lineRule="exact"/>
        <w:ind w:firstLine="640"/>
        <w:jc w:val="both"/>
      </w:pPr>
      <w:r>
        <w:rPr>
          <w:rFonts w:ascii="仿宋_GB2312" w:hAnsi="仿宋_GB2312" w:eastAsia="仿宋_GB2312"/>
          <w:b w:val="0"/>
          <w:sz w:val="32"/>
        </w:rPr>
        <w:t>截至2024年12月31日，房屋518,206.83平方米，价值160,501.41万元。车辆72辆，价值2,222.88万元，其中：副部（省）级及以上领导用车0辆、主要负责人用车1辆、机要通信用车0辆、应急保障用车2辆、执法执勤用车0辆、特种专业技术用车40辆、离退休干部服务用车0辆、其他用车29辆，其他用车主要是：一般公务用车和州疾控中心用于开展执法监督用车，巴州人民医院垃圾车，第二人民医院、州妇幼救护车及福康公寓运送物资车。单价100万元（含）以上设备（不含车辆）155台（套）。</w:t>
      </w:r>
    </w:p>
    <w:p w14:paraId="49B45FC6">
      <w:pPr>
        <w:spacing w:line="640" w:lineRule="exact"/>
        <w:ind w:firstLine="640"/>
        <w:jc w:val="both"/>
        <w:outlineLvl w:val="2"/>
      </w:pPr>
      <w:r>
        <w:rPr>
          <w:rFonts w:ascii="黑体" w:hAnsi="黑体" w:eastAsia="黑体"/>
          <w:sz w:val="32"/>
        </w:rPr>
        <w:t>十一、预算绩效的情况说明</w:t>
      </w:r>
    </w:p>
    <w:p w14:paraId="7B32C40F">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182,665.31万元，实际执行总额179,958.93万元；预算绩效评价项目58个，全年预算数37,654.22万元，全年执行数28,809.31万元。预算绩效管理取得的成效：一是卫生健康工作保障进一步夯实，二是新冠感染</w:t>
      </w:r>
      <w:r>
        <w:rPr>
          <w:rFonts w:hint="eastAsia" w:ascii="仿宋_GB2312" w:hAnsi="仿宋_GB2312" w:eastAsia="仿宋_GB2312"/>
          <w:b w:val="0"/>
          <w:sz w:val="32"/>
          <w:lang w:eastAsia="zh-CN"/>
        </w:rPr>
        <w:t>YQ</w:t>
      </w:r>
      <w:r>
        <w:rPr>
          <w:rFonts w:ascii="仿宋_GB2312" w:hAnsi="仿宋_GB2312" w:eastAsia="仿宋_GB2312"/>
          <w:b w:val="0"/>
          <w:sz w:val="32"/>
        </w:rPr>
        <w:t>防控能力进一步提升，三是人民医疗水平进一步改善，四是人员素质能力进一步提高，五是基本公共卫生服务进一步推进，六是疾病预防控制水平进一步增强。发现的问题及原因：一是项目绩效目标设置能力不足。根据巴州卫健委提供的绩效目标资料发现，绩效目标设置合理性有待进一步提高。如绩效目标设置不全面，没有设置效益指标，无法对应工作任务完成要实现的效益。绩效指标量化不够，绩效指标设置不够合理。在目标的数量、质量、标准的要求上，有些环节不够明确、不够统一，有的岗位职责不明，工作目标没有分解到岗、细化到人，项目监控比较复杂。二是项目实施未严格按照相关制度落实，监管职责不完善。虽然群众健康保健意识在逐年提高，但仍有部分群众对国家政策不了解，对2024年中央、自治区基本公共卫生服务项目内容不清楚，不知道基层医疗机构提供的各项基本公共卫生服务。导致居民未能享受国家提供的各项利民政策。居民对健康生活方式认识不足，对基层提供的公共卫生服务的主动性和配合度不高，给基本公共卫生服务项目顺利实施和推进带来一定困难。下一步改进措施：一是加强财政预算绩效管理。根据《关于印发&lt;自治区实施预算绩效管理工作考核暂行办法&gt;的通知》（新财预〔2018〕192号）文件要求，各级财政部门负责对本级部门单位、下级财政部门预算绩效管理工作情况进行考核。建议巴州卫健委会同财政局，针对各业务处室、下级卫生部门开展绩效管理工作培训，通过对预算绩效工作政策的梳理，对重要性的宣讲，达到提高预算单位重视程度的目的。二是科学合理设置绩效目标，绩效目标设置应当满足量化要求，完善绩效目标的编制，在编制绩效目标时对绩效指标进行量化，设立清晰、具体可以衡量的绩效指标，以便于进行绩效考核，并根据绩效目标设置分配业务科室，并于绩效监控时收集项目实施资料，保证真实完整性。合理安排预算项目资金，科学规划，合理配置，深入调研支出情况，测算合理保障标准，提高预算编制准确性、科学性，严格控制追加支出，严格执行国库集中支付制度，强化对重大项目预算的执行情况，跟踪监督或抽查，客观评价资金使用效果。具体附部门整体支出绩效自评表，项目支出绩效自评表和部门评价报告。</w:t>
      </w:r>
    </w:p>
    <w:p w14:paraId="7123D14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502960E">
        <w:tblPrEx>
          <w:tblCellMar>
            <w:top w:w="0" w:type="dxa"/>
            <w:left w:w="108" w:type="dxa"/>
            <w:bottom w:w="0" w:type="dxa"/>
            <w:right w:w="108" w:type="dxa"/>
          </w:tblCellMar>
        </w:tblPrEx>
        <w:tc>
          <w:tcPr>
            <w:tcW w:w="8840" w:type="dxa"/>
            <w:gridSpan w:val="8"/>
            <w:vAlign w:val="center"/>
          </w:tcPr>
          <w:p w14:paraId="33D1AADF">
            <w:pPr>
              <w:jc w:val="center"/>
            </w:pPr>
            <w:r>
              <w:rPr>
                <w:rFonts w:ascii="宋体" w:hAnsi="宋体" w:eastAsia="宋体"/>
                <w:sz w:val="24"/>
              </w:rPr>
              <w:t>部门整体支出绩效自评表</w:t>
            </w:r>
          </w:p>
        </w:tc>
      </w:tr>
      <w:tr w14:paraId="70A19E03">
        <w:tblPrEx>
          <w:tblCellMar>
            <w:top w:w="0" w:type="dxa"/>
            <w:left w:w="108" w:type="dxa"/>
            <w:bottom w:w="0" w:type="dxa"/>
            <w:right w:w="108" w:type="dxa"/>
          </w:tblCellMar>
        </w:tblPrEx>
        <w:tc>
          <w:tcPr>
            <w:tcW w:w="8840" w:type="dxa"/>
            <w:gridSpan w:val="8"/>
            <w:vAlign w:val="center"/>
          </w:tcPr>
          <w:p w14:paraId="027D58B1">
            <w:pPr>
              <w:jc w:val="center"/>
            </w:pPr>
            <w:r>
              <w:rPr>
                <w:rFonts w:ascii="宋体" w:hAnsi="宋体" w:eastAsia="宋体"/>
                <w:sz w:val="24"/>
              </w:rPr>
              <w:t>（2024年度）</w:t>
            </w:r>
          </w:p>
        </w:tc>
      </w:tr>
      <w:tr w14:paraId="5642AA9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BA6D70">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EDE24">
            <w:pPr>
              <w:jc w:val="center"/>
            </w:pPr>
            <w:r>
              <w:rPr>
                <w:rFonts w:ascii="宋体" w:hAnsi="宋体" w:eastAsia="宋体"/>
                <w:sz w:val="16"/>
              </w:rPr>
              <w:t>新疆巴州卫生健康委员会（部门）</w:t>
            </w:r>
          </w:p>
        </w:tc>
      </w:tr>
      <w:tr w14:paraId="6F98A0E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95EF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C2DC9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AB7C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F6E70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96EB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F308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2232A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ACCBD3">
            <w:pPr>
              <w:jc w:val="center"/>
            </w:pPr>
            <w:r>
              <w:rPr>
                <w:rFonts w:ascii="宋体" w:hAnsi="宋体" w:eastAsia="宋体"/>
                <w:sz w:val="16"/>
              </w:rPr>
              <w:t>得分</w:t>
            </w:r>
          </w:p>
        </w:tc>
      </w:tr>
      <w:tr w14:paraId="4B1CAC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8954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D384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932A1">
            <w:pPr>
              <w:jc w:val="center"/>
            </w:pPr>
            <w:r>
              <w:rPr>
                <w:rFonts w:ascii="宋体" w:hAnsi="宋体" w:eastAsia="宋体"/>
                <w:sz w:val="16"/>
              </w:rPr>
              <w:t>195,659.95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0979B">
            <w:pPr>
              <w:jc w:val="center"/>
            </w:pPr>
            <w:r>
              <w:rPr>
                <w:rFonts w:ascii="宋体" w:hAnsi="宋体" w:eastAsia="宋体"/>
                <w:sz w:val="16"/>
              </w:rPr>
              <w:t>182,665.31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0C362">
            <w:pPr>
              <w:jc w:val="center"/>
            </w:pPr>
            <w:r>
              <w:rPr>
                <w:rFonts w:ascii="宋体" w:hAnsi="宋体" w:eastAsia="宋体"/>
                <w:sz w:val="16"/>
              </w:rPr>
              <w:t>179,958.93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0D04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87369">
            <w:pPr>
              <w:jc w:val="center"/>
            </w:pPr>
            <w:r>
              <w:rPr>
                <w:rFonts w:ascii="宋体" w:hAnsi="宋体" w:eastAsia="宋体"/>
                <w:sz w:val="16"/>
              </w:rPr>
              <w:t>98.52%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BE92CE">
            <w:pPr>
              <w:jc w:val="center"/>
            </w:pPr>
            <w:r>
              <w:rPr>
                <w:rFonts w:ascii="宋体" w:hAnsi="宋体" w:eastAsia="宋体"/>
                <w:sz w:val="16"/>
              </w:rPr>
              <w:t>9.85</w:t>
            </w:r>
          </w:p>
        </w:tc>
      </w:tr>
      <w:tr w14:paraId="5D27D3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F232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27611">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3A14D">
            <w:pPr>
              <w:jc w:val="center"/>
            </w:pPr>
            <w:r>
              <w:rPr>
                <w:rFonts w:ascii="宋体" w:hAnsi="宋体" w:eastAsia="宋体"/>
                <w:sz w:val="16"/>
              </w:rPr>
              <w:t>7,011.04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7E64D">
            <w:pPr>
              <w:jc w:val="center"/>
            </w:pPr>
            <w:r>
              <w:rPr>
                <w:rFonts w:ascii="宋体" w:hAnsi="宋体" w:eastAsia="宋体"/>
                <w:sz w:val="16"/>
              </w:rPr>
              <w:t>7,496.06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A194E0">
            <w:pPr>
              <w:jc w:val="center"/>
            </w:pPr>
            <w:r>
              <w:rPr>
                <w:rFonts w:ascii="宋体" w:hAnsi="宋体" w:eastAsia="宋体"/>
                <w:sz w:val="16"/>
              </w:rPr>
              <w:t>7,496.06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1305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A9F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9FD31">
            <w:pPr>
              <w:jc w:val="center"/>
            </w:pPr>
            <w:r>
              <w:rPr>
                <w:rFonts w:ascii="宋体" w:hAnsi="宋体" w:eastAsia="宋体"/>
                <w:sz w:val="16"/>
              </w:rPr>
              <w:t>-</w:t>
            </w:r>
          </w:p>
        </w:tc>
      </w:tr>
      <w:tr w14:paraId="50DFA0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DCC8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58630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FC491">
            <w:pPr>
              <w:jc w:val="center"/>
            </w:pPr>
            <w:r>
              <w:rPr>
                <w:rFonts w:ascii="宋体" w:hAnsi="宋体" w:eastAsia="宋体"/>
                <w:sz w:val="16"/>
              </w:rPr>
              <w:t>13,783.61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542EE7">
            <w:pPr>
              <w:jc w:val="center"/>
            </w:pPr>
            <w:r>
              <w:rPr>
                <w:rFonts w:ascii="宋体" w:hAnsi="宋体" w:eastAsia="宋体"/>
                <w:sz w:val="16"/>
              </w:rPr>
              <w:t>168,916.92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1112E">
            <w:pPr>
              <w:jc w:val="center"/>
            </w:pPr>
            <w:r>
              <w:rPr>
                <w:rFonts w:ascii="宋体" w:hAnsi="宋体" w:eastAsia="宋体"/>
                <w:sz w:val="16"/>
              </w:rPr>
              <w:t>167,771.12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124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6263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145A46">
            <w:pPr>
              <w:jc w:val="center"/>
            </w:pPr>
            <w:r>
              <w:rPr>
                <w:rFonts w:ascii="宋体" w:hAnsi="宋体" w:eastAsia="宋体"/>
                <w:sz w:val="16"/>
              </w:rPr>
              <w:t>-</w:t>
            </w:r>
          </w:p>
        </w:tc>
      </w:tr>
      <w:tr w14:paraId="566C7F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9A2AB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EC618">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42E76">
            <w:pPr>
              <w:jc w:val="center"/>
            </w:pPr>
            <w:r>
              <w:rPr>
                <w:rFonts w:ascii="宋体" w:hAnsi="宋体" w:eastAsia="宋体"/>
                <w:sz w:val="16"/>
              </w:rPr>
              <w:t>174,865.30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6618D">
            <w:pPr>
              <w:jc w:val="center"/>
            </w:pPr>
            <w:r>
              <w:rPr>
                <w:rFonts w:ascii="宋体" w:hAnsi="宋体" w:eastAsia="宋体"/>
                <w:sz w:val="16"/>
              </w:rPr>
              <w:t>6,252.33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1C2C9">
            <w:pPr>
              <w:jc w:val="center"/>
            </w:pPr>
            <w:r>
              <w:rPr>
                <w:rFonts w:ascii="宋体" w:hAnsi="宋体" w:eastAsia="宋体"/>
                <w:sz w:val="16"/>
              </w:rPr>
              <w:t>4,691.75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2FE4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9ED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4DDC47">
            <w:pPr>
              <w:jc w:val="center"/>
            </w:pPr>
            <w:r>
              <w:rPr>
                <w:rFonts w:ascii="宋体" w:hAnsi="宋体" w:eastAsia="宋体"/>
                <w:sz w:val="16"/>
              </w:rPr>
              <w:t>-</w:t>
            </w:r>
          </w:p>
        </w:tc>
      </w:tr>
      <w:tr w14:paraId="177C11A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46DF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0375C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9AEBFC">
            <w:pPr>
              <w:jc w:val="center"/>
            </w:pPr>
            <w:r>
              <w:rPr>
                <w:rFonts w:ascii="宋体" w:hAnsi="宋体" w:eastAsia="宋体"/>
                <w:sz w:val="16"/>
              </w:rPr>
              <w:t>实际完成情况</w:t>
            </w:r>
          </w:p>
        </w:tc>
      </w:tr>
      <w:tr w14:paraId="572D28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28148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11BCAC">
            <w:pPr>
              <w:jc w:val="both"/>
            </w:pPr>
            <w:r>
              <w:rPr>
                <w:rFonts w:ascii="宋体" w:hAnsi="宋体" w:eastAsia="宋体"/>
                <w:sz w:val="16"/>
              </w:rPr>
              <w:t>巴州卫生健康委员会全面贯彻新时代党的治疆方略，贯彻新时代党的卫生与健康工作方针， 紧紧围绕高质量发展首要任务，坚持稳中求进工作总基调，全面推进健康巴州建设，深化拓展医药卫生体制改革，贯彻落实国家疾病预防控制规划，开展疾病检测检验，进一步做好辖区基本公共卫生服务、重大传染病监测、全民健康体检，妇幼保健等，加强食品安全，提升院前急救能力，继续深化公立医院改革，提高医疗卫生服务质量，健全健康服务体系，为各族人民群众提供全方位全周期的健康服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613A48">
            <w:pPr>
              <w:jc w:val="both"/>
            </w:pPr>
            <w:r>
              <w:rPr>
                <w:rFonts w:ascii="宋体" w:hAnsi="宋体" w:eastAsia="宋体"/>
                <w:sz w:val="16"/>
              </w:rPr>
              <w:t>2024年巴州卫生健康部门巴州人民医院开展新技术项目达到23个,推进优质医疗资源扩容下沉和均衡布局,逐步建成布局合理、功能完善、管理规范、技术一流的南疆医疗服务领域龙头医院；千人口托位数达到3.79个,大力发展普惠托育服务，积极推进托育服务项目建设并有效发挥作用,构建多元化普惠托育服务体系，推进医疗卫生机构支持托育服务发展工作；老年医学科建设比例达到88.23%,健全老年医疗服务网络，提升老年健康服务能力,改善老年患者就医流程和就医环境；国家免疫规划疫苗接种率达到98%,通过开展国家免疫规划疫苗接种工作，重点传染病和地方病防控成效显著，有效控制甚至消除了多种疫苗可预防传染病，有力保障了人民群众生命安全和身体健康；结核病报告发病率达到66.38/10万,对结核病患者实施规范化管理，多渠道广泛开展结核病防治知识宣传教育，推行免费诊断和治疗政策，增强了群众的自我防护意识，有效减轻了患者的经济负担，提高了治疗成功率；孕产妇死亡率为0%,通过对孕产妇的管理工作，减少了孕产妇的死亡，有效提升孕产妇保健水平，达到了保障孕产妇安全，提高出生人口素质的效果；全民健康体检受益82.07万人,通过完成全民健康体检工作，有效提升基层医疗机构服务水平，进一步增强群众对健康意识；院前急救3分钟出车率达到89.03%,通过信息化平台的建设，建立起兵地、军地融合的调度体系，进一步实现了对全州急救资源的统一管理和分级调度的一体化院前医疗急救指挥调度体系,有效提升院前医疗急救服务能力及服务水平，不断提高急救效率，为群众生命安全保驾护航；食品安全标准跟踪评价任务完成率达到100%,充分发挥社会监督作用，共同推动食品安全标准的不断完善和提高，使广大食品生产经营企业和消费者对食品安全标准有了更深入</w:t>
            </w:r>
            <w:r>
              <w:rPr>
                <w:rFonts w:hint="eastAsia" w:ascii="宋体" w:hAnsi="宋体"/>
                <w:sz w:val="16"/>
                <w:lang w:eastAsia="zh-CN"/>
              </w:rPr>
              <w:t>地</w:t>
            </w:r>
            <w:r>
              <w:rPr>
                <w:rFonts w:ascii="宋体" w:hAnsi="宋体" w:eastAsia="宋体"/>
                <w:sz w:val="16"/>
              </w:rPr>
              <w:t>了解和认识，提高了食品安全标准的认知度和关注度。</w:t>
            </w:r>
          </w:p>
        </w:tc>
      </w:tr>
      <w:tr w14:paraId="13209E0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C0D8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C277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5D6D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1E5A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BFD2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6AD5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C7D36">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FDCCE">
            <w:pPr>
              <w:jc w:val="center"/>
            </w:pPr>
            <w:r>
              <w:rPr>
                <w:rFonts w:ascii="宋体" w:hAnsi="宋体" w:eastAsia="宋体"/>
                <w:sz w:val="16"/>
              </w:rPr>
              <w:t>得分</w:t>
            </w:r>
          </w:p>
        </w:tc>
      </w:tr>
      <w:tr w14:paraId="1B565AD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D079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1DC8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DD2C2">
            <w:pPr>
              <w:jc w:val="center"/>
            </w:pPr>
            <w:r>
              <w:rPr>
                <w:rFonts w:ascii="宋体" w:hAnsi="宋体" w:eastAsia="宋体"/>
                <w:sz w:val="16"/>
              </w:rPr>
              <w:t>巴州人民医院开展新技术项目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B4DFB">
            <w:pPr>
              <w:jc w:val="center"/>
            </w:pPr>
            <w:r>
              <w:rPr>
                <w:rFonts w:ascii="宋体" w:hAnsi="宋体" w:eastAsia="宋体"/>
                <w:sz w:val="16"/>
              </w:rPr>
              <w:t>&gt;=20项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6F9483">
            <w:pPr>
              <w:jc w:val="center"/>
            </w:pPr>
            <w:r>
              <w:rPr>
                <w:rFonts w:ascii="宋体" w:hAnsi="宋体" w:eastAsia="宋体"/>
                <w:sz w:val="16"/>
              </w:rPr>
              <w:t>《关于印发2024年自治州卫生</w:t>
            </w:r>
            <w:r>
              <w:rPr>
                <w:rFonts w:hint="eastAsia" w:ascii="宋体" w:hAnsi="宋体"/>
                <w:sz w:val="16"/>
                <w:lang w:eastAsia="zh-CN"/>
              </w:rPr>
              <w:t>健康</w:t>
            </w:r>
            <w:r>
              <w:rPr>
                <w:rFonts w:ascii="宋体" w:hAnsi="宋体" w:eastAsia="宋体"/>
                <w:sz w:val="16"/>
              </w:rPr>
              <w:t>工作要点的通知》（巴卫办发</w:t>
            </w:r>
            <w:r>
              <w:rPr>
                <w:rFonts w:hint="eastAsia" w:ascii="宋体" w:hAnsi="宋体"/>
                <w:sz w:val="16"/>
                <w:lang w:eastAsia="zh-CN"/>
              </w:rPr>
              <w:t>〔2024〕14号</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E03F3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A36D9">
            <w:pPr>
              <w:jc w:val="center"/>
            </w:pPr>
            <w:r>
              <w:rPr>
                <w:rFonts w:ascii="宋体" w:hAnsi="宋体" w:eastAsia="宋体"/>
                <w:sz w:val="16"/>
              </w:rPr>
              <w:t>23项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EF094">
            <w:pPr>
              <w:jc w:val="center"/>
            </w:pPr>
            <w:r>
              <w:rPr>
                <w:rFonts w:ascii="宋体" w:hAnsi="宋体" w:eastAsia="宋体"/>
                <w:sz w:val="16"/>
              </w:rPr>
              <w:t>10</w:t>
            </w:r>
          </w:p>
        </w:tc>
      </w:tr>
      <w:tr w14:paraId="195629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C2647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6BC5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2040E">
            <w:pPr>
              <w:jc w:val="center"/>
            </w:pPr>
            <w:r>
              <w:rPr>
                <w:rFonts w:ascii="宋体" w:hAnsi="宋体" w:eastAsia="宋体"/>
                <w:sz w:val="16"/>
              </w:rPr>
              <w:t>千人口托位数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C9E652">
            <w:pPr>
              <w:jc w:val="center"/>
            </w:pPr>
            <w:r>
              <w:rPr>
                <w:rFonts w:ascii="宋体" w:hAnsi="宋体" w:eastAsia="宋体"/>
                <w:sz w:val="16"/>
              </w:rPr>
              <w:t>&gt;=3.50个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3360A">
            <w:pPr>
              <w:jc w:val="center"/>
            </w:pPr>
            <w:r>
              <w:rPr>
                <w:rFonts w:ascii="宋体" w:hAnsi="宋体" w:eastAsia="宋体"/>
                <w:sz w:val="16"/>
              </w:rPr>
              <w:t>《关于印发2024年自治州卫生</w:t>
            </w:r>
            <w:r>
              <w:rPr>
                <w:rFonts w:hint="eastAsia" w:ascii="宋体" w:hAnsi="宋体"/>
                <w:sz w:val="16"/>
                <w:lang w:eastAsia="zh-CN"/>
              </w:rPr>
              <w:t>健康</w:t>
            </w:r>
            <w:r>
              <w:rPr>
                <w:rFonts w:ascii="宋体" w:hAnsi="宋体" w:eastAsia="宋体"/>
                <w:sz w:val="16"/>
              </w:rPr>
              <w:t>工作要点的通知》（巴卫办发</w:t>
            </w:r>
            <w:r>
              <w:rPr>
                <w:rFonts w:hint="eastAsia" w:ascii="宋体" w:hAnsi="宋体"/>
                <w:sz w:val="16"/>
                <w:lang w:eastAsia="zh-CN"/>
              </w:rPr>
              <w:t>〔2024〕14号</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CFFC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BB424">
            <w:pPr>
              <w:jc w:val="center"/>
            </w:pPr>
            <w:r>
              <w:rPr>
                <w:rFonts w:ascii="宋体" w:hAnsi="宋体" w:eastAsia="宋体"/>
                <w:sz w:val="16"/>
              </w:rPr>
              <w:t>3.79个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09824">
            <w:pPr>
              <w:jc w:val="center"/>
            </w:pPr>
            <w:r>
              <w:rPr>
                <w:rFonts w:ascii="宋体" w:hAnsi="宋体" w:eastAsia="宋体"/>
                <w:sz w:val="16"/>
              </w:rPr>
              <w:t>10</w:t>
            </w:r>
          </w:p>
        </w:tc>
      </w:tr>
      <w:tr w14:paraId="4E6774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83133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7A7A9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0B6AF">
            <w:pPr>
              <w:jc w:val="center"/>
            </w:pPr>
            <w:r>
              <w:rPr>
                <w:rFonts w:ascii="宋体" w:hAnsi="宋体" w:eastAsia="宋体"/>
                <w:sz w:val="16"/>
              </w:rPr>
              <w:t>全民健康体检人数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8D1E5">
            <w:pPr>
              <w:jc w:val="center"/>
            </w:pPr>
            <w:r>
              <w:rPr>
                <w:rFonts w:ascii="宋体" w:hAnsi="宋体" w:eastAsia="宋体"/>
                <w:sz w:val="16"/>
              </w:rPr>
              <w:t>&gt;=81.36万人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5AEC1">
            <w:pPr>
              <w:jc w:val="center"/>
            </w:pPr>
            <w:r>
              <w:rPr>
                <w:rFonts w:ascii="宋体" w:hAnsi="宋体" w:eastAsia="宋体"/>
                <w:sz w:val="16"/>
              </w:rPr>
              <w:t>《关于印发2024年自治州卫生</w:t>
            </w:r>
            <w:r>
              <w:rPr>
                <w:rFonts w:hint="eastAsia" w:ascii="宋体" w:hAnsi="宋体"/>
                <w:sz w:val="16"/>
                <w:lang w:eastAsia="zh-CN"/>
              </w:rPr>
              <w:t>健康</w:t>
            </w:r>
            <w:r>
              <w:rPr>
                <w:rFonts w:ascii="宋体" w:hAnsi="宋体" w:eastAsia="宋体"/>
                <w:sz w:val="16"/>
              </w:rPr>
              <w:t>工作要点的通知》（巴卫办发</w:t>
            </w:r>
            <w:r>
              <w:rPr>
                <w:rFonts w:hint="eastAsia" w:ascii="宋体" w:hAnsi="宋体"/>
                <w:sz w:val="16"/>
                <w:lang w:eastAsia="zh-CN"/>
              </w:rPr>
              <w:t>〔2024〕14号</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CDAD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958F4">
            <w:pPr>
              <w:jc w:val="center"/>
            </w:pPr>
            <w:r>
              <w:rPr>
                <w:rFonts w:ascii="宋体" w:hAnsi="宋体" w:eastAsia="宋体"/>
                <w:sz w:val="16"/>
              </w:rPr>
              <w:t>82.07万人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12AE5">
            <w:pPr>
              <w:jc w:val="center"/>
            </w:pPr>
            <w:r>
              <w:rPr>
                <w:rFonts w:ascii="宋体" w:hAnsi="宋体" w:eastAsia="宋体"/>
                <w:sz w:val="16"/>
              </w:rPr>
              <w:t>10</w:t>
            </w:r>
          </w:p>
        </w:tc>
      </w:tr>
      <w:tr w14:paraId="20B246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314F2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024F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303D7">
            <w:pPr>
              <w:jc w:val="center"/>
            </w:pPr>
            <w:r>
              <w:rPr>
                <w:rFonts w:ascii="宋体" w:hAnsi="宋体" w:eastAsia="宋体"/>
                <w:sz w:val="16"/>
              </w:rPr>
              <w:t>老年医学科建设比例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843D9B">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34304">
            <w:pPr>
              <w:jc w:val="center"/>
            </w:pPr>
            <w:r>
              <w:rPr>
                <w:rFonts w:ascii="宋体" w:hAnsi="宋体" w:eastAsia="宋体"/>
                <w:sz w:val="16"/>
              </w:rPr>
              <w:t>《关于印发2024年自治州卫生</w:t>
            </w:r>
            <w:r>
              <w:rPr>
                <w:rFonts w:hint="eastAsia" w:ascii="宋体" w:hAnsi="宋体"/>
                <w:sz w:val="16"/>
                <w:lang w:eastAsia="zh-CN"/>
              </w:rPr>
              <w:t>健康</w:t>
            </w:r>
            <w:r>
              <w:rPr>
                <w:rFonts w:ascii="宋体" w:hAnsi="宋体" w:eastAsia="宋体"/>
                <w:sz w:val="16"/>
              </w:rPr>
              <w:t>工作要点的通知》（巴卫办发</w:t>
            </w:r>
            <w:r>
              <w:rPr>
                <w:rFonts w:hint="eastAsia" w:ascii="宋体" w:hAnsi="宋体"/>
                <w:sz w:val="16"/>
                <w:lang w:eastAsia="zh-CN"/>
              </w:rPr>
              <w:t>〔2024〕14号</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1B83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56C15">
            <w:pPr>
              <w:jc w:val="center"/>
            </w:pPr>
            <w:r>
              <w:rPr>
                <w:rFonts w:ascii="宋体" w:hAnsi="宋体" w:eastAsia="宋体"/>
                <w:sz w:val="16"/>
              </w:rPr>
              <w:t>88.23%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04147E">
            <w:pPr>
              <w:jc w:val="center"/>
            </w:pPr>
            <w:r>
              <w:rPr>
                <w:rFonts w:ascii="宋体" w:hAnsi="宋体" w:eastAsia="宋体"/>
                <w:sz w:val="16"/>
              </w:rPr>
              <w:t>10</w:t>
            </w:r>
          </w:p>
        </w:tc>
      </w:tr>
      <w:tr w14:paraId="494325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76ED81"/>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F52A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7577D">
            <w:pPr>
              <w:jc w:val="center"/>
            </w:pPr>
            <w:r>
              <w:rPr>
                <w:rFonts w:ascii="宋体" w:hAnsi="宋体" w:eastAsia="宋体"/>
                <w:sz w:val="16"/>
              </w:rPr>
              <w:t>结核病报告发病率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FF603">
            <w:pPr>
              <w:jc w:val="center"/>
            </w:pPr>
            <w:r>
              <w:rPr>
                <w:rFonts w:ascii="宋体" w:hAnsi="宋体" w:eastAsia="宋体"/>
                <w:sz w:val="16"/>
              </w:rPr>
              <w:t>≤80/10万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F5E83F">
            <w:pPr>
              <w:jc w:val="center"/>
            </w:pPr>
            <w:r>
              <w:rPr>
                <w:rFonts w:ascii="宋体" w:hAnsi="宋体" w:eastAsia="宋体"/>
                <w:sz w:val="16"/>
              </w:rPr>
              <w:t>《关于印发2024年自治州卫生</w:t>
            </w:r>
            <w:r>
              <w:rPr>
                <w:rFonts w:hint="eastAsia" w:ascii="宋体" w:hAnsi="宋体"/>
                <w:sz w:val="16"/>
                <w:lang w:eastAsia="zh-CN"/>
              </w:rPr>
              <w:t>健康</w:t>
            </w:r>
            <w:r>
              <w:rPr>
                <w:rFonts w:ascii="宋体" w:hAnsi="宋体" w:eastAsia="宋体"/>
                <w:sz w:val="16"/>
              </w:rPr>
              <w:t>工作要点的通知》（巴卫办发</w:t>
            </w:r>
            <w:r>
              <w:rPr>
                <w:rFonts w:hint="eastAsia" w:ascii="宋体" w:hAnsi="宋体"/>
                <w:sz w:val="16"/>
                <w:lang w:eastAsia="zh-CN"/>
              </w:rPr>
              <w:t>〔2024〕14号</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F7BD1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E6CB0">
            <w:pPr>
              <w:jc w:val="center"/>
            </w:pPr>
            <w:r>
              <w:rPr>
                <w:rFonts w:ascii="宋体" w:hAnsi="宋体" w:eastAsia="宋体"/>
                <w:sz w:val="16"/>
              </w:rPr>
              <w:t>66.38/10万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AB75E">
            <w:pPr>
              <w:jc w:val="center"/>
            </w:pPr>
            <w:r>
              <w:rPr>
                <w:rFonts w:ascii="宋体" w:hAnsi="宋体" w:eastAsia="宋体"/>
                <w:sz w:val="16"/>
              </w:rPr>
              <w:t>10</w:t>
            </w:r>
          </w:p>
        </w:tc>
      </w:tr>
      <w:tr w14:paraId="0C8423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90F41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E8C8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53CDB">
            <w:pPr>
              <w:jc w:val="center"/>
            </w:pPr>
            <w:r>
              <w:rPr>
                <w:rFonts w:ascii="宋体" w:hAnsi="宋体" w:eastAsia="宋体"/>
                <w:sz w:val="16"/>
              </w:rPr>
              <w:t>国家免疫规划疫苗接种率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02422">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00EB07">
            <w:pPr>
              <w:jc w:val="center"/>
            </w:pPr>
            <w:r>
              <w:rPr>
                <w:rFonts w:ascii="宋体" w:hAnsi="宋体" w:eastAsia="宋体"/>
                <w:sz w:val="16"/>
              </w:rPr>
              <w:t>《关于印发2024年自治州卫生</w:t>
            </w:r>
            <w:r>
              <w:rPr>
                <w:rFonts w:hint="eastAsia" w:ascii="宋体" w:hAnsi="宋体"/>
                <w:sz w:val="16"/>
                <w:lang w:eastAsia="zh-CN"/>
              </w:rPr>
              <w:t>健康</w:t>
            </w:r>
            <w:r>
              <w:rPr>
                <w:rFonts w:ascii="宋体" w:hAnsi="宋体" w:eastAsia="宋体"/>
                <w:sz w:val="16"/>
              </w:rPr>
              <w:t>工作要点的通知》（巴卫办发</w:t>
            </w:r>
            <w:r>
              <w:rPr>
                <w:rFonts w:hint="eastAsia" w:ascii="宋体" w:hAnsi="宋体"/>
                <w:sz w:val="16"/>
                <w:lang w:eastAsia="zh-CN"/>
              </w:rPr>
              <w:t>〔2024〕14号</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D015E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24C9D">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708B3">
            <w:pPr>
              <w:jc w:val="center"/>
            </w:pPr>
            <w:r>
              <w:rPr>
                <w:rFonts w:ascii="宋体" w:hAnsi="宋体" w:eastAsia="宋体"/>
                <w:sz w:val="16"/>
              </w:rPr>
              <w:t>10</w:t>
            </w:r>
          </w:p>
        </w:tc>
      </w:tr>
      <w:tr w14:paraId="69295F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3813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1D1B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62BDA7">
            <w:pPr>
              <w:jc w:val="center"/>
            </w:pPr>
            <w:r>
              <w:rPr>
                <w:rFonts w:ascii="宋体" w:hAnsi="宋体" w:eastAsia="宋体"/>
                <w:sz w:val="16"/>
              </w:rPr>
              <w:t>孕产妇死亡率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2CAB7">
            <w:pPr>
              <w:jc w:val="center"/>
            </w:pPr>
            <w:r>
              <w:rPr>
                <w:rFonts w:ascii="宋体" w:hAnsi="宋体" w:eastAsia="宋体"/>
                <w:sz w:val="16"/>
              </w:rPr>
              <w:t>≤16/10万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703D5">
            <w:pPr>
              <w:jc w:val="center"/>
            </w:pPr>
            <w:r>
              <w:rPr>
                <w:rFonts w:ascii="宋体" w:hAnsi="宋体" w:eastAsia="宋体"/>
                <w:sz w:val="16"/>
              </w:rPr>
              <w:t>《关于印发2024年自治州卫生</w:t>
            </w:r>
            <w:r>
              <w:rPr>
                <w:rFonts w:hint="eastAsia" w:ascii="宋体" w:hAnsi="宋体"/>
                <w:sz w:val="16"/>
                <w:lang w:eastAsia="zh-CN"/>
              </w:rPr>
              <w:t>健康</w:t>
            </w:r>
            <w:r>
              <w:rPr>
                <w:rFonts w:ascii="宋体" w:hAnsi="宋体" w:eastAsia="宋体"/>
                <w:sz w:val="16"/>
              </w:rPr>
              <w:t>工作要点的通知》（巴卫办发</w:t>
            </w:r>
            <w:r>
              <w:rPr>
                <w:rFonts w:hint="eastAsia" w:ascii="宋体" w:hAnsi="宋体"/>
                <w:sz w:val="16"/>
                <w:lang w:eastAsia="zh-CN"/>
              </w:rPr>
              <w:t>〔2024〕14号</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D040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349D7">
            <w:pPr>
              <w:jc w:val="center"/>
            </w:pPr>
            <w:r>
              <w:rPr>
                <w:rFonts w:ascii="宋体" w:hAnsi="宋体" w:eastAsia="宋体"/>
                <w:sz w:val="16"/>
              </w:rPr>
              <w:t>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A52749">
            <w:pPr>
              <w:jc w:val="center"/>
            </w:pPr>
            <w:r>
              <w:rPr>
                <w:rFonts w:ascii="宋体" w:hAnsi="宋体" w:eastAsia="宋体"/>
                <w:sz w:val="16"/>
              </w:rPr>
              <w:t>10</w:t>
            </w:r>
          </w:p>
        </w:tc>
      </w:tr>
      <w:tr w14:paraId="5B409A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9AE6E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93BE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FFE00">
            <w:pPr>
              <w:jc w:val="center"/>
            </w:pPr>
            <w:r>
              <w:rPr>
                <w:rFonts w:ascii="宋体" w:hAnsi="宋体" w:eastAsia="宋体"/>
                <w:sz w:val="16"/>
              </w:rPr>
              <w:t>院前急救3分钟出车率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5068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200750">
            <w:pPr>
              <w:jc w:val="center"/>
            </w:pPr>
            <w:r>
              <w:rPr>
                <w:rFonts w:ascii="宋体" w:hAnsi="宋体" w:eastAsia="宋体"/>
                <w:sz w:val="16"/>
              </w:rPr>
              <w:t>《关于印发2024年自治州卫生</w:t>
            </w:r>
            <w:r>
              <w:rPr>
                <w:rFonts w:hint="eastAsia" w:ascii="宋体" w:hAnsi="宋体"/>
                <w:sz w:val="16"/>
                <w:lang w:eastAsia="zh-CN"/>
              </w:rPr>
              <w:t>健康</w:t>
            </w:r>
            <w:r>
              <w:rPr>
                <w:rFonts w:ascii="宋体" w:hAnsi="宋体" w:eastAsia="宋体"/>
                <w:sz w:val="16"/>
              </w:rPr>
              <w:t>工作要点的通知》（巴卫办发</w:t>
            </w:r>
            <w:r>
              <w:rPr>
                <w:rFonts w:hint="eastAsia" w:ascii="宋体" w:hAnsi="宋体"/>
                <w:sz w:val="16"/>
                <w:lang w:eastAsia="zh-CN"/>
              </w:rPr>
              <w:t>〔2024〕14号</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DF9F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4F145">
            <w:pPr>
              <w:jc w:val="center"/>
            </w:pPr>
            <w:r>
              <w:rPr>
                <w:rFonts w:ascii="宋体" w:hAnsi="宋体" w:eastAsia="宋体"/>
                <w:sz w:val="16"/>
              </w:rPr>
              <w:t>89.03%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AD915">
            <w:pPr>
              <w:jc w:val="center"/>
            </w:pPr>
            <w:r>
              <w:rPr>
                <w:rFonts w:ascii="宋体" w:hAnsi="宋体" w:eastAsia="宋体"/>
                <w:sz w:val="16"/>
              </w:rPr>
              <w:t>9.37</w:t>
            </w:r>
          </w:p>
        </w:tc>
      </w:tr>
      <w:tr w14:paraId="694666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38029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F8CBB">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D741A">
            <w:pPr>
              <w:jc w:val="center"/>
            </w:pPr>
            <w:r>
              <w:rPr>
                <w:rFonts w:ascii="宋体" w:hAnsi="宋体" w:eastAsia="宋体"/>
                <w:sz w:val="16"/>
              </w:rPr>
              <w:t>食品安全标准跟踪评价任务完成率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1736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F4ED9">
            <w:pPr>
              <w:jc w:val="center"/>
            </w:pPr>
            <w:r>
              <w:rPr>
                <w:rFonts w:ascii="宋体" w:hAnsi="宋体" w:eastAsia="宋体"/>
                <w:sz w:val="16"/>
              </w:rPr>
              <w:t>《关于印发2024年自治州卫生</w:t>
            </w:r>
            <w:r>
              <w:rPr>
                <w:rFonts w:hint="eastAsia" w:ascii="宋体" w:hAnsi="宋体"/>
                <w:sz w:val="16"/>
                <w:lang w:eastAsia="zh-CN"/>
              </w:rPr>
              <w:t>健康</w:t>
            </w:r>
            <w:r>
              <w:rPr>
                <w:rFonts w:ascii="宋体" w:hAnsi="宋体" w:eastAsia="宋体"/>
                <w:sz w:val="16"/>
              </w:rPr>
              <w:t>工作要点的通知》（巴卫办发</w:t>
            </w:r>
            <w:r>
              <w:rPr>
                <w:rFonts w:hint="eastAsia" w:ascii="宋体" w:hAnsi="宋体"/>
                <w:sz w:val="16"/>
                <w:lang w:eastAsia="zh-CN"/>
              </w:rPr>
              <w:t>〔2024〕14号</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718D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2A51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F9DA9">
            <w:pPr>
              <w:jc w:val="center"/>
            </w:pPr>
            <w:r>
              <w:rPr>
                <w:rFonts w:ascii="宋体" w:hAnsi="宋体" w:eastAsia="宋体"/>
                <w:sz w:val="16"/>
              </w:rPr>
              <w:t>10</w:t>
            </w:r>
          </w:p>
        </w:tc>
      </w:tr>
    </w:tbl>
    <w:p w14:paraId="48FACD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DCE1CDA">
        <w:tblPrEx>
          <w:tblCellMar>
            <w:top w:w="0" w:type="dxa"/>
            <w:left w:w="108" w:type="dxa"/>
            <w:bottom w:w="0" w:type="dxa"/>
            <w:right w:w="108" w:type="dxa"/>
          </w:tblCellMar>
        </w:tblPrEx>
        <w:tc>
          <w:tcPr>
            <w:tcW w:w="8848" w:type="dxa"/>
            <w:gridSpan w:val="14"/>
            <w:vAlign w:val="center"/>
          </w:tcPr>
          <w:p w14:paraId="6750C5E0">
            <w:pPr>
              <w:jc w:val="center"/>
            </w:pPr>
            <w:r>
              <w:rPr>
                <w:rFonts w:ascii="宋体" w:hAnsi="宋体" w:eastAsia="宋体"/>
                <w:sz w:val="24"/>
              </w:rPr>
              <w:t>项目支出绩效自评表</w:t>
            </w:r>
          </w:p>
        </w:tc>
      </w:tr>
      <w:tr w14:paraId="09FE74B8">
        <w:tblPrEx>
          <w:tblCellMar>
            <w:top w:w="0" w:type="dxa"/>
            <w:left w:w="108" w:type="dxa"/>
            <w:bottom w:w="0" w:type="dxa"/>
            <w:right w:w="108" w:type="dxa"/>
          </w:tblCellMar>
        </w:tblPrEx>
        <w:tc>
          <w:tcPr>
            <w:tcW w:w="8848" w:type="dxa"/>
            <w:gridSpan w:val="14"/>
            <w:vAlign w:val="center"/>
          </w:tcPr>
          <w:p w14:paraId="498C6817">
            <w:pPr>
              <w:jc w:val="center"/>
            </w:pPr>
            <w:r>
              <w:rPr>
                <w:rFonts w:ascii="宋体" w:hAnsi="宋体" w:eastAsia="宋体"/>
                <w:sz w:val="24"/>
              </w:rPr>
              <w:t>(2024年度)</w:t>
            </w:r>
          </w:p>
        </w:tc>
      </w:tr>
      <w:tr w14:paraId="1BDDB2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6D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512B95">
            <w:pPr>
              <w:jc w:val="center"/>
            </w:pPr>
            <w:r>
              <w:rPr>
                <w:rFonts w:ascii="宋体" w:hAnsi="宋体" w:eastAsia="宋体"/>
                <w:sz w:val="16"/>
              </w:rPr>
              <w:t>2023年医疗服务与保障能力提升（卫生健康人才培养）补助资金（第二批）(上年结转)</w:t>
            </w:r>
          </w:p>
        </w:tc>
      </w:tr>
      <w:tr w14:paraId="2A6863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C5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CAB27">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C8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D90106">
            <w:pPr>
              <w:jc w:val="center"/>
            </w:pPr>
            <w:r>
              <w:rPr>
                <w:rFonts w:ascii="宋体" w:hAnsi="宋体" w:eastAsia="宋体"/>
                <w:sz w:val="16"/>
              </w:rPr>
              <w:t>巴音郭楞蒙古自治州人民医院</w:t>
            </w:r>
          </w:p>
        </w:tc>
      </w:tr>
      <w:tr w14:paraId="35CDCB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7574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9A1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CD8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3A6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72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4195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33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2972">
            <w:pPr>
              <w:jc w:val="center"/>
            </w:pPr>
            <w:r>
              <w:rPr>
                <w:rFonts w:ascii="宋体" w:hAnsi="宋体" w:eastAsia="宋体"/>
                <w:sz w:val="16"/>
              </w:rPr>
              <w:t>得分</w:t>
            </w:r>
          </w:p>
        </w:tc>
      </w:tr>
      <w:tr w14:paraId="196F94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289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205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EE72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80CB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6C73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0A4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1D2B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DB27">
            <w:pPr>
              <w:jc w:val="center"/>
            </w:pPr>
            <w:r>
              <w:rPr>
                <w:rFonts w:ascii="宋体" w:hAnsi="宋体" w:eastAsia="宋体"/>
                <w:sz w:val="16"/>
              </w:rPr>
              <w:t>10.00</w:t>
            </w:r>
          </w:p>
        </w:tc>
      </w:tr>
      <w:tr w14:paraId="02147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6F9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A76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4D6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3C96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614F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83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8C2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F4F3">
            <w:pPr>
              <w:jc w:val="center"/>
            </w:pPr>
            <w:r>
              <w:rPr>
                <w:rFonts w:ascii="宋体" w:hAnsi="宋体" w:eastAsia="宋体"/>
                <w:sz w:val="16"/>
              </w:rPr>
              <w:t>-</w:t>
            </w:r>
          </w:p>
        </w:tc>
      </w:tr>
      <w:tr w14:paraId="3D566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B8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4C1A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A0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41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6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458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40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589F">
            <w:pPr>
              <w:jc w:val="center"/>
            </w:pPr>
            <w:r>
              <w:rPr>
                <w:rFonts w:ascii="宋体" w:hAnsi="宋体" w:eastAsia="宋体"/>
                <w:sz w:val="16"/>
              </w:rPr>
              <w:t>-</w:t>
            </w:r>
          </w:p>
        </w:tc>
      </w:tr>
      <w:tr w14:paraId="1B4E60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D66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2BE37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F266EF">
            <w:pPr>
              <w:jc w:val="center"/>
            </w:pPr>
            <w:r>
              <w:rPr>
                <w:rFonts w:ascii="宋体" w:hAnsi="宋体" w:eastAsia="宋体"/>
                <w:sz w:val="16"/>
              </w:rPr>
              <w:t>总体目标完成情况</w:t>
            </w:r>
          </w:p>
        </w:tc>
      </w:tr>
      <w:tr w14:paraId="273BE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EAE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2721C">
            <w:pPr>
              <w:jc w:val="both"/>
            </w:pPr>
            <w:r>
              <w:rPr>
                <w:rFonts w:ascii="宋体" w:hAnsi="宋体" w:eastAsia="宋体"/>
                <w:sz w:val="16"/>
              </w:rPr>
              <w:t>根据国家医药卫生体制改革的要求，结合目前全国临床药师制与临床药师培训基地建设的工作需求，同时，为配合公立医院改革对药学部门转型的要求，贯彻落实《中华人民共和国药品管理法</w:t>
            </w:r>
            <w:r>
              <w:rPr>
                <w:rFonts w:hint="eastAsia" w:ascii="宋体" w:hAnsi="宋体"/>
                <w:sz w:val="16"/>
                <w:lang w:eastAsia="zh-CN"/>
              </w:rPr>
              <w:t>》《</w:t>
            </w:r>
            <w:r>
              <w:rPr>
                <w:rFonts w:ascii="宋体" w:hAnsi="宋体" w:eastAsia="宋体"/>
                <w:sz w:val="16"/>
              </w:rPr>
              <w:t>医疗机构药事管理规定</w:t>
            </w:r>
            <w:r>
              <w:rPr>
                <w:rFonts w:hint="eastAsia" w:ascii="宋体" w:hAnsi="宋体"/>
                <w:sz w:val="16"/>
                <w:lang w:eastAsia="zh-CN"/>
              </w:rPr>
              <w:t>》等</w:t>
            </w:r>
            <w:r>
              <w:rPr>
                <w:rFonts w:ascii="宋体" w:hAnsi="宋体" w:eastAsia="宋体"/>
                <w:sz w:val="16"/>
              </w:rPr>
              <w:t>政策，通过对2名临床药师进行全面、系统、严格的培养，在完成临床药师培训后，达到掌握所学专业的药物治疗原则及相关诊疗指南；能参与药物治疗工作，临床治疗方案的制定和评价能力；查阅指南、文献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27A044">
            <w:pPr>
              <w:jc w:val="both"/>
            </w:pPr>
            <w:r>
              <w:rPr>
                <w:rFonts w:ascii="宋体" w:hAnsi="宋体" w:eastAsia="宋体"/>
                <w:sz w:val="16"/>
              </w:rPr>
              <w:t>截至2024年12月31日，已完成对2名临床药师的培养工作，使其达到了所学专业的相关知识，提升了业务水平。</w:t>
            </w:r>
          </w:p>
        </w:tc>
      </w:tr>
      <w:tr w14:paraId="37EA0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6C5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FA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ED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D3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39B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94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A35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53B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F09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75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F3F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7B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D6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034E">
            <w:pPr>
              <w:jc w:val="center"/>
            </w:pPr>
            <w:r>
              <w:rPr>
                <w:rFonts w:ascii="宋体" w:hAnsi="宋体" w:eastAsia="宋体"/>
                <w:sz w:val="16"/>
              </w:rPr>
              <w:t>偏差原因分析及改进措施</w:t>
            </w:r>
          </w:p>
        </w:tc>
      </w:tr>
      <w:tr w14:paraId="2E5260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515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93E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2D8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9E5D">
            <w:pPr>
              <w:jc w:val="center"/>
            </w:pPr>
            <w:r>
              <w:rPr>
                <w:rFonts w:ascii="宋体" w:hAnsi="宋体" w:eastAsia="宋体"/>
                <w:sz w:val="16"/>
              </w:rPr>
              <w:t>临床药师培训人数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06B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C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C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0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9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9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C1B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1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31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D977">
            <w:pPr>
              <w:jc w:val="center"/>
            </w:pPr>
          </w:p>
        </w:tc>
      </w:tr>
      <w:tr w14:paraId="23FE8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C5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7F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5F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13AF">
            <w:pPr>
              <w:jc w:val="center"/>
            </w:pPr>
            <w:r>
              <w:rPr>
                <w:rFonts w:ascii="宋体" w:hAnsi="宋体" w:eastAsia="宋体"/>
                <w:sz w:val="16"/>
              </w:rPr>
              <w:t>临床药师培训招收完成率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52A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0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7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4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8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9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0A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70F7">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292D">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C2AB">
            <w:pPr>
              <w:jc w:val="center"/>
            </w:pPr>
            <w:r>
              <w:rPr>
                <w:rFonts w:ascii="宋体" w:hAnsi="宋体" w:eastAsia="宋体"/>
                <w:sz w:val="16"/>
              </w:rPr>
              <w:t>能够全额招收学生，目标设置较低。</w:t>
            </w:r>
          </w:p>
        </w:tc>
      </w:tr>
      <w:tr w14:paraId="45899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B0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7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50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70F3">
            <w:pPr>
              <w:jc w:val="center"/>
            </w:pPr>
            <w:r>
              <w:rPr>
                <w:rFonts w:ascii="宋体" w:hAnsi="宋体" w:eastAsia="宋体"/>
                <w:sz w:val="16"/>
              </w:rPr>
              <w:t>大纲培训任务完成率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3F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82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4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C0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D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94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2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E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6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D6A0">
            <w:pPr>
              <w:jc w:val="center"/>
            </w:pPr>
            <w:r>
              <w:rPr>
                <w:rFonts w:ascii="宋体" w:hAnsi="宋体" w:eastAsia="宋体"/>
                <w:sz w:val="16"/>
              </w:rPr>
              <w:t>能够按期完成培训，目标设置较低。</w:t>
            </w:r>
          </w:p>
        </w:tc>
      </w:tr>
      <w:tr w14:paraId="31229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92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C6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9D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C840">
            <w:pPr>
              <w:jc w:val="center"/>
            </w:pPr>
            <w:r>
              <w:rPr>
                <w:rFonts w:ascii="宋体" w:hAnsi="宋体" w:eastAsia="宋体"/>
                <w:sz w:val="16"/>
              </w:rPr>
              <w:t>培训项目完成及时率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7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B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91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BB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F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67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2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5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4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EFAA">
            <w:pPr>
              <w:jc w:val="center"/>
            </w:pPr>
          </w:p>
        </w:tc>
      </w:tr>
      <w:tr w14:paraId="1DF73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89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41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CB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DC0C">
            <w:pPr>
              <w:jc w:val="center"/>
            </w:pPr>
            <w:r>
              <w:rPr>
                <w:rFonts w:ascii="宋体" w:hAnsi="宋体" w:eastAsia="宋体"/>
                <w:sz w:val="16"/>
              </w:rPr>
              <w:t>学员培训成本控制数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D48C">
            <w:pPr>
              <w:jc w:val="center"/>
            </w:pPr>
            <w:r>
              <w:rPr>
                <w:rFonts w:ascii="宋体" w:hAnsi="宋体" w:eastAsia="宋体"/>
                <w:sz w:val="16"/>
              </w:rPr>
              <w:t>&lt;=1.50万元/人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5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0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B7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90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59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03BD">
            <w:pPr>
              <w:jc w:val="center"/>
            </w:pPr>
            <w:r>
              <w:rPr>
                <w:rFonts w:ascii="宋体" w:hAnsi="宋体" w:eastAsia="宋体"/>
                <w:sz w:val="16"/>
              </w:rPr>
              <w:t>=1.5万元/人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8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7D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4B45">
            <w:pPr>
              <w:jc w:val="center"/>
            </w:pPr>
          </w:p>
        </w:tc>
      </w:tr>
      <w:tr w14:paraId="20C23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D0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2C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6F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FF70">
            <w:pPr>
              <w:jc w:val="center"/>
            </w:pPr>
            <w:r>
              <w:rPr>
                <w:rFonts w:ascii="宋体" w:hAnsi="宋体" w:eastAsia="宋体"/>
                <w:sz w:val="16"/>
              </w:rPr>
              <w:t>参加临床药师培训学员的业务水平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9CBE">
            <w:pPr>
              <w:jc w:val="center"/>
            </w:pPr>
            <w:r>
              <w:rPr>
                <w:rFonts w:ascii="宋体" w:hAnsi="宋体" w:eastAsia="宋体"/>
                <w:sz w:val="16"/>
              </w:rPr>
              <w:t>大幅提高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0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DF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71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A7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3D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5E6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C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14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1590">
            <w:pPr>
              <w:jc w:val="center"/>
            </w:pPr>
          </w:p>
        </w:tc>
      </w:tr>
      <w:tr w14:paraId="3A9E9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0B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1A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A8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D1D4">
            <w:pPr>
              <w:jc w:val="center"/>
            </w:pPr>
            <w:r>
              <w:rPr>
                <w:rFonts w:ascii="宋体" w:hAnsi="宋体" w:eastAsia="宋体"/>
                <w:sz w:val="16"/>
              </w:rPr>
              <w:t>参培对象的满意度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11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1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73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5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67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9E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4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7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9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BEA9">
            <w:pPr>
              <w:jc w:val="center"/>
            </w:pPr>
            <w:r>
              <w:rPr>
                <w:rFonts w:ascii="宋体" w:hAnsi="宋体" w:eastAsia="宋体"/>
                <w:sz w:val="16"/>
              </w:rPr>
              <w:t>参培学员满意度较高</w:t>
            </w:r>
          </w:p>
        </w:tc>
      </w:tr>
      <w:tr w14:paraId="55BE0C6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712F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E46F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9539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A2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7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C2EF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2726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838E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E5C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BB72">
            <w:pPr>
              <w:jc w:val="center"/>
            </w:pPr>
            <w:r>
              <w:rPr>
                <w:rFonts w:ascii="宋体" w:hAnsi="宋体" w:eastAsia="宋体"/>
                <w:sz w:val="16"/>
              </w:rPr>
              <w:t>97.50分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34C52"/>
        </w:tc>
      </w:tr>
    </w:tbl>
    <w:p w14:paraId="380DA4B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961A2BD">
        <w:tblPrEx>
          <w:tblCellMar>
            <w:top w:w="0" w:type="dxa"/>
            <w:left w:w="108" w:type="dxa"/>
            <w:bottom w:w="0" w:type="dxa"/>
            <w:right w:w="108" w:type="dxa"/>
          </w:tblCellMar>
        </w:tblPrEx>
        <w:tc>
          <w:tcPr>
            <w:tcW w:w="8848" w:type="dxa"/>
            <w:gridSpan w:val="14"/>
            <w:vAlign w:val="center"/>
          </w:tcPr>
          <w:p w14:paraId="6A79CCA7">
            <w:pPr>
              <w:jc w:val="center"/>
            </w:pPr>
            <w:r>
              <w:rPr>
                <w:rFonts w:ascii="宋体" w:hAnsi="宋体" w:eastAsia="宋体"/>
                <w:sz w:val="24"/>
              </w:rPr>
              <w:t>项目支出绩效自评表</w:t>
            </w:r>
          </w:p>
        </w:tc>
      </w:tr>
      <w:tr w14:paraId="39887454">
        <w:tblPrEx>
          <w:tblCellMar>
            <w:top w:w="0" w:type="dxa"/>
            <w:left w:w="108" w:type="dxa"/>
            <w:bottom w:w="0" w:type="dxa"/>
            <w:right w:w="108" w:type="dxa"/>
          </w:tblCellMar>
        </w:tblPrEx>
        <w:tc>
          <w:tcPr>
            <w:tcW w:w="8848" w:type="dxa"/>
            <w:gridSpan w:val="14"/>
            <w:vAlign w:val="center"/>
          </w:tcPr>
          <w:p w14:paraId="3144A5F7">
            <w:pPr>
              <w:jc w:val="center"/>
            </w:pPr>
            <w:r>
              <w:rPr>
                <w:rFonts w:ascii="宋体" w:hAnsi="宋体" w:eastAsia="宋体"/>
                <w:sz w:val="24"/>
              </w:rPr>
              <w:t>(2024年度)</w:t>
            </w:r>
          </w:p>
        </w:tc>
      </w:tr>
      <w:tr w14:paraId="3C1834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4D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408B61">
            <w:pPr>
              <w:jc w:val="center"/>
            </w:pPr>
            <w:r>
              <w:rPr>
                <w:rFonts w:ascii="宋体" w:hAnsi="宋体" w:eastAsia="宋体"/>
                <w:sz w:val="16"/>
              </w:rPr>
              <w:t>2024年中央医疗服务于保障能力提升(公立医院综合改革)第二批补助项目</w:t>
            </w:r>
          </w:p>
        </w:tc>
      </w:tr>
      <w:tr w14:paraId="7FA3D8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A3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635FA9">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57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99EF4">
            <w:pPr>
              <w:jc w:val="center"/>
            </w:pPr>
            <w:r>
              <w:rPr>
                <w:rFonts w:ascii="宋体" w:hAnsi="宋体" w:eastAsia="宋体"/>
                <w:sz w:val="16"/>
              </w:rPr>
              <w:t>巴音郭楞蒙古自治州第二人民医院(巴音郭楞蒙古自治州燕赵蒙医院)</w:t>
            </w:r>
          </w:p>
        </w:tc>
      </w:tr>
      <w:tr w14:paraId="147F8E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FE23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CF4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5AB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EAD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620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27B3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D07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2497">
            <w:pPr>
              <w:jc w:val="center"/>
            </w:pPr>
            <w:r>
              <w:rPr>
                <w:rFonts w:ascii="宋体" w:hAnsi="宋体" w:eastAsia="宋体"/>
                <w:sz w:val="16"/>
              </w:rPr>
              <w:t>得分</w:t>
            </w:r>
          </w:p>
        </w:tc>
      </w:tr>
      <w:tr w14:paraId="186C2B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FDF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51A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8833A">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D8121">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F1D7D">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923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6311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6CD9">
            <w:pPr>
              <w:jc w:val="center"/>
            </w:pPr>
            <w:r>
              <w:rPr>
                <w:rFonts w:ascii="宋体" w:hAnsi="宋体" w:eastAsia="宋体"/>
                <w:sz w:val="16"/>
              </w:rPr>
              <w:t>10.00</w:t>
            </w:r>
          </w:p>
        </w:tc>
      </w:tr>
      <w:tr w14:paraId="04411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417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CC3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277E0">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3E34A">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1CD49">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BEE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3D3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3810">
            <w:pPr>
              <w:jc w:val="center"/>
            </w:pPr>
            <w:r>
              <w:rPr>
                <w:rFonts w:ascii="宋体" w:hAnsi="宋体" w:eastAsia="宋体"/>
                <w:sz w:val="16"/>
              </w:rPr>
              <w:t>-</w:t>
            </w:r>
          </w:p>
        </w:tc>
      </w:tr>
      <w:tr w14:paraId="125B4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AA1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CDA7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B6B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E1B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F2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E8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3AB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79BE">
            <w:pPr>
              <w:jc w:val="center"/>
            </w:pPr>
            <w:r>
              <w:rPr>
                <w:rFonts w:ascii="宋体" w:hAnsi="宋体" w:eastAsia="宋体"/>
                <w:sz w:val="16"/>
              </w:rPr>
              <w:t>-</w:t>
            </w:r>
          </w:p>
        </w:tc>
      </w:tr>
      <w:tr w14:paraId="694805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7F4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A51F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9D035">
            <w:pPr>
              <w:jc w:val="center"/>
            </w:pPr>
            <w:r>
              <w:rPr>
                <w:rFonts w:ascii="宋体" w:hAnsi="宋体" w:eastAsia="宋体"/>
                <w:sz w:val="16"/>
              </w:rPr>
              <w:t>总体目标完成情况</w:t>
            </w:r>
          </w:p>
        </w:tc>
      </w:tr>
      <w:tr w14:paraId="46905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3B0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AC8BE">
            <w:pPr>
              <w:jc w:val="both"/>
            </w:pPr>
            <w:r>
              <w:rPr>
                <w:rFonts w:ascii="宋体" w:hAnsi="宋体" w:eastAsia="宋体"/>
                <w:sz w:val="16"/>
              </w:rPr>
              <w:t>根据自治区财政厅《关于下达2024年中央医疗服务与保障能力提升》（公立医院综合改革）补助资金预算的通知（新财社</w:t>
            </w:r>
            <w:r>
              <w:rPr>
                <w:rFonts w:hint="eastAsia" w:ascii="宋体" w:hAnsi="宋体"/>
                <w:sz w:val="16"/>
                <w:lang w:eastAsia="zh-CN"/>
              </w:rPr>
              <w:t>〔2024〕38号</w:t>
            </w:r>
            <w:r>
              <w:rPr>
                <w:rFonts w:ascii="宋体" w:hAnsi="宋体" w:eastAsia="宋体"/>
                <w:sz w:val="16"/>
              </w:rPr>
              <w:t>）文件精神，通过购买2台医疗设备，推进公立医院综合改革，改善患者就医环境，</w:t>
            </w:r>
            <w:r>
              <w:rPr>
                <w:rFonts w:hint="eastAsia" w:ascii="宋体" w:hAnsi="宋体"/>
                <w:sz w:val="16"/>
                <w:lang w:eastAsia="zh-CN"/>
              </w:rPr>
              <w:t>更好地为</w:t>
            </w:r>
            <w:r>
              <w:rPr>
                <w:rFonts w:ascii="宋体" w:hAnsi="宋体" w:eastAsia="宋体"/>
                <w:sz w:val="16"/>
              </w:rPr>
              <w:t>患者服务，体现公立医院公益性。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D96A1F">
            <w:pPr>
              <w:jc w:val="both"/>
            </w:pPr>
            <w:r>
              <w:rPr>
                <w:rFonts w:ascii="宋体" w:hAnsi="宋体" w:eastAsia="宋体"/>
                <w:sz w:val="16"/>
              </w:rPr>
              <w:t>购买了2台医疗设备，推进了公立医院的综合改革，改善了患者的就医环境，为更好地提供医疗服务打基础，同时保障医疗体系的建设，体现公立医院的公益性，满足人民群众日益增长的医疗保健需求。</w:t>
            </w:r>
          </w:p>
        </w:tc>
      </w:tr>
      <w:tr w14:paraId="58B509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796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83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05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42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9A6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18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A37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35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2AB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17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650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8D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736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3567">
            <w:pPr>
              <w:jc w:val="center"/>
            </w:pPr>
            <w:r>
              <w:rPr>
                <w:rFonts w:ascii="宋体" w:hAnsi="宋体" w:eastAsia="宋体"/>
                <w:sz w:val="16"/>
              </w:rPr>
              <w:t>偏差原因分析及改进措施</w:t>
            </w:r>
          </w:p>
        </w:tc>
      </w:tr>
      <w:tr w14:paraId="1A0312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698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122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FD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358F">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1768">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D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E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B1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B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8C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C9B8">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8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05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DE62">
            <w:pPr>
              <w:jc w:val="center"/>
            </w:pPr>
          </w:p>
        </w:tc>
      </w:tr>
      <w:tr w14:paraId="6BE52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2C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0C4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A43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573F">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6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1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26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DE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4D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26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9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F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2E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1B6B">
            <w:pPr>
              <w:jc w:val="center"/>
            </w:pPr>
          </w:p>
        </w:tc>
      </w:tr>
      <w:tr w14:paraId="14E38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7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39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8D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8130">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5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4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A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74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A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16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7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C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AD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0658">
            <w:pPr>
              <w:jc w:val="center"/>
            </w:pPr>
          </w:p>
        </w:tc>
      </w:tr>
      <w:tr w14:paraId="79DE5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21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BF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70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76E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0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D7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5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58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0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6A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5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5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28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F3F3">
            <w:pPr>
              <w:jc w:val="center"/>
            </w:pPr>
          </w:p>
        </w:tc>
      </w:tr>
      <w:tr w14:paraId="59B0D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32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AC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53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0661">
            <w:pPr>
              <w:jc w:val="center"/>
            </w:pPr>
            <w:r>
              <w:rPr>
                <w:rFonts w:ascii="宋体" w:hAnsi="宋体" w:eastAsia="宋体"/>
                <w:sz w:val="16"/>
              </w:rPr>
              <w:t>购买设备完成时间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8C4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A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DC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B7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BF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E3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ACB5">
            <w:pPr>
              <w:jc w:val="center"/>
            </w:pPr>
            <w:r>
              <w:rPr>
                <w:rFonts w:ascii="宋体" w:hAnsi="宋体" w:eastAsia="宋体"/>
                <w:sz w:val="16"/>
              </w:rPr>
              <w:t>2024年8月27日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8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76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5636">
            <w:pPr>
              <w:jc w:val="center"/>
            </w:pPr>
          </w:p>
        </w:tc>
      </w:tr>
      <w:tr w14:paraId="27E5C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77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D7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EA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5F79">
            <w:pPr>
              <w:jc w:val="center"/>
            </w:pPr>
            <w:r>
              <w:rPr>
                <w:rFonts w:ascii="宋体" w:hAnsi="宋体" w:eastAsia="宋体"/>
                <w:sz w:val="16"/>
              </w:rPr>
              <w:t>平均每台设备购买费用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BF4B">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8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47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1D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B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34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4D9E">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7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54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24FD">
            <w:pPr>
              <w:jc w:val="center"/>
            </w:pPr>
          </w:p>
        </w:tc>
      </w:tr>
      <w:tr w14:paraId="51917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31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80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FD5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F1EC">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43F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0F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4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BC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96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9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9DE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F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5D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CF0E">
            <w:pPr>
              <w:jc w:val="center"/>
            </w:pPr>
          </w:p>
        </w:tc>
      </w:tr>
      <w:tr w14:paraId="2A893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E4D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2C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84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1364">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FFE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D1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D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C8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62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A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F40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2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9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386A">
            <w:pPr>
              <w:jc w:val="center"/>
            </w:pPr>
          </w:p>
        </w:tc>
      </w:tr>
      <w:tr w14:paraId="18DC65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DC3D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D323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8CC5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59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3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7A98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E61C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4E8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33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199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E4113"/>
        </w:tc>
      </w:tr>
    </w:tbl>
    <w:p w14:paraId="33118C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96"/>
      </w:tblGrid>
      <w:tr w14:paraId="0FCAAB13">
        <w:tblPrEx>
          <w:tblCellMar>
            <w:top w:w="0" w:type="dxa"/>
            <w:left w:w="108" w:type="dxa"/>
            <w:bottom w:w="0" w:type="dxa"/>
            <w:right w:w="108" w:type="dxa"/>
          </w:tblCellMar>
        </w:tblPrEx>
        <w:tc>
          <w:tcPr>
            <w:tcW w:w="8848" w:type="dxa"/>
            <w:gridSpan w:val="14"/>
            <w:vAlign w:val="center"/>
          </w:tcPr>
          <w:p w14:paraId="232725B0">
            <w:pPr>
              <w:jc w:val="center"/>
            </w:pPr>
            <w:r>
              <w:rPr>
                <w:rFonts w:ascii="宋体" w:hAnsi="宋体" w:eastAsia="宋体"/>
                <w:sz w:val="24"/>
              </w:rPr>
              <w:t>项目支出绩效自评表</w:t>
            </w:r>
          </w:p>
        </w:tc>
      </w:tr>
      <w:tr w14:paraId="7FDFD083">
        <w:tblPrEx>
          <w:tblCellMar>
            <w:top w:w="0" w:type="dxa"/>
            <w:left w:w="108" w:type="dxa"/>
            <w:bottom w:w="0" w:type="dxa"/>
            <w:right w:w="108" w:type="dxa"/>
          </w:tblCellMar>
        </w:tblPrEx>
        <w:tc>
          <w:tcPr>
            <w:tcW w:w="8848" w:type="dxa"/>
            <w:gridSpan w:val="14"/>
            <w:vAlign w:val="center"/>
          </w:tcPr>
          <w:p w14:paraId="18AACFC9">
            <w:pPr>
              <w:jc w:val="center"/>
            </w:pPr>
            <w:r>
              <w:rPr>
                <w:rFonts w:ascii="宋体" w:hAnsi="宋体" w:eastAsia="宋体"/>
                <w:sz w:val="24"/>
              </w:rPr>
              <w:t>(2024年度)</w:t>
            </w:r>
          </w:p>
        </w:tc>
      </w:tr>
      <w:tr w14:paraId="545C91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08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DD7614">
            <w:pPr>
              <w:jc w:val="center"/>
            </w:pPr>
            <w:r>
              <w:rPr>
                <w:rFonts w:ascii="宋体" w:hAnsi="宋体" w:eastAsia="宋体"/>
                <w:sz w:val="16"/>
              </w:rPr>
              <w:t>2024年提前下达中央医疗服务与保障能力提升（公立医院综合改革）项目</w:t>
            </w:r>
          </w:p>
        </w:tc>
      </w:tr>
      <w:tr w14:paraId="011E12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36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9573D">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B5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167F05">
            <w:pPr>
              <w:jc w:val="center"/>
            </w:pPr>
            <w:r>
              <w:rPr>
                <w:rFonts w:ascii="宋体" w:hAnsi="宋体" w:eastAsia="宋体"/>
                <w:sz w:val="16"/>
              </w:rPr>
              <w:t>巴音郭楞蒙古自治州第二人民医院(巴音郭楞蒙古自治州燕赵蒙医院)</w:t>
            </w:r>
          </w:p>
        </w:tc>
      </w:tr>
      <w:tr w14:paraId="51C95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14C4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96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23D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C9C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EA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5CFA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02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FB18">
            <w:pPr>
              <w:jc w:val="center"/>
            </w:pPr>
            <w:r>
              <w:rPr>
                <w:rFonts w:ascii="宋体" w:hAnsi="宋体" w:eastAsia="宋体"/>
                <w:sz w:val="16"/>
              </w:rPr>
              <w:t>得分</w:t>
            </w:r>
          </w:p>
        </w:tc>
      </w:tr>
      <w:tr w14:paraId="6245F5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9DB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B0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EBC6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2C0B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66F5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2E0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E7D3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EBE3">
            <w:pPr>
              <w:jc w:val="center"/>
            </w:pPr>
            <w:r>
              <w:rPr>
                <w:rFonts w:ascii="宋体" w:hAnsi="宋体" w:eastAsia="宋体"/>
                <w:sz w:val="16"/>
              </w:rPr>
              <w:t>10.00</w:t>
            </w:r>
          </w:p>
        </w:tc>
      </w:tr>
      <w:tr w14:paraId="2D41C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C5E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6E6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4CB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D228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562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7D6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FBB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3A75">
            <w:pPr>
              <w:jc w:val="center"/>
            </w:pPr>
            <w:r>
              <w:rPr>
                <w:rFonts w:ascii="宋体" w:hAnsi="宋体" w:eastAsia="宋体"/>
                <w:sz w:val="16"/>
              </w:rPr>
              <w:t>-</w:t>
            </w:r>
          </w:p>
        </w:tc>
      </w:tr>
      <w:tr w14:paraId="7AE55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2D3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EF52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054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17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64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CEC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7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BFD2">
            <w:pPr>
              <w:jc w:val="center"/>
            </w:pPr>
            <w:r>
              <w:rPr>
                <w:rFonts w:ascii="宋体" w:hAnsi="宋体" w:eastAsia="宋体"/>
                <w:sz w:val="16"/>
              </w:rPr>
              <w:t>-</w:t>
            </w:r>
          </w:p>
        </w:tc>
      </w:tr>
      <w:tr w14:paraId="694D13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8B76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CDFD7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94235E">
            <w:pPr>
              <w:jc w:val="center"/>
            </w:pPr>
            <w:r>
              <w:rPr>
                <w:rFonts w:ascii="宋体" w:hAnsi="宋体" w:eastAsia="宋体"/>
                <w:sz w:val="16"/>
              </w:rPr>
              <w:t>总体目标完成情况</w:t>
            </w:r>
          </w:p>
        </w:tc>
      </w:tr>
      <w:tr w14:paraId="140A7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8DD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D2F045">
            <w:pPr>
              <w:jc w:val="both"/>
            </w:pPr>
            <w:r>
              <w:rPr>
                <w:rFonts w:ascii="宋体" w:hAnsi="宋体" w:eastAsia="宋体"/>
                <w:sz w:val="16"/>
              </w:rPr>
              <w:t>根据自治区财政厅《关于提前下达2024年中央医疗服务与保障能力提升》（公立医院综合改革）补助资金预算的通知（新财社</w:t>
            </w:r>
            <w:r>
              <w:rPr>
                <w:rFonts w:hint="eastAsia" w:ascii="宋体" w:hAnsi="宋体"/>
                <w:sz w:val="16"/>
                <w:lang w:eastAsia="zh-CN"/>
              </w:rPr>
              <w:t>〔2023〕214号</w:t>
            </w:r>
            <w:r>
              <w:rPr>
                <w:rFonts w:ascii="宋体" w:hAnsi="宋体" w:eastAsia="宋体"/>
                <w:sz w:val="16"/>
              </w:rPr>
              <w:t>）文件精神，通过购买1批医用耗材和4台医疗设备，并对门诊楼和住院楼2栋楼进行及时维修维护，推进公立医院综合改革，改善患者就医环境，更好地为患者服务，体现公立医院公益性。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D18237">
            <w:pPr>
              <w:jc w:val="both"/>
            </w:pPr>
            <w:r>
              <w:rPr>
                <w:rFonts w:ascii="宋体" w:hAnsi="宋体" w:eastAsia="宋体"/>
                <w:sz w:val="16"/>
              </w:rPr>
              <w:t>购买了1批医用耗材和4台医疗设备，并对门诊楼和住院楼2栋楼进行了维修维护，推进了公立医院的综合改革，改善了患者的就医环境，为更好地提供医疗服务打基础，同时保障医疗体系的建设，体现公立医院的公益性，满足人民群众日益增长的医疗保健需求。</w:t>
            </w:r>
          </w:p>
        </w:tc>
      </w:tr>
      <w:tr w14:paraId="0C5FDD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9DA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21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16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86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471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6A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8BA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2ED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94C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39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1F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B17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2C2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4FEA">
            <w:pPr>
              <w:jc w:val="center"/>
            </w:pPr>
            <w:r>
              <w:rPr>
                <w:rFonts w:ascii="宋体" w:hAnsi="宋体" w:eastAsia="宋体"/>
                <w:sz w:val="16"/>
              </w:rPr>
              <w:t>偏差原因分析及改进措施</w:t>
            </w:r>
          </w:p>
        </w:tc>
      </w:tr>
      <w:tr w14:paraId="1EA050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982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CAB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CDC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912E">
            <w:pPr>
              <w:jc w:val="center"/>
            </w:pPr>
            <w:r>
              <w:rPr>
                <w:rFonts w:ascii="宋体" w:hAnsi="宋体" w:eastAsia="宋体"/>
                <w:sz w:val="16"/>
              </w:rPr>
              <w:t>购买耗材数量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526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C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D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3E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C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E1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6E9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1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47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29AE">
            <w:pPr>
              <w:jc w:val="center"/>
            </w:pPr>
          </w:p>
        </w:tc>
      </w:tr>
      <w:tr w14:paraId="118F9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9B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0D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3E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444A">
            <w:pPr>
              <w:jc w:val="center"/>
            </w:pPr>
            <w:r>
              <w:rPr>
                <w:rFonts w:ascii="宋体" w:hAnsi="宋体" w:eastAsia="宋体"/>
                <w:sz w:val="16"/>
              </w:rPr>
              <w:t>办公楼零星维护数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34F8">
            <w:pPr>
              <w:jc w:val="center"/>
            </w:pPr>
            <w:r>
              <w:rPr>
                <w:rFonts w:ascii="宋体" w:hAnsi="宋体" w:eastAsia="宋体"/>
                <w:sz w:val="16"/>
              </w:rPr>
              <w:t>&gt;=2栋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1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D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3B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3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C2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EFB9">
            <w:pPr>
              <w:jc w:val="center"/>
            </w:pPr>
            <w:r>
              <w:rPr>
                <w:rFonts w:ascii="宋体" w:hAnsi="宋体" w:eastAsia="宋体"/>
                <w:sz w:val="16"/>
              </w:rPr>
              <w:t>=2栋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9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A8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01F7">
            <w:pPr>
              <w:jc w:val="center"/>
            </w:pPr>
          </w:p>
        </w:tc>
      </w:tr>
      <w:tr w14:paraId="6B835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B2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47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CE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81F8">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C79A">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1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1E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B2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B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2A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B6F3">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9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F8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825B">
            <w:pPr>
              <w:jc w:val="center"/>
            </w:pPr>
          </w:p>
        </w:tc>
      </w:tr>
      <w:tr w14:paraId="15DB9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C7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128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968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A1D0">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109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6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A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BC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1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E1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F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4990">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73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5874">
            <w:pPr>
              <w:jc w:val="center"/>
            </w:pPr>
            <w:r>
              <w:rPr>
                <w:rFonts w:ascii="宋体" w:hAnsi="宋体" w:eastAsia="宋体"/>
                <w:sz w:val="16"/>
              </w:rPr>
              <w:t>2024年项目资金新购买耗材，质量合格率100%。</w:t>
            </w:r>
          </w:p>
        </w:tc>
      </w:tr>
      <w:tr w14:paraId="3988C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B2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E1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8F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C7BD">
            <w:pPr>
              <w:jc w:val="center"/>
            </w:pPr>
            <w:r>
              <w:rPr>
                <w:rFonts w:ascii="宋体" w:hAnsi="宋体" w:eastAsia="宋体"/>
                <w:sz w:val="16"/>
              </w:rPr>
              <w:t>办公楼零星维护合格率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3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F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2B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B1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B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1A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9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D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93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C764">
            <w:pPr>
              <w:jc w:val="center"/>
            </w:pPr>
          </w:p>
        </w:tc>
      </w:tr>
      <w:tr w14:paraId="5B925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01A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65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33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50D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6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50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2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F6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83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19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F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7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69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4BC0">
            <w:pPr>
              <w:jc w:val="center"/>
            </w:pPr>
          </w:p>
        </w:tc>
      </w:tr>
      <w:tr w14:paraId="39FCD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1D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DD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AC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2437">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4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C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F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9A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8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AF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3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D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72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0D90">
            <w:pPr>
              <w:jc w:val="center"/>
            </w:pPr>
          </w:p>
        </w:tc>
      </w:tr>
      <w:tr w14:paraId="30717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47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1E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355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A3C3">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0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6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D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DE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B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0F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9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6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3D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B861">
            <w:pPr>
              <w:jc w:val="center"/>
            </w:pPr>
          </w:p>
        </w:tc>
      </w:tr>
      <w:tr w14:paraId="74C3BDD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BF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231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8B2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83D0">
            <w:pPr>
              <w:jc w:val="center"/>
            </w:pPr>
            <w:r>
              <w:rPr>
                <w:rFonts w:ascii="宋体" w:hAnsi="宋体" w:eastAsia="宋体"/>
                <w:sz w:val="16"/>
              </w:rPr>
              <w:t>购买耗材完成时间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C5BD">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A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A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B3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2A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76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5A0E">
            <w:pPr>
              <w:jc w:val="center"/>
            </w:pPr>
            <w:r>
              <w:rPr>
                <w:rFonts w:ascii="宋体" w:hAnsi="宋体" w:eastAsia="宋体"/>
                <w:sz w:val="16"/>
              </w:rPr>
              <w:t>2024年3月4日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6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D2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CF2F">
            <w:pPr>
              <w:jc w:val="center"/>
            </w:pPr>
          </w:p>
        </w:tc>
      </w:tr>
      <w:tr w14:paraId="1ED49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6C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6E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D6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ABEE">
            <w:pPr>
              <w:jc w:val="center"/>
            </w:pPr>
            <w:r>
              <w:rPr>
                <w:rFonts w:ascii="宋体" w:hAnsi="宋体" w:eastAsia="宋体"/>
                <w:sz w:val="16"/>
              </w:rPr>
              <w:t>办公楼零星维护完成时间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387A">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B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C7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5B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DE5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58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5891">
            <w:pPr>
              <w:jc w:val="center"/>
            </w:pPr>
            <w:r>
              <w:rPr>
                <w:rFonts w:ascii="宋体" w:hAnsi="宋体" w:eastAsia="宋体"/>
                <w:sz w:val="16"/>
              </w:rPr>
              <w:t>2024年3月15日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1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81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3038">
            <w:pPr>
              <w:jc w:val="center"/>
            </w:pPr>
          </w:p>
        </w:tc>
      </w:tr>
      <w:tr w14:paraId="60224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69D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AF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65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22D1">
            <w:pPr>
              <w:jc w:val="center"/>
            </w:pPr>
            <w:r>
              <w:rPr>
                <w:rFonts w:ascii="宋体" w:hAnsi="宋体" w:eastAsia="宋体"/>
                <w:sz w:val="16"/>
              </w:rPr>
              <w:t>购买设备完成时间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6C98">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C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86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BE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68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81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21AE">
            <w:pPr>
              <w:jc w:val="center"/>
            </w:pPr>
            <w:r>
              <w:rPr>
                <w:rFonts w:ascii="宋体" w:hAnsi="宋体" w:eastAsia="宋体"/>
                <w:sz w:val="16"/>
              </w:rPr>
              <w:t>2024年3月19日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D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14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3822">
            <w:pPr>
              <w:jc w:val="center"/>
            </w:pPr>
          </w:p>
        </w:tc>
      </w:tr>
      <w:tr w14:paraId="3D57D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356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1F8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FDF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B1D6">
            <w:pPr>
              <w:jc w:val="center"/>
            </w:pPr>
            <w:r>
              <w:rPr>
                <w:rFonts w:ascii="宋体" w:hAnsi="宋体" w:eastAsia="宋体"/>
                <w:sz w:val="16"/>
              </w:rPr>
              <w:t>购买耗材费用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CE5C">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6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5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D5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09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43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61EE">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5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CE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E875">
            <w:pPr>
              <w:jc w:val="center"/>
            </w:pPr>
          </w:p>
        </w:tc>
      </w:tr>
      <w:tr w14:paraId="2A829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74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ED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B6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B697">
            <w:pPr>
              <w:jc w:val="center"/>
            </w:pPr>
            <w:r>
              <w:rPr>
                <w:rFonts w:ascii="宋体" w:hAnsi="宋体" w:eastAsia="宋体"/>
                <w:sz w:val="16"/>
              </w:rPr>
              <w:t>办公楼零星维护费用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6DB4">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D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F7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98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A5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1D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91BB">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A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FF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0630">
            <w:pPr>
              <w:jc w:val="center"/>
            </w:pPr>
          </w:p>
        </w:tc>
      </w:tr>
      <w:tr w14:paraId="0D578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25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66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07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8697">
            <w:pPr>
              <w:jc w:val="center"/>
            </w:pPr>
            <w:r>
              <w:rPr>
                <w:rFonts w:ascii="宋体" w:hAnsi="宋体" w:eastAsia="宋体"/>
                <w:sz w:val="16"/>
              </w:rPr>
              <w:t>购买设备费用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315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0A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8A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01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40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80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894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C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82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3E35">
            <w:pPr>
              <w:jc w:val="center"/>
            </w:pPr>
          </w:p>
        </w:tc>
      </w:tr>
      <w:tr w14:paraId="34D09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6F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AD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ACF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5F4B">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409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D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2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B3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D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45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B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FE07">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2D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8BB4">
            <w:pPr>
              <w:jc w:val="center"/>
            </w:pPr>
            <w:r>
              <w:rPr>
                <w:rFonts w:ascii="宋体" w:hAnsi="宋体" w:eastAsia="宋体"/>
                <w:sz w:val="16"/>
              </w:rPr>
              <w:t>2024年项目资金新购买设备，利用率100%。</w:t>
            </w:r>
          </w:p>
        </w:tc>
      </w:tr>
      <w:tr w14:paraId="3BBC8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2A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BC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B5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8927">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DC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E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7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E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6A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8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476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5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B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002C">
            <w:pPr>
              <w:jc w:val="center"/>
            </w:pPr>
          </w:p>
        </w:tc>
      </w:tr>
      <w:tr w14:paraId="31440A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B255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91A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3A9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27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E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9FC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391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43E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FB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C30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57C7B"/>
        </w:tc>
      </w:tr>
    </w:tbl>
    <w:p w14:paraId="59AF5034">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96"/>
        <w:gridCol w:w="605"/>
        <w:gridCol w:w="605"/>
        <w:gridCol w:w="614"/>
        <w:gridCol w:w="605"/>
        <w:gridCol w:w="605"/>
        <w:gridCol w:w="856"/>
        <w:gridCol w:w="776"/>
        <w:gridCol w:w="630"/>
        <w:gridCol w:w="631"/>
      </w:tblGrid>
      <w:tr w14:paraId="4F9804D3">
        <w:tblPrEx>
          <w:tblCellMar>
            <w:top w:w="0" w:type="dxa"/>
            <w:left w:w="108" w:type="dxa"/>
            <w:bottom w:w="0" w:type="dxa"/>
            <w:right w:w="108" w:type="dxa"/>
          </w:tblCellMar>
        </w:tblPrEx>
        <w:tc>
          <w:tcPr>
            <w:tcW w:w="8848" w:type="dxa"/>
            <w:gridSpan w:val="14"/>
            <w:vAlign w:val="center"/>
          </w:tcPr>
          <w:p w14:paraId="6DB1E85B">
            <w:pPr>
              <w:jc w:val="center"/>
            </w:pPr>
            <w:r>
              <w:rPr>
                <w:rFonts w:ascii="宋体" w:hAnsi="宋体" w:eastAsia="宋体"/>
                <w:sz w:val="24"/>
              </w:rPr>
              <w:t>项目支出绩效自评表</w:t>
            </w:r>
          </w:p>
        </w:tc>
      </w:tr>
      <w:tr w14:paraId="10C82A98">
        <w:tblPrEx>
          <w:tblCellMar>
            <w:top w:w="0" w:type="dxa"/>
            <w:left w:w="108" w:type="dxa"/>
            <w:bottom w:w="0" w:type="dxa"/>
            <w:right w:w="108" w:type="dxa"/>
          </w:tblCellMar>
        </w:tblPrEx>
        <w:tc>
          <w:tcPr>
            <w:tcW w:w="8848" w:type="dxa"/>
            <w:gridSpan w:val="14"/>
            <w:vAlign w:val="center"/>
          </w:tcPr>
          <w:p w14:paraId="44456866">
            <w:pPr>
              <w:jc w:val="center"/>
            </w:pPr>
            <w:r>
              <w:rPr>
                <w:rFonts w:ascii="宋体" w:hAnsi="宋体" w:eastAsia="宋体"/>
                <w:sz w:val="24"/>
              </w:rPr>
              <w:t>(2024年度)</w:t>
            </w:r>
          </w:p>
        </w:tc>
      </w:tr>
      <w:tr w14:paraId="20FF57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CE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04B20F">
            <w:pPr>
              <w:jc w:val="center"/>
            </w:pPr>
            <w:r>
              <w:rPr>
                <w:rFonts w:ascii="宋体" w:hAnsi="宋体" w:eastAsia="宋体"/>
                <w:sz w:val="16"/>
              </w:rPr>
              <w:t>2024年提前下达中央医疗服务与保障能力提升（医疗卫生机构能力建设、卫生健康人才培养）项目</w:t>
            </w:r>
          </w:p>
        </w:tc>
      </w:tr>
      <w:tr w14:paraId="1B263B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89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CAF6C">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C9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A01050">
            <w:pPr>
              <w:jc w:val="center"/>
            </w:pPr>
            <w:r>
              <w:rPr>
                <w:rFonts w:ascii="宋体" w:hAnsi="宋体" w:eastAsia="宋体"/>
                <w:sz w:val="16"/>
              </w:rPr>
              <w:t>新疆巴音郭楞蒙古自治州疾病预防控制中心</w:t>
            </w:r>
          </w:p>
        </w:tc>
      </w:tr>
      <w:tr w14:paraId="792375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EE10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EC5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D2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281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E5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4F75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C5E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35F7">
            <w:pPr>
              <w:jc w:val="center"/>
            </w:pPr>
            <w:r>
              <w:rPr>
                <w:rFonts w:ascii="宋体" w:hAnsi="宋体" w:eastAsia="宋体"/>
                <w:sz w:val="16"/>
              </w:rPr>
              <w:t>得分</w:t>
            </w:r>
          </w:p>
        </w:tc>
      </w:tr>
      <w:tr w14:paraId="67C458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EFE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D87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F817B">
            <w:pPr>
              <w:jc w:val="center"/>
            </w:pPr>
            <w:r>
              <w:rPr>
                <w:rFonts w:ascii="宋体" w:hAnsi="宋体" w:eastAsia="宋体"/>
                <w:sz w:val="16"/>
              </w:rPr>
              <w:t>14.70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0A8DA">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5D64">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3C8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8BA8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02EB">
            <w:pPr>
              <w:jc w:val="center"/>
            </w:pPr>
            <w:r>
              <w:rPr>
                <w:rFonts w:ascii="宋体" w:hAnsi="宋体" w:eastAsia="宋体"/>
                <w:sz w:val="16"/>
              </w:rPr>
              <w:t>10.00</w:t>
            </w:r>
          </w:p>
        </w:tc>
      </w:tr>
      <w:tr w14:paraId="470A5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DE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5F3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10528">
            <w:pPr>
              <w:jc w:val="center"/>
            </w:pPr>
            <w:r>
              <w:rPr>
                <w:rFonts w:ascii="宋体" w:hAnsi="宋体" w:eastAsia="宋体"/>
                <w:sz w:val="16"/>
              </w:rPr>
              <w:t>14.70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1DE32">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6B3D">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000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9D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2410">
            <w:pPr>
              <w:jc w:val="center"/>
            </w:pPr>
            <w:r>
              <w:rPr>
                <w:rFonts w:ascii="宋体" w:hAnsi="宋体" w:eastAsia="宋体"/>
                <w:sz w:val="16"/>
              </w:rPr>
              <w:t>-</w:t>
            </w:r>
          </w:p>
        </w:tc>
      </w:tr>
      <w:tr w14:paraId="58D6E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BC4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46F8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8DD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A3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ED8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D18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EB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7B89">
            <w:pPr>
              <w:jc w:val="center"/>
            </w:pPr>
            <w:r>
              <w:rPr>
                <w:rFonts w:ascii="宋体" w:hAnsi="宋体" w:eastAsia="宋体"/>
                <w:sz w:val="16"/>
              </w:rPr>
              <w:t>-</w:t>
            </w:r>
          </w:p>
        </w:tc>
      </w:tr>
      <w:tr w14:paraId="2406C7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86D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BC50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6771F5">
            <w:pPr>
              <w:jc w:val="center"/>
            </w:pPr>
            <w:r>
              <w:rPr>
                <w:rFonts w:ascii="宋体" w:hAnsi="宋体" w:eastAsia="宋体"/>
                <w:sz w:val="16"/>
              </w:rPr>
              <w:t>总体目标完成情况</w:t>
            </w:r>
          </w:p>
        </w:tc>
      </w:tr>
      <w:tr w14:paraId="4793B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5AE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686D65">
            <w:pPr>
              <w:jc w:val="both"/>
            </w:pPr>
            <w:r>
              <w:rPr>
                <w:rFonts w:ascii="宋体" w:hAnsi="宋体" w:eastAsia="宋体"/>
                <w:sz w:val="16"/>
              </w:rPr>
              <w:t>根据新财社</w:t>
            </w:r>
            <w:r>
              <w:rPr>
                <w:rFonts w:hint="eastAsia" w:ascii="宋体" w:hAnsi="宋体"/>
                <w:sz w:val="16"/>
                <w:lang w:eastAsia="zh-CN"/>
              </w:rPr>
              <w:t>〔2024〕44号</w:t>
            </w:r>
            <w:r>
              <w:rPr>
                <w:rFonts w:ascii="宋体" w:hAnsi="宋体" w:eastAsia="宋体"/>
                <w:sz w:val="16"/>
              </w:rPr>
              <w:t>关于下达2024年中央医疗服务与保障能力提升【医疗卫生机构能力建设、卫生健康人才培养】补助资金预算的通知及要求，1、通过对应急专业人员业务培训1次、27人、5天以上，加强技术人员专业能力；2、采购一批实验室试剂耗材，保障实验室考核工作。3、采购一批设备，提升专业技术人员现场流行病能力，提高疾控中心实验室能力建设和卫生系统专业人才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897C10">
            <w:pPr>
              <w:jc w:val="both"/>
            </w:pPr>
            <w:r>
              <w:rPr>
                <w:rFonts w:hint="eastAsia" w:ascii="宋体" w:hAnsi="宋体"/>
                <w:sz w:val="16"/>
                <w:lang w:eastAsia="zh-CN"/>
              </w:rPr>
              <w:t>1.</w:t>
            </w:r>
            <w:r>
              <w:rPr>
                <w:rFonts w:ascii="宋体" w:hAnsi="宋体" w:eastAsia="宋体"/>
                <w:sz w:val="16"/>
              </w:rPr>
              <w:t>完成应急专业人员业务培训1次、51人、4天，针对加强技术人员专业能力；2、采购一批实验室试剂耗材，保障实验室考核工作。3、采购一批设备，提升专业技术人员现场流行病能力，提高疾控中心实验室能力建设和卫生系统专业人才能力。</w:t>
            </w:r>
          </w:p>
        </w:tc>
      </w:tr>
      <w:tr w14:paraId="61C762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AB8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B8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77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73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DE7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59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33C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276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BBC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EC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7E6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F3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C30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B1D3">
            <w:pPr>
              <w:jc w:val="center"/>
            </w:pPr>
            <w:r>
              <w:rPr>
                <w:rFonts w:ascii="宋体" w:hAnsi="宋体" w:eastAsia="宋体"/>
                <w:sz w:val="16"/>
              </w:rPr>
              <w:t>偏差原因分析及改进措施</w:t>
            </w:r>
          </w:p>
        </w:tc>
      </w:tr>
      <w:tr w14:paraId="6B0418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143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067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099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E1F7">
            <w:pPr>
              <w:jc w:val="center"/>
            </w:pPr>
            <w:r>
              <w:rPr>
                <w:rFonts w:ascii="宋体" w:hAnsi="宋体" w:eastAsia="宋体"/>
                <w:sz w:val="16"/>
              </w:rPr>
              <w:t>传染病应急专业人才培训次数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E30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5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53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7A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C4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2E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42F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0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EF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85B6">
            <w:pPr>
              <w:jc w:val="center"/>
            </w:pPr>
          </w:p>
        </w:tc>
      </w:tr>
      <w:tr w14:paraId="6322B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05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03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44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11F5">
            <w:pPr>
              <w:jc w:val="center"/>
            </w:pPr>
            <w:r>
              <w:rPr>
                <w:rFonts w:ascii="宋体" w:hAnsi="宋体" w:eastAsia="宋体"/>
                <w:sz w:val="16"/>
              </w:rPr>
              <w:t>传染病应急专业人才培训人数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2427">
            <w:pPr>
              <w:jc w:val="center"/>
            </w:pPr>
            <w:r>
              <w:rPr>
                <w:rFonts w:ascii="宋体" w:hAnsi="宋体" w:eastAsia="宋体"/>
                <w:sz w:val="16"/>
              </w:rPr>
              <w:t>&gt;=27人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C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7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FD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3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E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F1EF">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A1B0">
            <w:pPr>
              <w:jc w:val="center"/>
            </w:pPr>
            <w:r>
              <w:rPr>
                <w:rFonts w:ascii="宋体" w:hAnsi="宋体" w:eastAsia="宋体"/>
                <w:sz w:val="16"/>
              </w:rPr>
              <w:t>188.89%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BA30">
            <w:pPr>
              <w:jc w:val="center"/>
            </w:pPr>
            <w:r>
              <w:rPr>
                <w:rFonts w:ascii="宋体" w:hAnsi="宋体" w:eastAsia="宋体"/>
                <w:sz w:val="16"/>
              </w:rPr>
              <w:t>0.33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D3B3">
            <w:pPr>
              <w:jc w:val="center"/>
            </w:pPr>
            <w:r>
              <w:rPr>
                <w:rFonts w:ascii="宋体" w:hAnsi="宋体" w:eastAsia="宋体"/>
                <w:sz w:val="16"/>
              </w:rPr>
              <w:t>压缩了供应商的价格，提高了参训人数。改进措施：加强培训准备工作，严格控制培训人员。</w:t>
            </w:r>
          </w:p>
        </w:tc>
      </w:tr>
      <w:tr w14:paraId="4F156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D7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08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26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022E">
            <w:pPr>
              <w:jc w:val="center"/>
            </w:pPr>
            <w:r>
              <w:rPr>
                <w:rFonts w:ascii="宋体" w:hAnsi="宋体" w:eastAsia="宋体"/>
                <w:sz w:val="16"/>
              </w:rPr>
              <w:t>传染病应急专业人才培训天数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7416">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2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2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82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5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AC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2B1E">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508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62E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7505">
            <w:pPr>
              <w:jc w:val="center"/>
            </w:pPr>
            <w:r>
              <w:rPr>
                <w:rFonts w:ascii="宋体" w:hAnsi="宋体" w:eastAsia="宋体"/>
                <w:sz w:val="16"/>
              </w:rPr>
              <w:t>增加参训人数后密集了参训课程，最大化利用了资金效率。改进措施：加强培训准备工作，严格控制培训人员。</w:t>
            </w:r>
          </w:p>
        </w:tc>
      </w:tr>
      <w:tr w14:paraId="20082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4D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3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DB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887C">
            <w:pPr>
              <w:jc w:val="center"/>
            </w:pPr>
            <w:r>
              <w:rPr>
                <w:rFonts w:ascii="宋体" w:hAnsi="宋体" w:eastAsia="宋体"/>
                <w:sz w:val="16"/>
              </w:rPr>
              <w:t>试剂耗材采购批次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E78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E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4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21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4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AE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B3C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6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80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5931">
            <w:pPr>
              <w:jc w:val="center"/>
            </w:pPr>
          </w:p>
        </w:tc>
      </w:tr>
      <w:tr w14:paraId="3E3FC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1B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F4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B3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7222">
            <w:pPr>
              <w:jc w:val="center"/>
            </w:pPr>
            <w:r>
              <w:rPr>
                <w:rFonts w:ascii="宋体" w:hAnsi="宋体" w:eastAsia="宋体"/>
                <w:sz w:val="16"/>
              </w:rPr>
              <w:t>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031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C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03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76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D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25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C2A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6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70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5086">
            <w:pPr>
              <w:jc w:val="center"/>
            </w:pPr>
          </w:p>
        </w:tc>
      </w:tr>
      <w:tr w14:paraId="22FFA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5A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3DF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26F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5D28">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2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E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EF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7B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F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B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BDFA">
            <w:pPr>
              <w:jc w:val="center"/>
            </w:pPr>
            <w:r>
              <w:rPr>
                <w:rFonts w:ascii="宋体" w:hAnsi="宋体" w:eastAsia="宋体"/>
                <w:sz w:val="16"/>
              </w:rPr>
              <w:t>=188.89%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D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A0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7230">
            <w:pPr>
              <w:jc w:val="center"/>
            </w:pPr>
          </w:p>
        </w:tc>
      </w:tr>
      <w:tr w14:paraId="5BCB4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80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EF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8E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F810">
            <w:pPr>
              <w:jc w:val="center"/>
            </w:pPr>
            <w:r>
              <w:rPr>
                <w:rFonts w:ascii="宋体" w:hAnsi="宋体" w:eastAsia="宋体"/>
                <w:sz w:val="16"/>
              </w:rPr>
              <w:t>试剂耗材验收合格率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B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4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9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45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9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17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A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A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03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9D9B">
            <w:pPr>
              <w:jc w:val="center"/>
            </w:pPr>
          </w:p>
        </w:tc>
      </w:tr>
      <w:tr w14:paraId="74EDC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A9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8B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BE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D38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D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9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D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FD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5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6D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F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9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F4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172C">
            <w:pPr>
              <w:jc w:val="center"/>
            </w:pPr>
          </w:p>
        </w:tc>
      </w:tr>
      <w:tr w14:paraId="6649B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00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CC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1F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B63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5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F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9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95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C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EA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9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F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D0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A0FC">
            <w:pPr>
              <w:jc w:val="center"/>
            </w:pPr>
          </w:p>
        </w:tc>
      </w:tr>
      <w:tr w14:paraId="48684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B5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CB2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6A5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AF61">
            <w:pPr>
              <w:jc w:val="center"/>
            </w:pPr>
            <w:r>
              <w:rPr>
                <w:rFonts w:ascii="宋体" w:hAnsi="宋体" w:eastAsia="宋体"/>
                <w:sz w:val="16"/>
              </w:rPr>
              <w:t>业务培训按时完成率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D9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C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8C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6B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0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6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D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4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2D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8F4E">
            <w:pPr>
              <w:jc w:val="center"/>
            </w:pPr>
          </w:p>
        </w:tc>
      </w:tr>
      <w:tr w14:paraId="31659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C4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F5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A5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92E7">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A2D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0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F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A6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71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84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D06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E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55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69EF">
            <w:pPr>
              <w:jc w:val="center"/>
            </w:pPr>
          </w:p>
        </w:tc>
      </w:tr>
      <w:tr w14:paraId="68F4D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0CD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354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19B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9141">
            <w:pPr>
              <w:jc w:val="center"/>
            </w:pPr>
            <w:r>
              <w:rPr>
                <w:rFonts w:ascii="宋体" w:hAnsi="宋体" w:eastAsia="宋体"/>
                <w:sz w:val="16"/>
              </w:rPr>
              <w:t>传染病应急专业人才培训成本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9540">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3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33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E4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B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E6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5A42">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4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F2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F8F8">
            <w:pPr>
              <w:jc w:val="center"/>
            </w:pPr>
          </w:p>
        </w:tc>
      </w:tr>
      <w:tr w14:paraId="7DC69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EA6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50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CD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2DF4">
            <w:pPr>
              <w:jc w:val="center"/>
            </w:pPr>
            <w:r>
              <w:rPr>
                <w:rFonts w:ascii="宋体" w:hAnsi="宋体" w:eastAsia="宋体"/>
                <w:sz w:val="16"/>
              </w:rPr>
              <w:t>传染病实验室检测质量提升成本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4FF3">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B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2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46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F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FC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6B81">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3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FD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51D9">
            <w:pPr>
              <w:jc w:val="center"/>
            </w:pPr>
          </w:p>
        </w:tc>
      </w:tr>
      <w:tr w14:paraId="6482C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5A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A2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7B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25BF">
            <w:pPr>
              <w:jc w:val="center"/>
            </w:pPr>
            <w:r>
              <w:rPr>
                <w:rFonts w:ascii="宋体" w:hAnsi="宋体" w:eastAsia="宋体"/>
                <w:sz w:val="16"/>
              </w:rPr>
              <w:t>现场流行病学成本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8BA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3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0B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EE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4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86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9EB1">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9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501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A0EF">
            <w:pPr>
              <w:jc w:val="center"/>
            </w:pPr>
          </w:p>
        </w:tc>
      </w:tr>
      <w:tr w14:paraId="42E63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0C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F0A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5A3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C164">
            <w:pPr>
              <w:jc w:val="center"/>
            </w:pPr>
            <w:r>
              <w:rPr>
                <w:rFonts w:ascii="宋体" w:hAnsi="宋体" w:eastAsia="宋体"/>
                <w:sz w:val="16"/>
              </w:rPr>
              <w:t>试剂耗材利用率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55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6C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3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C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BC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9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7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7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97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2A6A">
            <w:pPr>
              <w:jc w:val="center"/>
            </w:pPr>
          </w:p>
        </w:tc>
      </w:tr>
      <w:tr w14:paraId="11840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2B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57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E9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FF95">
            <w:pPr>
              <w:jc w:val="center"/>
            </w:pPr>
            <w:r>
              <w:rPr>
                <w:rFonts w:ascii="宋体" w:hAnsi="宋体" w:eastAsia="宋体"/>
                <w:sz w:val="16"/>
              </w:rPr>
              <w:t>实验室能力建设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E65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4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39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B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98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7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250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E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34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5142">
            <w:pPr>
              <w:jc w:val="center"/>
            </w:pPr>
          </w:p>
        </w:tc>
      </w:tr>
      <w:tr w14:paraId="313BF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462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24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3D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F42D">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14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F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5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31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0C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27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6CCD">
            <w:pPr>
              <w:jc w:val="center"/>
            </w:pPr>
            <w:r>
              <w:rPr>
                <w:rFonts w:ascii="宋体" w:hAnsi="宋体" w:eastAsia="宋体"/>
                <w:sz w:val="16"/>
              </w:rPr>
              <w:t>=93.02%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5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7A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087A">
            <w:pPr>
              <w:jc w:val="center"/>
            </w:pPr>
          </w:p>
        </w:tc>
      </w:tr>
      <w:tr w14:paraId="5F30D7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9522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AFC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E3B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F6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F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D78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184A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C164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19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38F7">
            <w:pPr>
              <w:jc w:val="center"/>
            </w:pPr>
            <w:r>
              <w:rPr>
                <w:rFonts w:ascii="宋体" w:hAnsi="宋体" w:eastAsia="宋体"/>
                <w:sz w:val="16"/>
              </w:rPr>
              <w:t>95.83分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80E846"/>
        </w:tc>
      </w:tr>
    </w:tbl>
    <w:p w14:paraId="5EE4DA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A144053">
        <w:tblPrEx>
          <w:tblCellMar>
            <w:top w:w="0" w:type="dxa"/>
            <w:left w:w="108" w:type="dxa"/>
            <w:bottom w:w="0" w:type="dxa"/>
            <w:right w:w="108" w:type="dxa"/>
          </w:tblCellMar>
        </w:tblPrEx>
        <w:tc>
          <w:tcPr>
            <w:tcW w:w="8848" w:type="dxa"/>
            <w:gridSpan w:val="14"/>
            <w:vAlign w:val="center"/>
          </w:tcPr>
          <w:p w14:paraId="415BEA03">
            <w:pPr>
              <w:jc w:val="center"/>
            </w:pPr>
            <w:r>
              <w:rPr>
                <w:rFonts w:ascii="宋体" w:hAnsi="宋体" w:eastAsia="宋体"/>
                <w:sz w:val="24"/>
              </w:rPr>
              <w:t>项目支出绩效自评表</w:t>
            </w:r>
          </w:p>
        </w:tc>
      </w:tr>
      <w:tr w14:paraId="07AE16C5">
        <w:tblPrEx>
          <w:tblCellMar>
            <w:top w:w="0" w:type="dxa"/>
            <w:left w:w="108" w:type="dxa"/>
            <w:bottom w:w="0" w:type="dxa"/>
            <w:right w:w="108" w:type="dxa"/>
          </w:tblCellMar>
        </w:tblPrEx>
        <w:tc>
          <w:tcPr>
            <w:tcW w:w="8848" w:type="dxa"/>
            <w:gridSpan w:val="14"/>
            <w:vAlign w:val="center"/>
          </w:tcPr>
          <w:p w14:paraId="39C360E2">
            <w:pPr>
              <w:jc w:val="center"/>
            </w:pPr>
            <w:r>
              <w:rPr>
                <w:rFonts w:ascii="宋体" w:hAnsi="宋体" w:eastAsia="宋体"/>
                <w:sz w:val="24"/>
              </w:rPr>
              <w:t>(2024年度)</w:t>
            </w:r>
          </w:p>
        </w:tc>
      </w:tr>
      <w:tr w14:paraId="16D3AF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19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5B433A">
            <w:pPr>
              <w:jc w:val="center"/>
            </w:pPr>
            <w:r>
              <w:rPr>
                <w:rFonts w:ascii="宋体" w:hAnsi="宋体" w:eastAsia="宋体"/>
                <w:sz w:val="16"/>
              </w:rPr>
              <w:t>2024年提前下达中央基本公共卫生服务项目、2023中央基本公共卫生服务补助资金第二批（上年结转）</w:t>
            </w:r>
          </w:p>
        </w:tc>
      </w:tr>
      <w:tr w14:paraId="0FD8C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FD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781105">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7F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0919DD">
            <w:pPr>
              <w:jc w:val="center"/>
            </w:pPr>
            <w:r>
              <w:rPr>
                <w:rFonts w:ascii="宋体" w:hAnsi="宋体" w:eastAsia="宋体"/>
                <w:sz w:val="16"/>
              </w:rPr>
              <w:t>巴音郭楞蒙古自治州妇幼保健计划生育服务中心</w:t>
            </w:r>
          </w:p>
        </w:tc>
      </w:tr>
      <w:tr w14:paraId="1E4BA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CA10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30B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3F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84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BB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10CE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5E8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562C">
            <w:pPr>
              <w:jc w:val="center"/>
            </w:pPr>
            <w:r>
              <w:rPr>
                <w:rFonts w:ascii="宋体" w:hAnsi="宋体" w:eastAsia="宋体"/>
                <w:sz w:val="16"/>
              </w:rPr>
              <w:t>得分</w:t>
            </w:r>
          </w:p>
        </w:tc>
      </w:tr>
      <w:tr w14:paraId="639AEA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408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74F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004BC">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29F24">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21694">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096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63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D94C">
            <w:pPr>
              <w:jc w:val="center"/>
            </w:pPr>
            <w:r>
              <w:rPr>
                <w:rFonts w:ascii="宋体" w:hAnsi="宋体" w:eastAsia="宋体"/>
                <w:sz w:val="16"/>
              </w:rPr>
              <w:t>10.00</w:t>
            </w:r>
          </w:p>
        </w:tc>
      </w:tr>
      <w:tr w14:paraId="3AEAC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077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5F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9E44">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E46F1">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5B362">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0D8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A9E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FFBB">
            <w:pPr>
              <w:jc w:val="center"/>
            </w:pPr>
            <w:r>
              <w:rPr>
                <w:rFonts w:ascii="宋体" w:hAnsi="宋体" w:eastAsia="宋体"/>
                <w:sz w:val="16"/>
              </w:rPr>
              <w:t>-</w:t>
            </w:r>
          </w:p>
        </w:tc>
      </w:tr>
      <w:tr w14:paraId="32806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DB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E810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B87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32B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12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5B6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F2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51EA">
            <w:pPr>
              <w:jc w:val="center"/>
            </w:pPr>
            <w:r>
              <w:rPr>
                <w:rFonts w:ascii="宋体" w:hAnsi="宋体" w:eastAsia="宋体"/>
                <w:sz w:val="16"/>
              </w:rPr>
              <w:t>-</w:t>
            </w:r>
          </w:p>
        </w:tc>
      </w:tr>
      <w:tr w14:paraId="6BE2AA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EAE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40B99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308AF">
            <w:pPr>
              <w:jc w:val="center"/>
            </w:pPr>
            <w:r>
              <w:rPr>
                <w:rFonts w:ascii="宋体" w:hAnsi="宋体" w:eastAsia="宋体"/>
                <w:sz w:val="16"/>
              </w:rPr>
              <w:t>总体目标完成情况</w:t>
            </w:r>
          </w:p>
        </w:tc>
      </w:tr>
      <w:tr w14:paraId="111F1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A13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70F006">
            <w:pPr>
              <w:jc w:val="both"/>
            </w:pPr>
            <w:r>
              <w:rPr>
                <w:rFonts w:ascii="宋体" w:hAnsi="宋体" w:eastAsia="宋体"/>
                <w:sz w:val="16"/>
              </w:rPr>
              <w:t>根据《关于提前下达2024年中央基本公共卫生服务补助资金预算的通知》（巴财社</w:t>
            </w:r>
            <w:r>
              <w:rPr>
                <w:rFonts w:hint="eastAsia" w:ascii="宋体" w:hAnsi="宋体"/>
                <w:sz w:val="16"/>
                <w:lang w:eastAsia="zh-CN"/>
              </w:rPr>
              <w:t>〔2023〕101号</w:t>
            </w:r>
            <w:r>
              <w:rPr>
                <w:rFonts w:ascii="宋体" w:hAnsi="宋体" w:eastAsia="宋体"/>
                <w:sz w:val="16"/>
              </w:rPr>
              <w:t>），2023中央基本公共卫生服务补助资金第二批（上年结转），共计16.94万元。通过下县督导检查3次，对各县市培训2次，购买医疗模具2套。达到提高医疗技术水平，深入落实母婴安全五项制度，提高优质医疗服务能力，保障母婴安全，减少孕产妇及婴儿死亡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843FC0">
            <w:pPr>
              <w:jc w:val="both"/>
            </w:pPr>
            <w:r>
              <w:rPr>
                <w:rFonts w:ascii="宋体" w:hAnsi="宋体" w:eastAsia="宋体"/>
                <w:sz w:val="16"/>
              </w:rPr>
              <w:t>完成下县督导检查3次；对八县一市的妇幼工作人员培训2次,共计参加培训人数123人,培训4天；购买医疗模具5套。通过项目的实施有效提升基本公卫服务质量,不断提高妇女儿童健康水平和生活质量。</w:t>
            </w:r>
          </w:p>
        </w:tc>
      </w:tr>
      <w:tr w14:paraId="1F3B12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CE1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0D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E6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96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9A0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BD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48A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B03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B0F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6D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F6C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C9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4E9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9FE7">
            <w:pPr>
              <w:jc w:val="center"/>
            </w:pPr>
            <w:r>
              <w:rPr>
                <w:rFonts w:ascii="宋体" w:hAnsi="宋体" w:eastAsia="宋体"/>
                <w:sz w:val="16"/>
              </w:rPr>
              <w:t>偏差原因分析及改进措施</w:t>
            </w:r>
          </w:p>
        </w:tc>
      </w:tr>
      <w:tr w14:paraId="244AC2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AFE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2FE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A08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6F59">
            <w:pPr>
              <w:jc w:val="center"/>
            </w:pPr>
            <w:r>
              <w:rPr>
                <w:rFonts w:ascii="宋体" w:hAnsi="宋体" w:eastAsia="宋体"/>
                <w:sz w:val="16"/>
              </w:rPr>
              <w:t>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0EB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5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DD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67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6E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01C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505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4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21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2C61">
            <w:pPr>
              <w:jc w:val="center"/>
            </w:pPr>
          </w:p>
        </w:tc>
      </w:tr>
      <w:tr w14:paraId="0F106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8E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61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88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90F6">
            <w:pPr>
              <w:jc w:val="center"/>
            </w:pPr>
            <w:r>
              <w:rPr>
                <w:rFonts w:ascii="宋体" w:hAnsi="宋体" w:eastAsia="宋体"/>
                <w:sz w:val="16"/>
              </w:rPr>
              <w:t>组织培训次数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008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1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B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5A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8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E8B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D21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2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14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74AD">
            <w:pPr>
              <w:jc w:val="center"/>
            </w:pPr>
          </w:p>
        </w:tc>
      </w:tr>
      <w:tr w14:paraId="74EBB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0A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26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E9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B70A">
            <w:pPr>
              <w:jc w:val="center"/>
            </w:pPr>
            <w:r>
              <w:rPr>
                <w:rFonts w:ascii="宋体" w:hAnsi="宋体" w:eastAsia="宋体"/>
                <w:sz w:val="16"/>
              </w:rPr>
              <w:t>组织培训天数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1F38">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6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F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F9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D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37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ED477">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A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37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BAE3">
            <w:pPr>
              <w:jc w:val="center"/>
            </w:pPr>
          </w:p>
        </w:tc>
      </w:tr>
      <w:tr w14:paraId="62362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1C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DA2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9D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2254">
            <w:pPr>
              <w:jc w:val="center"/>
            </w:pPr>
            <w:r>
              <w:rPr>
                <w:rFonts w:ascii="宋体" w:hAnsi="宋体" w:eastAsia="宋体"/>
                <w:sz w:val="16"/>
              </w:rPr>
              <w:t>组织培训人数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AC68">
            <w:pPr>
              <w:jc w:val="center"/>
            </w:pPr>
            <w:r>
              <w:rPr>
                <w:rFonts w:ascii="宋体" w:hAnsi="宋体" w:eastAsia="宋体"/>
                <w:sz w:val="16"/>
              </w:rPr>
              <w:t>&gt;=62人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D7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57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7D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D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6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CE25">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9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EE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6A74">
            <w:pPr>
              <w:jc w:val="center"/>
            </w:pPr>
          </w:p>
        </w:tc>
      </w:tr>
      <w:tr w14:paraId="2B042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EA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6A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0A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5790">
            <w:pPr>
              <w:jc w:val="center"/>
            </w:pPr>
            <w:r>
              <w:rPr>
                <w:rFonts w:ascii="宋体" w:hAnsi="宋体" w:eastAsia="宋体"/>
                <w:sz w:val="16"/>
              </w:rPr>
              <w:t>购置模具数量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7FF1">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8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EF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28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F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5B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B310">
            <w:pPr>
              <w:jc w:val="center"/>
            </w:pPr>
            <w:r>
              <w:rPr>
                <w:rFonts w:ascii="宋体" w:hAnsi="宋体" w:eastAsia="宋体"/>
                <w:sz w:val="16"/>
              </w:rPr>
              <w: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42FE">
            <w:pPr>
              <w:jc w:val="center"/>
            </w:pPr>
            <w:r>
              <w:rPr>
                <w:rFonts w:ascii="宋体" w:hAnsi="宋体" w:eastAsia="宋体"/>
                <w:sz w:val="16"/>
              </w:rPr>
              <w:t>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77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5248">
            <w:pPr>
              <w:jc w:val="center"/>
            </w:pPr>
            <w:r>
              <w:rPr>
                <w:rFonts w:ascii="宋体" w:hAnsi="宋体" w:eastAsia="宋体"/>
                <w:sz w:val="16"/>
              </w:rPr>
              <w:t>偏差原因：购买模具有相应的附属配套材料，未统计在内。整改措施：在以后工作中，尽可能按照预算计划完成。</w:t>
            </w:r>
          </w:p>
        </w:tc>
      </w:tr>
      <w:tr w14:paraId="010CB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92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F3C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F02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1C1F">
            <w:pPr>
              <w:jc w:val="center"/>
            </w:pPr>
            <w:r>
              <w:rPr>
                <w:rFonts w:ascii="宋体" w:hAnsi="宋体" w:eastAsia="宋体"/>
                <w:sz w:val="16"/>
              </w:rPr>
              <w:t>技术指导检查覆盖率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28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7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9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C2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9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5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B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2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D0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46D1">
            <w:pPr>
              <w:jc w:val="center"/>
            </w:pPr>
          </w:p>
        </w:tc>
      </w:tr>
      <w:tr w14:paraId="4CE22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9D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2C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7C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9A7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A3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4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E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E4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4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C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A486">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6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D7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F63C">
            <w:pPr>
              <w:jc w:val="center"/>
            </w:pPr>
          </w:p>
        </w:tc>
      </w:tr>
      <w:tr w14:paraId="5EBF5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F0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EB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AE1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39C1">
            <w:pPr>
              <w:jc w:val="center"/>
            </w:pPr>
            <w:r>
              <w:rPr>
                <w:rFonts w:ascii="宋体" w:hAnsi="宋体" w:eastAsia="宋体"/>
                <w:sz w:val="16"/>
              </w:rPr>
              <w:t>购置模具质量合格率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3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7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56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28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5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9A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B7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1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37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25BB">
            <w:pPr>
              <w:jc w:val="center"/>
            </w:pPr>
          </w:p>
        </w:tc>
      </w:tr>
      <w:tr w14:paraId="29492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E5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F54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FFB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2FC9">
            <w:pPr>
              <w:jc w:val="center"/>
            </w:pPr>
            <w:r>
              <w:rPr>
                <w:rFonts w:ascii="宋体" w:hAnsi="宋体" w:eastAsia="宋体"/>
                <w:sz w:val="16"/>
              </w:rPr>
              <w:t>技术指导按时完成率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6D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9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46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F0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1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6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5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4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8C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B5B6">
            <w:pPr>
              <w:jc w:val="center"/>
            </w:pPr>
          </w:p>
        </w:tc>
      </w:tr>
      <w:tr w14:paraId="313C4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7E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E86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01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CB45">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83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1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8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BB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1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5C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7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4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BD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7D5F">
            <w:pPr>
              <w:jc w:val="center"/>
            </w:pPr>
          </w:p>
        </w:tc>
      </w:tr>
      <w:tr w14:paraId="26230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F1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5C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12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27FF">
            <w:pPr>
              <w:jc w:val="center"/>
            </w:pPr>
            <w:r>
              <w:rPr>
                <w:rFonts w:ascii="宋体" w:hAnsi="宋体" w:eastAsia="宋体"/>
                <w:sz w:val="16"/>
              </w:rPr>
              <w:t>购置模具按时完成率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88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0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62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EA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3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2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3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A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3A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1D23">
            <w:pPr>
              <w:jc w:val="center"/>
            </w:pPr>
          </w:p>
        </w:tc>
      </w:tr>
      <w:tr w14:paraId="18B09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EF2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58F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5C8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E3CC">
            <w:pPr>
              <w:jc w:val="center"/>
            </w:pPr>
            <w:r>
              <w:rPr>
                <w:rFonts w:ascii="宋体" w:hAnsi="宋体" w:eastAsia="宋体"/>
                <w:sz w:val="16"/>
              </w:rPr>
              <w:t>技术指导成本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042A">
            <w:pPr>
              <w:jc w:val="center"/>
            </w:pPr>
            <w:r>
              <w:rPr>
                <w:rFonts w:ascii="宋体" w:hAnsi="宋体" w:eastAsia="宋体"/>
                <w:sz w:val="16"/>
              </w:rPr>
              <w:t>&lt;=7.27万元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5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7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04A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E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B1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0DB3">
            <w:pPr>
              <w:jc w:val="center"/>
            </w:pPr>
            <w:r>
              <w:rPr>
                <w:rFonts w:ascii="宋体" w:hAnsi="宋体" w:eastAsia="宋体"/>
                <w:sz w:val="16"/>
              </w:rPr>
              <w:t>=7.27万元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0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AB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C7E4">
            <w:pPr>
              <w:jc w:val="center"/>
            </w:pPr>
          </w:p>
        </w:tc>
      </w:tr>
      <w:tr w14:paraId="491DC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AA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1F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3C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8B4C">
            <w:pPr>
              <w:jc w:val="center"/>
            </w:pPr>
            <w:r>
              <w:rPr>
                <w:rFonts w:ascii="宋体" w:hAnsi="宋体" w:eastAsia="宋体"/>
                <w:sz w:val="16"/>
              </w:rPr>
              <w:t>培训人员人均支出标准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BDA5">
            <w:pPr>
              <w:jc w:val="center"/>
            </w:pPr>
            <w:r>
              <w:rPr>
                <w:rFonts w:ascii="宋体" w:hAnsi="宋体" w:eastAsia="宋体"/>
                <w:sz w:val="16"/>
              </w:rPr>
              <w:t>&lt;=127.1元/人/天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3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75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62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4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91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D048">
            <w:pPr>
              <w:jc w:val="center"/>
            </w:pPr>
            <w:r>
              <w:rPr>
                <w:rFonts w:ascii="宋体" w:hAnsi="宋体" w:eastAsia="宋体"/>
                <w:sz w:val="16"/>
              </w:rPr>
              <w:t>=127.1元/人/天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8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5A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C6BA">
            <w:pPr>
              <w:jc w:val="center"/>
            </w:pPr>
          </w:p>
        </w:tc>
      </w:tr>
      <w:tr w14:paraId="61135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4B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C0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DA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83C7">
            <w:pPr>
              <w:jc w:val="center"/>
            </w:pPr>
            <w:r>
              <w:rPr>
                <w:rFonts w:ascii="宋体" w:hAnsi="宋体" w:eastAsia="宋体"/>
                <w:sz w:val="16"/>
              </w:rPr>
              <w:t>购置模具成本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D977">
            <w:pPr>
              <w:jc w:val="center"/>
            </w:pPr>
            <w:r>
              <w:rPr>
                <w:rFonts w:ascii="宋体" w:hAnsi="宋体" w:eastAsia="宋体"/>
                <w:sz w:val="16"/>
              </w:rPr>
              <w:t>&lt;=3.37万元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0E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2E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64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4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52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068D">
            <w:pPr>
              <w:jc w:val="center"/>
            </w:pPr>
            <w:r>
              <w:rPr>
                <w:rFonts w:ascii="宋体" w:hAnsi="宋体" w:eastAsia="宋体"/>
                <w:sz w:val="16"/>
              </w:rPr>
              <w: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1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2B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5A58">
            <w:pPr>
              <w:jc w:val="center"/>
            </w:pPr>
          </w:p>
        </w:tc>
      </w:tr>
      <w:tr w14:paraId="0D18D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F8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35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2C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AA22">
            <w:pPr>
              <w:jc w:val="center"/>
            </w:pPr>
            <w:r>
              <w:rPr>
                <w:rFonts w:ascii="宋体" w:hAnsi="宋体" w:eastAsia="宋体"/>
                <w:sz w:val="16"/>
              </w:rPr>
              <w:t>妇幼健康服务水平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4DB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9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3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F6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A1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3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BC65">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06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45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0F46">
            <w:pPr>
              <w:jc w:val="center"/>
            </w:pPr>
          </w:p>
        </w:tc>
      </w:tr>
      <w:tr w14:paraId="11143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7A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58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36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F6C2">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12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B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7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E5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ED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D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4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3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2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D950">
            <w:pPr>
              <w:jc w:val="center"/>
            </w:pPr>
          </w:p>
        </w:tc>
      </w:tr>
      <w:tr w14:paraId="6463B0C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3B80F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AC4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656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268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3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1B0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634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BCE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CBB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7751">
            <w:pPr>
              <w:jc w:val="center"/>
            </w:pPr>
            <w:r>
              <w:rPr>
                <w:rFonts w:ascii="宋体" w:hAnsi="宋体" w:eastAsia="宋体"/>
                <w:sz w:val="16"/>
              </w:rPr>
              <w:t>96.00分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E18E4C"/>
        </w:tc>
      </w:tr>
    </w:tbl>
    <w:p w14:paraId="480C0743">
      <w:r>
        <w:br w:type="page"/>
      </w:r>
    </w:p>
    <w:tbl>
      <w:tblPr>
        <w:tblStyle w:val="9"/>
        <w:tblW w:w="0" w:type="auto"/>
        <w:tblInd w:w="0" w:type="dxa"/>
        <w:tblLayout w:type="autofit"/>
        <w:tblCellMar>
          <w:top w:w="0" w:type="dxa"/>
          <w:left w:w="108" w:type="dxa"/>
          <w:bottom w:w="0" w:type="dxa"/>
          <w:right w:w="108" w:type="dxa"/>
        </w:tblCellMar>
      </w:tblPr>
      <w:tblGrid>
        <w:gridCol w:w="611"/>
        <w:gridCol w:w="575"/>
        <w:gridCol w:w="575"/>
        <w:gridCol w:w="575"/>
        <w:gridCol w:w="856"/>
        <w:gridCol w:w="575"/>
        <w:gridCol w:w="575"/>
        <w:gridCol w:w="593"/>
        <w:gridCol w:w="575"/>
        <w:gridCol w:w="593"/>
        <w:gridCol w:w="856"/>
        <w:gridCol w:w="776"/>
        <w:gridCol w:w="628"/>
        <w:gridCol w:w="697"/>
      </w:tblGrid>
      <w:tr w14:paraId="6D8EA197">
        <w:tblPrEx>
          <w:tblCellMar>
            <w:top w:w="0" w:type="dxa"/>
            <w:left w:w="108" w:type="dxa"/>
            <w:bottom w:w="0" w:type="dxa"/>
            <w:right w:w="108" w:type="dxa"/>
          </w:tblCellMar>
        </w:tblPrEx>
        <w:tc>
          <w:tcPr>
            <w:tcW w:w="8848" w:type="dxa"/>
            <w:gridSpan w:val="14"/>
            <w:vAlign w:val="center"/>
          </w:tcPr>
          <w:p w14:paraId="350A95DD">
            <w:pPr>
              <w:jc w:val="center"/>
            </w:pPr>
            <w:r>
              <w:rPr>
                <w:rFonts w:ascii="宋体" w:hAnsi="宋体" w:eastAsia="宋体"/>
                <w:sz w:val="24"/>
              </w:rPr>
              <w:t>项目支出绩效自评表</w:t>
            </w:r>
          </w:p>
        </w:tc>
      </w:tr>
      <w:tr w14:paraId="58BB952A">
        <w:tblPrEx>
          <w:tblCellMar>
            <w:top w:w="0" w:type="dxa"/>
            <w:left w:w="108" w:type="dxa"/>
            <w:bottom w:w="0" w:type="dxa"/>
            <w:right w:w="108" w:type="dxa"/>
          </w:tblCellMar>
        </w:tblPrEx>
        <w:tc>
          <w:tcPr>
            <w:tcW w:w="8848" w:type="dxa"/>
            <w:gridSpan w:val="14"/>
            <w:vAlign w:val="center"/>
          </w:tcPr>
          <w:p w14:paraId="0723E4D1">
            <w:pPr>
              <w:jc w:val="center"/>
            </w:pPr>
            <w:r>
              <w:rPr>
                <w:rFonts w:ascii="宋体" w:hAnsi="宋体" w:eastAsia="宋体"/>
                <w:sz w:val="24"/>
              </w:rPr>
              <w:t>(2024年度)</w:t>
            </w:r>
          </w:p>
        </w:tc>
      </w:tr>
      <w:tr w14:paraId="16B8F7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BC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841AE1">
            <w:pPr>
              <w:jc w:val="center"/>
            </w:pPr>
            <w:r>
              <w:rPr>
                <w:rFonts w:ascii="宋体" w:hAnsi="宋体" w:eastAsia="宋体"/>
                <w:sz w:val="16"/>
              </w:rPr>
              <w:t>2024年提前下达自治区财政医疗服务与保障能力提升（中医药事业传承与发展部分）项目</w:t>
            </w:r>
          </w:p>
        </w:tc>
      </w:tr>
      <w:tr w14:paraId="1C5060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C3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4D83D4">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EE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3B0744">
            <w:pPr>
              <w:jc w:val="center"/>
            </w:pPr>
            <w:r>
              <w:rPr>
                <w:rFonts w:ascii="宋体" w:hAnsi="宋体" w:eastAsia="宋体"/>
                <w:sz w:val="16"/>
              </w:rPr>
              <w:t>巴音郭楞蒙古自治州第二人民医院(巴音郭楞蒙古自治州燕赵蒙医院)</w:t>
            </w:r>
          </w:p>
        </w:tc>
      </w:tr>
      <w:tr w14:paraId="73000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D5AE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DE5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C44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C81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5A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F25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ED2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09BB">
            <w:pPr>
              <w:jc w:val="center"/>
            </w:pPr>
            <w:r>
              <w:rPr>
                <w:rFonts w:ascii="宋体" w:hAnsi="宋体" w:eastAsia="宋体"/>
                <w:sz w:val="16"/>
              </w:rPr>
              <w:t>得分</w:t>
            </w:r>
          </w:p>
        </w:tc>
      </w:tr>
      <w:tr w14:paraId="7414BC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43C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99B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FA0F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05ED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3A88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3EB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846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D59A">
            <w:pPr>
              <w:jc w:val="center"/>
            </w:pPr>
            <w:r>
              <w:rPr>
                <w:rFonts w:ascii="宋体" w:hAnsi="宋体" w:eastAsia="宋体"/>
                <w:sz w:val="16"/>
              </w:rPr>
              <w:t>10.00</w:t>
            </w:r>
          </w:p>
        </w:tc>
      </w:tr>
      <w:tr w14:paraId="0FB51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18F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E29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113E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615B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4CD9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89C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1A8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4D3D">
            <w:pPr>
              <w:jc w:val="center"/>
            </w:pPr>
            <w:r>
              <w:rPr>
                <w:rFonts w:ascii="宋体" w:hAnsi="宋体" w:eastAsia="宋体"/>
                <w:sz w:val="16"/>
              </w:rPr>
              <w:t>-</w:t>
            </w:r>
          </w:p>
        </w:tc>
      </w:tr>
      <w:tr w14:paraId="5DA34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3CE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09B9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0D0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652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6E1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A83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663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F29D">
            <w:pPr>
              <w:jc w:val="center"/>
            </w:pPr>
            <w:r>
              <w:rPr>
                <w:rFonts w:ascii="宋体" w:hAnsi="宋体" w:eastAsia="宋体"/>
                <w:sz w:val="16"/>
              </w:rPr>
              <w:t>-</w:t>
            </w:r>
          </w:p>
        </w:tc>
      </w:tr>
      <w:tr w14:paraId="7DD3B0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886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6392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36F668">
            <w:pPr>
              <w:jc w:val="center"/>
            </w:pPr>
            <w:r>
              <w:rPr>
                <w:rFonts w:ascii="宋体" w:hAnsi="宋体" w:eastAsia="宋体"/>
                <w:sz w:val="16"/>
              </w:rPr>
              <w:t>总体目标完成情况</w:t>
            </w:r>
          </w:p>
        </w:tc>
      </w:tr>
      <w:tr w14:paraId="10808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6CF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69279">
            <w:pPr>
              <w:jc w:val="both"/>
            </w:pPr>
            <w:r>
              <w:rPr>
                <w:rFonts w:ascii="宋体" w:hAnsi="宋体" w:eastAsia="宋体"/>
                <w:sz w:val="16"/>
              </w:rPr>
              <w:t>根据自治区财政厅《关于提前下达2024年自治区医疗服务与保障能力提升》（中医药事业传承与发展部分）补助资金预算的通知（新财社</w:t>
            </w:r>
            <w:r>
              <w:rPr>
                <w:rFonts w:hint="eastAsia" w:ascii="宋体" w:hAnsi="宋体"/>
                <w:sz w:val="16"/>
                <w:lang w:eastAsia="zh-CN"/>
              </w:rPr>
              <w:t>〔2023〕244号</w:t>
            </w:r>
            <w:r>
              <w:rPr>
                <w:rFonts w:ascii="宋体" w:hAnsi="宋体" w:eastAsia="宋体"/>
                <w:sz w:val="16"/>
              </w:rPr>
              <w:t>）的文件精神。通过邀请专家授课讲解3场次的护理知识，购买2批护理方面的书籍，组织23名护理骨干人才进行培训培养，增强我院护理人员的专业知识。购买护理人员使用的15台医用设备，购买2批医用耗材增加我院护理人员的服务能力，提高护理工作的效率，更有利于我院开展中医护理业务。通过发表4篇论文，认证4项专利促进中医特色技术运用。通过6次推广护理技术，印刷3批宣传品的方式提升我院中医药事业的社会影响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F7758E">
            <w:pPr>
              <w:jc w:val="both"/>
            </w:pPr>
            <w:r>
              <w:rPr>
                <w:rFonts w:ascii="宋体" w:hAnsi="宋体" w:eastAsia="宋体"/>
                <w:sz w:val="16"/>
              </w:rPr>
              <w:t>我院已组织24名护理骨干人才进行培训培养，购买了护理人员使用的17台医用设备，购买了2批医用耗材，增加了我院护理人员的服务能力，提高护理工作的效率，更有利于我院开展中医护理业务改善就医环境，进一步促进公立医院改革。为更好</w:t>
            </w:r>
            <w:r>
              <w:rPr>
                <w:rFonts w:hint="eastAsia" w:ascii="宋体" w:hAnsi="宋体"/>
                <w:sz w:val="16"/>
                <w:lang w:eastAsia="zh-CN"/>
              </w:rPr>
              <w:t>地</w:t>
            </w:r>
            <w:r>
              <w:rPr>
                <w:rFonts w:ascii="宋体" w:hAnsi="宋体" w:eastAsia="宋体"/>
                <w:sz w:val="16"/>
              </w:rPr>
              <w:t>提供医疗服务打基础，同时保障医疗体系的建设，体现公立医院的公益性，满足人民群众日益增长的医疗保健需求。</w:t>
            </w:r>
          </w:p>
        </w:tc>
      </w:tr>
      <w:tr w14:paraId="549153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561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62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F7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46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EF8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43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24B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7BC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3C2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FF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178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309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4B7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2FD4">
            <w:pPr>
              <w:jc w:val="center"/>
            </w:pPr>
            <w:r>
              <w:rPr>
                <w:rFonts w:ascii="宋体" w:hAnsi="宋体" w:eastAsia="宋体"/>
                <w:sz w:val="16"/>
              </w:rPr>
              <w:t>偏差原因分析及改进措施</w:t>
            </w:r>
          </w:p>
        </w:tc>
      </w:tr>
      <w:tr w14:paraId="0BD77C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42A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57B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A23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59E3">
            <w:pPr>
              <w:jc w:val="center"/>
            </w:pPr>
            <w:r>
              <w:rPr>
                <w:rFonts w:ascii="宋体" w:hAnsi="宋体" w:eastAsia="宋体"/>
                <w:sz w:val="16"/>
              </w:rPr>
              <w:t>护理骨干人才培养次数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84E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A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8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92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2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22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A80F">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0701">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6A7B">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88E7">
            <w:pPr>
              <w:jc w:val="center"/>
            </w:pPr>
            <w:r>
              <w:rPr>
                <w:rFonts w:ascii="宋体" w:hAnsi="宋体" w:eastAsia="宋体"/>
                <w:sz w:val="16"/>
              </w:rPr>
              <w:t>因培训人数增加，护理骨干培养次数增加一次，改进措施：今后会更加严谨</w:t>
            </w:r>
            <w:r>
              <w:rPr>
                <w:rFonts w:hint="eastAsia" w:ascii="宋体" w:hAnsi="宋体"/>
                <w:sz w:val="16"/>
                <w:lang w:eastAsia="zh-CN"/>
              </w:rPr>
              <w:t>地</w:t>
            </w:r>
            <w:r>
              <w:rPr>
                <w:rFonts w:ascii="宋体" w:hAnsi="宋体" w:eastAsia="宋体"/>
                <w:sz w:val="16"/>
              </w:rPr>
              <w:t>设置绩效目标</w:t>
            </w:r>
          </w:p>
        </w:tc>
      </w:tr>
      <w:tr w14:paraId="55FA5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E5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21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0B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B6DB">
            <w:pPr>
              <w:jc w:val="center"/>
            </w:pPr>
            <w:r>
              <w:rPr>
                <w:rFonts w:ascii="宋体" w:hAnsi="宋体" w:eastAsia="宋体"/>
                <w:sz w:val="16"/>
              </w:rPr>
              <w:t>护理骨干人才培养人数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FC51">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C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E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56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8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83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6486">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37DF">
            <w:pPr>
              <w:jc w:val="center"/>
            </w:pPr>
            <w:r>
              <w:rPr>
                <w:rFonts w:ascii="宋体" w:hAnsi="宋体" w:eastAsia="宋体"/>
                <w:sz w:val="16"/>
              </w:rPr>
              <w:t>104.35%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A5A1">
            <w:pPr>
              <w:jc w:val="center"/>
            </w:pPr>
            <w:r>
              <w:rPr>
                <w:rFonts w:ascii="宋体" w:hAnsi="宋体" w:eastAsia="宋体"/>
                <w:sz w:val="16"/>
              </w:rPr>
              <w:t>1.91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D5DF">
            <w:pPr>
              <w:jc w:val="center"/>
            </w:pPr>
            <w:r>
              <w:rPr>
                <w:rFonts w:ascii="宋体" w:hAnsi="宋体" w:eastAsia="宋体"/>
                <w:sz w:val="16"/>
              </w:rPr>
              <w:t>因培养计划变动，培养人数增加1人，改进措施：今后会更加严谨</w:t>
            </w:r>
            <w:r>
              <w:rPr>
                <w:rFonts w:hint="eastAsia" w:ascii="宋体" w:hAnsi="宋体"/>
                <w:sz w:val="16"/>
                <w:lang w:eastAsia="zh-CN"/>
              </w:rPr>
              <w:t>地</w:t>
            </w:r>
            <w:r>
              <w:rPr>
                <w:rFonts w:ascii="宋体" w:hAnsi="宋体" w:eastAsia="宋体"/>
                <w:sz w:val="16"/>
              </w:rPr>
              <w:t>设置绩效目标</w:t>
            </w:r>
          </w:p>
        </w:tc>
      </w:tr>
      <w:tr w14:paraId="56622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13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AA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C3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A69A">
            <w:pPr>
              <w:jc w:val="center"/>
            </w:pPr>
            <w:r>
              <w:rPr>
                <w:rFonts w:ascii="宋体" w:hAnsi="宋体" w:eastAsia="宋体"/>
                <w:sz w:val="16"/>
              </w:rPr>
              <w:t>护理骨干人才培养天数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4432">
            <w:pPr>
              <w:jc w:val="center"/>
            </w:pPr>
            <w:r>
              <w:rPr>
                <w:rFonts w:ascii="宋体" w:hAnsi="宋体" w:eastAsia="宋体"/>
                <w:sz w:val="16"/>
              </w:rPr>
              <w:t>&gt;=210天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6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B1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30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5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AA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5A4C">
            <w:pPr>
              <w:jc w:val="center"/>
            </w:pPr>
            <w:r>
              <w:rPr>
                <w:rFonts w:ascii="宋体" w:hAnsi="宋体" w:eastAsia="宋体"/>
                <w:sz w:val="16"/>
              </w:rPr>
              <w:t>=220天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00F9">
            <w:pPr>
              <w:jc w:val="center"/>
            </w:pPr>
            <w:r>
              <w:rPr>
                <w:rFonts w:ascii="宋体" w:hAnsi="宋体" w:eastAsia="宋体"/>
                <w:sz w:val="16"/>
              </w:rPr>
              <w:t>104.76%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AE81">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94B5">
            <w:pPr>
              <w:jc w:val="center"/>
            </w:pPr>
            <w:r>
              <w:rPr>
                <w:rFonts w:ascii="宋体" w:hAnsi="宋体" w:eastAsia="宋体"/>
                <w:sz w:val="16"/>
              </w:rPr>
              <w:t>因培训人数增加，护理骨干培养天数增加10天，改进措施：今后会更加严谨</w:t>
            </w:r>
            <w:r>
              <w:rPr>
                <w:rFonts w:hint="eastAsia" w:ascii="宋体" w:hAnsi="宋体"/>
                <w:sz w:val="16"/>
                <w:lang w:eastAsia="zh-CN"/>
              </w:rPr>
              <w:t>地</w:t>
            </w:r>
            <w:r>
              <w:rPr>
                <w:rFonts w:ascii="宋体" w:hAnsi="宋体" w:eastAsia="宋体"/>
                <w:sz w:val="16"/>
              </w:rPr>
              <w:t>设置绩效目标</w:t>
            </w:r>
          </w:p>
        </w:tc>
      </w:tr>
      <w:tr w14:paraId="3F04A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FE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7A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C9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EE37">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6C5E">
            <w:pPr>
              <w:jc w:val="center"/>
            </w:pPr>
            <w:r>
              <w:rPr>
                <w:rFonts w:ascii="宋体" w:hAnsi="宋体" w:eastAsia="宋体"/>
                <w:sz w:val="16"/>
              </w:rPr>
              <w:t>&gt;=15台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A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F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19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C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DA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0F7F">
            <w:pPr>
              <w:jc w:val="center"/>
            </w:pPr>
            <w:r>
              <w:rPr>
                <w:rFonts w:ascii="宋体" w:hAnsi="宋体" w:eastAsia="宋体"/>
                <w:sz w:val="16"/>
              </w:rPr>
              <w:t>=17台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232D">
            <w:pPr>
              <w:jc w:val="center"/>
            </w:pPr>
            <w:r>
              <w:rPr>
                <w:rFonts w:ascii="宋体" w:hAnsi="宋体" w:eastAsia="宋体"/>
                <w:sz w:val="16"/>
              </w:rPr>
              <w:t>113.33%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7DF1">
            <w:pPr>
              <w:jc w:val="center"/>
            </w:pPr>
            <w:r>
              <w:rPr>
                <w:rFonts w:ascii="宋体" w:hAnsi="宋体" w:eastAsia="宋体"/>
                <w:sz w:val="16"/>
              </w:rPr>
              <w:t>1.73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7CD8">
            <w:pPr>
              <w:jc w:val="center"/>
            </w:pPr>
            <w:r>
              <w:rPr>
                <w:rFonts w:ascii="宋体" w:hAnsi="宋体" w:eastAsia="宋体"/>
                <w:sz w:val="16"/>
              </w:rPr>
              <w:t>因设备供应商议价降低，设备购置数量增加2台，改进措施：今后会更加严谨</w:t>
            </w:r>
            <w:r>
              <w:rPr>
                <w:rFonts w:hint="eastAsia" w:ascii="宋体" w:hAnsi="宋体"/>
                <w:sz w:val="16"/>
                <w:lang w:eastAsia="zh-CN"/>
              </w:rPr>
              <w:t>地</w:t>
            </w:r>
            <w:r>
              <w:rPr>
                <w:rFonts w:ascii="宋体" w:hAnsi="宋体" w:eastAsia="宋体"/>
                <w:sz w:val="16"/>
              </w:rPr>
              <w:t>设置绩效目标</w:t>
            </w:r>
          </w:p>
        </w:tc>
      </w:tr>
      <w:tr w14:paraId="6133E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B0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D7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E9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52D6">
            <w:pPr>
              <w:jc w:val="center"/>
            </w:pPr>
            <w:r>
              <w:rPr>
                <w:rFonts w:ascii="宋体" w:hAnsi="宋体" w:eastAsia="宋体"/>
                <w:sz w:val="16"/>
              </w:rPr>
              <w:t>专利认证项目数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AE8B">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6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8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21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B7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A8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F01E">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5D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90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20A4">
            <w:pPr>
              <w:jc w:val="center"/>
            </w:pPr>
          </w:p>
        </w:tc>
      </w:tr>
      <w:tr w14:paraId="21CE1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AD8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F0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A3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68DE">
            <w:pPr>
              <w:jc w:val="center"/>
            </w:pPr>
            <w:r>
              <w:rPr>
                <w:rFonts w:ascii="宋体" w:hAnsi="宋体" w:eastAsia="宋体"/>
                <w:sz w:val="16"/>
              </w:rPr>
              <w:t>发表论文数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415C">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6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0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36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C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AA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888B">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C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02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C479">
            <w:pPr>
              <w:jc w:val="center"/>
            </w:pPr>
          </w:p>
        </w:tc>
      </w:tr>
      <w:tr w14:paraId="42610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C8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74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AF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17D3">
            <w:pPr>
              <w:jc w:val="center"/>
            </w:pPr>
            <w:r>
              <w:rPr>
                <w:rFonts w:ascii="宋体" w:hAnsi="宋体" w:eastAsia="宋体"/>
                <w:sz w:val="16"/>
              </w:rPr>
              <w:t>宣传品印刷数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D63B">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E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2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8C1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E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48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FA13">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7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C26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0706">
            <w:pPr>
              <w:jc w:val="center"/>
            </w:pPr>
          </w:p>
        </w:tc>
      </w:tr>
      <w:tr w14:paraId="433D8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03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D8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55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09A9">
            <w:pPr>
              <w:jc w:val="center"/>
            </w:pPr>
            <w:r>
              <w:rPr>
                <w:rFonts w:ascii="宋体" w:hAnsi="宋体" w:eastAsia="宋体"/>
                <w:sz w:val="16"/>
              </w:rPr>
              <w:t>邀请专家讲课次数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86C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2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A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DCA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B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9B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248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4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704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2771">
            <w:pPr>
              <w:jc w:val="center"/>
            </w:pPr>
          </w:p>
        </w:tc>
      </w:tr>
      <w:tr w14:paraId="6D40F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24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35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642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8C71">
            <w:pPr>
              <w:jc w:val="center"/>
            </w:pPr>
            <w:r>
              <w:rPr>
                <w:rFonts w:ascii="宋体" w:hAnsi="宋体" w:eastAsia="宋体"/>
                <w:sz w:val="16"/>
              </w:rPr>
              <w:t>购买护理书籍数量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862E">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1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C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F82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0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8D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1267">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B7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49C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A917">
            <w:pPr>
              <w:jc w:val="center"/>
            </w:pPr>
          </w:p>
        </w:tc>
      </w:tr>
      <w:tr w14:paraId="4B9F2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0A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ED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97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96BF">
            <w:pPr>
              <w:jc w:val="center"/>
            </w:pPr>
            <w:r>
              <w:rPr>
                <w:rFonts w:ascii="宋体" w:hAnsi="宋体" w:eastAsia="宋体"/>
                <w:sz w:val="16"/>
              </w:rPr>
              <w:t>购买护理医用材料数量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DE32">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8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83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867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8C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86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3A0E">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7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184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548C">
            <w:pPr>
              <w:jc w:val="center"/>
            </w:pPr>
          </w:p>
        </w:tc>
      </w:tr>
      <w:tr w14:paraId="5B518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88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D6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4D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C372">
            <w:pPr>
              <w:jc w:val="center"/>
            </w:pPr>
            <w:r>
              <w:rPr>
                <w:rFonts w:ascii="宋体" w:hAnsi="宋体" w:eastAsia="宋体"/>
                <w:sz w:val="16"/>
              </w:rPr>
              <w:t>护理适宜技术推广次数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1C2D">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8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0C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74C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B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51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76E6">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5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097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1EB1">
            <w:pPr>
              <w:jc w:val="center"/>
            </w:pPr>
          </w:p>
        </w:tc>
      </w:tr>
      <w:tr w14:paraId="44C77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40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FF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6F7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2F0D">
            <w:pPr>
              <w:jc w:val="center"/>
            </w:pPr>
            <w:r>
              <w:rPr>
                <w:rFonts w:ascii="宋体" w:hAnsi="宋体" w:eastAsia="宋体"/>
                <w:sz w:val="16"/>
              </w:rPr>
              <w:t>自治区中医优势专科建设项目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93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F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A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984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6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0A1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00E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7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9D5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51B5">
            <w:pPr>
              <w:jc w:val="center"/>
            </w:pPr>
          </w:p>
        </w:tc>
      </w:tr>
      <w:tr w14:paraId="0EC69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C5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FE8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49A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2E1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D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9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1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FE3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EA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E1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73C6">
            <w:pPr>
              <w:jc w:val="center"/>
            </w:pPr>
            <w:r>
              <w:rPr>
                <w:rFonts w:ascii="宋体" w:hAnsi="宋体" w:eastAsia="宋体"/>
                <w:sz w:val="16"/>
              </w:rPr>
              <w:t>=104.35%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5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CF1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4FF9">
            <w:pPr>
              <w:jc w:val="center"/>
            </w:pPr>
          </w:p>
        </w:tc>
      </w:tr>
      <w:tr w14:paraId="49441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8B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9B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064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939A">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F67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5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3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A78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AD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70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D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5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DB1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A0AB">
            <w:pPr>
              <w:jc w:val="center"/>
            </w:pPr>
            <w:r>
              <w:rPr>
                <w:rFonts w:ascii="宋体" w:hAnsi="宋体" w:eastAsia="宋体"/>
                <w:sz w:val="16"/>
              </w:rPr>
              <w:t>因供应商提供设备质量较高，设备质量合格率100%，改进措施：今后会更加严谨</w:t>
            </w:r>
            <w:r>
              <w:rPr>
                <w:rFonts w:hint="eastAsia" w:ascii="宋体" w:hAnsi="宋体"/>
                <w:sz w:val="16"/>
                <w:lang w:eastAsia="zh-CN"/>
              </w:rPr>
              <w:t>地</w:t>
            </w:r>
            <w:r>
              <w:rPr>
                <w:rFonts w:ascii="宋体" w:hAnsi="宋体" w:eastAsia="宋体"/>
                <w:sz w:val="16"/>
              </w:rPr>
              <w:t>设置绩效目标</w:t>
            </w:r>
          </w:p>
        </w:tc>
      </w:tr>
      <w:tr w14:paraId="2BD35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EB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F6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02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929A">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F65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7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9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F7E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0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DA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4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4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56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C019">
            <w:pPr>
              <w:jc w:val="center"/>
            </w:pPr>
            <w:r>
              <w:rPr>
                <w:rFonts w:ascii="宋体" w:hAnsi="宋体" w:eastAsia="宋体"/>
                <w:sz w:val="16"/>
              </w:rPr>
              <w:t>因供应商提供设备质量较高，设备质量合格率100%，改进措施：今后会更加严谨</w:t>
            </w:r>
            <w:r>
              <w:rPr>
                <w:rFonts w:hint="eastAsia" w:ascii="宋体" w:hAnsi="宋体"/>
                <w:sz w:val="16"/>
                <w:lang w:eastAsia="zh-CN"/>
              </w:rPr>
              <w:t>地</w:t>
            </w:r>
            <w:r>
              <w:rPr>
                <w:rFonts w:ascii="宋体" w:hAnsi="宋体" w:eastAsia="宋体"/>
                <w:sz w:val="16"/>
              </w:rPr>
              <w:t>设置绩效目标</w:t>
            </w:r>
          </w:p>
        </w:tc>
      </w:tr>
      <w:tr w14:paraId="37B3E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40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7C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ED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D5A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5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E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7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78D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3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06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BCCF">
            <w:pPr>
              <w:jc w:val="center"/>
            </w:pPr>
            <w:r>
              <w:rPr>
                <w:rFonts w:ascii="宋体" w:hAnsi="宋体" w:eastAsia="宋体"/>
                <w:sz w:val="16"/>
              </w:rPr>
              <w:t>=113.33%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5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6CA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0EBC">
            <w:pPr>
              <w:jc w:val="center"/>
            </w:pPr>
          </w:p>
        </w:tc>
      </w:tr>
      <w:tr w14:paraId="78806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6B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C2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68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95D1">
            <w:pPr>
              <w:jc w:val="center"/>
            </w:pPr>
            <w:r>
              <w:rPr>
                <w:rFonts w:ascii="宋体" w:hAnsi="宋体" w:eastAsia="宋体"/>
                <w:sz w:val="16"/>
              </w:rPr>
              <w:t>专利认证率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3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3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4C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A66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F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5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5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7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F5B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0D4F">
            <w:pPr>
              <w:jc w:val="center"/>
            </w:pPr>
          </w:p>
        </w:tc>
      </w:tr>
      <w:tr w14:paraId="20550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52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36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17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5C86">
            <w:pPr>
              <w:jc w:val="center"/>
            </w:pPr>
            <w:r>
              <w:rPr>
                <w:rFonts w:ascii="宋体" w:hAnsi="宋体" w:eastAsia="宋体"/>
                <w:sz w:val="16"/>
              </w:rPr>
              <w:t>论文发表率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F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C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0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021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9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B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B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5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8DE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8D6A">
            <w:pPr>
              <w:jc w:val="center"/>
            </w:pPr>
          </w:p>
        </w:tc>
      </w:tr>
      <w:tr w14:paraId="759D0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94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8E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9F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339B">
            <w:pPr>
              <w:jc w:val="center"/>
            </w:pPr>
            <w:r>
              <w:rPr>
                <w:rFonts w:ascii="宋体" w:hAnsi="宋体" w:eastAsia="宋体"/>
                <w:sz w:val="16"/>
              </w:rPr>
              <w:t>宣传品印刷质量合格率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E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A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3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4E6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7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D0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F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D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AE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1B37">
            <w:pPr>
              <w:jc w:val="center"/>
            </w:pPr>
          </w:p>
        </w:tc>
      </w:tr>
      <w:tr w14:paraId="3AD97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4B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AD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70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547A">
            <w:pPr>
              <w:jc w:val="center"/>
            </w:pPr>
            <w:r>
              <w:rPr>
                <w:rFonts w:ascii="宋体" w:hAnsi="宋体" w:eastAsia="宋体"/>
                <w:sz w:val="16"/>
              </w:rPr>
              <w:t>专家讲课费保障率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6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5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9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4CA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58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1F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9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1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6EC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5F0B">
            <w:pPr>
              <w:jc w:val="center"/>
            </w:pPr>
          </w:p>
        </w:tc>
      </w:tr>
      <w:tr w14:paraId="603FF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05D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19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D6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5616">
            <w:pPr>
              <w:jc w:val="center"/>
            </w:pPr>
            <w:r>
              <w:rPr>
                <w:rFonts w:ascii="宋体" w:hAnsi="宋体" w:eastAsia="宋体"/>
                <w:sz w:val="16"/>
              </w:rPr>
              <w:t>护理书籍质量合格率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E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C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E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DE0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6B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77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9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A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53F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9436">
            <w:pPr>
              <w:jc w:val="center"/>
            </w:pPr>
          </w:p>
        </w:tc>
      </w:tr>
      <w:tr w14:paraId="28DB2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BB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EC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C7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10AC">
            <w:pPr>
              <w:jc w:val="center"/>
            </w:pPr>
            <w:r>
              <w:rPr>
                <w:rFonts w:ascii="宋体" w:hAnsi="宋体" w:eastAsia="宋体"/>
                <w:sz w:val="16"/>
              </w:rPr>
              <w:t>护理医用材料质量合格率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18C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9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5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33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A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B6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D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5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53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A078">
            <w:pPr>
              <w:jc w:val="center"/>
            </w:pPr>
          </w:p>
        </w:tc>
      </w:tr>
      <w:tr w14:paraId="08608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CB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81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03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E112">
            <w:pPr>
              <w:jc w:val="center"/>
            </w:pPr>
            <w:r>
              <w:rPr>
                <w:rFonts w:ascii="宋体" w:hAnsi="宋体" w:eastAsia="宋体"/>
                <w:sz w:val="16"/>
              </w:rPr>
              <w:t>护理适宜技术推广覆盖率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38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C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3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9D1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3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45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F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F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8EC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EFAC">
            <w:pPr>
              <w:jc w:val="center"/>
            </w:pPr>
          </w:p>
        </w:tc>
      </w:tr>
      <w:tr w14:paraId="31C8C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57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05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37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950E">
            <w:pPr>
              <w:jc w:val="center"/>
            </w:pPr>
            <w:r>
              <w:rPr>
                <w:rFonts w:ascii="宋体" w:hAnsi="宋体" w:eastAsia="宋体"/>
                <w:sz w:val="16"/>
              </w:rPr>
              <w:t>建设项目合格率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9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0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6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B5D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1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206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2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A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284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53A0">
            <w:pPr>
              <w:jc w:val="center"/>
            </w:pPr>
          </w:p>
        </w:tc>
      </w:tr>
      <w:tr w14:paraId="51FFD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AA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492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15F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4E2D">
            <w:pPr>
              <w:jc w:val="center"/>
            </w:pPr>
            <w:r>
              <w:rPr>
                <w:rFonts w:ascii="宋体" w:hAnsi="宋体" w:eastAsia="宋体"/>
                <w:sz w:val="16"/>
              </w:rPr>
              <w:t>护理骨干</w:t>
            </w:r>
            <w:r>
              <w:rPr>
                <w:rFonts w:hint="eastAsia" w:ascii="宋体" w:hAnsi="宋体"/>
                <w:sz w:val="16"/>
                <w:lang w:eastAsia="zh-CN"/>
              </w:rPr>
              <w:t>人才培养</w:t>
            </w:r>
            <w:r>
              <w:rPr>
                <w:rFonts w:ascii="宋体" w:hAnsi="宋体" w:eastAsia="宋体"/>
                <w:sz w:val="16"/>
              </w:rPr>
              <w:t>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A0D3">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0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C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BA0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65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F4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677D">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52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19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60D6">
            <w:pPr>
              <w:jc w:val="center"/>
            </w:pPr>
            <w:r>
              <w:rPr>
                <w:rFonts w:ascii="宋体" w:hAnsi="宋体" w:eastAsia="宋体"/>
                <w:sz w:val="16"/>
              </w:rPr>
              <w:t>因培训计划有变动，培养完成时间延后，改进措施：今后会更加严谨</w:t>
            </w:r>
            <w:r>
              <w:rPr>
                <w:rFonts w:hint="eastAsia" w:ascii="宋体" w:hAnsi="宋体"/>
                <w:sz w:val="16"/>
                <w:lang w:eastAsia="zh-CN"/>
              </w:rPr>
              <w:t>地</w:t>
            </w:r>
            <w:r>
              <w:rPr>
                <w:rFonts w:ascii="宋体" w:hAnsi="宋体" w:eastAsia="宋体"/>
                <w:sz w:val="16"/>
              </w:rPr>
              <w:t>设置绩效目标</w:t>
            </w:r>
          </w:p>
        </w:tc>
      </w:tr>
      <w:tr w14:paraId="7AB2F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21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CC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AE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F39A">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5F83">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C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8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E61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09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38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FEB9">
            <w:pPr>
              <w:jc w:val="center"/>
            </w:pPr>
            <w:r>
              <w:rPr>
                <w:rFonts w:ascii="宋体" w:hAnsi="宋体" w:eastAsia="宋体"/>
                <w:sz w:val="16"/>
              </w:rPr>
              <w:t>2024年7月3日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3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46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4F62">
            <w:pPr>
              <w:jc w:val="center"/>
            </w:pPr>
          </w:p>
        </w:tc>
      </w:tr>
      <w:tr w14:paraId="1E41F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DE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06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72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0B04">
            <w:pPr>
              <w:jc w:val="center"/>
            </w:pPr>
            <w:r>
              <w:rPr>
                <w:rFonts w:ascii="宋体" w:hAnsi="宋体" w:eastAsia="宋体"/>
                <w:sz w:val="16"/>
              </w:rPr>
              <w:t>专利认证完成时间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96AC">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9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6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4FF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32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4A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56E1">
            <w:pPr>
              <w:jc w:val="center"/>
            </w:pPr>
            <w:r>
              <w:rPr>
                <w:rFonts w:ascii="宋体" w:hAnsi="宋体" w:eastAsia="宋体"/>
                <w:sz w:val="16"/>
              </w:rPr>
              <w:t>2024年7月22日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1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BA0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6792">
            <w:pPr>
              <w:jc w:val="center"/>
            </w:pPr>
          </w:p>
        </w:tc>
      </w:tr>
      <w:tr w14:paraId="2C576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60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82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C2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6F62">
            <w:pPr>
              <w:jc w:val="center"/>
            </w:pPr>
            <w:r>
              <w:rPr>
                <w:rFonts w:ascii="宋体" w:hAnsi="宋体" w:eastAsia="宋体"/>
                <w:sz w:val="16"/>
              </w:rPr>
              <w:t>论文发表完成时间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F170">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2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4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41B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78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FF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2D12">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1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206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A54D">
            <w:pPr>
              <w:jc w:val="center"/>
            </w:pPr>
          </w:p>
        </w:tc>
      </w:tr>
      <w:tr w14:paraId="42DFD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A4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D8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C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13EC">
            <w:pPr>
              <w:jc w:val="center"/>
            </w:pPr>
            <w:r>
              <w:rPr>
                <w:rFonts w:ascii="宋体" w:hAnsi="宋体" w:eastAsia="宋体"/>
                <w:sz w:val="16"/>
              </w:rPr>
              <w:t>宣传品印刷完成时间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7DDF">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4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7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69C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72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A4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685A">
            <w:pPr>
              <w:jc w:val="center"/>
            </w:pPr>
            <w:r>
              <w:rPr>
                <w:rFonts w:ascii="宋体" w:hAnsi="宋体" w:eastAsia="宋体"/>
                <w:sz w:val="16"/>
              </w:rPr>
              <w:t>2024年9月18日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AD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0E0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41F6">
            <w:pPr>
              <w:jc w:val="center"/>
            </w:pPr>
          </w:p>
        </w:tc>
      </w:tr>
      <w:tr w14:paraId="5242F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5F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3E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9F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D0E4">
            <w:pPr>
              <w:jc w:val="center"/>
            </w:pPr>
            <w:r>
              <w:rPr>
                <w:rFonts w:ascii="宋体" w:hAnsi="宋体" w:eastAsia="宋体"/>
                <w:sz w:val="16"/>
              </w:rPr>
              <w:t>邀请专家讲课完成时间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5DB9">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B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BD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A3F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94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E1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741D">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C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9AB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CBC1">
            <w:pPr>
              <w:jc w:val="center"/>
            </w:pPr>
          </w:p>
        </w:tc>
      </w:tr>
      <w:tr w14:paraId="600D3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C7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EC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6D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371E">
            <w:pPr>
              <w:jc w:val="center"/>
            </w:pPr>
            <w:r>
              <w:rPr>
                <w:rFonts w:ascii="宋体" w:hAnsi="宋体" w:eastAsia="宋体"/>
                <w:sz w:val="16"/>
              </w:rPr>
              <w:t>护理书籍购买时间完成时间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8500">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A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3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3B9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FA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6D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3EBB">
            <w:pPr>
              <w:jc w:val="center"/>
            </w:pPr>
            <w:r>
              <w:rPr>
                <w:rFonts w:ascii="宋体" w:hAnsi="宋体" w:eastAsia="宋体"/>
                <w:sz w:val="16"/>
              </w:rPr>
              <w:t>2024年4月22日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6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10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2303">
            <w:pPr>
              <w:jc w:val="center"/>
            </w:pPr>
          </w:p>
        </w:tc>
      </w:tr>
      <w:tr w14:paraId="1A7E2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25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E5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E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F7D0">
            <w:pPr>
              <w:jc w:val="center"/>
            </w:pPr>
            <w:r>
              <w:rPr>
                <w:rFonts w:ascii="宋体" w:hAnsi="宋体" w:eastAsia="宋体"/>
                <w:sz w:val="16"/>
              </w:rPr>
              <w:t>护理医用材料购买时间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CD79">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9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C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A36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D7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BC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5AD4">
            <w:pPr>
              <w:jc w:val="center"/>
            </w:pPr>
            <w:r>
              <w:rPr>
                <w:rFonts w:ascii="宋体" w:hAnsi="宋体" w:eastAsia="宋体"/>
                <w:sz w:val="16"/>
              </w:rPr>
              <w:t>2024年7月26日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2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F8A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F380">
            <w:pPr>
              <w:jc w:val="center"/>
            </w:pPr>
          </w:p>
        </w:tc>
      </w:tr>
      <w:tr w14:paraId="7E1F5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F7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71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3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AAC5">
            <w:pPr>
              <w:jc w:val="center"/>
            </w:pPr>
            <w:r>
              <w:rPr>
                <w:rFonts w:ascii="宋体" w:hAnsi="宋体" w:eastAsia="宋体"/>
                <w:sz w:val="16"/>
              </w:rPr>
              <w:t>护理适宜技术推广完成时间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E08E">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7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11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3AD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E1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8C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9D27">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1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069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0471">
            <w:pPr>
              <w:jc w:val="center"/>
            </w:pPr>
          </w:p>
        </w:tc>
      </w:tr>
      <w:tr w14:paraId="5F600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30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A1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5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6661">
            <w:pPr>
              <w:jc w:val="center"/>
            </w:pPr>
            <w:r>
              <w:rPr>
                <w:rFonts w:ascii="宋体" w:hAnsi="宋体" w:eastAsia="宋体"/>
                <w:sz w:val="16"/>
              </w:rPr>
              <w:t>项目及时完成率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2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9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3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B70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6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ACC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E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0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902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1BD8">
            <w:pPr>
              <w:jc w:val="center"/>
            </w:pPr>
          </w:p>
        </w:tc>
      </w:tr>
      <w:tr w14:paraId="19A8E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C94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135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C07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6456">
            <w:pPr>
              <w:jc w:val="center"/>
            </w:pPr>
            <w:r>
              <w:rPr>
                <w:rFonts w:ascii="宋体" w:hAnsi="宋体" w:eastAsia="宋体"/>
                <w:sz w:val="16"/>
              </w:rPr>
              <w:t>培训支出费用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FEED">
            <w:pPr>
              <w:jc w:val="center"/>
            </w:pPr>
            <w:r>
              <w:rPr>
                <w:rFonts w:ascii="宋体" w:hAnsi="宋体" w:eastAsia="宋体"/>
                <w:sz w:val="16"/>
              </w:rPr>
              <w:t>&lt;=106566元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2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C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36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24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A9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5313">
            <w:pPr>
              <w:jc w:val="center"/>
            </w:pPr>
            <w:r>
              <w:rPr>
                <w:rFonts w:ascii="宋体" w:hAnsi="宋体" w:eastAsia="宋体"/>
                <w:sz w:val="16"/>
              </w:rPr>
              <w:t>=106566元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3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FA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2245">
            <w:pPr>
              <w:jc w:val="center"/>
            </w:pPr>
          </w:p>
        </w:tc>
      </w:tr>
      <w:tr w14:paraId="76F78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68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49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07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E703">
            <w:pPr>
              <w:jc w:val="center"/>
            </w:pPr>
            <w:r>
              <w:rPr>
                <w:rFonts w:ascii="宋体" w:hAnsi="宋体" w:eastAsia="宋体"/>
                <w:sz w:val="16"/>
              </w:rPr>
              <w:t>设备购置费用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2180">
            <w:pPr>
              <w:jc w:val="center"/>
            </w:pPr>
            <w:r>
              <w:rPr>
                <w:rFonts w:ascii="宋体" w:hAnsi="宋体" w:eastAsia="宋体"/>
                <w:sz w:val="16"/>
              </w:rPr>
              <w:t>&lt;=28980元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4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9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70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6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E2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7B9E">
            <w:pPr>
              <w:jc w:val="center"/>
            </w:pPr>
            <w:r>
              <w:rPr>
                <w:rFonts w:ascii="宋体" w:hAnsi="宋体" w:eastAsia="宋体"/>
                <w:sz w:val="16"/>
              </w:rPr>
              <w:t>=28980元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D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4E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A006">
            <w:pPr>
              <w:jc w:val="center"/>
            </w:pPr>
          </w:p>
        </w:tc>
      </w:tr>
      <w:tr w14:paraId="21BBA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8F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DA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75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DB33">
            <w:pPr>
              <w:jc w:val="center"/>
            </w:pPr>
            <w:r>
              <w:rPr>
                <w:rFonts w:ascii="宋体" w:hAnsi="宋体" w:eastAsia="宋体"/>
                <w:sz w:val="16"/>
              </w:rPr>
              <w:t>专利认证费用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9747">
            <w:pPr>
              <w:jc w:val="center"/>
            </w:pPr>
            <w:r>
              <w:rPr>
                <w:rFonts w:ascii="宋体" w:hAnsi="宋体" w:eastAsia="宋体"/>
                <w:sz w:val="16"/>
              </w:rPr>
              <w:t>&lt;=24270元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3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3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5D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D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BA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51C1">
            <w:pPr>
              <w:jc w:val="center"/>
            </w:pPr>
            <w:r>
              <w:rPr>
                <w:rFonts w:ascii="宋体" w:hAnsi="宋体" w:eastAsia="宋体"/>
                <w:sz w:val="16"/>
              </w:rPr>
              <w:t>=24270元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B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0C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BD20">
            <w:pPr>
              <w:jc w:val="center"/>
            </w:pPr>
          </w:p>
        </w:tc>
      </w:tr>
      <w:tr w14:paraId="25E78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B2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F2D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13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1EA8">
            <w:pPr>
              <w:jc w:val="center"/>
            </w:pPr>
            <w:r>
              <w:rPr>
                <w:rFonts w:ascii="宋体" w:hAnsi="宋体" w:eastAsia="宋体"/>
                <w:sz w:val="16"/>
              </w:rPr>
              <w:t>发表论文费用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FD6A">
            <w:pPr>
              <w:jc w:val="center"/>
            </w:pPr>
            <w:r>
              <w:rPr>
                <w:rFonts w:ascii="宋体" w:hAnsi="宋体" w:eastAsia="宋体"/>
                <w:sz w:val="16"/>
              </w:rPr>
              <w:t>&lt;=16000元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B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04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2F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E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7D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07D8">
            <w:pPr>
              <w:jc w:val="center"/>
            </w:pPr>
            <w:r>
              <w:rPr>
                <w:rFonts w:ascii="宋体" w:hAnsi="宋体" w:eastAsia="宋体"/>
                <w:sz w:val="16"/>
              </w:rPr>
              <w:t>=16000元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F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21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476F">
            <w:pPr>
              <w:jc w:val="center"/>
            </w:pPr>
          </w:p>
        </w:tc>
      </w:tr>
      <w:tr w14:paraId="34EC2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30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4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3BB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C9EC">
            <w:pPr>
              <w:jc w:val="center"/>
            </w:pPr>
            <w:r>
              <w:rPr>
                <w:rFonts w:ascii="宋体" w:hAnsi="宋体" w:eastAsia="宋体"/>
                <w:sz w:val="16"/>
              </w:rPr>
              <w:t>宣传品印刷费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518A">
            <w:pPr>
              <w:jc w:val="center"/>
            </w:pPr>
            <w:r>
              <w:rPr>
                <w:rFonts w:ascii="宋体" w:hAnsi="宋体" w:eastAsia="宋体"/>
                <w:sz w:val="16"/>
              </w:rPr>
              <w:t>&lt;=9423元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5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5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B1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7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63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7BF4">
            <w:pPr>
              <w:jc w:val="center"/>
            </w:pPr>
            <w:r>
              <w:rPr>
                <w:rFonts w:ascii="宋体" w:hAnsi="宋体" w:eastAsia="宋体"/>
                <w:sz w:val="16"/>
              </w:rPr>
              <w:t>=9423元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E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DB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BB65">
            <w:pPr>
              <w:jc w:val="center"/>
            </w:pPr>
          </w:p>
        </w:tc>
      </w:tr>
      <w:tr w14:paraId="7D1E4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35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7B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5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BD88">
            <w:pPr>
              <w:jc w:val="center"/>
            </w:pPr>
            <w:r>
              <w:rPr>
                <w:rFonts w:ascii="宋体" w:hAnsi="宋体" w:eastAsia="宋体"/>
                <w:sz w:val="16"/>
              </w:rPr>
              <w:t>邀请专家讲课费用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8901">
            <w:pPr>
              <w:jc w:val="center"/>
            </w:pPr>
            <w:r>
              <w:rPr>
                <w:rFonts w:ascii="宋体" w:hAnsi="宋体" w:eastAsia="宋体"/>
                <w:sz w:val="16"/>
              </w:rPr>
              <w:t>&lt;=8400元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7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0C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37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E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A0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DD34">
            <w:pPr>
              <w:jc w:val="center"/>
            </w:pPr>
            <w:r>
              <w:rPr>
                <w:rFonts w:ascii="宋体" w:hAnsi="宋体" w:eastAsia="宋体"/>
                <w:sz w:val="16"/>
              </w:rPr>
              <w:t>=8400元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C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F7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C00D">
            <w:pPr>
              <w:jc w:val="center"/>
            </w:pPr>
          </w:p>
        </w:tc>
      </w:tr>
      <w:tr w14:paraId="02E03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AA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8D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2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5ACD">
            <w:pPr>
              <w:jc w:val="center"/>
            </w:pPr>
            <w:r>
              <w:rPr>
                <w:rFonts w:ascii="宋体" w:hAnsi="宋体" w:eastAsia="宋体"/>
                <w:sz w:val="16"/>
              </w:rPr>
              <w:t>购买护理书籍费用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AA9A">
            <w:pPr>
              <w:jc w:val="center"/>
            </w:pPr>
            <w:r>
              <w:rPr>
                <w:rFonts w:ascii="宋体" w:hAnsi="宋体" w:eastAsia="宋体"/>
                <w:sz w:val="16"/>
              </w:rPr>
              <w:t>&lt;=3000元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8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6B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16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1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02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E200">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7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96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B53A">
            <w:pPr>
              <w:jc w:val="center"/>
            </w:pPr>
          </w:p>
        </w:tc>
      </w:tr>
      <w:tr w14:paraId="2F833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20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6D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44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9510">
            <w:pPr>
              <w:jc w:val="center"/>
            </w:pPr>
            <w:r>
              <w:rPr>
                <w:rFonts w:ascii="宋体" w:hAnsi="宋体" w:eastAsia="宋体"/>
                <w:sz w:val="16"/>
              </w:rPr>
              <w:t>购买护理医用材料费用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9760">
            <w:pPr>
              <w:jc w:val="center"/>
            </w:pPr>
            <w:r>
              <w:rPr>
                <w:rFonts w:ascii="宋体" w:hAnsi="宋体" w:eastAsia="宋体"/>
                <w:sz w:val="16"/>
              </w:rPr>
              <w:t>&lt;=2161元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65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06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A4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4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49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FBA5">
            <w:pPr>
              <w:jc w:val="center"/>
            </w:pPr>
            <w:r>
              <w:rPr>
                <w:rFonts w:ascii="宋体" w:hAnsi="宋体" w:eastAsia="宋体"/>
                <w:sz w:val="16"/>
              </w:rPr>
              <w:t>=2161元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7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AA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3D1A">
            <w:pPr>
              <w:jc w:val="center"/>
            </w:pPr>
          </w:p>
        </w:tc>
      </w:tr>
      <w:tr w14:paraId="3FF11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AD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9F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8E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3E93">
            <w:pPr>
              <w:jc w:val="center"/>
            </w:pPr>
            <w:r>
              <w:rPr>
                <w:rFonts w:ascii="宋体" w:hAnsi="宋体" w:eastAsia="宋体"/>
                <w:sz w:val="16"/>
              </w:rPr>
              <w:t>护理适宜技术推广差费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411C">
            <w:pPr>
              <w:jc w:val="center"/>
            </w:pPr>
            <w:r>
              <w:rPr>
                <w:rFonts w:ascii="宋体" w:hAnsi="宋体" w:eastAsia="宋体"/>
                <w:sz w:val="16"/>
              </w:rPr>
              <w:t>&lt;=1200元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A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9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CD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B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09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0F94">
            <w:pPr>
              <w:jc w:val="center"/>
            </w:pPr>
            <w:r>
              <w:rPr>
                <w:rFonts w:ascii="宋体" w:hAnsi="宋体" w:eastAsia="宋体"/>
                <w:sz w:val="16"/>
              </w:rPr>
              <w:t>=1200元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C3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BF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940A">
            <w:pPr>
              <w:jc w:val="center"/>
            </w:pPr>
          </w:p>
        </w:tc>
      </w:tr>
      <w:tr w14:paraId="3E6CD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254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EF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A39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F58E">
            <w:pPr>
              <w:jc w:val="center"/>
            </w:pPr>
            <w:r>
              <w:rPr>
                <w:rFonts w:ascii="宋体" w:hAnsi="宋体" w:eastAsia="宋体"/>
                <w:sz w:val="16"/>
              </w:rPr>
              <w:t>自治区中医优势专科建设项目资金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1A12">
            <w:pPr>
              <w:jc w:val="center"/>
            </w:pPr>
            <w:r>
              <w:rPr>
                <w:rFonts w:ascii="宋体" w:hAnsi="宋体" w:eastAsia="宋体"/>
                <w:sz w:val="16"/>
              </w:rPr>
              <w:t>=20万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4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8F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D0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A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C8F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613F">
            <w:pPr>
              <w:jc w:val="center"/>
            </w:pPr>
            <w:r>
              <w:rPr>
                <w:rFonts w:ascii="宋体" w:hAnsi="宋体" w:eastAsia="宋体"/>
                <w:sz w:val="16"/>
              </w:rPr>
              <w:t>=20万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B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08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B8BB">
            <w:pPr>
              <w:jc w:val="center"/>
            </w:pPr>
          </w:p>
        </w:tc>
      </w:tr>
      <w:tr w14:paraId="14767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3EC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456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3B0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4BA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66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E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8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41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1E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A2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A79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D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BA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D826">
            <w:pPr>
              <w:jc w:val="center"/>
            </w:pPr>
          </w:p>
        </w:tc>
      </w:tr>
      <w:tr w14:paraId="362523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537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29C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2A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FE93">
            <w:pPr>
              <w:jc w:val="center"/>
            </w:pPr>
            <w:r>
              <w:rPr>
                <w:rFonts w:ascii="宋体" w:hAnsi="宋体" w:eastAsia="宋体"/>
                <w:sz w:val="16"/>
              </w:rPr>
              <w:t>逐步提升中医药事业发展影响力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FD6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2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D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B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C7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397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3E6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7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49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7F5C">
            <w:pPr>
              <w:jc w:val="center"/>
            </w:pPr>
          </w:p>
        </w:tc>
      </w:tr>
      <w:tr w14:paraId="421CB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364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4627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666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F47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DB7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3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F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D6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B1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6E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B5C8">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640D">
            <w:pPr>
              <w:jc w:val="center"/>
            </w:pPr>
            <w:r>
              <w:rPr>
                <w:rFonts w:ascii="宋体" w:hAnsi="宋体" w:eastAsia="宋体"/>
                <w:sz w:val="16"/>
              </w:rPr>
              <w:t>100.41%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13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1816">
            <w:pPr>
              <w:jc w:val="center"/>
            </w:pPr>
          </w:p>
        </w:tc>
      </w:tr>
      <w:tr w14:paraId="5311D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4A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DA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7F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5E58">
            <w:pPr>
              <w:jc w:val="center"/>
            </w:pPr>
            <w:r>
              <w:rPr>
                <w:rFonts w:ascii="宋体" w:hAnsi="宋体" w:eastAsia="宋体"/>
                <w:sz w:val="16"/>
              </w:rPr>
              <w:t>患者满意度调查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92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7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5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23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74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E89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7C4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0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20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02B5">
            <w:pPr>
              <w:jc w:val="center"/>
            </w:pPr>
          </w:p>
        </w:tc>
      </w:tr>
      <w:tr w14:paraId="10E026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FA5B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F68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6D5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5E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5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532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3901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CBE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36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E963">
            <w:pPr>
              <w:jc w:val="center"/>
            </w:pPr>
            <w:r>
              <w:rPr>
                <w:rFonts w:ascii="宋体" w:hAnsi="宋体" w:eastAsia="宋体"/>
                <w:sz w:val="16"/>
              </w:rPr>
              <w:t>98.21分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AD437"/>
        </w:tc>
      </w:tr>
    </w:tbl>
    <w:p w14:paraId="6D3084C4">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96"/>
        <w:gridCol w:w="631"/>
        <w:gridCol w:w="613"/>
        <w:gridCol w:w="613"/>
        <w:gridCol w:w="619"/>
        <w:gridCol w:w="613"/>
        <w:gridCol w:w="613"/>
        <w:gridCol w:w="776"/>
        <w:gridCol w:w="776"/>
        <w:gridCol w:w="631"/>
        <w:gridCol w:w="631"/>
      </w:tblGrid>
      <w:tr w14:paraId="5878DF89">
        <w:tblPrEx>
          <w:tblCellMar>
            <w:top w:w="0" w:type="dxa"/>
            <w:left w:w="108" w:type="dxa"/>
            <w:bottom w:w="0" w:type="dxa"/>
            <w:right w:w="108" w:type="dxa"/>
          </w:tblCellMar>
        </w:tblPrEx>
        <w:tc>
          <w:tcPr>
            <w:tcW w:w="8848" w:type="dxa"/>
            <w:gridSpan w:val="14"/>
            <w:vAlign w:val="center"/>
          </w:tcPr>
          <w:p w14:paraId="01533199">
            <w:pPr>
              <w:jc w:val="center"/>
            </w:pPr>
            <w:r>
              <w:rPr>
                <w:rFonts w:ascii="宋体" w:hAnsi="宋体" w:eastAsia="宋体"/>
                <w:sz w:val="24"/>
              </w:rPr>
              <w:t>项目支出绩效自评表</w:t>
            </w:r>
          </w:p>
        </w:tc>
      </w:tr>
      <w:tr w14:paraId="4C6CCB40">
        <w:tblPrEx>
          <w:tblCellMar>
            <w:top w:w="0" w:type="dxa"/>
            <w:left w:w="108" w:type="dxa"/>
            <w:bottom w:w="0" w:type="dxa"/>
            <w:right w:w="108" w:type="dxa"/>
          </w:tblCellMar>
        </w:tblPrEx>
        <w:tc>
          <w:tcPr>
            <w:tcW w:w="8848" w:type="dxa"/>
            <w:gridSpan w:val="14"/>
            <w:vAlign w:val="center"/>
          </w:tcPr>
          <w:p w14:paraId="4F4C9F7C">
            <w:pPr>
              <w:jc w:val="center"/>
            </w:pPr>
            <w:r>
              <w:rPr>
                <w:rFonts w:ascii="宋体" w:hAnsi="宋体" w:eastAsia="宋体"/>
                <w:sz w:val="24"/>
              </w:rPr>
              <w:t>(2024年度)</w:t>
            </w:r>
          </w:p>
        </w:tc>
      </w:tr>
      <w:tr w14:paraId="15D88A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A4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9672CE">
            <w:pPr>
              <w:jc w:val="center"/>
            </w:pPr>
            <w:r>
              <w:rPr>
                <w:rFonts w:ascii="宋体" w:hAnsi="宋体" w:eastAsia="宋体"/>
                <w:sz w:val="16"/>
              </w:rPr>
              <w:t>2024年自治区医疗服务与保障能力提升（卫生健康人才队伍建设） 补助资金（第二批）</w:t>
            </w:r>
          </w:p>
        </w:tc>
      </w:tr>
      <w:tr w14:paraId="4A1E53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F7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897BA">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25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8A3A58">
            <w:pPr>
              <w:jc w:val="center"/>
            </w:pPr>
            <w:r>
              <w:rPr>
                <w:rFonts w:ascii="宋体" w:hAnsi="宋体" w:eastAsia="宋体"/>
                <w:sz w:val="16"/>
              </w:rPr>
              <w:t>巴音郭楞蒙古自治州人民医院</w:t>
            </w:r>
          </w:p>
        </w:tc>
      </w:tr>
      <w:tr w14:paraId="196C89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9B32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A5D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CD8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FB8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2F4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48B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745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FC63">
            <w:pPr>
              <w:jc w:val="center"/>
            </w:pPr>
            <w:r>
              <w:rPr>
                <w:rFonts w:ascii="宋体" w:hAnsi="宋体" w:eastAsia="宋体"/>
                <w:sz w:val="16"/>
              </w:rPr>
              <w:t>得分</w:t>
            </w:r>
          </w:p>
        </w:tc>
      </w:tr>
      <w:tr w14:paraId="3E85D9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F26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7E9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EEC27">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61DDF">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329C">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E18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C70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B152">
            <w:pPr>
              <w:jc w:val="center"/>
            </w:pPr>
            <w:r>
              <w:rPr>
                <w:rFonts w:ascii="宋体" w:hAnsi="宋体" w:eastAsia="宋体"/>
                <w:sz w:val="16"/>
              </w:rPr>
              <w:t>10.00</w:t>
            </w:r>
          </w:p>
        </w:tc>
      </w:tr>
      <w:tr w14:paraId="34B24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0E7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C9B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286D">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894B4">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57D5C">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87D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D2F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1996">
            <w:pPr>
              <w:jc w:val="center"/>
            </w:pPr>
            <w:r>
              <w:rPr>
                <w:rFonts w:ascii="宋体" w:hAnsi="宋体" w:eastAsia="宋体"/>
                <w:sz w:val="16"/>
              </w:rPr>
              <w:t>-</w:t>
            </w:r>
          </w:p>
        </w:tc>
      </w:tr>
      <w:tr w14:paraId="72263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81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F5DA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B0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482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031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235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E54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BF45">
            <w:pPr>
              <w:jc w:val="center"/>
            </w:pPr>
            <w:r>
              <w:rPr>
                <w:rFonts w:ascii="宋体" w:hAnsi="宋体" w:eastAsia="宋体"/>
                <w:sz w:val="16"/>
              </w:rPr>
              <w:t>-</w:t>
            </w:r>
          </w:p>
        </w:tc>
      </w:tr>
      <w:tr w14:paraId="6BB986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98B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5E62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55FD85">
            <w:pPr>
              <w:jc w:val="center"/>
            </w:pPr>
            <w:r>
              <w:rPr>
                <w:rFonts w:ascii="宋体" w:hAnsi="宋体" w:eastAsia="宋体"/>
                <w:sz w:val="16"/>
              </w:rPr>
              <w:t>总体目标完成情况</w:t>
            </w:r>
          </w:p>
        </w:tc>
      </w:tr>
      <w:tr w14:paraId="06CE5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3B9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A6223">
            <w:pPr>
              <w:jc w:val="both"/>
            </w:pPr>
            <w:r>
              <w:rPr>
                <w:rFonts w:ascii="宋体" w:hAnsi="宋体" w:eastAsia="宋体"/>
                <w:sz w:val="16"/>
              </w:rPr>
              <w:t>完成青年医学科技人才专项科研项目培养骨干人才数量4人，适宜技术推广项目数量3个，适宜技术推广项目开展培训班数量15场，推广县（市、区）数量8个，组建推广技术团队数3个，开展人才培训班人次30人/班，青年医学科技人才专项科研项目个数4个，进一步提高我区基层医疗卫生服务能力和科研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3A3843">
            <w:pPr>
              <w:jc w:val="both"/>
            </w:pPr>
            <w:r>
              <w:rPr>
                <w:rFonts w:ascii="宋体" w:hAnsi="宋体" w:eastAsia="宋体"/>
                <w:sz w:val="16"/>
              </w:rPr>
              <w:t>截至2024年12月31日，已完成青年医学科技人才专项科研项目培养骨干人才数量4人，适宜技术推广项目数量3个，适宜技术推广项目开展培训班数量14场，推广县（市、区）数量9个，组建推广技术团队数3个，开展人才培训班人次40人/班，青年医学科技人才专项科研项目个数4个，进一步提高我区基层医疗卫生服务能力和科研水平。</w:t>
            </w:r>
          </w:p>
        </w:tc>
      </w:tr>
      <w:tr w14:paraId="4AACCB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2070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5C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8C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5B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CEC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DF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CF9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6B1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D85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6A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972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FC6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F02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2485">
            <w:pPr>
              <w:jc w:val="center"/>
            </w:pPr>
            <w:r>
              <w:rPr>
                <w:rFonts w:ascii="宋体" w:hAnsi="宋体" w:eastAsia="宋体"/>
                <w:sz w:val="16"/>
              </w:rPr>
              <w:t>偏差原因分析及改进措施</w:t>
            </w:r>
          </w:p>
        </w:tc>
      </w:tr>
      <w:tr w14:paraId="1B3B1F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282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542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C02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55F2">
            <w:pPr>
              <w:jc w:val="center"/>
            </w:pPr>
            <w:r>
              <w:rPr>
                <w:rFonts w:ascii="宋体" w:hAnsi="宋体" w:eastAsia="宋体"/>
                <w:sz w:val="16"/>
              </w:rPr>
              <w:t>青年医学科技人才专项科研项目培养骨干人才数量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6F5A">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B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C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62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4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4F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699B">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F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56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48AB">
            <w:pPr>
              <w:jc w:val="center"/>
            </w:pPr>
          </w:p>
        </w:tc>
      </w:tr>
      <w:tr w14:paraId="07D60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FC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E4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DE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2337">
            <w:pPr>
              <w:jc w:val="center"/>
            </w:pPr>
            <w:r>
              <w:rPr>
                <w:rFonts w:ascii="宋体" w:hAnsi="宋体" w:eastAsia="宋体"/>
                <w:sz w:val="16"/>
              </w:rPr>
              <w:t>适宜技术推广项目数量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071F">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9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8C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A1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9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B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81F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5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A9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BC17">
            <w:pPr>
              <w:jc w:val="center"/>
            </w:pPr>
          </w:p>
        </w:tc>
      </w:tr>
      <w:tr w14:paraId="7569A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F1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E4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6D2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FEBE">
            <w:pPr>
              <w:jc w:val="center"/>
            </w:pPr>
            <w:r>
              <w:rPr>
                <w:rFonts w:ascii="宋体" w:hAnsi="宋体" w:eastAsia="宋体"/>
                <w:sz w:val="16"/>
              </w:rPr>
              <w:t>适宜技术推广项目开展培训班或培训会议数量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3BE9">
            <w:pPr>
              <w:jc w:val="center"/>
            </w:pPr>
            <w:r>
              <w:rPr>
                <w:rFonts w:ascii="宋体" w:hAnsi="宋体" w:eastAsia="宋体"/>
                <w:sz w:val="16"/>
              </w:rPr>
              <w:t>&gt;=15场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3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5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D9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20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0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B2AC">
            <w:pPr>
              <w:jc w:val="center"/>
            </w:pPr>
            <w:r>
              <w:rPr>
                <w:rFonts w:ascii="宋体" w:hAnsi="宋体" w:eastAsia="宋体"/>
                <w:sz w:val="16"/>
              </w:rPr>
              <w:t>=14场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47BD">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7628">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E6FA">
            <w:pPr>
              <w:jc w:val="center"/>
            </w:pPr>
            <w:r>
              <w:rPr>
                <w:rFonts w:ascii="宋体" w:hAnsi="宋体" w:eastAsia="宋体"/>
                <w:sz w:val="16"/>
              </w:rPr>
              <w:t>根据文件提前完成培训</w:t>
            </w:r>
          </w:p>
        </w:tc>
      </w:tr>
      <w:tr w14:paraId="100F7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279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85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E4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EBF6">
            <w:pPr>
              <w:jc w:val="center"/>
            </w:pPr>
            <w:r>
              <w:rPr>
                <w:rFonts w:ascii="宋体" w:hAnsi="宋体" w:eastAsia="宋体"/>
                <w:sz w:val="16"/>
              </w:rPr>
              <w:t>项目县（市、区）数量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FD76">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F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9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F2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9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63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F28E">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4D89">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BBE1">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94CF">
            <w:pPr>
              <w:jc w:val="center"/>
            </w:pPr>
            <w:r>
              <w:rPr>
                <w:rFonts w:ascii="宋体" w:hAnsi="宋体" w:eastAsia="宋体"/>
                <w:sz w:val="16"/>
              </w:rPr>
              <w:t>项目开展效果好，推广县市增加</w:t>
            </w:r>
          </w:p>
        </w:tc>
      </w:tr>
      <w:tr w14:paraId="190DE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24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A8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F9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E8F5">
            <w:pPr>
              <w:jc w:val="center"/>
            </w:pPr>
            <w:r>
              <w:rPr>
                <w:rFonts w:ascii="宋体" w:hAnsi="宋体" w:eastAsia="宋体"/>
                <w:sz w:val="16"/>
              </w:rPr>
              <w:t>组建支援团队数（个）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3E4C">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BA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5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FC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E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7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1D8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1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1A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B0AA">
            <w:pPr>
              <w:jc w:val="center"/>
            </w:pPr>
          </w:p>
        </w:tc>
      </w:tr>
      <w:tr w14:paraId="4FB84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8C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9F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08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7467">
            <w:pPr>
              <w:jc w:val="center"/>
            </w:pPr>
            <w:r>
              <w:rPr>
                <w:rFonts w:ascii="宋体" w:hAnsi="宋体" w:eastAsia="宋体"/>
                <w:sz w:val="16"/>
              </w:rPr>
              <w:t>开展基层人才培训人次数（人次）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FFF5">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E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8C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19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85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03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D7AD">
            <w:pPr>
              <w:jc w:val="center"/>
            </w:pPr>
            <w:r>
              <w:rPr>
                <w:rFonts w:ascii="宋体" w:hAnsi="宋体" w:eastAsia="宋体"/>
                <w:sz w:val="16"/>
              </w:rPr>
              <w:t>=40人/次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DA58">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4C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5D9D">
            <w:pPr>
              <w:jc w:val="center"/>
            </w:pPr>
            <w:r>
              <w:rPr>
                <w:rFonts w:ascii="宋体" w:hAnsi="宋体" w:eastAsia="宋体"/>
                <w:sz w:val="16"/>
              </w:rPr>
              <w:t>项目开展反响好，学员参加培训人数增多</w:t>
            </w:r>
          </w:p>
        </w:tc>
      </w:tr>
      <w:tr w14:paraId="3C715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DFB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1B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F7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F94C">
            <w:pPr>
              <w:jc w:val="center"/>
            </w:pPr>
            <w:r>
              <w:rPr>
                <w:rFonts w:ascii="宋体" w:hAnsi="宋体" w:eastAsia="宋体"/>
                <w:sz w:val="16"/>
              </w:rPr>
              <w:t>青年医学科技人才专项科研项目个数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FA02">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4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6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F4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3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C7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A51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1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7F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2F75">
            <w:pPr>
              <w:jc w:val="center"/>
            </w:pPr>
          </w:p>
        </w:tc>
      </w:tr>
      <w:tr w14:paraId="51BCB48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27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D80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035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8341">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E1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1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6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DE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5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2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1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C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8E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9324">
            <w:pPr>
              <w:jc w:val="center"/>
            </w:pPr>
          </w:p>
        </w:tc>
      </w:tr>
      <w:tr w14:paraId="1AA11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9E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92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AD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7543">
            <w:pPr>
              <w:jc w:val="center"/>
            </w:pPr>
            <w:r>
              <w:rPr>
                <w:rFonts w:ascii="宋体" w:hAnsi="宋体" w:eastAsia="宋体"/>
                <w:sz w:val="16"/>
              </w:rPr>
              <w:t>青年医学科技人才专项科研项目进展报告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ADF5">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3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6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4B5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B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D8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60AC">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3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308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0A96">
            <w:pPr>
              <w:jc w:val="center"/>
            </w:pPr>
          </w:p>
        </w:tc>
      </w:tr>
      <w:tr w14:paraId="5054D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7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3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24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0BF1">
            <w:pPr>
              <w:jc w:val="center"/>
            </w:pPr>
            <w:r>
              <w:rPr>
                <w:rFonts w:ascii="宋体" w:hAnsi="宋体" w:eastAsia="宋体"/>
                <w:sz w:val="16"/>
              </w:rPr>
              <w:t>适宜技术推广项目开展培训班或培训会议（人数超50人以上）情况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DF9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D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6B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70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6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1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88D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2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45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15E7">
            <w:pPr>
              <w:jc w:val="center"/>
            </w:pPr>
          </w:p>
        </w:tc>
      </w:tr>
      <w:tr w14:paraId="32329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00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3AB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4F8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151D">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E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1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3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92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E6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3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4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7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7D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A51D">
            <w:pPr>
              <w:jc w:val="center"/>
            </w:pPr>
          </w:p>
        </w:tc>
      </w:tr>
      <w:tr w14:paraId="67D11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10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41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2E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93BB">
            <w:pPr>
              <w:jc w:val="center"/>
            </w:pPr>
            <w:r>
              <w:rPr>
                <w:rFonts w:ascii="宋体" w:hAnsi="宋体" w:eastAsia="宋体"/>
                <w:sz w:val="16"/>
              </w:rPr>
              <w:t>适宜技术推广项目按计划推广和培训完成进度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1990">
            <w:pPr>
              <w:jc w:val="center"/>
            </w:pPr>
            <w:r>
              <w:rPr>
                <w:rFonts w:ascii="宋体" w:hAnsi="宋体" w:eastAsia="宋体"/>
                <w:sz w:val="16"/>
              </w:rPr>
              <w:t>=2024年12月31日前完成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5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B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32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88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2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B40F">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A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0D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2883">
            <w:pPr>
              <w:jc w:val="center"/>
            </w:pPr>
          </w:p>
        </w:tc>
      </w:tr>
      <w:tr w14:paraId="39779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D2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7D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42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87C5">
            <w:pPr>
              <w:jc w:val="center"/>
            </w:pPr>
            <w:r>
              <w:rPr>
                <w:rFonts w:ascii="宋体" w:hAnsi="宋体" w:eastAsia="宋体"/>
                <w:sz w:val="16"/>
              </w:rPr>
              <w:t>青年医学科技人才专项科研项目按计划开展研究进度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B96F">
            <w:pPr>
              <w:jc w:val="center"/>
            </w:pPr>
            <w:r>
              <w:rPr>
                <w:rFonts w:ascii="宋体" w:hAnsi="宋体" w:eastAsia="宋体"/>
                <w:sz w:val="16"/>
              </w:rPr>
              <w:t>=2024年12月31日前完成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D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6A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B4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44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E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73FC">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94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5E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D040">
            <w:pPr>
              <w:jc w:val="center"/>
            </w:pPr>
          </w:p>
        </w:tc>
      </w:tr>
      <w:tr w14:paraId="1131C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6E9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B63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968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E7FB">
            <w:pPr>
              <w:jc w:val="center"/>
            </w:pPr>
            <w:r>
              <w:rPr>
                <w:rFonts w:ascii="宋体" w:hAnsi="宋体" w:eastAsia="宋体"/>
                <w:sz w:val="16"/>
              </w:rPr>
              <w:t>适宜技术推广项目成本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60A8">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9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60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0A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4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10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9C21">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E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7E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78AF">
            <w:pPr>
              <w:jc w:val="center"/>
            </w:pPr>
          </w:p>
        </w:tc>
      </w:tr>
      <w:tr w14:paraId="43FED21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1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94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D5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8315">
            <w:pPr>
              <w:jc w:val="center"/>
            </w:pPr>
            <w:r>
              <w:rPr>
                <w:rFonts w:ascii="宋体" w:hAnsi="宋体" w:eastAsia="宋体"/>
                <w:sz w:val="16"/>
              </w:rPr>
              <w:t>青年医学科技人才专项科研项目工作成本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442B">
            <w:pPr>
              <w:jc w:val="center"/>
            </w:pPr>
            <w:r>
              <w:rPr>
                <w:rFonts w:ascii="宋体" w:hAnsi="宋体" w:eastAsia="宋体"/>
                <w:sz w:val="16"/>
              </w:rPr>
              <w:t>&lt;=2万元/个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4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CE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6C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F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92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7CFC">
            <w:pPr>
              <w:jc w:val="center"/>
            </w:pPr>
            <w:r>
              <w:rPr>
                <w:rFonts w:ascii="宋体" w:hAnsi="宋体" w:eastAsia="宋体"/>
                <w:sz w:val="16"/>
              </w:rPr>
              <w:t>=2万元/个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B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27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454E">
            <w:pPr>
              <w:jc w:val="center"/>
            </w:pPr>
          </w:p>
        </w:tc>
      </w:tr>
      <w:tr w14:paraId="4E0D4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44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0E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90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0BEF">
            <w:pPr>
              <w:jc w:val="center"/>
            </w:pPr>
            <w:r>
              <w:rPr>
                <w:rFonts w:ascii="宋体" w:hAnsi="宋体" w:eastAsia="宋体"/>
                <w:sz w:val="16"/>
              </w:rPr>
              <w:t>医务人员专业能力和科研能力提升情况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FAF5">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2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3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3D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05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4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C03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DC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B8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0563">
            <w:pPr>
              <w:jc w:val="center"/>
            </w:pPr>
          </w:p>
        </w:tc>
      </w:tr>
      <w:tr w14:paraId="01DCF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B70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9F4B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61F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525C">
            <w:pPr>
              <w:jc w:val="center"/>
            </w:pPr>
            <w:r>
              <w:rPr>
                <w:rFonts w:ascii="宋体" w:hAnsi="宋体" w:eastAsia="宋体"/>
                <w:sz w:val="16"/>
              </w:rPr>
              <w:t>适宜技术推广项目推广医疗机构和人员满意度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FA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7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C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16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1D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7A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3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1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F0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D24C">
            <w:pPr>
              <w:jc w:val="center"/>
            </w:pPr>
            <w:r>
              <w:rPr>
                <w:rFonts w:ascii="宋体" w:hAnsi="宋体" w:eastAsia="宋体"/>
                <w:sz w:val="16"/>
              </w:rPr>
              <w:t>学员对项目</w:t>
            </w:r>
            <w:r>
              <w:rPr>
                <w:rFonts w:hint="eastAsia" w:ascii="宋体" w:hAnsi="宋体"/>
                <w:sz w:val="16"/>
                <w:lang w:eastAsia="zh-CN"/>
              </w:rPr>
              <w:t>推广</w:t>
            </w:r>
            <w:r>
              <w:rPr>
                <w:rFonts w:ascii="宋体" w:hAnsi="宋体" w:eastAsia="宋体"/>
                <w:sz w:val="16"/>
              </w:rPr>
              <w:t>满意度高，指标设置不够精准</w:t>
            </w:r>
          </w:p>
        </w:tc>
      </w:tr>
      <w:tr w14:paraId="3B058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6B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8E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68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8DF9">
            <w:pPr>
              <w:jc w:val="center"/>
            </w:pPr>
            <w:r>
              <w:rPr>
                <w:rFonts w:ascii="宋体" w:hAnsi="宋体" w:eastAsia="宋体"/>
                <w:sz w:val="16"/>
              </w:rPr>
              <w:t>受援团队满意度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4B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9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8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A0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7A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E2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BCF2">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A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F3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B703">
            <w:pPr>
              <w:jc w:val="center"/>
            </w:pPr>
            <w:r>
              <w:rPr>
                <w:rFonts w:ascii="宋体" w:hAnsi="宋体" w:eastAsia="宋体"/>
                <w:sz w:val="16"/>
              </w:rPr>
              <w:t>项目开展反响好，团队满意度高</w:t>
            </w:r>
          </w:p>
        </w:tc>
      </w:tr>
      <w:tr w14:paraId="35B7D4B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7B41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395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92A9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65A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D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3C9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9A4E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90E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C67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2E25">
            <w:pPr>
              <w:jc w:val="center"/>
            </w:pPr>
            <w:r>
              <w:rPr>
                <w:rFonts w:ascii="宋体" w:hAnsi="宋体" w:eastAsia="宋体"/>
                <w:sz w:val="16"/>
              </w:rPr>
              <w:t>97.83分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D53AB"/>
        </w:tc>
      </w:tr>
    </w:tbl>
    <w:p w14:paraId="0DD1AB8C">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856"/>
        <w:gridCol w:w="586"/>
        <w:gridCol w:w="586"/>
        <w:gridCol w:w="600"/>
        <w:gridCol w:w="586"/>
        <w:gridCol w:w="586"/>
        <w:gridCol w:w="856"/>
        <w:gridCol w:w="776"/>
        <w:gridCol w:w="629"/>
        <w:gridCol w:w="629"/>
      </w:tblGrid>
      <w:tr w14:paraId="51A0D269">
        <w:tblPrEx>
          <w:tblCellMar>
            <w:top w:w="0" w:type="dxa"/>
            <w:left w:w="108" w:type="dxa"/>
            <w:bottom w:w="0" w:type="dxa"/>
            <w:right w:w="108" w:type="dxa"/>
          </w:tblCellMar>
        </w:tblPrEx>
        <w:tc>
          <w:tcPr>
            <w:tcW w:w="8848" w:type="dxa"/>
            <w:gridSpan w:val="14"/>
            <w:vAlign w:val="center"/>
          </w:tcPr>
          <w:p w14:paraId="34EFB626">
            <w:pPr>
              <w:jc w:val="center"/>
            </w:pPr>
            <w:r>
              <w:rPr>
                <w:rFonts w:ascii="宋体" w:hAnsi="宋体" w:eastAsia="宋体"/>
                <w:sz w:val="24"/>
              </w:rPr>
              <w:t>项目支出绩效自评表</w:t>
            </w:r>
          </w:p>
        </w:tc>
      </w:tr>
      <w:tr w14:paraId="76DA8BDC">
        <w:tblPrEx>
          <w:tblCellMar>
            <w:top w:w="0" w:type="dxa"/>
            <w:left w:w="108" w:type="dxa"/>
            <w:bottom w:w="0" w:type="dxa"/>
            <w:right w:w="108" w:type="dxa"/>
          </w:tblCellMar>
        </w:tblPrEx>
        <w:tc>
          <w:tcPr>
            <w:tcW w:w="8848" w:type="dxa"/>
            <w:gridSpan w:val="14"/>
            <w:vAlign w:val="center"/>
          </w:tcPr>
          <w:p w14:paraId="6039030C">
            <w:pPr>
              <w:jc w:val="center"/>
            </w:pPr>
            <w:r>
              <w:rPr>
                <w:rFonts w:ascii="宋体" w:hAnsi="宋体" w:eastAsia="宋体"/>
                <w:sz w:val="24"/>
              </w:rPr>
              <w:t>(2024年度)</w:t>
            </w:r>
          </w:p>
        </w:tc>
      </w:tr>
      <w:tr w14:paraId="7F9AB3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EC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38B2DE">
            <w:pPr>
              <w:jc w:val="center"/>
            </w:pPr>
            <w:r>
              <w:rPr>
                <w:rFonts w:ascii="宋体" w:hAnsi="宋体" w:eastAsia="宋体"/>
                <w:sz w:val="16"/>
              </w:rPr>
              <w:t>医疗服务与保障能力提升（医疗卫生机构能力建设）</w:t>
            </w:r>
            <w:r>
              <w:rPr>
                <w:rFonts w:hint="eastAsia" w:ascii="宋体" w:hAnsi="宋体"/>
                <w:sz w:val="16"/>
                <w:lang w:eastAsia="zh-CN"/>
              </w:rPr>
              <w:t>－</w:t>
            </w:r>
            <w:r>
              <w:rPr>
                <w:rFonts w:ascii="宋体" w:hAnsi="宋体" w:eastAsia="宋体"/>
                <w:sz w:val="16"/>
              </w:rPr>
              <w:t>国家重点专科能力建设项目(上年结转）</w:t>
            </w:r>
          </w:p>
        </w:tc>
      </w:tr>
      <w:tr w14:paraId="052F82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6B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B4461">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30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F28194">
            <w:pPr>
              <w:jc w:val="center"/>
            </w:pPr>
            <w:r>
              <w:rPr>
                <w:rFonts w:ascii="宋体" w:hAnsi="宋体" w:eastAsia="宋体"/>
                <w:sz w:val="16"/>
              </w:rPr>
              <w:t>巴音郭楞蒙古自治州人民医院</w:t>
            </w:r>
          </w:p>
        </w:tc>
      </w:tr>
      <w:tr w14:paraId="5CF46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4566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C35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287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EFC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689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E1EB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61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D766">
            <w:pPr>
              <w:jc w:val="center"/>
            </w:pPr>
            <w:r>
              <w:rPr>
                <w:rFonts w:ascii="宋体" w:hAnsi="宋体" w:eastAsia="宋体"/>
                <w:sz w:val="16"/>
              </w:rPr>
              <w:t>得分</w:t>
            </w:r>
          </w:p>
        </w:tc>
      </w:tr>
      <w:tr w14:paraId="57AB8E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1A8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844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691E6">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8E160">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FB496">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F22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A39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6B76">
            <w:pPr>
              <w:jc w:val="center"/>
            </w:pPr>
            <w:r>
              <w:rPr>
                <w:rFonts w:ascii="宋体" w:hAnsi="宋体" w:eastAsia="宋体"/>
                <w:sz w:val="16"/>
              </w:rPr>
              <w:t>10.00</w:t>
            </w:r>
          </w:p>
        </w:tc>
      </w:tr>
      <w:tr w14:paraId="4A551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9B1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11F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9895C">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590D1">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65D0A">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AE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208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2BD3">
            <w:pPr>
              <w:jc w:val="center"/>
            </w:pPr>
            <w:r>
              <w:rPr>
                <w:rFonts w:ascii="宋体" w:hAnsi="宋体" w:eastAsia="宋体"/>
                <w:sz w:val="16"/>
              </w:rPr>
              <w:t>-</w:t>
            </w:r>
          </w:p>
        </w:tc>
      </w:tr>
      <w:tr w14:paraId="16A27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98C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C6A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1F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14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82C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B2C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C7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7A04">
            <w:pPr>
              <w:jc w:val="center"/>
            </w:pPr>
            <w:r>
              <w:rPr>
                <w:rFonts w:ascii="宋体" w:hAnsi="宋体" w:eastAsia="宋体"/>
                <w:sz w:val="16"/>
              </w:rPr>
              <w:t>-</w:t>
            </w:r>
          </w:p>
        </w:tc>
      </w:tr>
      <w:tr w14:paraId="67A2CD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863D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2DE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FD6794">
            <w:pPr>
              <w:jc w:val="center"/>
            </w:pPr>
            <w:r>
              <w:rPr>
                <w:rFonts w:ascii="宋体" w:hAnsi="宋体" w:eastAsia="宋体"/>
                <w:sz w:val="16"/>
              </w:rPr>
              <w:t>总体目标完成情况</w:t>
            </w:r>
          </w:p>
        </w:tc>
      </w:tr>
      <w:tr w14:paraId="4B76A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BA6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A8775F">
            <w:pPr>
              <w:jc w:val="both"/>
            </w:pPr>
            <w:r>
              <w:rPr>
                <w:rFonts w:ascii="宋体" w:hAnsi="宋体" w:eastAsia="宋体"/>
                <w:sz w:val="16"/>
              </w:rPr>
              <w:t>根据州财政局《关于拨付2022年中央财政医疗服务与保障能力提升（医疗卫生机构能力建设、卫生健康人才培养）补助资金（第二批）的通知》（巴财社</w:t>
            </w:r>
            <w:r>
              <w:rPr>
                <w:rFonts w:hint="eastAsia" w:ascii="宋体" w:hAnsi="宋体"/>
                <w:sz w:val="16"/>
                <w:lang w:eastAsia="zh-CN"/>
              </w:rPr>
              <w:t>〔2022〕130号</w:t>
            </w:r>
            <w:r>
              <w:rPr>
                <w:rFonts w:ascii="宋体" w:hAnsi="宋体" w:eastAsia="宋体"/>
                <w:sz w:val="16"/>
              </w:rPr>
              <w:t>）文件，拨付资金500万元，结转至2024年剩余319.45万元。本年购置22台专用医疗设备购置</w:t>
            </w:r>
            <w:r>
              <w:rPr>
                <w:rFonts w:hint="eastAsia" w:ascii="宋体" w:hAnsi="宋体"/>
                <w:sz w:val="16"/>
                <w:lang w:eastAsia="zh-CN"/>
              </w:rPr>
              <w:t>，</w:t>
            </w:r>
            <w:r>
              <w:rPr>
                <w:rFonts w:ascii="宋体" w:hAnsi="宋体" w:eastAsia="宋体"/>
                <w:sz w:val="16"/>
              </w:rPr>
              <w:t>金额共计241.34万元，购买一套软件设施，金额47.6万元，外派25名医疗人员培训，金额13.81万元，开展3</w:t>
            </w:r>
            <w:r>
              <w:rPr>
                <w:rFonts w:hint="eastAsia" w:ascii="宋体" w:hAnsi="宋体"/>
                <w:sz w:val="16"/>
                <w:lang w:eastAsia="zh-CN"/>
              </w:rPr>
              <w:t>期</w:t>
            </w:r>
            <w:r>
              <w:rPr>
                <w:rFonts w:ascii="宋体" w:hAnsi="宋体" w:eastAsia="宋体"/>
                <w:sz w:val="16"/>
              </w:rPr>
              <w:t>学习班13.71万元，完成一次督导1.8万元，发表一篇论著1.2万元，进一步提升医院整体医疗水平。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6E790A">
            <w:pPr>
              <w:jc w:val="both"/>
            </w:pPr>
            <w:r>
              <w:rPr>
                <w:rFonts w:ascii="宋体" w:hAnsi="宋体" w:eastAsia="宋体"/>
                <w:sz w:val="16"/>
              </w:rPr>
              <w:t>截至2024年12月31日，已完成购置22台专用医疗设备购置，购买一套软件设施，外派25名医疗人员培训，开展3次学习班，完成一次督导，发表一篇论著1.2万元，达到进一步提升医院整体医疗水平。</w:t>
            </w:r>
          </w:p>
        </w:tc>
      </w:tr>
      <w:tr w14:paraId="35CA24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B72F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91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CA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5E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332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61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4D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DD5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D56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33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202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32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653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BC35">
            <w:pPr>
              <w:jc w:val="center"/>
            </w:pPr>
            <w:r>
              <w:rPr>
                <w:rFonts w:ascii="宋体" w:hAnsi="宋体" w:eastAsia="宋体"/>
                <w:sz w:val="16"/>
              </w:rPr>
              <w:t>偏差原因分析及改进措施</w:t>
            </w:r>
          </w:p>
        </w:tc>
      </w:tr>
      <w:tr w14:paraId="6A0885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E04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4E1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24E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0C87">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6055">
            <w:pPr>
              <w:jc w:val="center"/>
            </w:pPr>
            <w:r>
              <w:rPr>
                <w:rFonts w:ascii="宋体" w:hAnsi="宋体" w:eastAsia="宋体"/>
                <w:sz w:val="16"/>
              </w:rPr>
              <w:t>&gt;=22台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9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8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46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7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0D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C3F1">
            <w:pPr>
              <w:jc w:val="center"/>
            </w:pPr>
            <w:r>
              <w:rPr>
                <w:rFonts w:ascii="宋体" w:hAnsi="宋体" w:eastAsia="宋体"/>
                <w:sz w:val="16"/>
              </w:rPr>
              <w:t>=22台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E4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95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36B9">
            <w:pPr>
              <w:jc w:val="center"/>
            </w:pPr>
          </w:p>
        </w:tc>
      </w:tr>
      <w:tr w14:paraId="6A145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7B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92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4D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358F">
            <w:pPr>
              <w:jc w:val="center"/>
            </w:pPr>
            <w:r>
              <w:rPr>
                <w:rFonts w:ascii="宋体" w:hAnsi="宋体" w:eastAsia="宋体"/>
                <w:sz w:val="16"/>
              </w:rPr>
              <w:t>外派人员培训人数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78A3">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96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83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15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8C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9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7065">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3D23">
            <w:pPr>
              <w:jc w:val="center"/>
            </w:pPr>
            <w:r>
              <w:rPr>
                <w:rFonts w:ascii="宋体" w:hAnsi="宋体" w:eastAsia="宋体"/>
                <w:sz w:val="16"/>
              </w:rPr>
              <w:t>96.15%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31C2">
            <w:pPr>
              <w:jc w:val="center"/>
            </w:pPr>
            <w:r>
              <w:rPr>
                <w:rFonts w:ascii="宋体" w:hAnsi="宋体" w:eastAsia="宋体"/>
                <w:sz w:val="16"/>
              </w:rPr>
              <w:t>1.81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3C0C">
            <w:pPr>
              <w:jc w:val="center"/>
            </w:pPr>
            <w:r>
              <w:rPr>
                <w:rFonts w:ascii="宋体" w:hAnsi="宋体" w:eastAsia="宋体"/>
                <w:sz w:val="16"/>
              </w:rPr>
              <w:t>个别人员培训还未结束</w:t>
            </w:r>
          </w:p>
        </w:tc>
      </w:tr>
      <w:tr w14:paraId="10F6E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49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12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FC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26CF">
            <w:pPr>
              <w:jc w:val="center"/>
            </w:pPr>
            <w:r>
              <w:rPr>
                <w:rFonts w:ascii="宋体" w:hAnsi="宋体" w:eastAsia="宋体"/>
                <w:sz w:val="16"/>
              </w:rPr>
              <w:t>购买软件数量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3442">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2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3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1A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66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7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E558">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B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F8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43E7">
            <w:pPr>
              <w:jc w:val="center"/>
            </w:pPr>
          </w:p>
        </w:tc>
      </w:tr>
      <w:tr w14:paraId="3C1BA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48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AAA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0A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AC57">
            <w:pPr>
              <w:jc w:val="center"/>
            </w:pPr>
            <w:r>
              <w:rPr>
                <w:rFonts w:ascii="宋体" w:hAnsi="宋体" w:eastAsia="宋体"/>
                <w:sz w:val="16"/>
              </w:rPr>
              <w:t>开展学习班个数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AE4F">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A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F8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82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7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EE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000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C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5F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5D8D">
            <w:pPr>
              <w:jc w:val="center"/>
            </w:pPr>
          </w:p>
        </w:tc>
      </w:tr>
      <w:tr w14:paraId="19CED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53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06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12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AEE8">
            <w:pPr>
              <w:jc w:val="center"/>
            </w:pPr>
            <w:r>
              <w:rPr>
                <w:rFonts w:ascii="宋体" w:hAnsi="宋体" w:eastAsia="宋体"/>
                <w:sz w:val="16"/>
              </w:rPr>
              <w:t>学习班培训天数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1441">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17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A0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0B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7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7A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2772">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8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97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EEAA">
            <w:pPr>
              <w:jc w:val="center"/>
            </w:pPr>
          </w:p>
        </w:tc>
      </w:tr>
      <w:tr w14:paraId="2CBF2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1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EA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50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8C04">
            <w:pPr>
              <w:jc w:val="center"/>
            </w:pPr>
            <w:r>
              <w:rPr>
                <w:rFonts w:ascii="宋体" w:hAnsi="宋体" w:eastAsia="宋体"/>
                <w:sz w:val="16"/>
              </w:rPr>
              <w:t>学习班参会人数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86E5">
            <w:pPr>
              <w:jc w:val="center"/>
            </w:pPr>
            <w:r>
              <w:rPr>
                <w:rFonts w:ascii="宋体" w:hAnsi="宋体" w:eastAsia="宋体"/>
                <w:sz w:val="16"/>
              </w:rPr>
              <w:t>&gt;=160人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3C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0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5D8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2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A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C906">
            <w:pPr>
              <w:jc w:val="center"/>
            </w:pPr>
            <w:r>
              <w:rPr>
                <w:rFonts w:ascii="宋体" w:hAnsi="宋体" w:eastAsia="宋体"/>
                <w:sz w:val="16"/>
              </w:rPr>
              <w:t>=162人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459F">
            <w:pPr>
              <w:jc w:val="center"/>
            </w:pPr>
            <w:r>
              <w:rPr>
                <w:rFonts w:ascii="宋体" w:hAnsi="宋体" w:eastAsia="宋体"/>
                <w:sz w:val="16"/>
              </w:rPr>
              <w:t>101.25%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B16E">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A61D">
            <w:pPr>
              <w:jc w:val="center"/>
            </w:pPr>
            <w:r>
              <w:rPr>
                <w:rFonts w:ascii="宋体" w:hAnsi="宋体" w:eastAsia="宋体"/>
                <w:sz w:val="16"/>
              </w:rPr>
              <w:t>学习班举办效果好，参加人员多。</w:t>
            </w:r>
          </w:p>
        </w:tc>
      </w:tr>
      <w:tr w14:paraId="7656F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A2F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2A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5B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2545">
            <w:pPr>
              <w:jc w:val="center"/>
            </w:pPr>
            <w:r>
              <w:rPr>
                <w:rFonts w:ascii="宋体" w:hAnsi="宋体" w:eastAsia="宋体"/>
                <w:sz w:val="16"/>
              </w:rPr>
              <w:t>县市督导次数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5E9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A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9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D6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6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E8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376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3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2C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EA24">
            <w:pPr>
              <w:jc w:val="center"/>
            </w:pPr>
          </w:p>
        </w:tc>
      </w:tr>
      <w:tr w14:paraId="5ABFF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4D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23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94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1B6A">
            <w:pPr>
              <w:jc w:val="center"/>
            </w:pPr>
            <w:r>
              <w:rPr>
                <w:rFonts w:ascii="宋体" w:hAnsi="宋体" w:eastAsia="宋体"/>
                <w:sz w:val="16"/>
              </w:rPr>
              <w:t>发表论著篇数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881B">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E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C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1E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0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D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8B40">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9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06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A124">
            <w:pPr>
              <w:jc w:val="center"/>
            </w:pPr>
          </w:p>
        </w:tc>
      </w:tr>
      <w:tr w14:paraId="74684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04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324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9CA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F60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9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0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F3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BC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54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9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2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5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BC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93B2">
            <w:pPr>
              <w:jc w:val="center"/>
            </w:pPr>
          </w:p>
        </w:tc>
      </w:tr>
      <w:tr w14:paraId="7E900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E3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F0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E1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C35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1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A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1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54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9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58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4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F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ED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58A7">
            <w:pPr>
              <w:jc w:val="center"/>
            </w:pPr>
          </w:p>
        </w:tc>
      </w:tr>
      <w:tr w14:paraId="007A6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4C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5D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B8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9EC4">
            <w:pPr>
              <w:jc w:val="center"/>
            </w:pPr>
            <w:r>
              <w:rPr>
                <w:rFonts w:ascii="宋体" w:hAnsi="宋体" w:eastAsia="宋体"/>
                <w:sz w:val="16"/>
              </w:rPr>
              <w:t>软件质量验收合格率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F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E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C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6F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6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F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3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B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BC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9DAF">
            <w:pPr>
              <w:jc w:val="center"/>
            </w:pPr>
          </w:p>
        </w:tc>
      </w:tr>
      <w:tr w14:paraId="49B56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93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1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47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3C5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1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1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A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08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4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A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A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4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39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D68B">
            <w:pPr>
              <w:jc w:val="center"/>
            </w:pPr>
          </w:p>
        </w:tc>
      </w:tr>
      <w:tr w14:paraId="488E3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E9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9B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FD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5F95">
            <w:pPr>
              <w:jc w:val="center"/>
            </w:pPr>
            <w:r>
              <w:rPr>
                <w:rFonts w:ascii="宋体" w:hAnsi="宋体" w:eastAsia="宋体"/>
                <w:sz w:val="16"/>
              </w:rPr>
              <w:t>进修人员结业合格率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6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6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59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65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0F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A5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A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4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05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750A">
            <w:pPr>
              <w:jc w:val="center"/>
            </w:pPr>
          </w:p>
        </w:tc>
      </w:tr>
      <w:tr w14:paraId="37C83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12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7E6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FB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C041">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5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C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0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42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D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7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C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6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DF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C8C7">
            <w:pPr>
              <w:jc w:val="center"/>
            </w:pPr>
          </w:p>
        </w:tc>
      </w:tr>
      <w:tr w14:paraId="191DE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1A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A4F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324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A966">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8DC3">
            <w:pPr>
              <w:jc w:val="center"/>
            </w:pPr>
            <w:r>
              <w:rPr>
                <w:rFonts w:ascii="宋体" w:hAnsi="宋体" w:eastAsia="宋体"/>
                <w:sz w:val="16"/>
              </w:rPr>
              <w:t>2024年12月27日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A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6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BD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994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6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DE7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E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ED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DB5F">
            <w:pPr>
              <w:jc w:val="center"/>
            </w:pPr>
          </w:p>
        </w:tc>
      </w:tr>
      <w:tr w14:paraId="66FC2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5B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6D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CF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66E8">
            <w:pPr>
              <w:jc w:val="center"/>
            </w:pPr>
            <w:r>
              <w:rPr>
                <w:rFonts w:ascii="宋体" w:hAnsi="宋体" w:eastAsia="宋体"/>
                <w:sz w:val="16"/>
              </w:rPr>
              <w:t>进修人员结业及时率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2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1C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3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EA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C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B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C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6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71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CDE5">
            <w:pPr>
              <w:jc w:val="center"/>
            </w:pPr>
          </w:p>
        </w:tc>
      </w:tr>
      <w:tr w14:paraId="2FA43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CA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CF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28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CC0F">
            <w:pPr>
              <w:jc w:val="center"/>
            </w:pPr>
            <w:r>
              <w:rPr>
                <w:rFonts w:ascii="宋体" w:hAnsi="宋体" w:eastAsia="宋体"/>
                <w:sz w:val="16"/>
              </w:rPr>
              <w:t>软件采购完成时间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17CE">
            <w:pPr>
              <w:jc w:val="center"/>
            </w:pPr>
            <w:r>
              <w:rPr>
                <w:rFonts w:ascii="宋体" w:hAnsi="宋体" w:eastAsia="宋体"/>
                <w:sz w:val="16"/>
              </w:rPr>
              <w:t>2024年12月27日前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0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2C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B0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72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5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BAA9">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6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FF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EA48">
            <w:pPr>
              <w:jc w:val="center"/>
            </w:pPr>
          </w:p>
        </w:tc>
      </w:tr>
      <w:tr w14:paraId="5137D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4D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22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B3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438A">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E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B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A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C0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8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B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5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D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A6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20DD">
            <w:pPr>
              <w:jc w:val="center"/>
            </w:pPr>
          </w:p>
        </w:tc>
      </w:tr>
      <w:tr w14:paraId="67FD1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06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5D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06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C6DD">
            <w:pPr>
              <w:jc w:val="center"/>
            </w:pPr>
            <w:r>
              <w:rPr>
                <w:rFonts w:ascii="宋体" w:hAnsi="宋体" w:eastAsia="宋体"/>
                <w:sz w:val="16"/>
              </w:rPr>
              <w:t>县市督导按时完成率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5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9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1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CB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4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F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C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B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38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12B0">
            <w:pPr>
              <w:jc w:val="center"/>
            </w:pPr>
          </w:p>
        </w:tc>
      </w:tr>
      <w:tr w14:paraId="73EDE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88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21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3B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34CC">
            <w:pPr>
              <w:jc w:val="center"/>
            </w:pPr>
            <w:r>
              <w:rPr>
                <w:rFonts w:ascii="宋体" w:hAnsi="宋体" w:eastAsia="宋体"/>
                <w:sz w:val="16"/>
              </w:rPr>
              <w:t>论文发表及时率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1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5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3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DE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5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52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F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0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DD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C245">
            <w:pPr>
              <w:jc w:val="center"/>
            </w:pPr>
          </w:p>
        </w:tc>
      </w:tr>
      <w:tr w14:paraId="3ADDE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C48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746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C38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7927">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AF86">
            <w:pPr>
              <w:jc w:val="center"/>
            </w:pPr>
            <w:r>
              <w:rPr>
                <w:rFonts w:ascii="宋体" w:hAnsi="宋体" w:eastAsia="宋体"/>
                <w:sz w:val="16"/>
              </w:rPr>
              <w:t>&lt;=241.34万元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2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37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8B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3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76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B417">
            <w:pPr>
              <w:jc w:val="center"/>
            </w:pPr>
            <w:r>
              <w:rPr>
                <w:rFonts w:ascii="宋体" w:hAnsi="宋体" w:eastAsia="宋体"/>
                <w:sz w:val="16"/>
              </w:rPr>
              <w:t>=241.34万元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F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0B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5D42">
            <w:pPr>
              <w:jc w:val="center"/>
            </w:pPr>
          </w:p>
        </w:tc>
      </w:tr>
      <w:tr w14:paraId="00418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E2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9F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C4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FBCD">
            <w:pPr>
              <w:jc w:val="center"/>
            </w:pPr>
            <w:r>
              <w:rPr>
                <w:rFonts w:ascii="宋体" w:hAnsi="宋体" w:eastAsia="宋体"/>
                <w:sz w:val="16"/>
              </w:rPr>
              <w:t>软件采购成本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5D98">
            <w:pPr>
              <w:jc w:val="center"/>
            </w:pPr>
            <w:r>
              <w:rPr>
                <w:rFonts w:ascii="宋体" w:hAnsi="宋体" w:eastAsia="宋体"/>
                <w:sz w:val="16"/>
              </w:rPr>
              <w:t>&lt;=47.6万元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A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9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A5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4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1A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3000">
            <w:pPr>
              <w:jc w:val="center"/>
            </w:pPr>
            <w:r>
              <w:rPr>
                <w:rFonts w:ascii="宋体" w:hAnsi="宋体" w:eastAsia="宋体"/>
                <w:sz w:val="16"/>
              </w:rPr>
              <w: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5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0A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38DF">
            <w:pPr>
              <w:jc w:val="center"/>
            </w:pPr>
          </w:p>
        </w:tc>
      </w:tr>
      <w:tr w14:paraId="15174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FD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66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15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F1A7">
            <w:pPr>
              <w:jc w:val="center"/>
            </w:pPr>
            <w:r>
              <w:rPr>
                <w:rFonts w:ascii="宋体" w:hAnsi="宋体" w:eastAsia="宋体"/>
                <w:sz w:val="16"/>
              </w:rPr>
              <w:t>开展学习班成本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83FB">
            <w:pPr>
              <w:jc w:val="center"/>
            </w:pPr>
            <w:r>
              <w:rPr>
                <w:rFonts w:ascii="宋体" w:hAnsi="宋体" w:eastAsia="宋体"/>
                <w:sz w:val="16"/>
              </w:rPr>
              <w:t>&lt;=13.71万元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3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F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B6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8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38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1FA7">
            <w:pPr>
              <w:jc w:val="center"/>
            </w:pPr>
            <w:r>
              <w:rPr>
                <w:rFonts w:ascii="宋体" w:hAnsi="宋体" w:eastAsia="宋体"/>
                <w:sz w:val="16"/>
              </w:rPr>
              <w:t>=14.199万元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1B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1D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9DFB">
            <w:pPr>
              <w:jc w:val="center"/>
            </w:pPr>
            <w:r>
              <w:rPr>
                <w:rFonts w:ascii="宋体" w:hAnsi="宋体" w:eastAsia="宋体"/>
                <w:sz w:val="16"/>
              </w:rPr>
              <w:t>学习班开展效果好，参与讲课专家多，未精准控制预算</w:t>
            </w:r>
          </w:p>
        </w:tc>
      </w:tr>
      <w:tr w14:paraId="6FC0C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4F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B1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8E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58D9">
            <w:pPr>
              <w:jc w:val="center"/>
            </w:pPr>
            <w:r>
              <w:rPr>
                <w:rFonts w:ascii="宋体" w:hAnsi="宋体" w:eastAsia="宋体"/>
                <w:sz w:val="16"/>
              </w:rPr>
              <w:t>人员培训成本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78A2">
            <w:pPr>
              <w:jc w:val="center"/>
            </w:pPr>
            <w:r>
              <w:rPr>
                <w:rFonts w:ascii="宋体" w:hAnsi="宋体" w:eastAsia="宋体"/>
                <w:sz w:val="16"/>
              </w:rPr>
              <w:t>&lt;=13.81万元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F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2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24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1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3B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FA71">
            <w:pPr>
              <w:jc w:val="center"/>
            </w:pPr>
            <w:r>
              <w:rPr>
                <w:rFonts w:ascii="宋体" w:hAnsi="宋体" w:eastAsia="宋体"/>
                <w:sz w:val="16"/>
              </w:rPr>
              <w:t>=13.32万元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731E">
            <w:pPr>
              <w:jc w:val="center"/>
            </w:pPr>
            <w:r>
              <w:rPr>
                <w:rFonts w:ascii="宋体" w:hAnsi="宋体" w:eastAsia="宋体"/>
                <w:sz w:val="16"/>
              </w:rPr>
              <w:t>96.45%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0490">
            <w:pPr>
              <w:jc w:val="center"/>
            </w:pPr>
            <w:r>
              <w:rPr>
                <w:rFonts w:ascii="宋体" w:hAnsi="宋体" w:eastAsia="宋体"/>
                <w:sz w:val="16"/>
              </w:rPr>
              <w:t>2.73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962B">
            <w:pPr>
              <w:jc w:val="center"/>
            </w:pPr>
            <w:r>
              <w:rPr>
                <w:rFonts w:ascii="宋体" w:hAnsi="宋体" w:eastAsia="宋体"/>
                <w:sz w:val="16"/>
              </w:rPr>
              <w:t>个别人员培训还未结束，无法在本年度使用资金</w:t>
            </w:r>
          </w:p>
        </w:tc>
      </w:tr>
      <w:tr w14:paraId="22AB9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5BF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1C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48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288B">
            <w:pPr>
              <w:jc w:val="center"/>
            </w:pPr>
            <w:r>
              <w:rPr>
                <w:rFonts w:ascii="宋体" w:hAnsi="宋体" w:eastAsia="宋体"/>
                <w:sz w:val="16"/>
              </w:rPr>
              <w:t>县市督导成本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9200">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3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9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93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83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ED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6C35">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B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11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113B">
            <w:pPr>
              <w:jc w:val="center"/>
            </w:pPr>
          </w:p>
        </w:tc>
      </w:tr>
      <w:tr w14:paraId="2F55A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D9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3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23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25CD">
            <w:pPr>
              <w:jc w:val="center"/>
            </w:pPr>
            <w:r>
              <w:rPr>
                <w:rFonts w:ascii="宋体" w:hAnsi="宋体" w:eastAsia="宋体"/>
                <w:sz w:val="16"/>
              </w:rPr>
              <w:t>论著发表成本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0224">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E1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3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C2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5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A8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2B34">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E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30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269B">
            <w:pPr>
              <w:jc w:val="center"/>
            </w:pPr>
          </w:p>
        </w:tc>
      </w:tr>
      <w:tr w14:paraId="2ED4C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248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432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023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A90B">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F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3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D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5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70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98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C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D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9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6421">
            <w:pPr>
              <w:jc w:val="center"/>
            </w:pPr>
          </w:p>
        </w:tc>
      </w:tr>
      <w:tr w14:paraId="08F18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C7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37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CF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D6BF">
            <w:pPr>
              <w:jc w:val="center"/>
            </w:pPr>
            <w:r>
              <w:rPr>
                <w:rFonts w:ascii="宋体" w:hAnsi="宋体" w:eastAsia="宋体"/>
                <w:sz w:val="16"/>
              </w:rPr>
              <w:t>医疗服务能力水平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ECC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E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51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C9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E8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4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380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C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37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2E46">
            <w:pPr>
              <w:jc w:val="center"/>
            </w:pPr>
          </w:p>
        </w:tc>
      </w:tr>
      <w:tr w14:paraId="4340C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410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57C7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0E1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9371">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CB7D">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8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A0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2C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E6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E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D650">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9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31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E9D5">
            <w:pPr>
              <w:jc w:val="center"/>
            </w:pPr>
          </w:p>
        </w:tc>
      </w:tr>
      <w:tr w14:paraId="3600B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0E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F1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97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176D">
            <w:pPr>
              <w:jc w:val="center"/>
            </w:pPr>
            <w:r>
              <w:rPr>
                <w:rFonts w:ascii="宋体" w:hAnsi="宋体" w:eastAsia="宋体"/>
                <w:sz w:val="16"/>
              </w:rPr>
              <w:t>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FC4A">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7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5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C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07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3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114F">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4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C5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4B30">
            <w:pPr>
              <w:jc w:val="center"/>
            </w:pPr>
          </w:p>
        </w:tc>
      </w:tr>
      <w:tr w14:paraId="164D57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C30D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024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C2B9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4E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4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0EC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DE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16F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8AF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C832">
            <w:pPr>
              <w:jc w:val="center"/>
            </w:pPr>
            <w:r>
              <w:rPr>
                <w:rFonts w:ascii="宋体" w:hAnsi="宋体" w:eastAsia="宋体"/>
                <w:sz w:val="16"/>
              </w:rPr>
              <w:t>96.52分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97AA9"/>
        </w:tc>
      </w:tr>
    </w:tbl>
    <w:p w14:paraId="4D293758">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14"/>
        <w:gridCol w:w="856"/>
        <w:gridCol w:w="614"/>
        <w:gridCol w:w="614"/>
        <w:gridCol w:w="619"/>
        <w:gridCol w:w="614"/>
        <w:gridCol w:w="614"/>
        <w:gridCol w:w="776"/>
        <w:gridCol w:w="625"/>
        <w:gridCol w:w="631"/>
        <w:gridCol w:w="631"/>
      </w:tblGrid>
      <w:tr w14:paraId="6B638443">
        <w:tblPrEx>
          <w:tblCellMar>
            <w:top w:w="0" w:type="dxa"/>
            <w:left w:w="108" w:type="dxa"/>
            <w:bottom w:w="0" w:type="dxa"/>
            <w:right w:w="108" w:type="dxa"/>
          </w:tblCellMar>
        </w:tblPrEx>
        <w:tc>
          <w:tcPr>
            <w:tcW w:w="8848" w:type="dxa"/>
            <w:gridSpan w:val="14"/>
            <w:vAlign w:val="center"/>
          </w:tcPr>
          <w:p w14:paraId="76C28807">
            <w:pPr>
              <w:jc w:val="center"/>
            </w:pPr>
            <w:r>
              <w:rPr>
                <w:rFonts w:ascii="宋体" w:hAnsi="宋体" w:eastAsia="宋体"/>
                <w:sz w:val="24"/>
              </w:rPr>
              <w:t>项目支出绩效自评表</w:t>
            </w:r>
          </w:p>
        </w:tc>
      </w:tr>
      <w:tr w14:paraId="784A3468">
        <w:tblPrEx>
          <w:tblCellMar>
            <w:top w:w="0" w:type="dxa"/>
            <w:left w:w="108" w:type="dxa"/>
            <w:bottom w:w="0" w:type="dxa"/>
            <w:right w:w="108" w:type="dxa"/>
          </w:tblCellMar>
        </w:tblPrEx>
        <w:tc>
          <w:tcPr>
            <w:tcW w:w="8848" w:type="dxa"/>
            <w:gridSpan w:val="14"/>
            <w:vAlign w:val="center"/>
          </w:tcPr>
          <w:p w14:paraId="072BA174">
            <w:pPr>
              <w:jc w:val="center"/>
            </w:pPr>
            <w:r>
              <w:rPr>
                <w:rFonts w:ascii="宋体" w:hAnsi="宋体" w:eastAsia="宋体"/>
                <w:sz w:val="24"/>
              </w:rPr>
              <w:t>(2024年度)</w:t>
            </w:r>
          </w:p>
        </w:tc>
      </w:tr>
      <w:tr w14:paraId="32A99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3A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6A4B8F">
            <w:pPr>
              <w:jc w:val="center"/>
            </w:pPr>
            <w:r>
              <w:rPr>
                <w:rFonts w:ascii="宋体" w:hAnsi="宋体" w:eastAsia="宋体"/>
                <w:sz w:val="16"/>
              </w:rPr>
              <w:t>2024年提前下达重大传染病防控项目</w:t>
            </w:r>
          </w:p>
        </w:tc>
      </w:tr>
      <w:tr w14:paraId="010B14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98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BF0CB0">
            <w:pPr>
              <w:jc w:val="center"/>
            </w:pPr>
            <w:r>
              <w:rPr>
                <w:rFonts w:ascii="宋体" w:hAnsi="宋体" w:eastAsia="宋体"/>
                <w:sz w:val="16"/>
              </w:rPr>
              <w:t>巴音郭楞蒙古自治州中心血站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53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3C114A">
            <w:pPr>
              <w:jc w:val="center"/>
            </w:pPr>
            <w:r>
              <w:rPr>
                <w:rFonts w:ascii="宋体" w:hAnsi="宋体" w:eastAsia="宋体"/>
                <w:sz w:val="16"/>
              </w:rPr>
              <w:t>巴音郭楞蒙古自治州中心血站</w:t>
            </w:r>
          </w:p>
        </w:tc>
      </w:tr>
      <w:tr w14:paraId="3DD7D9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F494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0D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C11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0C8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A1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2CE3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EF6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47ED">
            <w:pPr>
              <w:jc w:val="center"/>
            </w:pPr>
            <w:r>
              <w:rPr>
                <w:rFonts w:ascii="宋体" w:hAnsi="宋体" w:eastAsia="宋体"/>
                <w:sz w:val="16"/>
              </w:rPr>
              <w:t>得分</w:t>
            </w:r>
          </w:p>
        </w:tc>
      </w:tr>
      <w:tr w14:paraId="58A9D2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89C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AAB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59073">
            <w:pPr>
              <w:jc w:val="center"/>
            </w:pPr>
            <w:r>
              <w:rPr>
                <w:rFonts w:ascii="宋体" w:hAnsi="宋体" w:eastAsia="宋体"/>
                <w:sz w:val="16"/>
              </w:rPr>
              <w:t>111.00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133A4">
            <w:pPr>
              <w:jc w:val="center"/>
            </w:pPr>
            <w:r>
              <w:rPr>
                <w:rFonts w:ascii="宋体" w:hAnsi="宋体" w:eastAsia="宋体"/>
                <w:sz w:val="16"/>
              </w:rPr>
              <w:t>111.00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6FE0F">
            <w:pPr>
              <w:jc w:val="center"/>
            </w:pPr>
            <w:r>
              <w:rPr>
                <w:rFonts w:ascii="宋体" w:hAnsi="宋体" w:eastAsia="宋体"/>
                <w:sz w:val="16"/>
              </w:rPr>
              <w:t>111.00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E6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8A6E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C83B">
            <w:pPr>
              <w:jc w:val="center"/>
            </w:pPr>
            <w:r>
              <w:rPr>
                <w:rFonts w:ascii="宋体" w:hAnsi="宋体" w:eastAsia="宋体"/>
                <w:sz w:val="16"/>
              </w:rPr>
              <w:t>10.00</w:t>
            </w:r>
          </w:p>
        </w:tc>
      </w:tr>
      <w:tr w14:paraId="12589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2E9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639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74380">
            <w:pPr>
              <w:jc w:val="center"/>
            </w:pPr>
            <w:r>
              <w:rPr>
                <w:rFonts w:ascii="宋体" w:hAnsi="宋体" w:eastAsia="宋体"/>
                <w:sz w:val="16"/>
              </w:rPr>
              <w:t>111.00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956E">
            <w:pPr>
              <w:jc w:val="center"/>
            </w:pPr>
            <w:r>
              <w:rPr>
                <w:rFonts w:ascii="宋体" w:hAnsi="宋体" w:eastAsia="宋体"/>
                <w:sz w:val="16"/>
              </w:rPr>
              <w:t>111.00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3C1E3">
            <w:pPr>
              <w:jc w:val="center"/>
            </w:pPr>
            <w:r>
              <w:rPr>
                <w:rFonts w:ascii="宋体" w:hAnsi="宋体" w:eastAsia="宋体"/>
                <w:sz w:val="16"/>
              </w:rPr>
              <w:t>111.00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080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70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4571">
            <w:pPr>
              <w:jc w:val="center"/>
            </w:pPr>
            <w:r>
              <w:rPr>
                <w:rFonts w:ascii="宋体" w:hAnsi="宋体" w:eastAsia="宋体"/>
                <w:sz w:val="16"/>
              </w:rPr>
              <w:t>-</w:t>
            </w:r>
          </w:p>
        </w:tc>
      </w:tr>
      <w:tr w14:paraId="26122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823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B27F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36A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C8B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FE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61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45C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3D2A">
            <w:pPr>
              <w:jc w:val="center"/>
            </w:pPr>
            <w:r>
              <w:rPr>
                <w:rFonts w:ascii="宋体" w:hAnsi="宋体" w:eastAsia="宋体"/>
                <w:sz w:val="16"/>
              </w:rPr>
              <w:t>-</w:t>
            </w:r>
          </w:p>
        </w:tc>
      </w:tr>
      <w:tr w14:paraId="0869DD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E1A0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B48A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22991C">
            <w:pPr>
              <w:jc w:val="center"/>
            </w:pPr>
            <w:r>
              <w:rPr>
                <w:rFonts w:ascii="宋体" w:hAnsi="宋体" w:eastAsia="宋体"/>
                <w:sz w:val="16"/>
              </w:rPr>
              <w:t>总体目标完成情况</w:t>
            </w:r>
          </w:p>
        </w:tc>
      </w:tr>
      <w:tr w14:paraId="1AA9F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E2F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770286">
            <w:pPr>
              <w:jc w:val="both"/>
            </w:pPr>
            <w:r>
              <w:rPr>
                <w:rFonts w:ascii="宋体" w:hAnsi="宋体" w:eastAsia="宋体"/>
                <w:sz w:val="16"/>
              </w:rPr>
              <w:t>根据巴财社〔2023〕100号“关于提前下达2024年重大传染病防控经费预算的通知”文件要求，项目资金用于采购血液检测耗材8000个及软件运维2套等，巴州中心血站完成</w:t>
            </w:r>
            <w:r>
              <w:rPr>
                <w:rFonts w:hint="eastAsia" w:ascii="宋体" w:hAnsi="宋体"/>
                <w:sz w:val="16"/>
                <w:lang w:eastAsia="zh-CN"/>
              </w:rPr>
              <w:t>AZB</w:t>
            </w:r>
            <w:r>
              <w:rPr>
                <w:rFonts w:ascii="宋体" w:hAnsi="宋体" w:eastAsia="宋体"/>
                <w:sz w:val="16"/>
              </w:rPr>
              <w:t>综合防治项目血液质量安全任务，提高采供血安全保障能力,有效预防经血传播疾病。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783D1B">
            <w:pPr>
              <w:jc w:val="both"/>
            </w:pPr>
            <w:r>
              <w:rPr>
                <w:rFonts w:ascii="宋体" w:hAnsi="宋体" w:eastAsia="宋体"/>
                <w:sz w:val="16"/>
              </w:rPr>
              <w:t>项目资金用于巴州中心血站使用项目资金已采购业务软件维护2套，耗材采购数量11140个，提升巴州中心血站采供血安全保障能力,有效预防经血传播疾病。</w:t>
            </w:r>
          </w:p>
        </w:tc>
      </w:tr>
      <w:tr w14:paraId="444E59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B46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66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64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4A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D08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40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391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6CB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83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69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EA4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74A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ED0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163E">
            <w:pPr>
              <w:jc w:val="center"/>
            </w:pPr>
            <w:r>
              <w:rPr>
                <w:rFonts w:ascii="宋体" w:hAnsi="宋体" w:eastAsia="宋体"/>
                <w:sz w:val="16"/>
              </w:rPr>
              <w:t>偏差原因分析及改进措施</w:t>
            </w:r>
          </w:p>
        </w:tc>
      </w:tr>
      <w:tr w14:paraId="64B86C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F25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B8E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348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2BC1">
            <w:pPr>
              <w:jc w:val="center"/>
            </w:pPr>
            <w:r>
              <w:rPr>
                <w:rFonts w:ascii="宋体" w:hAnsi="宋体" w:eastAsia="宋体"/>
                <w:sz w:val="16"/>
              </w:rPr>
              <w:t>耗材采购数量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FF4B">
            <w:pPr>
              <w:jc w:val="center"/>
            </w:pPr>
            <w:r>
              <w:rPr>
                <w:rFonts w:ascii="宋体" w:hAnsi="宋体" w:eastAsia="宋体"/>
                <w:sz w:val="16"/>
              </w:rPr>
              <w:t>&gt;=8000个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5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0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61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2A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5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0C06">
            <w:pPr>
              <w:jc w:val="center"/>
            </w:pPr>
            <w:r>
              <w:rPr>
                <w:rFonts w:ascii="宋体" w:hAnsi="宋体" w:eastAsia="宋体"/>
                <w:sz w:val="16"/>
              </w:rPr>
              <w:t>=11140个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739E">
            <w:pPr>
              <w:jc w:val="center"/>
            </w:pPr>
            <w:r>
              <w:rPr>
                <w:rFonts w:ascii="宋体" w:hAnsi="宋体" w:eastAsia="宋体"/>
                <w:sz w:val="16"/>
              </w:rPr>
              <w:t>139%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368D">
            <w:pPr>
              <w:jc w:val="center"/>
            </w:pPr>
            <w:r>
              <w:rPr>
                <w:rFonts w:ascii="宋体" w:hAnsi="宋体" w:eastAsia="宋体"/>
                <w:sz w:val="16"/>
              </w:rPr>
              <w:t>3.05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D5C4">
            <w:pPr>
              <w:jc w:val="center"/>
            </w:pPr>
            <w:r>
              <w:rPr>
                <w:rFonts w:ascii="宋体" w:hAnsi="宋体" w:eastAsia="宋体"/>
                <w:sz w:val="16"/>
              </w:rPr>
              <w:t>根据业务工作需要，实际采购比计划采购多3140个</w:t>
            </w:r>
          </w:p>
        </w:tc>
      </w:tr>
      <w:tr w14:paraId="41F28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70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CB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97E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752D">
            <w:pPr>
              <w:jc w:val="center"/>
            </w:pPr>
            <w:r>
              <w:rPr>
                <w:rFonts w:ascii="宋体" w:hAnsi="宋体" w:eastAsia="宋体"/>
                <w:sz w:val="16"/>
              </w:rPr>
              <w:t>软件运维数量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E640">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DE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6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94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6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00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22AE">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5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22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A2FE">
            <w:pPr>
              <w:jc w:val="center"/>
            </w:pPr>
          </w:p>
        </w:tc>
      </w:tr>
      <w:tr w14:paraId="16BB6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57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2AB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0EA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33D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8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F0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6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79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F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25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F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2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38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4C0E">
            <w:pPr>
              <w:jc w:val="center"/>
            </w:pPr>
          </w:p>
        </w:tc>
      </w:tr>
      <w:tr w14:paraId="30B48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02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8C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12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FC0F">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80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3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F3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24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9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A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4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23D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BDF7">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8291">
            <w:pPr>
              <w:jc w:val="center"/>
            </w:pPr>
            <w:r>
              <w:rPr>
                <w:rFonts w:ascii="宋体" w:hAnsi="宋体" w:eastAsia="宋体"/>
                <w:sz w:val="16"/>
              </w:rPr>
              <w:t>单位加强采购环节管理，导致实际耗材质量合格率提升，造成偏差</w:t>
            </w:r>
          </w:p>
        </w:tc>
      </w:tr>
      <w:tr w14:paraId="70E80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06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D1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9A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8E5D">
            <w:pPr>
              <w:jc w:val="center"/>
            </w:pPr>
            <w:r>
              <w:rPr>
                <w:rFonts w:ascii="宋体" w:hAnsi="宋体" w:eastAsia="宋体"/>
                <w:sz w:val="16"/>
              </w:rPr>
              <w:t>软件维护验收合格率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A7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8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6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49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B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5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C7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07A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610C">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7013">
            <w:pPr>
              <w:jc w:val="center"/>
            </w:pPr>
            <w:r>
              <w:rPr>
                <w:rFonts w:ascii="宋体" w:hAnsi="宋体" w:eastAsia="宋体"/>
                <w:sz w:val="16"/>
              </w:rPr>
              <w:t>单位加强采购环节管理，导致软件维护验收合格率高于计划</w:t>
            </w:r>
          </w:p>
        </w:tc>
      </w:tr>
      <w:tr w14:paraId="30AE3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4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B1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88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7284">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5FF8">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0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4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CC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2B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E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10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3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94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8CBA">
            <w:pPr>
              <w:jc w:val="center"/>
            </w:pPr>
          </w:p>
        </w:tc>
      </w:tr>
      <w:tr w14:paraId="6C024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EA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625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85C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D3AE">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F80A">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2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3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60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91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5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DCE3">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9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74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5793">
            <w:pPr>
              <w:jc w:val="center"/>
            </w:pPr>
          </w:p>
        </w:tc>
      </w:tr>
      <w:tr w14:paraId="231A2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C6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2A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F9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EB79">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66D8">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E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85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01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F6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3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FCF5">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7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BC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18F0">
            <w:pPr>
              <w:jc w:val="center"/>
            </w:pPr>
          </w:p>
        </w:tc>
      </w:tr>
      <w:tr w14:paraId="25988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DE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33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D6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7934">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D30A">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8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6B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5F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79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4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7B36">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2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34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B1FF">
            <w:pPr>
              <w:jc w:val="center"/>
            </w:pPr>
          </w:p>
        </w:tc>
      </w:tr>
      <w:tr w14:paraId="114D3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9D9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4C0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5F4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B126">
            <w:pPr>
              <w:jc w:val="center"/>
            </w:pPr>
            <w:r>
              <w:rPr>
                <w:rFonts w:ascii="宋体" w:hAnsi="宋体" w:eastAsia="宋体"/>
                <w:sz w:val="16"/>
              </w:rPr>
              <w:t>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E84F">
            <w:pPr>
              <w:jc w:val="center"/>
            </w:pPr>
            <w:r>
              <w:rPr>
                <w:rFonts w:ascii="宋体" w:hAnsi="宋体" w:eastAsia="宋体"/>
                <w:sz w:val="16"/>
              </w:rPr>
              <w:t>&lt;=126.25元/个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C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3C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5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7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58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A884">
            <w:pPr>
              <w:jc w:val="center"/>
            </w:pPr>
            <w:r>
              <w:rPr>
                <w:rFonts w:ascii="宋体" w:hAnsi="宋体" w:eastAsia="宋体"/>
                <w:sz w:val="16"/>
              </w:rPr>
              <w:t>=90.66元/个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E8FA">
            <w:pPr>
              <w:jc w:val="center"/>
            </w:pPr>
            <w:r>
              <w:rPr>
                <w:rFonts w:ascii="宋体" w:hAnsi="宋体" w:eastAsia="宋体"/>
                <w:sz w:val="16"/>
              </w:rPr>
              <w:t>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6727">
            <w:pPr>
              <w:jc w:val="center"/>
            </w:pPr>
            <w:r>
              <w:rPr>
                <w:rFonts w:ascii="宋体" w:hAnsi="宋体" w:eastAsia="宋体"/>
                <w:sz w:val="16"/>
              </w:rPr>
              <w:t>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64C6">
            <w:pPr>
              <w:jc w:val="center"/>
            </w:pPr>
            <w:r>
              <w:rPr>
                <w:rFonts w:ascii="宋体" w:hAnsi="宋体" w:eastAsia="宋体"/>
                <w:sz w:val="16"/>
              </w:rPr>
              <w:t>实际采购数量增加，导致采购成本降低35.59元/个，造成偏差</w:t>
            </w:r>
          </w:p>
        </w:tc>
      </w:tr>
      <w:tr w14:paraId="27DCF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F3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C3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21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CE50">
            <w:pPr>
              <w:jc w:val="center"/>
            </w:pPr>
            <w:r>
              <w:rPr>
                <w:rFonts w:ascii="宋体" w:hAnsi="宋体" w:eastAsia="宋体"/>
                <w:sz w:val="16"/>
              </w:rPr>
              <w:t>软件维护成本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1BB4">
            <w:pPr>
              <w:jc w:val="center"/>
            </w:pPr>
            <w:r>
              <w:rPr>
                <w:rFonts w:ascii="宋体" w:hAnsi="宋体" w:eastAsia="宋体"/>
                <w:sz w:val="16"/>
              </w:rPr>
              <w:t>&lt;=50000元/套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8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CF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0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E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AE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D2F1">
            <w:pPr>
              <w:jc w:val="center"/>
            </w:pPr>
            <w:r>
              <w:rPr>
                <w:rFonts w:ascii="宋体" w:hAnsi="宋体" w:eastAsia="宋体"/>
                <w:sz w:val="16"/>
              </w:rPr>
              <w:t>=50000元/套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4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84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AD64">
            <w:pPr>
              <w:jc w:val="center"/>
            </w:pPr>
          </w:p>
        </w:tc>
      </w:tr>
      <w:tr w14:paraId="20412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445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B9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B4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1A19">
            <w:pPr>
              <w:jc w:val="center"/>
            </w:pPr>
            <w:r>
              <w:rPr>
                <w:rFonts w:ascii="宋体" w:hAnsi="宋体" w:eastAsia="宋体"/>
                <w:sz w:val="16"/>
              </w:rPr>
              <w:t>临床用血安全性提升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046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9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E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3A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D1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39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FDB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8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11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CF34">
            <w:pPr>
              <w:jc w:val="center"/>
            </w:pPr>
          </w:p>
        </w:tc>
      </w:tr>
      <w:tr w14:paraId="4BE9B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294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B8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E7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A48E">
            <w:pPr>
              <w:jc w:val="center"/>
            </w:pPr>
            <w:r>
              <w:rPr>
                <w:rFonts w:ascii="宋体" w:hAnsi="宋体" w:eastAsia="宋体"/>
                <w:sz w:val="16"/>
              </w:rPr>
              <w:t>群众临床用血满意度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AC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4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2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0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79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9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9603">
            <w:pPr>
              <w:jc w:val="center"/>
            </w:pPr>
            <w:r>
              <w:rPr>
                <w:rFonts w:ascii="宋体" w:hAnsi="宋体" w:eastAsia="宋体"/>
                <w:sz w:val="16"/>
              </w:rPr>
              <w:t>=98.33%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0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D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1EF6">
            <w:pPr>
              <w:jc w:val="center"/>
            </w:pPr>
            <w:r>
              <w:rPr>
                <w:rFonts w:ascii="宋体" w:hAnsi="宋体" w:eastAsia="宋体"/>
                <w:sz w:val="16"/>
              </w:rPr>
              <w:t>单位加强工作环节管理控制，导致满意度高于计划</w:t>
            </w:r>
          </w:p>
        </w:tc>
      </w:tr>
      <w:tr w14:paraId="2DF0EE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67D4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DA7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EACA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F86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C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914A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0E7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0A3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CD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7FA0">
            <w:pPr>
              <w:jc w:val="center"/>
            </w:pPr>
            <w:r>
              <w:rPr>
                <w:rFonts w:ascii="宋体" w:hAnsi="宋体" w:eastAsia="宋体"/>
                <w:sz w:val="16"/>
              </w:rPr>
              <w:t>89.92分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AD09F"/>
        </w:tc>
      </w:tr>
    </w:tbl>
    <w:p w14:paraId="56B0E917">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776"/>
        <w:gridCol w:w="696"/>
        <w:gridCol w:w="630"/>
        <w:gridCol w:w="631"/>
      </w:tblGrid>
      <w:tr w14:paraId="0770D076">
        <w:tblPrEx>
          <w:tblCellMar>
            <w:top w:w="0" w:type="dxa"/>
            <w:left w:w="108" w:type="dxa"/>
            <w:bottom w:w="0" w:type="dxa"/>
            <w:right w:w="108" w:type="dxa"/>
          </w:tblCellMar>
        </w:tblPrEx>
        <w:tc>
          <w:tcPr>
            <w:tcW w:w="8848" w:type="dxa"/>
            <w:gridSpan w:val="14"/>
            <w:vAlign w:val="center"/>
          </w:tcPr>
          <w:p w14:paraId="40C3A766">
            <w:pPr>
              <w:jc w:val="center"/>
            </w:pPr>
            <w:r>
              <w:rPr>
                <w:rFonts w:ascii="宋体" w:hAnsi="宋体" w:eastAsia="宋体"/>
                <w:sz w:val="24"/>
              </w:rPr>
              <w:t>项目支出绩效自评表</w:t>
            </w:r>
          </w:p>
        </w:tc>
      </w:tr>
      <w:tr w14:paraId="389830B7">
        <w:tblPrEx>
          <w:tblCellMar>
            <w:top w:w="0" w:type="dxa"/>
            <w:left w:w="108" w:type="dxa"/>
            <w:bottom w:w="0" w:type="dxa"/>
            <w:right w:w="108" w:type="dxa"/>
          </w:tblCellMar>
        </w:tblPrEx>
        <w:tc>
          <w:tcPr>
            <w:tcW w:w="8848" w:type="dxa"/>
            <w:gridSpan w:val="14"/>
            <w:vAlign w:val="center"/>
          </w:tcPr>
          <w:p w14:paraId="27B33AD5">
            <w:pPr>
              <w:jc w:val="center"/>
            </w:pPr>
            <w:r>
              <w:rPr>
                <w:rFonts w:ascii="宋体" w:hAnsi="宋体" w:eastAsia="宋体"/>
                <w:sz w:val="24"/>
              </w:rPr>
              <w:t>(2024年度)</w:t>
            </w:r>
          </w:p>
        </w:tc>
      </w:tr>
      <w:tr w14:paraId="10CA0D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DA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D4D332">
            <w:pPr>
              <w:jc w:val="center"/>
            </w:pPr>
            <w:r>
              <w:rPr>
                <w:rFonts w:ascii="宋体" w:hAnsi="宋体" w:eastAsia="宋体"/>
                <w:sz w:val="16"/>
              </w:rPr>
              <w:t>自有资金项目（社保科）</w:t>
            </w:r>
          </w:p>
        </w:tc>
      </w:tr>
      <w:tr w14:paraId="0D8E1E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C3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45E3A">
            <w:pPr>
              <w:jc w:val="center"/>
            </w:pPr>
            <w:r>
              <w:rPr>
                <w:rFonts w:ascii="宋体" w:hAnsi="宋体" w:eastAsia="宋体"/>
                <w:sz w:val="16"/>
              </w:rPr>
              <w:t>巴音郭楞蒙古自治州中心血站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4F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C8825">
            <w:pPr>
              <w:jc w:val="center"/>
            </w:pPr>
            <w:r>
              <w:rPr>
                <w:rFonts w:ascii="宋体" w:hAnsi="宋体" w:eastAsia="宋体"/>
                <w:sz w:val="16"/>
              </w:rPr>
              <w:t>巴音郭楞蒙古自治州中心血站</w:t>
            </w:r>
          </w:p>
        </w:tc>
      </w:tr>
      <w:tr w14:paraId="40305A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C9BC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965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FA0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28D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23C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E31C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EC8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C606">
            <w:pPr>
              <w:jc w:val="center"/>
            </w:pPr>
            <w:r>
              <w:rPr>
                <w:rFonts w:ascii="宋体" w:hAnsi="宋体" w:eastAsia="宋体"/>
                <w:sz w:val="16"/>
              </w:rPr>
              <w:t>得分</w:t>
            </w:r>
          </w:p>
        </w:tc>
      </w:tr>
      <w:tr w14:paraId="5DA197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89C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38C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CD699">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6BF2">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605DF">
            <w:pPr>
              <w:jc w:val="center"/>
            </w:pPr>
            <w:r>
              <w:rPr>
                <w:rFonts w:ascii="宋体" w:hAnsi="宋体" w:eastAsia="宋体"/>
                <w:sz w:val="16"/>
              </w:rPr>
              <w:t>237.02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8D5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79D3F">
            <w:pPr>
              <w:jc w:val="center"/>
            </w:pPr>
            <w:r>
              <w:rPr>
                <w:rFonts w:ascii="宋体" w:hAnsi="宋体" w:eastAsia="宋体"/>
                <w:sz w:val="16"/>
              </w:rPr>
              <w:t>98.76%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C545">
            <w:pPr>
              <w:jc w:val="center"/>
            </w:pPr>
            <w:r>
              <w:rPr>
                <w:rFonts w:ascii="宋体" w:hAnsi="宋体" w:eastAsia="宋体"/>
                <w:sz w:val="16"/>
              </w:rPr>
              <w:t>10.00</w:t>
            </w:r>
          </w:p>
        </w:tc>
      </w:tr>
      <w:tr w14:paraId="1607F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336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09B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C3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FD6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56C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7F7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2A9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7811">
            <w:pPr>
              <w:jc w:val="center"/>
            </w:pPr>
            <w:r>
              <w:rPr>
                <w:rFonts w:ascii="宋体" w:hAnsi="宋体" w:eastAsia="宋体"/>
                <w:sz w:val="16"/>
              </w:rPr>
              <w:t>-</w:t>
            </w:r>
          </w:p>
        </w:tc>
      </w:tr>
      <w:tr w14:paraId="4A9B7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11E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1227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A8DEA">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BEB9C">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EC7CD">
            <w:pPr>
              <w:jc w:val="center"/>
            </w:pPr>
            <w:r>
              <w:rPr>
                <w:rFonts w:ascii="宋体" w:hAnsi="宋体" w:eastAsia="宋体"/>
                <w:sz w:val="16"/>
              </w:rPr>
              <w:t>237.02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5CB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DED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BA0E">
            <w:pPr>
              <w:jc w:val="center"/>
            </w:pPr>
            <w:r>
              <w:rPr>
                <w:rFonts w:ascii="宋体" w:hAnsi="宋体" w:eastAsia="宋体"/>
                <w:sz w:val="16"/>
              </w:rPr>
              <w:t>-</w:t>
            </w:r>
          </w:p>
        </w:tc>
      </w:tr>
      <w:tr w14:paraId="5E2CCB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AA5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60E4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FB453">
            <w:pPr>
              <w:jc w:val="center"/>
            </w:pPr>
            <w:r>
              <w:rPr>
                <w:rFonts w:ascii="宋体" w:hAnsi="宋体" w:eastAsia="宋体"/>
                <w:sz w:val="16"/>
              </w:rPr>
              <w:t>总体目标完成情况</w:t>
            </w:r>
          </w:p>
        </w:tc>
      </w:tr>
      <w:tr w14:paraId="423C5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DCD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0340E">
            <w:pPr>
              <w:jc w:val="both"/>
            </w:pPr>
            <w:r>
              <w:rPr>
                <w:rFonts w:ascii="宋体" w:hAnsi="宋体" w:eastAsia="宋体"/>
                <w:sz w:val="16"/>
              </w:rPr>
              <w:t>项目资金用于巴州中心血站使用项目资金采购设备5台，耗材采购数量336000个，切实保障巴州中心血站完成全州采供血任务，提高采供血安全保障能力。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AD718F">
            <w:pPr>
              <w:jc w:val="both"/>
            </w:pPr>
            <w:r>
              <w:rPr>
                <w:rFonts w:ascii="宋体" w:hAnsi="宋体" w:eastAsia="宋体"/>
                <w:sz w:val="16"/>
              </w:rPr>
              <w:t>项目资金用于巴州中心血站使用项目资金采购设备5台，耗材采购数量335256个。</w:t>
            </w:r>
          </w:p>
        </w:tc>
      </w:tr>
      <w:tr w14:paraId="191975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6ED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A9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9B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1D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036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71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56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883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4D8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02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3A7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DF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D73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23BB">
            <w:pPr>
              <w:jc w:val="center"/>
            </w:pPr>
            <w:r>
              <w:rPr>
                <w:rFonts w:ascii="宋体" w:hAnsi="宋体" w:eastAsia="宋体"/>
                <w:sz w:val="16"/>
              </w:rPr>
              <w:t>偏差原因分析及改进措施</w:t>
            </w:r>
          </w:p>
        </w:tc>
      </w:tr>
      <w:tr w14:paraId="30C7B3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5D3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E5F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D03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1116">
            <w:pPr>
              <w:jc w:val="center"/>
            </w:pPr>
            <w:r>
              <w:rPr>
                <w:rFonts w:ascii="宋体" w:hAnsi="宋体" w:eastAsia="宋体"/>
                <w:sz w:val="16"/>
              </w:rPr>
              <w:t>耗材采购数量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0CA6">
            <w:pPr>
              <w:jc w:val="center"/>
            </w:pPr>
            <w:r>
              <w:rPr>
                <w:rFonts w:ascii="宋体" w:hAnsi="宋体" w:eastAsia="宋体"/>
                <w:sz w:val="16"/>
              </w:rPr>
              <w:t>&gt;=336000个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8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C9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3A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0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0B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AF81">
            <w:pPr>
              <w:jc w:val="center"/>
            </w:pPr>
            <w:r>
              <w:rPr>
                <w:rFonts w:ascii="宋体" w:hAnsi="宋体" w:eastAsia="宋体"/>
                <w:sz w:val="16"/>
              </w:rPr>
              <w:t>=335256个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F9DA">
            <w:pPr>
              <w:jc w:val="center"/>
            </w:pPr>
            <w:r>
              <w:rPr>
                <w:rFonts w:ascii="宋体" w:hAnsi="宋体" w:eastAsia="宋体"/>
                <w:sz w:val="16"/>
              </w:rPr>
              <w:t>99.78%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5E0A">
            <w:pPr>
              <w:jc w:val="center"/>
            </w:pPr>
            <w:r>
              <w:rPr>
                <w:rFonts w:ascii="宋体" w:hAnsi="宋体" w:eastAsia="宋体"/>
                <w:sz w:val="16"/>
              </w:rPr>
              <w:t>4.97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FCE9">
            <w:pPr>
              <w:jc w:val="center"/>
            </w:pPr>
            <w:r>
              <w:rPr>
                <w:rFonts w:ascii="宋体" w:hAnsi="宋体" w:eastAsia="宋体"/>
                <w:sz w:val="16"/>
              </w:rPr>
              <w:t>根据业务工作需要，实际采购比计划采购少744个</w:t>
            </w:r>
          </w:p>
        </w:tc>
      </w:tr>
      <w:tr w14:paraId="289E1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64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DF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5A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3D5D">
            <w:pPr>
              <w:jc w:val="center"/>
            </w:pPr>
            <w:r>
              <w:rPr>
                <w:rFonts w:ascii="宋体" w:hAnsi="宋体" w:eastAsia="宋体"/>
                <w:sz w:val="16"/>
              </w:rPr>
              <w:t>设备采购数量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7E66">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7D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7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12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C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0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832D">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3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23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0686">
            <w:pPr>
              <w:jc w:val="center"/>
            </w:pPr>
          </w:p>
        </w:tc>
      </w:tr>
      <w:tr w14:paraId="0E432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0F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56C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922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57E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1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4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3B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C4CC">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23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72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6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7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4B36">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9DD3">
            <w:pPr>
              <w:jc w:val="center"/>
            </w:pPr>
          </w:p>
        </w:tc>
      </w:tr>
      <w:tr w14:paraId="1687B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1A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0A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03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02E0">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67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9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9B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B4CE">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A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66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3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11A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4D56">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BFA0">
            <w:pPr>
              <w:jc w:val="center"/>
            </w:pPr>
            <w:r>
              <w:rPr>
                <w:rFonts w:ascii="宋体" w:hAnsi="宋体" w:eastAsia="宋体"/>
                <w:sz w:val="16"/>
              </w:rPr>
              <w:t>单位加强采购环节管理，导致实际耗材质量合格率提升，造成偏差</w:t>
            </w:r>
          </w:p>
        </w:tc>
      </w:tr>
      <w:tr w14:paraId="44A75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4F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94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B22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21A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CE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EE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6A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CA54">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D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9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B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913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6D91">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12E6">
            <w:pPr>
              <w:jc w:val="center"/>
            </w:pPr>
            <w:r>
              <w:rPr>
                <w:rFonts w:ascii="宋体" w:hAnsi="宋体" w:eastAsia="宋体"/>
                <w:sz w:val="16"/>
              </w:rPr>
              <w:t>单位加强采购环节管理，导致实际设备质量合格率提升，造成偏差</w:t>
            </w:r>
          </w:p>
        </w:tc>
      </w:tr>
      <w:tr w14:paraId="16A16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A0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B8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A6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38AA">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CC8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8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1B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67AF">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E3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F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B7F0">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D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F99E">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86C2">
            <w:pPr>
              <w:jc w:val="center"/>
            </w:pPr>
          </w:p>
        </w:tc>
      </w:tr>
      <w:tr w14:paraId="6823D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625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A9F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817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AFC5">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9F41">
            <w:pPr>
              <w:jc w:val="center"/>
            </w:pPr>
            <w:r>
              <w:rPr>
                <w:rFonts w:ascii="宋体" w:hAnsi="宋体" w:eastAsia="宋体"/>
                <w:sz w:val="16"/>
              </w:rPr>
              <w:t>&lt;=6192元/台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B8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3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47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3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1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58A4">
            <w:pPr>
              <w:jc w:val="center"/>
            </w:pPr>
            <w:r>
              <w:rPr>
                <w:rFonts w:ascii="宋体" w:hAnsi="宋体" w:eastAsia="宋体"/>
                <w:sz w:val="16"/>
              </w:rPr>
              <w:t>=6192元/台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B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C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8E5B">
            <w:pPr>
              <w:jc w:val="center"/>
            </w:pPr>
          </w:p>
        </w:tc>
      </w:tr>
      <w:tr w14:paraId="3DD97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4B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1A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CE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C2AA">
            <w:pPr>
              <w:jc w:val="center"/>
            </w:pPr>
            <w:r>
              <w:rPr>
                <w:rFonts w:ascii="宋体" w:hAnsi="宋体" w:eastAsia="宋体"/>
                <w:sz w:val="16"/>
              </w:rPr>
              <w:t>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D526">
            <w:pPr>
              <w:jc w:val="center"/>
            </w:pPr>
            <w:r>
              <w:rPr>
                <w:rFonts w:ascii="宋体" w:hAnsi="宋体" w:eastAsia="宋体"/>
                <w:sz w:val="16"/>
              </w:rPr>
              <w:t>&lt;=7.05元/个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8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23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A9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E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D3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D5D9">
            <w:pPr>
              <w:jc w:val="center"/>
            </w:pPr>
            <w:r>
              <w:rPr>
                <w:rFonts w:ascii="宋体" w:hAnsi="宋体" w:eastAsia="宋体"/>
                <w:sz w:val="16"/>
              </w:rPr>
              <w:t>=6.97元/个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F08C">
            <w:pPr>
              <w:jc w:val="center"/>
            </w:pPr>
            <w:r>
              <w:rPr>
                <w:rFonts w:ascii="宋体" w:hAnsi="宋体" w:eastAsia="宋体"/>
                <w:sz w:val="16"/>
              </w:rPr>
              <w:t>98.86%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5AEA">
            <w:pPr>
              <w:jc w:val="center"/>
            </w:pPr>
            <w:r>
              <w:rPr>
                <w:rFonts w:ascii="宋体" w:hAnsi="宋体" w:eastAsia="宋体"/>
                <w:sz w:val="16"/>
              </w:rPr>
              <w:t>9.71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4909">
            <w:pPr>
              <w:jc w:val="center"/>
            </w:pPr>
            <w:r>
              <w:rPr>
                <w:rFonts w:ascii="宋体" w:hAnsi="宋体" w:eastAsia="宋体"/>
                <w:sz w:val="16"/>
              </w:rPr>
              <w:t>实际采购数量减少，导致采购成本降低0.07元/个，造成偏差</w:t>
            </w:r>
          </w:p>
        </w:tc>
      </w:tr>
      <w:tr w14:paraId="1049F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7C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AD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2B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1604">
            <w:pPr>
              <w:jc w:val="center"/>
            </w:pPr>
            <w:r>
              <w:rPr>
                <w:rFonts w:ascii="宋体" w:hAnsi="宋体" w:eastAsia="宋体"/>
                <w:sz w:val="16"/>
              </w:rPr>
              <w:t>血液供应保障能力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393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80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3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BF3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02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1E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D8A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7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294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7627">
            <w:pPr>
              <w:jc w:val="center"/>
            </w:pPr>
          </w:p>
        </w:tc>
      </w:tr>
      <w:tr w14:paraId="041F44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1D1E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D48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711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C4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C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904C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169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4B42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52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3DD7">
            <w:pPr>
              <w:jc w:val="center"/>
            </w:pPr>
            <w:r>
              <w:rPr>
                <w:rFonts w:ascii="宋体" w:hAnsi="宋体" w:eastAsia="宋体"/>
                <w:sz w:val="16"/>
              </w:rPr>
              <w:t>98.02分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DD3A1"/>
        </w:tc>
      </w:tr>
    </w:tbl>
    <w:p w14:paraId="27E09597">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4"/>
        <w:gridCol w:w="627"/>
        <w:gridCol w:w="624"/>
        <w:gridCol w:w="624"/>
        <w:gridCol w:w="776"/>
        <w:gridCol w:w="696"/>
        <w:gridCol w:w="633"/>
        <w:gridCol w:w="630"/>
      </w:tblGrid>
      <w:tr w14:paraId="1026F11F">
        <w:tblPrEx>
          <w:tblCellMar>
            <w:top w:w="0" w:type="dxa"/>
            <w:left w:w="108" w:type="dxa"/>
            <w:bottom w:w="0" w:type="dxa"/>
            <w:right w:w="108" w:type="dxa"/>
          </w:tblCellMar>
        </w:tblPrEx>
        <w:tc>
          <w:tcPr>
            <w:tcW w:w="8848" w:type="dxa"/>
            <w:gridSpan w:val="14"/>
            <w:vAlign w:val="center"/>
          </w:tcPr>
          <w:p w14:paraId="5F039040">
            <w:pPr>
              <w:jc w:val="center"/>
            </w:pPr>
            <w:r>
              <w:rPr>
                <w:rFonts w:ascii="宋体" w:hAnsi="宋体" w:eastAsia="宋体"/>
                <w:sz w:val="24"/>
              </w:rPr>
              <w:t>项目支出绩效自评表</w:t>
            </w:r>
          </w:p>
        </w:tc>
      </w:tr>
      <w:tr w14:paraId="23BB3F78">
        <w:tblPrEx>
          <w:tblCellMar>
            <w:top w:w="0" w:type="dxa"/>
            <w:left w:w="108" w:type="dxa"/>
            <w:bottom w:w="0" w:type="dxa"/>
            <w:right w:w="108" w:type="dxa"/>
          </w:tblCellMar>
        </w:tblPrEx>
        <w:tc>
          <w:tcPr>
            <w:tcW w:w="8848" w:type="dxa"/>
            <w:gridSpan w:val="14"/>
            <w:vAlign w:val="center"/>
          </w:tcPr>
          <w:p w14:paraId="139C76F9">
            <w:pPr>
              <w:jc w:val="center"/>
            </w:pPr>
            <w:r>
              <w:rPr>
                <w:rFonts w:ascii="宋体" w:hAnsi="宋体" w:eastAsia="宋体"/>
                <w:sz w:val="24"/>
              </w:rPr>
              <w:t>(2024年度)</w:t>
            </w:r>
          </w:p>
        </w:tc>
      </w:tr>
      <w:tr w14:paraId="2BF241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27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E6B120">
            <w:pPr>
              <w:jc w:val="center"/>
            </w:pPr>
            <w:r>
              <w:rPr>
                <w:rFonts w:ascii="宋体" w:hAnsi="宋体" w:eastAsia="宋体"/>
                <w:sz w:val="16"/>
              </w:rPr>
              <w:t>2022年自治区科技专项结余资金（上年结转）</w:t>
            </w:r>
          </w:p>
        </w:tc>
      </w:tr>
      <w:tr w14:paraId="329C4A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8F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C49236">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2C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F7C22">
            <w:pPr>
              <w:jc w:val="center"/>
            </w:pPr>
            <w:r>
              <w:rPr>
                <w:rFonts w:ascii="宋体" w:hAnsi="宋体" w:eastAsia="宋体"/>
                <w:sz w:val="16"/>
              </w:rPr>
              <w:t>巴音郭楞蒙古自治州人民医院</w:t>
            </w:r>
          </w:p>
        </w:tc>
      </w:tr>
      <w:tr w14:paraId="56EE3B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C58C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DBC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AAE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DB5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6F8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E0B4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2C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CE95">
            <w:pPr>
              <w:jc w:val="center"/>
            </w:pPr>
            <w:r>
              <w:rPr>
                <w:rFonts w:ascii="宋体" w:hAnsi="宋体" w:eastAsia="宋体"/>
                <w:sz w:val="16"/>
              </w:rPr>
              <w:t>得分</w:t>
            </w:r>
          </w:p>
        </w:tc>
      </w:tr>
      <w:tr w14:paraId="71A573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0FB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75F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078E8">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8F5A6">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76702">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C3C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B6966">
            <w:pPr>
              <w:jc w:val="center"/>
            </w:pPr>
            <w:r>
              <w:rPr>
                <w:rFonts w:ascii="宋体" w:hAnsi="宋体" w:eastAsia="宋体"/>
                <w:sz w:val="16"/>
              </w:rPr>
              <w:t>83.09%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EF5A">
            <w:pPr>
              <w:jc w:val="center"/>
            </w:pPr>
            <w:r>
              <w:rPr>
                <w:rFonts w:ascii="宋体" w:hAnsi="宋体" w:eastAsia="宋体"/>
                <w:sz w:val="16"/>
              </w:rPr>
              <w:t>5.77</w:t>
            </w:r>
          </w:p>
        </w:tc>
      </w:tr>
      <w:tr w14:paraId="77CF9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452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3B3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FCCB3">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9777A">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42C58">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3AC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E12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E314">
            <w:pPr>
              <w:jc w:val="center"/>
            </w:pPr>
            <w:r>
              <w:rPr>
                <w:rFonts w:ascii="宋体" w:hAnsi="宋体" w:eastAsia="宋体"/>
                <w:sz w:val="16"/>
              </w:rPr>
              <w:t>-</w:t>
            </w:r>
          </w:p>
        </w:tc>
      </w:tr>
      <w:tr w14:paraId="5D653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BEF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D712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398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59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4F2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D3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15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D846">
            <w:pPr>
              <w:jc w:val="center"/>
            </w:pPr>
            <w:r>
              <w:rPr>
                <w:rFonts w:ascii="宋体" w:hAnsi="宋体" w:eastAsia="宋体"/>
                <w:sz w:val="16"/>
              </w:rPr>
              <w:t>-</w:t>
            </w:r>
          </w:p>
        </w:tc>
      </w:tr>
      <w:tr w14:paraId="27AE5E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E948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DBE4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1F4435">
            <w:pPr>
              <w:jc w:val="center"/>
            </w:pPr>
            <w:r>
              <w:rPr>
                <w:rFonts w:ascii="宋体" w:hAnsi="宋体" w:eastAsia="宋体"/>
                <w:sz w:val="16"/>
              </w:rPr>
              <w:t>总体目标完成情况</w:t>
            </w:r>
          </w:p>
        </w:tc>
      </w:tr>
      <w:tr w14:paraId="02739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625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00BF1">
            <w:pPr>
              <w:jc w:val="both"/>
            </w:pPr>
            <w:r>
              <w:rPr>
                <w:rFonts w:ascii="宋体" w:hAnsi="宋体" w:eastAsia="宋体"/>
                <w:sz w:val="16"/>
              </w:rPr>
              <w:t>通过 做好自治区自然科学基金《M型磷脂酶A2受体、1型血小板反应蛋白7A域及IgG4在膜性肾病中的表达与临床特征相关性研究》《免疫检查点抑制剂对肺癌患者凝血功能影响的研究》《计算机数字化辅助设计与脊柱三柱截骨矫形术治疗重度僵硬性脊柱畸形》项目,脊柱重度畸形三柱截骨矫形术前计算机数字化辅助术前设计图像处理数量20例，发表论文数量3篇，参加学术会议1次，患者随访血标本检测数量10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BF0BFE">
            <w:pPr>
              <w:jc w:val="both"/>
            </w:pPr>
            <w:r>
              <w:rPr>
                <w:rFonts w:ascii="宋体" w:hAnsi="宋体" w:eastAsia="宋体"/>
                <w:sz w:val="16"/>
              </w:rPr>
              <w:t>截至2024年12月31日，完成脊柱重度畸形三柱截骨矫形术前计算机数字化辅助术前设计图像处理数量18例，发表论文数量2篇，参加学术会议3次，患者随访血标本检测数量10例，达到了提升我院科研水平能力</w:t>
            </w:r>
            <w:r>
              <w:rPr>
                <w:rFonts w:hint="eastAsia" w:ascii="宋体" w:hAnsi="宋体"/>
                <w:sz w:val="16"/>
                <w:lang w:eastAsia="zh-CN"/>
              </w:rPr>
              <w:t>的</w:t>
            </w:r>
            <w:r>
              <w:rPr>
                <w:rFonts w:ascii="宋体" w:hAnsi="宋体" w:eastAsia="宋体"/>
                <w:sz w:val="16"/>
              </w:rPr>
              <w:t>效果。</w:t>
            </w:r>
          </w:p>
        </w:tc>
      </w:tr>
      <w:tr w14:paraId="1F869F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E4B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10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4D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9F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5E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A6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A99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5EB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004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31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E00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D2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B46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38F6">
            <w:pPr>
              <w:jc w:val="center"/>
            </w:pPr>
            <w:r>
              <w:rPr>
                <w:rFonts w:ascii="宋体" w:hAnsi="宋体" w:eastAsia="宋体"/>
                <w:sz w:val="16"/>
              </w:rPr>
              <w:t>偏差原因分析及改进措施</w:t>
            </w:r>
          </w:p>
        </w:tc>
      </w:tr>
      <w:tr w14:paraId="39A0D4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E02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9B2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F48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DE24">
            <w:pPr>
              <w:jc w:val="center"/>
            </w:pPr>
            <w:r>
              <w:rPr>
                <w:rFonts w:ascii="宋体" w:hAnsi="宋体" w:eastAsia="宋体"/>
                <w:sz w:val="16"/>
              </w:rPr>
              <w:t>脊柱重度畸形三柱截骨矫形术前计算机数字化辅助术前设计图像处理数量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5EF4">
            <w:pPr>
              <w:jc w:val="center"/>
            </w:pPr>
            <w:r>
              <w:rPr>
                <w:rFonts w:ascii="宋体" w:hAnsi="宋体" w:eastAsia="宋体"/>
                <w:sz w:val="16"/>
              </w:rPr>
              <w:t>&gt;=20例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F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98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CF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0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C8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A08E">
            <w:pPr>
              <w:jc w:val="center"/>
            </w:pPr>
            <w:r>
              <w:rPr>
                <w:rFonts w:ascii="宋体" w:hAnsi="宋体" w:eastAsia="宋体"/>
                <w:sz w:val="16"/>
              </w:rPr>
              <w:t>=18例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82E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D2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0CDD">
            <w:pPr>
              <w:jc w:val="center"/>
            </w:pPr>
            <w:r>
              <w:rPr>
                <w:rFonts w:ascii="宋体" w:hAnsi="宋体" w:eastAsia="宋体"/>
                <w:sz w:val="16"/>
              </w:rPr>
              <w:t>患者人数较少，导致图像处理数量减少</w:t>
            </w:r>
          </w:p>
        </w:tc>
      </w:tr>
      <w:tr w14:paraId="4647A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82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C6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52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9A45">
            <w:pPr>
              <w:jc w:val="center"/>
            </w:pPr>
            <w:r>
              <w:rPr>
                <w:rFonts w:ascii="宋体" w:hAnsi="宋体" w:eastAsia="宋体"/>
                <w:sz w:val="16"/>
              </w:rPr>
              <w:t>发表论文数量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9903">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5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DC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55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0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58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F22F">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5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7E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B60C">
            <w:pPr>
              <w:jc w:val="center"/>
            </w:pPr>
          </w:p>
        </w:tc>
      </w:tr>
      <w:tr w14:paraId="30EB9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5B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55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51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E423">
            <w:pPr>
              <w:jc w:val="center"/>
            </w:pPr>
            <w:r>
              <w:rPr>
                <w:rFonts w:ascii="宋体" w:hAnsi="宋体" w:eastAsia="宋体"/>
                <w:sz w:val="16"/>
              </w:rPr>
              <w:t>参加学术会议次数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D5C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3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6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2C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7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D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312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FAC4">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0B2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071F">
            <w:pPr>
              <w:jc w:val="center"/>
            </w:pPr>
            <w:r>
              <w:rPr>
                <w:rFonts w:ascii="宋体" w:hAnsi="宋体" w:eastAsia="宋体"/>
                <w:sz w:val="16"/>
              </w:rPr>
              <w:t>根据项目开展情况进行预算调整，前期为做好规划</w:t>
            </w:r>
          </w:p>
        </w:tc>
      </w:tr>
      <w:tr w14:paraId="291A3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99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82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31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3E9C">
            <w:pPr>
              <w:jc w:val="center"/>
            </w:pPr>
            <w:r>
              <w:rPr>
                <w:rFonts w:ascii="宋体" w:hAnsi="宋体" w:eastAsia="宋体"/>
                <w:sz w:val="16"/>
              </w:rPr>
              <w:t>参加学术会议天数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4F3D">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4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40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E3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F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5A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3BD7">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D0D9">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FF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832E">
            <w:pPr>
              <w:jc w:val="center"/>
            </w:pPr>
            <w:r>
              <w:rPr>
                <w:rFonts w:ascii="宋体" w:hAnsi="宋体" w:eastAsia="宋体"/>
                <w:sz w:val="16"/>
              </w:rPr>
              <w:t>根据项目开展情况进行预算调整，前期为做好规划</w:t>
            </w:r>
          </w:p>
        </w:tc>
      </w:tr>
      <w:tr w14:paraId="7BCD3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79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51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DA7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4E78">
            <w:pPr>
              <w:jc w:val="center"/>
            </w:pPr>
            <w:r>
              <w:rPr>
                <w:rFonts w:ascii="宋体" w:hAnsi="宋体" w:eastAsia="宋体"/>
                <w:sz w:val="16"/>
              </w:rPr>
              <w:t>参加学术会议人数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1B08">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B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FB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5C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4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B7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E06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E62D">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64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F8F6">
            <w:pPr>
              <w:jc w:val="center"/>
            </w:pPr>
            <w:r>
              <w:rPr>
                <w:rFonts w:ascii="宋体" w:hAnsi="宋体" w:eastAsia="宋体"/>
                <w:sz w:val="16"/>
              </w:rPr>
              <w:t>根据项目开展情况进行预算调整，前期为做好规划</w:t>
            </w:r>
          </w:p>
        </w:tc>
      </w:tr>
      <w:tr w14:paraId="271D9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92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15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36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B3A7">
            <w:pPr>
              <w:jc w:val="center"/>
            </w:pPr>
            <w:r>
              <w:rPr>
                <w:rFonts w:ascii="宋体" w:hAnsi="宋体" w:eastAsia="宋体"/>
                <w:sz w:val="16"/>
              </w:rPr>
              <w:t>患者随访血标本检测数量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4FE1">
            <w:pPr>
              <w:jc w:val="center"/>
            </w:pPr>
            <w:r>
              <w:rPr>
                <w:rFonts w:ascii="宋体" w:hAnsi="宋体" w:eastAsia="宋体"/>
                <w:sz w:val="16"/>
              </w:rPr>
              <w:t>&gt;=10例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2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A1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1A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5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34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4A9C">
            <w:pPr>
              <w:jc w:val="center"/>
            </w:pPr>
            <w:r>
              <w:rPr>
                <w:rFonts w:ascii="宋体" w:hAnsi="宋体" w:eastAsia="宋体"/>
                <w:sz w:val="16"/>
              </w:rPr>
              <w:t>=10例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23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55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A777">
            <w:pPr>
              <w:jc w:val="center"/>
            </w:pPr>
          </w:p>
        </w:tc>
      </w:tr>
      <w:tr w14:paraId="773B9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FA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830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E36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A3BD">
            <w:pPr>
              <w:jc w:val="center"/>
            </w:pPr>
            <w:r>
              <w:rPr>
                <w:rFonts w:ascii="宋体" w:hAnsi="宋体" w:eastAsia="宋体"/>
                <w:sz w:val="16"/>
              </w:rPr>
              <w:t>标本检测合格率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3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C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D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5A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29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9D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7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8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7E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A116">
            <w:pPr>
              <w:jc w:val="center"/>
            </w:pPr>
          </w:p>
        </w:tc>
      </w:tr>
      <w:tr w14:paraId="63B47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118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B2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BA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E5C3">
            <w:pPr>
              <w:jc w:val="center"/>
            </w:pPr>
            <w:r>
              <w:rPr>
                <w:rFonts w:ascii="宋体" w:hAnsi="宋体" w:eastAsia="宋体"/>
                <w:sz w:val="16"/>
              </w:rPr>
              <w:t>学术会议出勤率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4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7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25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1C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5C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C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3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F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31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174E">
            <w:pPr>
              <w:jc w:val="center"/>
            </w:pPr>
          </w:p>
        </w:tc>
      </w:tr>
      <w:tr w14:paraId="6FBBE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92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A7A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BD1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2464">
            <w:pPr>
              <w:jc w:val="center"/>
            </w:pPr>
            <w:r>
              <w:rPr>
                <w:rFonts w:ascii="宋体" w:hAnsi="宋体" w:eastAsia="宋体"/>
                <w:sz w:val="16"/>
              </w:rPr>
              <w:t>论文发表及时率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7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D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61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E0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E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A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B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2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2D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2B45">
            <w:pPr>
              <w:jc w:val="center"/>
            </w:pPr>
          </w:p>
        </w:tc>
      </w:tr>
      <w:tr w14:paraId="25D16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02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35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3C4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1D2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0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8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1B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16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8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D0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46B1">
            <w:pPr>
              <w:jc w:val="center"/>
            </w:pPr>
            <w:r>
              <w:rPr>
                <w:rFonts w:ascii="宋体" w:hAnsi="宋体" w:eastAsia="宋体"/>
                <w:sz w:val="16"/>
              </w:rPr>
              <w:t>=83.09%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7E33">
            <w:pPr>
              <w:jc w:val="center"/>
            </w:pPr>
            <w:r>
              <w:rPr>
                <w:rFonts w:ascii="宋体" w:hAnsi="宋体" w:eastAsia="宋体"/>
                <w:sz w:val="16"/>
              </w:rPr>
              <w:t>83.09%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6422">
            <w:pPr>
              <w:jc w:val="center"/>
            </w:pPr>
            <w:r>
              <w:rPr>
                <w:rFonts w:ascii="宋体" w:hAnsi="宋体" w:eastAsia="宋体"/>
                <w:sz w:val="16"/>
              </w:rPr>
              <w:t>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54B0">
            <w:pPr>
              <w:jc w:val="center"/>
            </w:pPr>
            <w:r>
              <w:rPr>
                <w:rFonts w:ascii="宋体" w:hAnsi="宋体" w:eastAsia="宋体"/>
                <w:sz w:val="16"/>
              </w:rPr>
              <w:t>项目周期较长，导致该项目未完成</w:t>
            </w:r>
          </w:p>
        </w:tc>
      </w:tr>
      <w:tr w14:paraId="37C9C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1E6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849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248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5BA0">
            <w:pPr>
              <w:jc w:val="center"/>
            </w:pPr>
            <w:r>
              <w:rPr>
                <w:rFonts w:ascii="宋体" w:hAnsi="宋体" w:eastAsia="宋体"/>
                <w:sz w:val="16"/>
              </w:rPr>
              <w:t>脊柱重度畸形三柱截骨矫形术前计算机数字化辅助术前设计图像处理成本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515B">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5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8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E7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4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6A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6F79">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A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B7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BA4F">
            <w:pPr>
              <w:jc w:val="center"/>
            </w:pPr>
          </w:p>
        </w:tc>
      </w:tr>
      <w:tr w14:paraId="2429A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5C7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60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58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A36A">
            <w:pPr>
              <w:jc w:val="center"/>
            </w:pPr>
            <w:r>
              <w:rPr>
                <w:rFonts w:ascii="宋体" w:hAnsi="宋体" w:eastAsia="宋体"/>
                <w:sz w:val="16"/>
              </w:rPr>
              <w:t>发表论文成本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374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6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C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A1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FC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AA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8B8F">
            <w:pPr>
              <w:jc w:val="center"/>
            </w:pPr>
            <w:r>
              <w:rPr>
                <w:rFonts w:ascii="宋体" w:hAnsi="宋体" w:eastAsia="宋体"/>
                <w:sz w:val="16"/>
              </w:rPr>
              <w:t>=1.087万元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C697">
            <w:pPr>
              <w:jc w:val="center"/>
            </w:pPr>
            <w:r>
              <w:rPr>
                <w:rFonts w:ascii="宋体" w:hAnsi="宋体" w:eastAsia="宋体"/>
                <w:sz w:val="16"/>
              </w:rPr>
              <w:t>54.35%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28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3B59">
            <w:pPr>
              <w:jc w:val="center"/>
            </w:pPr>
            <w:r>
              <w:rPr>
                <w:rFonts w:ascii="宋体" w:hAnsi="宋体" w:eastAsia="宋体"/>
                <w:sz w:val="16"/>
              </w:rPr>
              <w:t>部分论文为普刊，资金花费较少。</w:t>
            </w:r>
          </w:p>
        </w:tc>
      </w:tr>
      <w:tr w14:paraId="093FE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04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CD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80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3556">
            <w:pPr>
              <w:jc w:val="center"/>
            </w:pPr>
            <w:r>
              <w:rPr>
                <w:rFonts w:ascii="宋体" w:hAnsi="宋体" w:eastAsia="宋体"/>
                <w:sz w:val="16"/>
              </w:rPr>
              <w:t>会议费、差旅费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4EAD">
            <w:pPr>
              <w:jc w:val="center"/>
            </w:pPr>
            <w:r>
              <w:rPr>
                <w:rFonts w:ascii="宋体" w:hAnsi="宋体" w:eastAsia="宋体"/>
                <w:sz w:val="16"/>
              </w:rPr>
              <w:t>&lt;=1.26万元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C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0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BC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B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D3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EC3F">
            <w:pPr>
              <w:jc w:val="center"/>
            </w:pPr>
            <w:r>
              <w:rPr>
                <w:rFonts w:ascii="宋体" w:hAnsi="宋体" w:eastAsia="宋体"/>
                <w:sz w:val="16"/>
              </w:rPr>
              <w:t>=1.2732万元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FD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73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47DE">
            <w:pPr>
              <w:jc w:val="center"/>
            </w:pPr>
            <w:r>
              <w:rPr>
                <w:rFonts w:ascii="宋体" w:hAnsi="宋体" w:eastAsia="宋体"/>
                <w:sz w:val="16"/>
              </w:rPr>
              <w:t>根据项目开展情况进行预算调整，前期为做好规划</w:t>
            </w:r>
          </w:p>
        </w:tc>
      </w:tr>
      <w:tr w14:paraId="5318D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00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BA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D9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7C87">
            <w:pPr>
              <w:jc w:val="center"/>
            </w:pPr>
            <w:r>
              <w:rPr>
                <w:rFonts w:ascii="宋体" w:hAnsi="宋体" w:eastAsia="宋体"/>
                <w:sz w:val="16"/>
              </w:rPr>
              <w:t>患者随访血标本检测成本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CDB7">
            <w:pPr>
              <w:jc w:val="center"/>
            </w:pPr>
            <w:r>
              <w:rPr>
                <w:rFonts w:ascii="宋体" w:hAnsi="宋体" w:eastAsia="宋体"/>
                <w:sz w:val="16"/>
              </w:rPr>
              <w:t>&lt;=0.3万元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FD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07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38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F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76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3E17">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5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16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8179">
            <w:pPr>
              <w:jc w:val="center"/>
            </w:pPr>
          </w:p>
        </w:tc>
      </w:tr>
      <w:tr w14:paraId="5C713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B0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20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CB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8FAA">
            <w:pPr>
              <w:jc w:val="center"/>
            </w:pPr>
            <w:r>
              <w:rPr>
                <w:rFonts w:ascii="宋体" w:hAnsi="宋体" w:eastAsia="宋体"/>
                <w:sz w:val="16"/>
              </w:rPr>
              <w:t>专家咨询费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1E1A">
            <w:pPr>
              <w:jc w:val="center"/>
            </w:pPr>
            <w:r>
              <w:rPr>
                <w:rFonts w:ascii="宋体" w:hAnsi="宋体" w:eastAsia="宋体"/>
                <w:sz w:val="16"/>
              </w:rPr>
              <w:t>&lt;=0.15万元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C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D1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8C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1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61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E37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383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BF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7076">
            <w:pPr>
              <w:jc w:val="center"/>
            </w:pPr>
            <w:r>
              <w:rPr>
                <w:rFonts w:ascii="宋体" w:hAnsi="宋体" w:eastAsia="宋体"/>
                <w:sz w:val="16"/>
              </w:rPr>
              <w:t>项目</w:t>
            </w:r>
            <w:r>
              <w:rPr>
                <w:rFonts w:hint="eastAsia" w:ascii="宋体" w:hAnsi="宋体"/>
                <w:sz w:val="16"/>
                <w:lang w:eastAsia="zh-CN"/>
              </w:rPr>
              <w:t>未</w:t>
            </w:r>
            <w:r>
              <w:rPr>
                <w:rFonts w:ascii="宋体" w:hAnsi="宋体" w:eastAsia="宋体"/>
                <w:sz w:val="16"/>
              </w:rPr>
              <w:t>结束，导致该项目资金未支付。</w:t>
            </w:r>
          </w:p>
        </w:tc>
      </w:tr>
      <w:tr w14:paraId="1C995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8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EB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C3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4D25">
            <w:pPr>
              <w:jc w:val="center"/>
            </w:pPr>
            <w:r>
              <w:rPr>
                <w:rFonts w:ascii="宋体" w:hAnsi="宋体" w:eastAsia="宋体"/>
                <w:sz w:val="16"/>
              </w:rPr>
              <w:t>提升项目组科研能力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3DD2">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A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B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2B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B5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D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B44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0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61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DA4C">
            <w:pPr>
              <w:jc w:val="center"/>
            </w:pPr>
          </w:p>
        </w:tc>
      </w:tr>
      <w:tr w14:paraId="7FAE8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A3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F6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34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4D5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68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D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B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E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64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4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83EE">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7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0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482B">
            <w:pPr>
              <w:jc w:val="center"/>
            </w:pPr>
          </w:p>
        </w:tc>
      </w:tr>
      <w:tr w14:paraId="2B21CFA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D437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D98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DB0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3C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F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750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794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DE1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B4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48AF">
            <w:pPr>
              <w:jc w:val="center"/>
            </w:pPr>
            <w:r>
              <w:rPr>
                <w:rFonts w:ascii="宋体" w:hAnsi="宋体" w:eastAsia="宋体"/>
                <w:sz w:val="16"/>
              </w:rPr>
              <w:t>69.08分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94DAC"/>
        </w:tc>
      </w:tr>
    </w:tbl>
    <w:p w14:paraId="5BBD6A76">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5"/>
        <w:gridCol w:w="605"/>
        <w:gridCol w:w="856"/>
        <w:gridCol w:w="611"/>
        <w:gridCol w:w="609"/>
        <w:gridCol w:w="615"/>
        <w:gridCol w:w="605"/>
        <w:gridCol w:w="605"/>
        <w:gridCol w:w="776"/>
        <w:gridCol w:w="696"/>
        <w:gridCol w:w="630"/>
        <w:gridCol w:w="622"/>
      </w:tblGrid>
      <w:tr w14:paraId="747BAB05">
        <w:tblPrEx>
          <w:tblCellMar>
            <w:top w:w="0" w:type="dxa"/>
            <w:left w:w="108" w:type="dxa"/>
            <w:bottom w:w="0" w:type="dxa"/>
            <w:right w:w="108" w:type="dxa"/>
          </w:tblCellMar>
        </w:tblPrEx>
        <w:tc>
          <w:tcPr>
            <w:tcW w:w="8848" w:type="dxa"/>
            <w:gridSpan w:val="14"/>
            <w:vAlign w:val="center"/>
          </w:tcPr>
          <w:p w14:paraId="34259505">
            <w:pPr>
              <w:jc w:val="center"/>
            </w:pPr>
            <w:r>
              <w:rPr>
                <w:rFonts w:ascii="宋体" w:hAnsi="宋体" w:eastAsia="宋体"/>
                <w:sz w:val="24"/>
              </w:rPr>
              <w:t>项目支出绩效自评表</w:t>
            </w:r>
          </w:p>
        </w:tc>
      </w:tr>
      <w:tr w14:paraId="6EC3E0C3">
        <w:tblPrEx>
          <w:tblCellMar>
            <w:top w:w="0" w:type="dxa"/>
            <w:left w:w="108" w:type="dxa"/>
            <w:bottom w:w="0" w:type="dxa"/>
            <w:right w:w="108" w:type="dxa"/>
          </w:tblCellMar>
        </w:tblPrEx>
        <w:tc>
          <w:tcPr>
            <w:tcW w:w="8848" w:type="dxa"/>
            <w:gridSpan w:val="14"/>
            <w:vAlign w:val="center"/>
          </w:tcPr>
          <w:p w14:paraId="4AF9B697">
            <w:pPr>
              <w:jc w:val="center"/>
            </w:pPr>
            <w:r>
              <w:rPr>
                <w:rFonts w:ascii="宋体" w:hAnsi="宋体" w:eastAsia="宋体"/>
                <w:sz w:val="24"/>
              </w:rPr>
              <w:t>(2024年度)</w:t>
            </w:r>
          </w:p>
        </w:tc>
      </w:tr>
      <w:tr w14:paraId="05C4E3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06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883BE1">
            <w:pPr>
              <w:jc w:val="center"/>
            </w:pPr>
            <w:r>
              <w:rPr>
                <w:rFonts w:ascii="宋体" w:hAnsi="宋体" w:eastAsia="宋体"/>
                <w:sz w:val="16"/>
              </w:rPr>
              <w:t>2023年中央基建投资巴州人民医院自治区级区域医疗中心建设项目(上年结转)</w:t>
            </w:r>
          </w:p>
        </w:tc>
      </w:tr>
      <w:tr w14:paraId="26E993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EA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5F002">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B8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22EC4C">
            <w:pPr>
              <w:jc w:val="center"/>
            </w:pPr>
            <w:r>
              <w:rPr>
                <w:rFonts w:ascii="宋体" w:hAnsi="宋体" w:eastAsia="宋体"/>
                <w:sz w:val="16"/>
              </w:rPr>
              <w:t>巴音郭楞蒙古自治州人民医院</w:t>
            </w:r>
          </w:p>
        </w:tc>
      </w:tr>
      <w:tr w14:paraId="7F97FD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0065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879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620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C06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CEE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CDA8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D42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483D">
            <w:pPr>
              <w:jc w:val="center"/>
            </w:pPr>
            <w:r>
              <w:rPr>
                <w:rFonts w:ascii="宋体" w:hAnsi="宋体" w:eastAsia="宋体"/>
                <w:sz w:val="16"/>
              </w:rPr>
              <w:t>得分</w:t>
            </w:r>
          </w:p>
        </w:tc>
      </w:tr>
      <w:tr w14:paraId="3566F5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A37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401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4940D">
            <w:pPr>
              <w:jc w:val="center"/>
            </w:pPr>
            <w:r>
              <w:rPr>
                <w:rFonts w:ascii="宋体" w:hAnsi="宋体" w:eastAsia="宋体"/>
                <w:sz w:val="16"/>
              </w:rPr>
              <w:t>4,192.00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28AA">
            <w:pPr>
              <w:jc w:val="center"/>
            </w:pPr>
            <w:r>
              <w:rPr>
                <w:rFonts w:ascii="宋体" w:hAnsi="宋体" w:eastAsia="宋体"/>
                <w:sz w:val="16"/>
              </w:rPr>
              <w:t>4,192.00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70BAC">
            <w:pPr>
              <w:jc w:val="center"/>
            </w:pPr>
            <w:r>
              <w:rPr>
                <w:rFonts w:ascii="宋体" w:hAnsi="宋体" w:eastAsia="宋体"/>
                <w:sz w:val="16"/>
              </w:rPr>
              <w:t>3,046.20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C69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66CCB">
            <w:pPr>
              <w:jc w:val="center"/>
            </w:pPr>
            <w:r>
              <w:rPr>
                <w:rFonts w:ascii="宋体" w:hAnsi="宋体" w:eastAsia="宋体"/>
                <w:sz w:val="16"/>
              </w:rPr>
              <w:t>72.67%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7429">
            <w:pPr>
              <w:jc w:val="center"/>
            </w:pPr>
            <w:r>
              <w:rPr>
                <w:rFonts w:ascii="宋体" w:hAnsi="宋体" w:eastAsia="宋体"/>
                <w:sz w:val="16"/>
              </w:rPr>
              <w:t>3.17</w:t>
            </w:r>
          </w:p>
        </w:tc>
      </w:tr>
      <w:tr w14:paraId="3D6C8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CD7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CA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C33B8">
            <w:pPr>
              <w:jc w:val="center"/>
            </w:pPr>
            <w:r>
              <w:rPr>
                <w:rFonts w:ascii="宋体" w:hAnsi="宋体" w:eastAsia="宋体"/>
                <w:sz w:val="16"/>
              </w:rPr>
              <w:t>4,192.00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79AA">
            <w:pPr>
              <w:jc w:val="center"/>
            </w:pPr>
            <w:r>
              <w:rPr>
                <w:rFonts w:ascii="宋体" w:hAnsi="宋体" w:eastAsia="宋体"/>
                <w:sz w:val="16"/>
              </w:rPr>
              <w:t>4,192.00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5AEAC">
            <w:pPr>
              <w:jc w:val="center"/>
            </w:pPr>
            <w:r>
              <w:rPr>
                <w:rFonts w:ascii="宋体" w:hAnsi="宋体" w:eastAsia="宋体"/>
                <w:sz w:val="16"/>
              </w:rPr>
              <w:t>3,046.20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7E7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C8C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D539">
            <w:pPr>
              <w:jc w:val="center"/>
            </w:pPr>
            <w:r>
              <w:rPr>
                <w:rFonts w:ascii="宋体" w:hAnsi="宋体" w:eastAsia="宋体"/>
                <w:sz w:val="16"/>
              </w:rPr>
              <w:t>-</w:t>
            </w:r>
          </w:p>
        </w:tc>
      </w:tr>
      <w:tr w14:paraId="157B8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98A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F6E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964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65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BA4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AF4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73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7427">
            <w:pPr>
              <w:jc w:val="center"/>
            </w:pPr>
            <w:r>
              <w:rPr>
                <w:rFonts w:ascii="宋体" w:hAnsi="宋体" w:eastAsia="宋体"/>
                <w:sz w:val="16"/>
              </w:rPr>
              <w:t>-</w:t>
            </w:r>
          </w:p>
        </w:tc>
      </w:tr>
      <w:tr w14:paraId="1DB1F4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1105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87B4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1E595D">
            <w:pPr>
              <w:jc w:val="center"/>
            </w:pPr>
            <w:r>
              <w:rPr>
                <w:rFonts w:ascii="宋体" w:hAnsi="宋体" w:eastAsia="宋体"/>
                <w:sz w:val="16"/>
              </w:rPr>
              <w:t>总体目标完成情况</w:t>
            </w:r>
          </w:p>
        </w:tc>
      </w:tr>
      <w:tr w14:paraId="23F91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08C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FE1D3">
            <w:pPr>
              <w:jc w:val="both"/>
            </w:pPr>
            <w:r>
              <w:rPr>
                <w:rFonts w:ascii="宋体" w:hAnsi="宋体" w:eastAsia="宋体"/>
                <w:sz w:val="16"/>
              </w:rPr>
              <w:t>根据《关于下达2023年优质高效医疗卫生服务体系建设工程（第二批）中央基建投资预算的通知》巴财建〔2023〕47号文件拨付金额1.5亿元，结转至2024年使用资金4192万元，通过完成支付区域医疗中心工程款1次，预算金额为1657万元，购置相关医疗设备3套，预算金额2393.7万元，购置软件2套，预算金额141.3万元。剩余部分由医院自筹资金支付，达到深入实施健康中国战略，推进卫生健康领域供给侧结构性改革，着力解决群众看病难问题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C9F4EE">
            <w:pPr>
              <w:jc w:val="both"/>
            </w:pPr>
            <w:r>
              <w:rPr>
                <w:rFonts w:hint="eastAsia" w:ascii="宋体" w:hAnsi="宋体"/>
                <w:sz w:val="16"/>
                <w:lang w:eastAsia="zh-CN"/>
              </w:rPr>
              <w:t>截至2024</w:t>
            </w:r>
            <w:r>
              <w:rPr>
                <w:rFonts w:ascii="宋体" w:hAnsi="宋体" w:eastAsia="宋体"/>
                <w:sz w:val="16"/>
              </w:rPr>
              <w:t>年12月31日，完成支付一次工程款，购置2套医疗设备，购置软件2套，推进了卫生健康领域供给侧结构性改革，着力解决了群众看病难问题的效果。</w:t>
            </w:r>
          </w:p>
        </w:tc>
      </w:tr>
      <w:tr w14:paraId="695CF2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446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66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B6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FB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289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2B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BC2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646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026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53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3AC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40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30F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5E2B">
            <w:pPr>
              <w:jc w:val="center"/>
            </w:pPr>
            <w:r>
              <w:rPr>
                <w:rFonts w:ascii="宋体" w:hAnsi="宋体" w:eastAsia="宋体"/>
                <w:sz w:val="16"/>
              </w:rPr>
              <w:t>偏差原因分析及改进措施</w:t>
            </w:r>
          </w:p>
        </w:tc>
      </w:tr>
      <w:tr w14:paraId="125CA6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CA6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031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4BA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4A0A">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B68F">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A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5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71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B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2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78D7">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338C">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FED6">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478C">
            <w:pPr>
              <w:jc w:val="center"/>
            </w:pPr>
            <w:r>
              <w:rPr>
                <w:rFonts w:ascii="宋体" w:hAnsi="宋体" w:eastAsia="宋体"/>
                <w:sz w:val="16"/>
              </w:rPr>
              <w:t>因直线加速器未到货，暂未完成支付</w:t>
            </w:r>
          </w:p>
        </w:tc>
      </w:tr>
      <w:tr w14:paraId="69858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8BF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63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DF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6404">
            <w:pPr>
              <w:jc w:val="center"/>
            </w:pPr>
            <w:r>
              <w:rPr>
                <w:rFonts w:ascii="宋体" w:hAnsi="宋体" w:eastAsia="宋体"/>
                <w:sz w:val="16"/>
              </w:rPr>
              <w:t>支付工程款次数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EFD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1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6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2E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5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E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2B7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D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5A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A4EF">
            <w:pPr>
              <w:jc w:val="center"/>
            </w:pPr>
          </w:p>
        </w:tc>
      </w:tr>
      <w:tr w14:paraId="74B6C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7B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18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9E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0D55">
            <w:pPr>
              <w:jc w:val="center"/>
            </w:pPr>
            <w:r>
              <w:rPr>
                <w:rFonts w:ascii="宋体" w:hAnsi="宋体" w:eastAsia="宋体"/>
                <w:sz w:val="16"/>
              </w:rPr>
              <w:t>购置软件数量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AC5E">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4D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D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51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5F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0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B32A">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E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E8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C7F2">
            <w:pPr>
              <w:jc w:val="center"/>
            </w:pPr>
          </w:p>
        </w:tc>
      </w:tr>
      <w:tr w14:paraId="2B8CB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35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DB4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911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839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2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F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9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EE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3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61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D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C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8E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12D1">
            <w:pPr>
              <w:jc w:val="center"/>
            </w:pPr>
          </w:p>
        </w:tc>
      </w:tr>
      <w:tr w14:paraId="1DA4F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69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8B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D49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CD4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6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E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D3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42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C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E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3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3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8D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BA1C">
            <w:pPr>
              <w:jc w:val="center"/>
            </w:pPr>
          </w:p>
        </w:tc>
      </w:tr>
      <w:tr w14:paraId="380C7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41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85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36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A9C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0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0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5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15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0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C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0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F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FC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3E57">
            <w:pPr>
              <w:jc w:val="center"/>
            </w:pPr>
          </w:p>
        </w:tc>
      </w:tr>
      <w:tr w14:paraId="4A4F6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0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EE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08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9B5F">
            <w:pPr>
              <w:jc w:val="center"/>
            </w:pPr>
            <w:r>
              <w:rPr>
                <w:rFonts w:ascii="宋体" w:hAnsi="宋体" w:eastAsia="宋体"/>
                <w:sz w:val="16"/>
              </w:rPr>
              <w:t>工程款资金保障率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F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A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C0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42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3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0E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1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F9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86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A1BC">
            <w:pPr>
              <w:jc w:val="center"/>
            </w:pPr>
          </w:p>
        </w:tc>
      </w:tr>
      <w:tr w14:paraId="1F90B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D0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F2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F2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26DE">
            <w:pPr>
              <w:jc w:val="center"/>
            </w:pPr>
            <w:r>
              <w:rPr>
                <w:rFonts w:ascii="宋体" w:hAnsi="宋体" w:eastAsia="宋体"/>
                <w:sz w:val="16"/>
              </w:rPr>
              <w:t>软件质量合格率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5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5B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F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55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7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E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8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C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C8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4F8C">
            <w:pPr>
              <w:jc w:val="center"/>
            </w:pPr>
          </w:p>
        </w:tc>
      </w:tr>
      <w:tr w14:paraId="7EAEB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B9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711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41B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A461">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96B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29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3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2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79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6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48ED">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A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B8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E296">
            <w:pPr>
              <w:jc w:val="center"/>
            </w:pPr>
          </w:p>
        </w:tc>
      </w:tr>
      <w:tr w14:paraId="3F954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4D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C7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65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22EC">
            <w:pPr>
              <w:jc w:val="center"/>
            </w:pPr>
            <w:r>
              <w:rPr>
                <w:rFonts w:ascii="宋体" w:hAnsi="宋体" w:eastAsia="宋体"/>
                <w:sz w:val="16"/>
              </w:rPr>
              <w:t>工程款支付及时率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B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E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E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DB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8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0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8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B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37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264F">
            <w:pPr>
              <w:jc w:val="center"/>
            </w:pPr>
          </w:p>
        </w:tc>
      </w:tr>
      <w:tr w14:paraId="0C231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E2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72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D9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1934">
            <w:pPr>
              <w:jc w:val="center"/>
            </w:pPr>
            <w:r>
              <w:rPr>
                <w:rFonts w:ascii="宋体" w:hAnsi="宋体" w:eastAsia="宋体"/>
                <w:sz w:val="16"/>
              </w:rPr>
              <w:t>软件采购完成时间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3D2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2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A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26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5E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8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FAB4">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F1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E0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4AA7">
            <w:pPr>
              <w:jc w:val="center"/>
            </w:pPr>
          </w:p>
        </w:tc>
      </w:tr>
      <w:tr w14:paraId="21AE3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1C6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DC3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8F0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99DD">
            <w:pPr>
              <w:jc w:val="center"/>
            </w:pPr>
            <w:r>
              <w:rPr>
                <w:rFonts w:ascii="宋体" w:hAnsi="宋体" w:eastAsia="宋体"/>
                <w:sz w:val="16"/>
              </w:rPr>
              <w:t>基建项目预算控制数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691F">
            <w:pPr>
              <w:jc w:val="center"/>
            </w:pPr>
            <w:r>
              <w:rPr>
                <w:rFonts w:ascii="宋体" w:hAnsi="宋体" w:eastAsia="宋体"/>
                <w:sz w:val="16"/>
              </w:rPr>
              <w:t>&lt;=1657万元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6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FA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1E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B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CE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D6DA">
            <w:pPr>
              <w:jc w:val="center"/>
            </w:pPr>
            <w:r>
              <w:rPr>
                <w:rFonts w:ascii="宋体" w:hAnsi="宋体" w:eastAsia="宋体"/>
                <w:sz w:val="16"/>
              </w:rPr>
              <w:t>=1657万元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6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D1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27DC">
            <w:pPr>
              <w:jc w:val="center"/>
            </w:pPr>
          </w:p>
        </w:tc>
      </w:tr>
      <w:tr w14:paraId="7B913AC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9C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E3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73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CACD">
            <w:pPr>
              <w:jc w:val="center"/>
            </w:pPr>
            <w:r>
              <w:rPr>
                <w:rFonts w:ascii="宋体" w:hAnsi="宋体" w:eastAsia="宋体"/>
                <w:sz w:val="16"/>
              </w:rPr>
              <w:t>设备购置成本数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B784">
            <w:pPr>
              <w:jc w:val="center"/>
            </w:pPr>
            <w:r>
              <w:rPr>
                <w:rFonts w:ascii="宋体" w:hAnsi="宋体" w:eastAsia="宋体"/>
                <w:sz w:val="16"/>
              </w:rPr>
              <w:t>&lt;=2393.7万元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5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4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85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4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B0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E11B">
            <w:pPr>
              <w:jc w:val="center"/>
            </w:pPr>
            <w:r>
              <w:rPr>
                <w:rFonts w:ascii="宋体" w:hAnsi="宋体" w:eastAsia="宋体"/>
                <w:sz w:val="16"/>
              </w:rPr>
              <w:t>=1247.9万元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6055">
            <w:pPr>
              <w:jc w:val="center"/>
            </w:pPr>
            <w:r>
              <w:rPr>
                <w:rFonts w:ascii="宋体" w:hAnsi="宋体" w:eastAsia="宋体"/>
                <w:sz w:val="16"/>
              </w:rPr>
              <w:t>53.02%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B8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28E7">
            <w:pPr>
              <w:jc w:val="center"/>
            </w:pPr>
            <w:r>
              <w:rPr>
                <w:rFonts w:ascii="宋体" w:hAnsi="宋体" w:eastAsia="宋体"/>
                <w:sz w:val="16"/>
              </w:rPr>
              <w:t>因直线加速器未到货，暂未完成支付</w:t>
            </w:r>
          </w:p>
        </w:tc>
      </w:tr>
      <w:tr w14:paraId="4F754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83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99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89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5A8E">
            <w:pPr>
              <w:jc w:val="center"/>
            </w:pPr>
            <w:r>
              <w:rPr>
                <w:rFonts w:ascii="宋体" w:hAnsi="宋体" w:eastAsia="宋体"/>
                <w:sz w:val="16"/>
              </w:rPr>
              <w:t>软件采购成本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02C2">
            <w:pPr>
              <w:jc w:val="center"/>
            </w:pPr>
            <w:r>
              <w:rPr>
                <w:rFonts w:ascii="宋体" w:hAnsi="宋体" w:eastAsia="宋体"/>
                <w:sz w:val="16"/>
              </w:rPr>
              <w:t>&lt;=141.30万元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E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29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80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4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8F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8F1E">
            <w:pPr>
              <w:jc w:val="center"/>
            </w:pPr>
            <w:r>
              <w:rPr>
                <w:rFonts w:ascii="宋体" w:hAnsi="宋体" w:eastAsia="宋体"/>
                <w:sz w:val="16"/>
              </w:rPr>
              <w:t>=141.3万元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2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F9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5CB5">
            <w:pPr>
              <w:jc w:val="center"/>
            </w:pPr>
          </w:p>
        </w:tc>
      </w:tr>
      <w:tr w14:paraId="24762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D08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186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F30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0760">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8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6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7F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13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9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FF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5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A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5A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BD54">
            <w:pPr>
              <w:jc w:val="center"/>
            </w:pPr>
          </w:p>
        </w:tc>
      </w:tr>
      <w:tr w14:paraId="66504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E1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4F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1C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CF2A">
            <w:pPr>
              <w:jc w:val="center"/>
            </w:pPr>
            <w:r>
              <w:rPr>
                <w:rFonts w:ascii="宋体" w:hAnsi="宋体" w:eastAsia="宋体"/>
                <w:sz w:val="16"/>
              </w:rPr>
              <w:t>改善医疗卫生基础设施条件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329C">
            <w:pPr>
              <w:jc w:val="center"/>
            </w:pPr>
            <w:r>
              <w:rPr>
                <w:rFonts w:ascii="宋体" w:hAnsi="宋体" w:eastAsia="宋体"/>
                <w:sz w:val="16"/>
              </w:rPr>
              <w:t>得到改善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B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F7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16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41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0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F3A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0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7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9471">
            <w:pPr>
              <w:jc w:val="center"/>
            </w:pPr>
          </w:p>
        </w:tc>
      </w:tr>
      <w:tr w14:paraId="6A5CC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28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AE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04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1455">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561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0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A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E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4B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1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14B6">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6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4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2BDB">
            <w:pPr>
              <w:jc w:val="center"/>
            </w:pPr>
          </w:p>
        </w:tc>
      </w:tr>
      <w:tr w14:paraId="650FB1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CFCD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F8F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6A1F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37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9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75E1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85A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A49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A0D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A344">
            <w:pPr>
              <w:jc w:val="center"/>
            </w:pPr>
            <w:r>
              <w:rPr>
                <w:rFonts w:ascii="宋体" w:hAnsi="宋体" w:eastAsia="宋体"/>
                <w:sz w:val="16"/>
              </w:rPr>
              <w:t>85.67分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5BF97"/>
        </w:tc>
      </w:tr>
    </w:tbl>
    <w:p w14:paraId="2B71B1A9">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696"/>
        <w:gridCol w:w="613"/>
        <w:gridCol w:w="625"/>
        <w:gridCol w:w="619"/>
        <w:gridCol w:w="613"/>
        <w:gridCol w:w="613"/>
        <w:gridCol w:w="856"/>
        <w:gridCol w:w="697"/>
        <w:gridCol w:w="632"/>
        <w:gridCol w:w="632"/>
      </w:tblGrid>
      <w:tr w14:paraId="4E2C92C4">
        <w:tblPrEx>
          <w:tblCellMar>
            <w:top w:w="0" w:type="dxa"/>
            <w:left w:w="108" w:type="dxa"/>
            <w:bottom w:w="0" w:type="dxa"/>
            <w:right w:w="108" w:type="dxa"/>
          </w:tblCellMar>
        </w:tblPrEx>
        <w:tc>
          <w:tcPr>
            <w:tcW w:w="8848" w:type="dxa"/>
            <w:gridSpan w:val="14"/>
            <w:vAlign w:val="center"/>
          </w:tcPr>
          <w:p w14:paraId="10DAD831">
            <w:pPr>
              <w:jc w:val="center"/>
            </w:pPr>
            <w:r>
              <w:rPr>
                <w:rFonts w:ascii="宋体" w:hAnsi="宋体" w:eastAsia="宋体"/>
                <w:sz w:val="24"/>
              </w:rPr>
              <w:t>项目支出绩效自评表</w:t>
            </w:r>
          </w:p>
        </w:tc>
      </w:tr>
      <w:tr w14:paraId="17FC1A12">
        <w:tblPrEx>
          <w:tblCellMar>
            <w:top w:w="0" w:type="dxa"/>
            <w:left w:w="108" w:type="dxa"/>
            <w:bottom w:w="0" w:type="dxa"/>
            <w:right w:w="108" w:type="dxa"/>
          </w:tblCellMar>
        </w:tblPrEx>
        <w:tc>
          <w:tcPr>
            <w:tcW w:w="8848" w:type="dxa"/>
            <w:gridSpan w:val="14"/>
            <w:vAlign w:val="center"/>
          </w:tcPr>
          <w:p w14:paraId="4F46BE58">
            <w:pPr>
              <w:jc w:val="center"/>
            </w:pPr>
            <w:r>
              <w:rPr>
                <w:rFonts w:ascii="宋体" w:hAnsi="宋体" w:eastAsia="宋体"/>
                <w:sz w:val="24"/>
              </w:rPr>
              <w:t>(2024年度)</w:t>
            </w:r>
          </w:p>
        </w:tc>
      </w:tr>
      <w:tr w14:paraId="0D7C3A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18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F8F5CF">
            <w:pPr>
              <w:jc w:val="center"/>
            </w:pPr>
            <w:r>
              <w:rPr>
                <w:rFonts w:ascii="宋体" w:hAnsi="宋体" w:eastAsia="宋体"/>
                <w:sz w:val="16"/>
              </w:rPr>
              <w:t>2023年中央财政重大传染病防治补助资金(上年结转)</w:t>
            </w:r>
          </w:p>
        </w:tc>
      </w:tr>
      <w:tr w14:paraId="763FF7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BD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285A5F">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DC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A35DAB">
            <w:pPr>
              <w:jc w:val="center"/>
            </w:pPr>
            <w:r>
              <w:rPr>
                <w:rFonts w:ascii="宋体" w:hAnsi="宋体" w:eastAsia="宋体"/>
                <w:sz w:val="16"/>
              </w:rPr>
              <w:t>巴音郭楞蒙古自治州人民医院</w:t>
            </w:r>
          </w:p>
        </w:tc>
      </w:tr>
      <w:tr w14:paraId="6CF4E3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6671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1B0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760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7C1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043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D402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42F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D00D">
            <w:pPr>
              <w:jc w:val="center"/>
            </w:pPr>
            <w:r>
              <w:rPr>
                <w:rFonts w:ascii="宋体" w:hAnsi="宋体" w:eastAsia="宋体"/>
                <w:sz w:val="16"/>
              </w:rPr>
              <w:t>得分</w:t>
            </w:r>
          </w:p>
        </w:tc>
      </w:tr>
      <w:tr w14:paraId="3154E9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4F2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D76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1BFE">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EFB8">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A001">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0AE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C10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79DF">
            <w:pPr>
              <w:jc w:val="center"/>
            </w:pPr>
            <w:r>
              <w:rPr>
                <w:rFonts w:ascii="宋体" w:hAnsi="宋体" w:eastAsia="宋体"/>
                <w:sz w:val="16"/>
              </w:rPr>
              <w:t>10.00</w:t>
            </w:r>
          </w:p>
        </w:tc>
      </w:tr>
      <w:tr w14:paraId="3B7A39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074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393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64A9D">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4C8F1">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4171">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8B5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4F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A76E">
            <w:pPr>
              <w:jc w:val="center"/>
            </w:pPr>
            <w:r>
              <w:rPr>
                <w:rFonts w:ascii="宋体" w:hAnsi="宋体" w:eastAsia="宋体"/>
                <w:sz w:val="16"/>
              </w:rPr>
              <w:t>-</w:t>
            </w:r>
          </w:p>
        </w:tc>
      </w:tr>
      <w:tr w14:paraId="5F213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C0A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A01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6DC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EF0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AAA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99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0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A861">
            <w:pPr>
              <w:jc w:val="center"/>
            </w:pPr>
            <w:r>
              <w:rPr>
                <w:rFonts w:ascii="宋体" w:hAnsi="宋体" w:eastAsia="宋体"/>
                <w:sz w:val="16"/>
              </w:rPr>
              <w:t>-</w:t>
            </w:r>
          </w:p>
        </w:tc>
      </w:tr>
      <w:tr w14:paraId="194326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280C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A7B2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11252F">
            <w:pPr>
              <w:jc w:val="center"/>
            </w:pPr>
            <w:r>
              <w:rPr>
                <w:rFonts w:ascii="宋体" w:hAnsi="宋体" w:eastAsia="宋体"/>
                <w:sz w:val="16"/>
              </w:rPr>
              <w:t>总体目标完成情况</w:t>
            </w:r>
          </w:p>
        </w:tc>
      </w:tr>
      <w:tr w14:paraId="6BAAB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0C4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C3E84">
            <w:pPr>
              <w:jc w:val="both"/>
            </w:pPr>
            <w:r>
              <w:rPr>
                <w:rFonts w:ascii="宋体" w:hAnsi="宋体" w:eastAsia="宋体"/>
                <w:sz w:val="16"/>
              </w:rPr>
              <w:t>根据《“健康中国2030”规划纲要》，通过完成至少6例</w:t>
            </w:r>
            <w:r>
              <w:rPr>
                <w:rFonts w:hint="eastAsia" w:ascii="宋体" w:hAnsi="宋体"/>
                <w:sz w:val="16"/>
                <w:lang w:eastAsia="zh-CN"/>
              </w:rPr>
              <w:t>棘球蚴病</w:t>
            </w:r>
            <w:r>
              <w:rPr>
                <w:rFonts w:ascii="宋体" w:hAnsi="宋体" w:eastAsia="宋体"/>
                <w:sz w:val="16"/>
              </w:rPr>
              <w:t>患者手术补助发放工作，每例0.99万元，达到维护人民群众身体健康，重点提升</w:t>
            </w:r>
            <w:r>
              <w:rPr>
                <w:rFonts w:hint="eastAsia" w:ascii="宋体" w:hAnsi="宋体"/>
                <w:sz w:val="16"/>
                <w:lang w:eastAsia="zh-CN"/>
              </w:rPr>
              <w:t>棘球蚴病</w:t>
            </w:r>
            <w:r>
              <w:rPr>
                <w:rFonts w:ascii="宋体" w:hAnsi="宋体" w:eastAsia="宋体"/>
                <w:sz w:val="16"/>
              </w:rPr>
              <w:t>流行区传染源管理和防控工作，做好2024年全区</w:t>
            </w:r>
            <w:r>
              <w:rPr>
                <w:rFonts w:hint="eastAsia" w:ascii="宋体" w:hAnsi="宋体"/>
                <w:sz w:val="16"/>
                <w:lang w:eastAsia="zh-CN"/>
              </w:rPr>
              <w:t>棘球蚴病</w:t>
            </w:r>
            <w:r>
              <w:rPr>
                <w:rFonts w:ascii="宋体" w:hAnsi="宋体" w:eastAsia="宋体"/>
                <w:sz w:val="16"/>
              </w:rPr>
              <w:t>防治项目工作持续巩固和加强</w:t>
            </w:r>
            <w:r>
              <w:rPr>
                <w:rFonts w:hint="eastAsia" w:ascii="宋体" w:hAnsi="宋体"/>
                <w:sz w:val="16"/>
                <w:lang w:eastAsia="zh-CN"/>
              </w:rPr>
              <w:t>棘球蚴病</w:t>
            </w:r>
            <w:r>
              <w:rPr>
                <w:rFonts w:ascii="宋体" w:hAnsi="宋体" w:eastAsia="宋体"/>
                <w:sz w:val="16"/>
              </w:rPr>
              <w:t>防治成果，有效控制</w:t>
            </w:r>
            <w:r>
              <w:rPr>
                <w:rFonts w:hint="eastAsia" w:ascii="宋体" w:hAnsi="宋体"/>
                <w:sz w:val="16"/>
                <w:lang w:eastAsia="zh-CN"/>
              </w:rPr>
              <w:t>棘球蚴病</w:t>
            </w:r>
            <w:r>
              <w:rPr>
                <w:rFonts w:ascii="宋体" w:hAnsi="宋体" w:eastAsia="宋体"/>
                <w:sz w:val="16"/>
              </w:rPr>
              <w:t>在我区的流行，达到减轻患者疾病负担的效果。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158A5E">
            <w:pPr>
              <w:jc w:val="both"/>
            </w:pPr>
            <w:r>
              <w:rPr>
                <w:rFonts w:ascii="宋体" w:hAnsi="宋体" w:eastAsia="宋体"/>
                <w:sz w:val="16"/>
              </w:rPr>
              <w:t>截至2024年12月31日，已完成7人的</w:t>
            </w:r>
            <w:r>
              <w:rPr>
                <w:rFonts w:hint="eastAsia" w:ascii="宋体" w:hAnsi="宋体"/>
                <w:sz w:val="16"/>
                <w:lang w:eastAsia="zh-CN"/>
              </w:rPr>
              <w:t>棘球蚴病</w:t>
            </w:r>
            <w:r>
              <w:rPr>
                <w:rFonts w:ascii="宋体" w:hAnsi="宋体" w:eastAsia="宋体"/>
                <w:sz w:val="16"/>
              </w:rPr>
              <w:t>发放工作，有效</w:t>
            </w:r>
            <w:r>
              <w:rPr>
                <w:rFonts w:hint="eastAsia" w:ascii="宋体" w:hAnsi="宋体"/>
                <w:sz w:val="16"/>
                <w:lang w:eastAsia="zh-CN"/>
              </w:rPr>
              <w:t>地</w:t>
            </w:r>
            <w:r>
              <w:rPr>
                <w:rFonts w:ascii="宋体" w:hAnsi="宋体" w:eastAsia="宋体"/>
                <w:sz w:val="16"/>
              </w:rPr>
              <w:t>控制</w:t>
            </w:r>
            <w:r>
              <w:rPr>
                <w:rFonts w:hint="eastAsia" w:ascii="宋体" w:hAnsi="宋体"/>
                <w:sz w:val="16"/>
                <w:lang w:eastAsia="zh-CN"/>
              </w:rPr>
              <w:t>棘球蚴病</w:t>
            </w:r>
            <w:r>
              <w:rPr>
                <w:rFonts w:ascii="宋体" w:hAnsi="宋体" w:eastAsia="宋体"/>
                <w:sz w:val="16"/>
              </w:rPr>
              <w:t>的流行，减轻了患者的疾病负担。</w:t>
            </w:r>
          </w:p>
        </w:tc>
      </w:tr>
      <w:tr w14:paraId="4CD83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02DC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2E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4F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90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87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7F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C99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4DD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61F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DB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5CF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7A9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FBA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D49F">
            <w:pPr>
              <w:jc w:val="center"/>
            </w:pPr>
            <w:r>
              <w:rPr>
                <w:rFonts w:ascii="宋体" w:hAnsi="宋体" w:eastAsia="宋体"/>
                <w:sz w:val="16"/>
              </w:rPr>
              <w:t>偏差原因分析及改进措施</w:t>
            </w:r>
          </w:p>
        </w:tc>
      </w:tr>
      <w:tr w14:paraId="4AB0FE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9A5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FE83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EF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DD0F">
            <w:pPr>
              <w:jc w:val="center"/>
            </w:pPr>
            <w:r>
              <w:rPr>
                <w:rFonts w:hint="eastAsia" w:ascii="宋体" w:hAnsi="宋体"/>
                <w:sz w:val="16"/>
                <w:lang w:eastAsia="zh-CN"/>
              </w:rPr>
              <w:t>棘球蚴病</w:t>
            </w:r>
            <w:r>
              <w:rPr>
                <w:rFonts w:ascii="宋体" w:hAnsi="宋体" w:eastAsia="宋体"/>
                <w:sz w:val="16"/>
              </w:rPr>
              <w:t>患者手术补助例数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943E">
            <w:pPr>
              <w:jc w:val="center"/>
            </w:pPr>
            <w:r>
              <w:rPr>
                <w:rFonts w:ascii="宋体" w:hAnsi="宋体" w:eastAsia="宋体"/>
                <w:sz w:val="16"/>
              </w:rPr>
              <w:t>&gt;=6例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8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14B4">
            <w:pPr>
              <w:jc w:val="center"/>
            </w:pPr>
            <w:r>
              <w:rPr>
                <w:rFonts w:ascii="宋体" w:hAnsi="宋体" w:eastAsia="宋体"/>
                <w:sz w:val="16"/>
              </w:rPr>
              <w:t>35例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16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0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DA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0F06">
            <w:pPr>
              <w:jc w:val="center"/>
            </w:pPr>
            <w:r>
              <w:rPr>
                <w:rFonts w:ascii="宋体" w:hAnsi="宋体" w:eastAsia="宋体"/>
                <w:sz w:val="16"/>
              </w:rPr>
              <w:t>=7例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EA01">
            <w:pPr>
              <w:jc w:val="center"/>
            </w:pPr>
            <w:r>
              <w:rPr>
                <w:rFonts w:ascii="宋体" w:hAnsi="宋体" w:eastAsia="宋体"/>
                <w:sz w:val="16"/>
              </w:rPr>
              <w:t>116%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B0E7">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52E1">
            <w:pPr>
              <w:jc w:val="center"/>
            </w:pPr>
            <w:r>
              <w:rPr>
                <w:rFonts w:ascii="宋体" w:hAnsi="宋体" w:eastAsia="宋体"/>
                <w:sz w:val="16"/>
              </w:rPr>
              <w:t>个别患者</w:t>
            </w:r>
            <w:r>
              <w:rPr>
                <w:rFonts w:hint="eastAsia" w:ascii="宋体" w:hAnsi="宋体"/>
                <w:sz w:val="16"/>
                <w:lang w:eastAsia="zh-CN"/>
              </w:rPr>
              <w:t>的</w:t>
            </w:r>
            <w:r>
              <w:rPr>
                <w:rFonts w:ascii="宋体" w:hAnsi="宋体" w:eastAsia="宋体"/>
                <w:sz w:val="16"/>
              </w:rPr>
              <w:t>症状较强，补助资金较少。</w:t>
            </w:r>
          </w:p>
        </w:tc>
      </w:tr>
      <w:tr w14:paraId="04A3B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C6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11A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688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4334">
            <w:pPr>
              <w:jc w:val="center"/>
            </w:pPr>
            <w:r>
              <w:rPr>
                <w:rFonts w:hint="eastAsia" w:ascii="宋体" w:hAnsi="宋体"/>
                <w:sz w:val="16"/>
                <w:lang w:eastAsia="zh-CN"/>
              </w:rPr>
              <w:t>棘球蚴病</w:t>
            </w:r>
            <w:r>
              <w:rPr>
                <w:rFonts w:ascii="宋体" w:hAnsi="宋体" w:eastAsia="宋体"/>
                <w:sz w:val="16"/>
              </w:rPr>
              <w:t>手术成功率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E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B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D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3A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0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D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7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5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F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07CE">
            <w:pPr>
              <w:jc w:val="center"/>
            </w:pPr>
          </w:p>
        </w:tc>
      </w:tr>
      <w:tr w14:paraId="36D27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11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BC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D7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A592">
            <w:pPr>
              <w:jc w:val="center"/>
            </w:pPr>
            <w:r>
              <w:rPr>
                <w:rFonts w:hint="eastAsia" w:ascii="宋体" w:hAnsi="宋体"/>
                <w:sz w:val="16"/>
                <w:lang w:eastAsia="zh-CN"/>
              </w:rPr>
              <w:t>棘球蚴病</w:t>
            </w:r>
            <w:r>
              <w:rPr>
                <w:rFonts w:ascii="宋体" w:hAnsi="宋体" w:eastAsia="宋体"/>
                <w:sz w:val="16"/>
              </w:rPr>
              <w:t>患者随访率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0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9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5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AB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6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2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5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AF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8E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AA61">
            <w:pPr>
              <w:jc w:val="center"/>
            </w:pPr>
          </w:p>
        </w:tc>
      </w:tr>
      <w:tr w14:paraId="49108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5C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B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BF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C37B">
            <w:pPr>
              <w:jc w:val="center"/>
            </w:pPr>
            <w:r>
              <w:rPr>
                <w:rFonts w:hint="eastAsia" w:ascii="宋体" w:hAnsi="宋体"/>
                <w:sz w:val="16"/>
                <w:lang w:eastAsia="zh-CN"/>
              </w:rPr>
              <w:t>棘球蚴病</w:t>
            </w:r>
            <w:r>
              <w:rPr>
                <w:rFonts w:ascii="宋体" w:hAnsi="宋体" w:eastAsia="宋体"/>
                <w:sz w:val="16"/>
              </w:rPr>
              <w:t>手术完成及时率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3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E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4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14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2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D0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B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C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2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07BD">
            <w:pPr>
              <w:jc w:val="center"/>
            </w:pPr>
          </w:p>
        </w:tc>
      </w:tr>
      <w:tr w14:paraId="2DD34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B1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FF1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8C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8C10">
            <w:pPr>
              <w:jc w:val="center"/>
            </w:pPr>
            <w:r>
              <w:rPr>
                <w:rFonts w:hint="eastAsia" w:ascii="宋体" w:hAnsi="宋体"/>
                <w:sz w:val="16"/>
                <w:lang w:eastAsia="zh-CN"/>
              </w:rPr>
              <w:t>棘球蚴病</w:t>
            </w:r>
            <w:r>
              <w:rPr>
                <w:rFonts w:ascii="宋体" w:hAnsi="宋体" w:eastAsia="宋体"/>
                <w:sz w:val="16"/>
              </w:rPr>
              <w:t>手术补助发放成本控制数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4D9C">
            <w:pPr>
              <w:jc w:val="center"/>
            </w:pPr>
            <w:r>
              <w:rPr>
                <w:rFonts w:ascii="宋体" w:hAnsi="宋体" w:eastAsia="宋体"/>
                <w:sz w:val="16"/>
              </w:rPr>
              <w:t>&lt;=0.99万元/例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4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16D1">
            <w:pPr>
              <w:jc w:val="center"/>
            </w:pPr>
            <w:r>
              <w:rPr>
                <w:rFonts w:ascii="宋体" w:hAnsi="宋体" w:eastAsia="宋体"/>
                <w:sz w:val="16"/>
              </w:rPr>
              <w:t>1万元/例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54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F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E0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DDF8">
            <w:pPr>
              <w:jc w:val="center"/>
            </w:pPr>
            <w:r>
              <w:rPr>
                <w:rFonts w:ascii="宋体" w:hAnsi="宋体" w:eastAsia="宋体"/>
                <w:sz w:val="16"/>
              </w:rPr>
              <w:t>=0.856万元/例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37EE">
            <w:pPr>
              <w:jc w:val="center"/>
            </w:pPr>
            <w:r>
              <w:rPr>
                <w:rFonts w:ascii="宋体" w:hAnsi="宋体" w:eastAsia="宋体"/>
                <w:sz w:val="16"/>
              </w:rPr>
              <w:t>86.46%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CB21">
            <w:pPr>
              <w:jc w:val="center"/>
            </w:pPr>
            <w:r>
              <w:rPr>
                <w:rFonts w:ascii="宋体" w:hAnsi="宋体" w:eastAsia="宋体"/>
                <w:sz w:val="16"/>
              </w:rPr>
              <w:t>13.23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4682">
            <w:pPr>
              <w:jc w:val="center"/>
            </w:pPr>
            <w:r>
              <w:rPr>
                <w:rFonts w:ascii="宋体" w:hAnsi="宋体" w:eastAsia="宋体"/>
                <w:sz w:val="16"/>
              </w:rPr>
              <w:t>个别患者</w:t>
            </w:r>
            <w:r>
              <w:rPr>
                <w:rFonts w:hint="eastAsia" w:ascii="宋体" w:hAnsi="宋体"/>
                <w:sz w:val="16"/>
                <w:lang w:eastAsia="zh-CN"/>
              </w:rPr>
              <w:t>的</w:t>
            </w:r>
            <w:r>
              <w:rPr>
                <w:rFonts w:ascii="宋体" w:hAnsi="宋体" w:eastAsia="宋体"/>
                <w:sz w:val="16"/>
              </w:rPr>
              <w:t>症状较强，补助资金较少。</w:t>
            </w:r>
          </w:p>
        </w:tc>
      </w:tr>
      <w:tr w14:paraId="146F3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D7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9A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8A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6970">
            <w:pPr>
              <w:jc w:val="center"/>
            </w:pPr>
            <w:r>
              <w:rPr>
                <w:rFonts w:ascii="宋体" w:hAnsi="宋体" w:eastAsia="宋体"/>
                <w:sz w:val="16"/>
              </w:rPr>
              <w:t>控制</w:t>
            </w:r>
            <w:r>
              <w:rPr>
                <w:rFonts w:hint="eastAsia" w:ascii="宋体" w:hAnsi="宋体"/>
                <w:sz w:val="16"/>
                <w:lang w:eastAsia="zh-CN"/>
              </w:rPr>
              <w:t>棘球蚴病</w:t>
            </w:r>
            <w:r>
              <w:rPr>
                <w:rFonts w:ascii="宋体" w:hAnsi="宋体" w:eastAsia="宋体"/>
                <w:sz w:val="16"/>
              </w:rPr>
              <w:t>的流行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0A48">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2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D72D">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DB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3F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D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C58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1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E8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EFCD">
            <w:pPr>
              <w:jc w:val="center"/>
            </w:pPr>
          </w:p>
        </w:tc>
      </w:tr>
      <w:tr w14:paraId="7357F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F8C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39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C4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4777">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E1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5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2DB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C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E1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1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9D6A">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6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48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9C0A">
            <w:pPr>
              <w:jc w:val="center"/>
            </w:pPr>
            <w:r>
              <w:rPr>
                <w:rFonts w:ascii="宋体" w:hAnsi="宋体" w:eastAsia="宋体"/>
                <w:sz w:val="16"/>
              </w:rPr>
              <w:t>患者对医院整体满意度较高。</w:t>
            </w:r>
          </w:p>
        </w:tc>
      </w:tr>
      <w:tr w14:paraId="528179A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6D6E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B73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60A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8D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E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A9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D64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67D8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58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04EB">
            <w:pPr>
              <w:jc w:val="center"/>
            </w:pPr>
            <w:r>
              <w:rPr>
                <w:rFonts w:ascii="宋体" w:hAnsi="宋体" w:eastAsia="宋体"/>
                <w:sz w:val="16"/>
              </w:rPr>
              <w:t>91.63分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0AD37"/>
        </w:tc>
      </w:tr>
    </w:tbl>
    <w:p w14:paraId="13D769B2">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856"/>
        <w:gridCol w:w="696"/>
        <w:gridCol w:w="594"/>
        <w:gridCol w:w="594"/>
        <w:gridCol w:w="606"/>
        <w:gridCol w:w="594"/>
        <w:gridCol w:w="594"/>
        <w:gridCol w:w="776"/>
        <w:gridCol w:w="696"/>
        <w:gridCol w:w="630"/>
        <w:gridCol w:w="618"/>
      </w:tblGrid>
      <w:tr w14:paraId="0867FC15">
        <w:tblPrEx>
          <w:tblCellMar>
            <w:top w:w="0" w:type="dxa"/>
            <w:left w:w="108" w:type="dxa"/>
            <w:bottom w:w="0" w:type="dxa"/>
            <w:right w:w="108" w:type="dxa"/>
          </w:tblCellMar>
        </w:tblPrEx>
        <w:tc>
          <w:tcPr>
            <w:tcW w:w="8848" w:type="dxa"/>
            <w:gridSpan w:val="14"/>
            <w:vAlign w:val="center"/>
          </w:tcPr>
          <w:p w14:paraId="62DF8BAE">
            <w:pPr>
              <w:jc w:val="center"/>
            </w:pPr>
            <w:r>
              <w:rPr>
                <w:rFonts w:ascii="宋体" w:hAnsi="宋体" w:eastAsia="宋体"/>
                <w:sz w:val="24"/>
              </w:rPr>
              <w:t>项目支出绩效自评表</w:t>
            </w:r>
          </w:p>
        </w:tc>
      </w:tr>
      <w:tr w14:paraId="0C133060">
        <w:tblPrEx>
          <w:tblCellMar>
            <w:top w:w="0" w:type="dxa"/>
            <w:left w:w="108" w:type="dxa"/>
            <w:bottom w:w="0" w:type="dxa"/>
            <w:right w:w="108" w:type="dxa"/>
          </w:tblCellMar>
        </w:tblPrEx>
        <w:tc>
          <w:tcPr>
            <w:tcW w:w="8848" w:type="dxa"/>
            <w:gridSpan w:val="14"/>
            <w:vAlign w:val="center"/>
          </w:tcPr>
          <w:p w14:paraId="58B43772">
            <w:pPr>
              <w:jc w:val="center"/>
            </w:pPr>
            <w:r>
              <w:rPr>
                <w:rFonts w:ascii="宋体" w:hAnsi="宋体" w:eastAsia="宋体"/>
                <w:sz w:val="24"/>
              </w:rPr>
              <w:t>(2024年度)</w:t>
            </w:r>
          </w:p>
        </w:tc>
      </w:tr>
      <w:tr w14:paraId="5DF9A7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16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5D4133">
            <w:pPr>
              <w:jc w:val="center"/>
            </w:pPr>
            <w:r>
              <w:rPr>
                <w:rFonts w:ascii="宋体" w:hAnsi="宋体" w:eastAsia="宋体"/>
                <w:sz w:val="16"/>
              </w:rPr>
              <w:t>2023年第二批自治区科技计划专项(上年结转)</w:t>
            </w:r>
          </w:p>
        </w:tc>
      </w:tr>
      <w:tr w14:paraId="7BFEBE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4E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9721A">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28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856D7F">
            <w:pPr>
              <w:jc w:val="center"/>
            </w:pPr>
            <w:r>
              <w:rPr>
                <w:rFonts w:ascii="宋体" w:hAnsi="宋体" w:eastAsia="宋体"/>
                <w:sz w:val="16"/>
              </w:rPr>
              <w:t>巴音郭楞蒙古自治州人民医院</w:t>
            </w:r>
          </w:p>
        </w:tc>
      </w:tr>
      <w:tr w14:paraId="7B4B77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0060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B63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C08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688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D88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7D82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B1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1AAA">
            <w:pPr>
              <w:jc w:val="center"/>
            </w:pPr>
            <w:r>
              <w:rPr>
                <w:rFonts w:ascii="宋体" w:hAnsi="宋体" w:eastAsia="宋体"/>
                <w:sz w:val="16"/>
              </w:rPr>
              <w:t>得分</w:t>
            </w:r>
          </w:p>
        </w:tc>
      </w:tr>
      <w:tr w14:paraId="2C3663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AE5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7BD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03C7">
            <w:pPr>
              <w:jc w:val="center"/>
            </w:pPr>
            <w:r>
              <w:rPr>
                <w:rFonts w:ascii="宋体" w:hAnsi="宋体" w:eastAsia="宋体"/>
                <w:sz w:val="16"/>
              </w:rPr>
              <w:t>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0B1E6">
            <w:pPr>
              <w:jc w:val="center"/>
            </w:pPr>
            <w:r>
              <w:rPr>
                <w:rFonts w:ascii="宋体" w:hAnsi="宋体" w:eastAsia="宋体"/>
                <w:sz w:val="16"/>
              </w:rPr>
              <w:t>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B31C">
            <w:pPr>
              <w:jc w:val="center"/>
            </w:pPr>
            <w:r>
              <w:rPr>
                <w:rFonts w:ascii="宋体" w:hAnsi="宋体" w:eastAsia="宋体"/>
                <w:sz w:val="16"/>
              </w:rPr>
              <w:t>19.48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B16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F60D3">
            <w:pPr>
              <w:jc w:val="center"/>
            </w:pPr>
            <w:r>
              <w:rPr>
                <w:rFonts w:ascii="宋体" w:hAnsi="宋体" w:eastAsia="宋体"/>
                <w:sz w:val="16"/>
              </w:rPr>
              <w:t>77.73%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A166">
            <w:pPr>
              <w:jc w:val="center"/>
            </w:pPr>
            <w:r>
              <w:rPr>
                <w:rFonts w:ascii="宋体" w:hAnsi="宋体" w:eastAsia="宋体"/>
                <w:sz w:val="16"/>
              </w:rPr>
              <w:t>4.43</w:t>
            </w:r>
          </w:p>
        </w:tc>
      </w:tr>
      <w:tr w14:paraId="551B5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5C6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278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F7300">
            <w:pPr>
              <w:jc w:val="center"/>
            </w:pPr>
            <w:r>
              <w:rPr>
                <w:rFonts w:ascii="宋体" w:hAnsi="宋体" w:eastAsia="宋体"/>
                <w:sz w:val="16"/>
              </w:rPr>
              <w:t>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3C47C">
            <w:pPr>
              <w:jc w:val="center"/>
            </w:pPr>
            <w:r>
              <w:rPr>
                <w:rFonts w:ascii="宋体" w:hAnsi="宋体" w:eastAsia="宋体"/>
                <w:sz w:val="16"/>
              </w:rPr>
              <w:t>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7A208">
            <w:pPr>
              <w:jc w:val="center"/>
            </w:pPr>
            <w:r>
              <w:rPr>
                <w:rFonts w:ascii="宋体" w:hAnsi="宋体" w:eastAsia="宋体"/>
                <w:sz w:val="16"/>
              </w:rPr>
              <w:t>19.48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AA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1D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E1D9">
            <w:pPr>
              <w:jc w:val="center"/>
            </w:pPr>
            <w:r>
              <w:rPr>
                <w:rFonts w:ascii="宋体" w:hAnsi="宋体" w:eastAsia="宋体"/>
                <w:sz w:val="16"/>
              </w:rPr>
              <w:t>-</w:t>
            </w:r>
          </w:p>
        </w:tc>
      </w:tr>
      <w:tr w14:paraId="623FB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F8D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F4C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472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F4A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548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E9E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12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2D9F">
            <w:pPr>
              <w:jc w:val="center"/>
            </w:pPr>
            <w:r>
              <w:rPr>
                <w:rFonts w:ascii="宋体" w:hAnsi="宋体" w:eastAsia="宋体"/>
                <w:sz w:val="16"/>
              </w:rPr>
              <w:t>-</w:t>
            </w:r>
          </w:p>
        </w:tc>
      </w:tr>
      <w:tr w14:paraId="285C30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8904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86C2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94C4E9">
            <w:pPr>
              <w:jc w:val="center"/>
            </w:pPr>
            <w:r>
              <w:rPr>
                <w:rFonts w:ascii="宋体" w:hAnsi="宋体" w:eastAsia="宋体"/>
                <w:sz w:val="16"/>
              </w:rPr>
              <w:t>总体目标完成情况</w:t>
            </w:r>
          </w:p>
        </w:tc>
      </w:tr>
      <w:tr w14:paraId="4890C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932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B70A4">
            <w:pPr>
              <w:jc w:val="both"/>
            </w:pPr>
            <w:r>
              <w:rPr>
                <w:rFonts w:ascii="宋体" w:hAnsi="宋体" w:eastAsia="宋体"/>
                <w:sz w:val="16"/>
              </w:rPr>
              <w:t>根据《关于调整下达2023年自治区科技计划专项资金（第二批）的通知》巴财教〔2023〕24号文件，通过进行MiR-125b靶向调控TP53INP1 对肝癌细胞增殖、迁移和侵袭的机制研究实验和转录因子CBX3调控KIF20A表达介导胰腺癌侵袭转移的机制研究实验，发表核心期刊论文数4篇，急性缺血性卒中患者数据录入200例，参加学术会议次数1次，达到提升项目组科研能力，推动医院学科发展，提高科研创新能力及提升医院整体科研实力上发挥巨大作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D2E7EE">
            <w:pPr>
              <w:jc w:val="both"/>
            </w:pPr>
            <w:r>
              <w:rPr>
                <w:rFonts w:ascii="宋体" w:hAnsi="宋体" w:eastAsia="宋体"/>
                <w:sz w:val="16"/>
              </w:rPr>
              <w:t>截至2024年12月31日，完成核心期刊论文发表2篇，急性缺血性卒中患者数据录入260例，参加学术会议次数2次，实验检测2次，达到提升项目组科研能力，推动医院学科发展，提高科研创新能力及提升医院整体科研实力上发挥巨大作用的效果。</w:t>
            </w:r>
          </w:p>
        </w:tc>
      </w:tr>
      <w:tr w14:paraId="00E68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967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5F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DA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9E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614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D3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357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153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9D1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59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E9C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98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DB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D185">
            <w:pPr>
              <w:jc w:val="center"/>
            </w:pPr>
            <w:r>
              <w:rPr>
                <w:rFonts w:ascii="宋体" w:hAnsi="宋体" w:eastAsia="宋体"/>
                <w:sz w:val="16"/>
              </w:rPr>
              <w:t>偏差原因分析及改进措施</w:t>
            </w:r>
          </w:p>
        </w:tc>
      </w:tr>
      <w:tr w14:paraId="747B04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1E1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783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446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5D88">
            <w:pPr>
              <w:jc w:val="center"/>
            </w:pPr>
            <w:r>
              <w:rPr>
                <w:rFonts w:ascii="宋体" w:hAnsi="宋体" w:eastAsia="宋体"/>
                <w:sz w:val="16"/>
              </w:rPr>
              <w:t>MiR-125b靶向调控TP53INP1对肝癌细胞增殖、迁移和侵袭的机制研究实验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A084">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7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2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EA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2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7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4558">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1C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BF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0D17">
            <w:pPr>
              <w:jc w:val="center"/>
            </w:pPr>
          </w:p>
        </w:tc>
      </w:tr>
      <w:tr w14:paraId="258E4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68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71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42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BA07">
            <w:pPr>
              <w:jc w:val="center"/>
            </w:pPr>
            <w:r>
              <w:rPr>
                <w:rFonts w:ascii="宋体" w:hAnsi="宋体" w:eastAsia="宋体"/>
                <w:sz w:val="16"/>
              </w:rPr>
              <w:t>转录因子CBX3调控KIF20A表达介导胰腺癌侵袭转移的机制研究实验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345B">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6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D9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0C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F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47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C1D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57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38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B373">
            <w:pPr>
              <w:jc w:val="center"/>
            </w:pPr>
          </w:p>
        </w:tc>
      </w:tr>
      <w:tr w14:paraId="2A698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02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A6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CD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7F25">
            <w:pPr>
              <w:jc w:val="center"/>
            </w:pPr>
            <w:r>
              <w:rPr>
                <w:rFonts w:ascii="宋体" w:hAnsi="宋体" w:eastAsia="宋体"/>
                <w:sz w:val="16"/>
              </w:rPr>
              <w:t>发表核心期刊论文数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8A58">
            <w:pPr>
              <w:jc w:val="center"/>
            </w:pPr>
            <w:r>
              <w:rPr>
                <w:rFonts w:ascii="宋体" w:hAnsi="宋体" w:eastAsia="宋体"/>
                <w:sz w:val="16"/>
              </w:rPr>
              <w:t>&gt;=4篇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D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7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171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E0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E5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09CB">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2CBC">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83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08E1">
            <w:pPr>
              <w:jc w:val="center"/>
            </w:pPr>
            <w:r>
              <w:rPr>
                <w:rFonts w:ascii="宋体" w:hAnsi="宋体" w:eastAsia="宋体"/>
                <w:sz w:val="16"/>
              </w:rPr>
              <w:t>论文发表周期长，剩余论文暂未发表。</w:t>
            </w:r>
          </w:p>
        </w:tc>
      </w:tr>
      <w:tr w14:paraId="7651C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2C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08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3C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053B">
            <w:pPr>
              <w:jc w:val="center"/>
            </w:pPr>
            <w:r>
              <w:rPr>
                <w:rFonts w:ascii="宋体" w:hAnsi="宋体" w:eastAsia="宋体"/>
                <w:sz w:val="16"/>
              </w:rPr>
              <w:t>急性缺血性卒中患者数据录入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8A4F">
            <w:pPr>
              <w:jc w:val="center"/>
            </w:pPr>
            <w:r>
              <w:rPr>
                <w:rFonts w:ascii="宋体" w:hAnsi="宋体" w:eastAsia="宋体"/>
                <w:sz w:val="16"/>
              </w:rPr>
              <w:t>&gt;=200例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5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22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91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7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C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976E">
            <w:pPr>
              <w:jc w:val="center"/>
            </w:pPr>
            <w:r>
              <w:rPr>
                <w:rFonts w:ascii="宋体" w:hAnsi="宋体" w:eastAsia="宋体"/>
                <w:sz w:val="16"/>
              </w:rPr>
              <w:t>=260例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F469">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722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FB1A">
            <w:pPr>
              <w:jc w:val="center"/>
            </w:pPr>
            <w:r>
              <w:rPr>
                <w:rFonts w:ascii="宋体" w:hAnsi="宋体" w:eastAsia="宋体"/>
                <w:sz w:val="16"/>
              </w:rPr>
              <w:t>患者人数较多，导致数据量比较大。</w:t>
            </w:r>
          </w:p>
        </w:tc>
      </w:tr>
      <w:tr w14:paraId="1E834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AB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AD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6A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7C0A">
            <w:pPr>
              <w:jc w:val="center"/>
            </w:pPr>
            <w:r>
              <w:rPr>
                <w:rFonts w:ascii="宋体" w:hAnsi="宋体" w:eastAsia="宋体"/>
                <w:sz w:val="16"/>
              </w:rPr>
              <w:t>参加学术会议次数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87E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D7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E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68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A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F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EAC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88F5">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B0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DBE1">
            <w:pPr>
              <w:jc w:val="center"/>
            </w:pPr>
            <w:r>
              <w:rPr>
                <w:rFonts w:ascii="宋体" w:hAnsi="宋体" w:eastAsia="宋体"/>
                <w:sz w:val="16"/>
              </w:rPr>
              <w:t>预算指标设置不够精准。</w:t>
            </w:r>
          </w:p>
        </w:tc>
      </w:tr>
      <w:tr w14:paraId="7E3BE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B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66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B3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7D14">
            <w:pPr>
              <w:jc w:val="center"/>
            </w:pPr>
            <w:r>
              <w:rPr>
                <w:rFonts w:ascii="宋体" w:hAnsi="宋体" w:eastAsia="宋体"/>
                <w:sz w:val="16"/>
              </w:rPr>
              <w:t>参加学术会议人数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852B">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5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8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D3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7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C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B2B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B41A">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02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28E3">
            <w:pPr>
              <w:jc w:val="center"/>
            </w:pPr>
            <w:r>
              <w:rPr>
                <w:rFonts w:ascii="宋体" w:hAnsi="宋体" w:eastAsia="宋体"/>
                <w:sz w:val="16"/>
              </w:rPr>
              <w:t>预算指标设置不够精准。</w:t>
            </w:r>
          </w:p>
        </w:tc>
      </w:tr>
      <w:tr w14:paraId="17759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1E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DE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65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72F2">
            <w:pPr>
              <w:jc w:val="center"/>
            </w:pPr>
            <w:r>
              <w:rPr>
                <w:rFonts w:ascii="宋体" w:hAnsi="宋体" w:eastAsia="宋体"/>
                <w:sz w:val="16"/>
              </w:rPr>
              <w:t>参加学术会议天数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A4E2">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B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37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14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2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D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D209">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350D">
            <w:pPr>
              <w:jc w:val="center"/>
            </w:pPr>
            <w:r>
              <w:rPr>
                <w:rFonts w:ascii="宋体" w:hAnsi="宋体" w:eastAsia="宋体"/>
                <w:sz w:val="16"/>
              </w:rPr>
              <w:t>400%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45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A5AD">
            <w:pPr>
              <w:jc w:val="center"/>
            </w:pPr>
            <w:r>
              <w:rPr>
                <w:rFonts w:ascii="宋体" w:hAnsi="宋体" w:eastAsia="宋体"/>
                <w:sz w:val="16"/>
              </w:rPr>
              <w:t>预算指标设置不够精准。</w:t>
            </w:r>
          </w:p>
        </w:tc>
      </w:tr>
      <w:tr w14:paraId="64325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6B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AEF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656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19D3">
            <w:pPr>
              <w:jc w:val="center"/>
            </w:pPr>
            <w:r>
              <w:rPr>
                <w:rFonts w:ascii="宋体" w:hAnsi="宋体" w:eastAsia="宋体"/>
                <w:sz w:val="16"/>
              </w:rPr>
              <w:t>MiR-125b靶向调控TP53INP1对肝癌细胞增殖、迁移和侵袭的机制研究实验合格率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7F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7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9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E2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F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D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3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6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98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D867">
            <w:pPr>
              <w:jc w:val="center"/>
            </w:pPr>
          </w:p>
        </w:tc>
      </w:tr>
      <w:tr w14:paraId="32129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07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50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38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9B4F">
            <w:pPr>
              <w:jc w:val="center"/>
            </w:pPr>
            <w:r>
              <w:rPr>
                <w:rFonts w:ascii="宋体" w:hAnsi="宋体" w:eastAsia="宋体"/>
                <w:sz w:val="16"/>
              </w:rPr>
              <w:t>转录因子CBX3调控KIF20A表达介导胰腺癌侵袭转移的机制研究实验合格率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250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0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A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06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4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42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C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E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06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B7A0">
            <w:pPr>
              <w:jc w:val="center"/>
            </w:pPr>
          </w:p>
        </w:tc>
      </w:tr>
      <w:tr w14:paraId="03E0B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4B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D2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48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AF50">
            <w:pPr>
              <w:jc w:val="center"/>
            </w:pPr>
            <w:r>
              <w:rPr>
                <w:rFonts w:ascii="宋体" w:hAnsi="宋体" w:eastAsia="宋体"/>
                <w:sz w:val="16"/>
              </w:rPr>
              <w:t>急性缺血性卒中患者数据录入准确率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06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9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2F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7D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D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AE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E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3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7A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8F9F">
            <w:pPr>
              <w:jc w:val="center"/>
            </w:pPr>
          </w:p>
        </w:tc>
      </w:tr>
      <w:tr w14:paraId="0A0E21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75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252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6A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423E">
            <w:pPr>
              <w:jc w:val="center"/>
            </w:pPr>
            <w:r>
              <w:rPr>
                <w:rFonts w:ascii="宋体" w:hAnsi="宋体" w:eastAsia="宋体"/>
                <w:sz w:val="16"/>
              </w:rPr>
              <w:t>学术会议出勤率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7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F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F9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71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A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F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6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4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0B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1777">
            <w:pPr>
              <w:jc w:val="center"/>
            </w:pPr>
          </w:p>
        </w:tc>
      </w:tr>
      <w:tr w14:paraId="26683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05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DA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4B9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B21C">
            <w:pPr>
              <w:jc w:val="center"/>
            </w:pPr>
            <w:r>
              <w:rPr>
                <w:rFonts w:ascii="宋体" w:hAnsi="宋体" w:eastAsia="宋体"/>
                <w:sz w:val="16"/>
              </w:rPr>
              <w:t>MiR-125b靶向调控TP53INP1对肝癌细胞增殖、迁移和侵袭的机制研究实验按时完成率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4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C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82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E1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38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63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6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C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95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02C5">
            <w:pPr>
              <w:jc w:val="center"/>
            </w:pPr>
          </w:p>
        </w:tc>
      </w:tr>
      <w:tr w14:paraId="5A2B9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33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11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13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C196">
            <w:pPr>
              <w:jc w:val="center"/>
            </w:pPr>
            <w:r>
              <w:rPr>
                <w:rFonts w:ascii="宋体" w:hAnsi="宋体" w:eastAsia="宋体"/>
                <w:sz w:val="16"/>
              </w:rPr>
              <w:t>转录因子CBX3调控KIF20A表达介导胰腺癌侵袭转移的机制研究实验按时完成率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2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0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F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C9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E9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D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B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0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03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C12E">
            <w:pPr>
              <w:jc w:val="center"/>
            </w:pPr>
          </w:p>
        </w:tc>
      </w:tr>
      <w:tr w14:paraId="6024B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1D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15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235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8226">
            <w:pPr>
              <w:jc w:val="center"/>
            </w:pPr>
            <w:r>
              <w:rPr>
                <w:rFonts w:ascii="宋体" w:hAnsi="宋体" w:eastAsia="宋体"/>
                <w:sz w:val="16"/>
              </w:rPr>
              <w:t>发表核心期刊论文按时完成率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FE1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7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6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E3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8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D6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64F1">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C279">
            <w:pPr>
              <w:jc w:val="center"/>
            </w:pPr>
            <w:r>
              <w:rPr>
                <w:rFonts w:ascii="宋体" w:hAnsi="宋体" w:eastAsia="宋体"/>
                <w:sz w:val="16"/>
              </w:rPr>
              <w:t>55.55%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75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033D">
            <w:pPr>
              <w:jc w:val="center"/>
            </w:pPr>
            <w:r>
              <w:rPr>
                <w:rFonts w:ascii="宋体" w:hAnsi="宋体" w:eastAsia="宋体"/>
                <w:sz w:val="16"/>
              </w:rPr>
              <w:t>论文发表周期长，剩余论文暂未发表。</w:t>
            </w:r>
          </w:p>
        </w:tc>
      </w:tr>
      <w:tr w14:paraId="29791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71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1A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B8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AC99">
            <w:pPr>
              <w:jc w:val="center"/>
            </w:pPr>
            <w:r>
              <w:rPr>
                <w:rFonts w:ascii="宋体" w:hAnsi="宋体" w:eastAsia="宋体"/>
                <w:sz w:val="16"/>
              </w:rPr>
              <w:t>参加学术会议按时完成率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5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21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C5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45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1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5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F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1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A1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56A4">
            <w:pPr>
              <w:jc w:val="center"/>
            </w:pPr>
          </w:p>
        </w:tc>
      </w:tr>
      <w:tr w14:paraId="3DAF2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AAB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E93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33D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11F1">
            <w:pPr>
              <w:jc w:val="center"/>
            </w:pPr>
            <w:r>
              <w:rPr>
                <w:rFonts w:ascii="宋体" w:hAnsi="宋体" w:eastAsia="宋体"/>
                <w:sz w:val="16"/>
              </w:rPr>
              <w:t>MiR-125b靶向调控TP53INP1对肝癌细胞增殖、迁移和侵袭的机制研究实验成本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0C52">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B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09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67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A0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BF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B808">
            <w:pPr>
              <w:jc w:val="center"/>
            </w:pPr>
            <w:r>
              <w:rPr>
                <w:rFonts w:ascii="宋体" w:hAnsi="宋体" w:eastAsia="宋体"/>
                <w:sz w:val="16"/>
              </w:rPr>
              <w:t>=5.996万元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F633">
            <w:pPr>
              <w:jc w:val="center"/>
            </w:pPr>
            <w:r>
              <w:rPr>
                <w:rFonts w:ascii="宋体" w:hAnsi="宋体" w:eastAsia="宋体"/>
                <w:sz w:val="16"/>
              </w:rPr>
              <w:t>92.25%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3D7A">
            <w:pPr>
              <w:jc w:val="center"/>
            </w:pPr>
            <w:r>
              <w:rPr>
                <w:rFonts w:ascii="宋体" w:hAnsi="宋体" w:eastAsia="宋体"/>
                <w:sz w:val="16"/>
              </w:rPr>
              <w:t>3.23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AC19">
            <w:pPr>
              <w:jc w:val="center"/>
            </w:pPr>
            <w:r>
              <w:rPr>
                <w:rFonts w:ascii="宋体" w:hAnsi="宋体" w:eastAsia="宋体"/>
                <w:sz w:val="16"/>
              </w:rPr>
              <w:t>该</w:t>
            </w:r>
            <w:r>
              <w:rPr>
                <w:rFonts w:hint="eastAsia" w:ascii="宋体" w:hAnsi="宋体"/>
                <w:sz w:val="16"/>
                <w:lang w:eastAsia="zh-CN"/>
              </w:rPr>
              <w:t>项目</w:t>
            </w:r>
            <w:r>
              <w:rPr>
                <w:rFonts w:ascii="宋体" w:hAnsi="宋体" w:eastAsia="宋体"/>
                <w:sz w:val="16"/>
              </w:rPr>
              <w:t>周期为3年，2024为项目第2年，项目暂未结题。</w:t>
            </w:r>
          </w:p>
        </w:tc>
      </w:tr>
      <w:tr w14:paraId="5F26C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BF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CF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64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8448">
            <w:pPr>
              <w:jc w:val="center"/>
            </w:pPr>
            <w:r>
              <w:rPr>
                <w:rFonts w:ascii="宋体" w:hAnsi="宋体" w:eastAsia="宋体"/>
                <w:sz w:val="16"/>
              </w:rPr>
              <w:t>转录因子CBX3调控KIF20A表达介导胰腺癌侵袭转移的机制研究实验成本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3969">
            <w:pPr>
              <w:jc w:val="center"/>
            </w:pPr>
            <w:r>
              <w:rPr>
                <w:rFonts w:ascii="宋体" w:hAnsi="宋体" w:eastAsia="宋体"/>
                <w:sz w:val="16"/>
              </w:rPr>
              <w:t>&lt;=6.06万元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B5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40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E1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9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A8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4BFC">
            <w:pPr>
              <w:jc w:val="center"/>
            </w:pPr>
            <w:r>
              <w:rPr>
                <w:rFonts w:ascii="宋体" w:hAnsi="宋体" w:eastAsia="宋体"/>
                <w:sz w:val="16"/>
              </w:rPr>
              <w:t>=5.06万元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E39B">
            <w:pPr>
              <w:jc w:val="center"/>
            </w:pPr>
            <w:r>
              <w:rPr>
                <w:rFonts w:ascii="宋体" w:hAnsi="宋体" w:eastAsia="宋体"/>
                <w:sz w:val="16"/>
              </w:rPr>
              <w:t>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7669">
            <w:pPr>
              <w:jc w:val="center"/>
            </w:pPr>
            <w:r>
              <w:rPr>
                <w:rFonts w:ascii="宋体" w:hAnsi="宋体" w:eastAsia="宋体"/>
                <w:sz w:val="16"/>
              </w:rPr>
              <w:t>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F65F">
            <w:pPr>
              <w:jc w:val="center"/>
            </w:pPr>
            <w:r>
              <w:rPr>
                <w:rFonts w:ascii="宋体" w:hAnsi="宋体" w:eastAsia="宋体"/>
                <w:sz w:val="16"/>
              </w:rPr>
              <w:t>该</w:t>
            </w:r>
            <w:r>
              <w:rPr>
                <w:rFonts w:hint="eastAsia" w:ascii="宋体" w:hAnsi="宋体"/>
                <w:sz w:val="16"/>
                <w:lang w:eastAsia="zh-CN"/>
              </w:rPr>
              <w:t>项目</w:t>
            </w:r>
            <w:r>
              <w:rPr>
                <w:rFonts w:ascii="宋体" w:hAnsi="宋体" w:eastAsia="宋体"/>
                <w:sz w:val="16"/>
              </w:rPr>
              <w:t>周期为3年，2024为项目第2年，项目暂未结题。</w:t>
            </w:r>
          </w:p>
        </w:tc>
      </w:tr>
      <w:tr w14:paraId="0D38C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90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D2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A5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DE01">
            <w:pPr>
              <w:jc w:val="center"/>
            </w:pPr>
            <w:r>
              <w:rPr>
                <w:rFonts w:ascii="宋体" w:hAnsi="宋体" w:eastAsia="宋体"/>
                <w:sz w:val="16"/>
              </w:rPr>
              <w:t>发表核心期刊论文成本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5595">
            <w:pPr>
              <w:jc w:val="center"/>
            </w:pPr>
            <w:r>
              <w:rPr>
                <w:rFonts w:ascii="宋体" w:hAnsi="宋体" w:eastAsia="宋体"/>
                <w:sz w:val="16"/>
              </w:rPr>
              <w:t>&lt;=5.9万元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9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1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35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9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D3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EB0A">
            <w:pPr>
              <w:jc w:val="center"/>
            </w:pPr>
            <w:r>
              <w:rPr>
                <w:rFonts w:ascii="宋体" w:hAnsi="宋体" w:eastAsia="宋体"/>
                <w:sz w:val="16"/>
              </w:rPr>
              <w:t>=3.093万元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F24B">
            <w:pPr>
              <w:jc w:val="center"/>
            </w:pPr>
            <w:r>
              <w:rPr>
                <w:rFonts w:ascii="宋体" w:hAnsi="宋体" w:eastAsia="宋体"/>
                <w:sz w:val="16"/>
              </w:rPr>
              <w:t>52.42%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AF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E7A7">
            <w:pPr>
              <w:jc w:val="center"/>
            </w:pPr>
            <w:r>
              <w:rPr>
                <w:rFonts w:ascii="宋体" w:hAnsi="宋体" w:eastAsia="宋体"/>
                <w:sz w:val="16"/>
              </w:rPr>
              <w:t>论文发表周期长，剩余论文暂未发表。</w:t>
            </w:r>
          </w:p>
        </w:tc>
      </w:tr>
      <w:tr w14:paraId="555F3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A9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21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6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E89C">
            <w:pPr>
              <w:jc w:val="center"/>
            </w:pPr>
            <w:r>
              <w:rPr>
                <w:rFonts w:ascii="宋体" w:hAnsi="宋体" w:eastAsia="宋体"/>
                <w:sz w:val="16"/>
              </w:rPr>
              <w:t>急性缺血性卒中患者数据录入成本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CC62">
            <w:pPr>
              <w:jc w:val="center"/>
            </w:pPr>
            <w:r>
              <w:rPr>
                <w:rFonts w:ascii="宋体" w:hAnsi="宋体" w:eastAsia="宋体"/>
                <w:sz w:val="16"/>
              </w:rPr>
              <w:t>&lt;=5.60万元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B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DA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A1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E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E1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75D5">
            <w:pPr>
              <w:jc w:val="center"/>
            </w:pPr>
            <w:r>
              <w:rPr>
                <w:rFonts w:ascii="宋体" w:hAnsi="宋体" w:eastAsia="宋体"/>
                <w:sz w:val="16"/>
              </w:rPr>
              <w:t>=4.3907万元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CD40">
            <w:pPr>
              <w:jc w:val="center"/>
            </w:pPr>
            <w:r>
              <w:rPr>
                <w:rFonts w:ascii="宋体" w:hAnsi="宋体" w:eastAsia="宋体"/>
                <w:sz w:val="16"/>
              </w:rPr>
              <w:t>86.77%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A1B8">
            <w:pPr>
              <w:jc w:val="center"/>
            </w:pPr>
            <w:r>
              <w:rPr>
                <w:rFonts w:ascii="宋体" w:hAnsi="宋体" w:eastAsia="宋体"/>
                <w:sz w:val="16"/>
              </w:rPr>
              <w:t>2.68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D42F">
            <w:pPr>
              <w:jc w:val="center"/>
            </w:pPr>
            <w:r>
              <w:rPr>
                <w:rFonts w:ascii="宋体" w:hAnsi="宋体" w:eastAsia="宋体"/>
                <w:sz w:val="16"/>
              </w:rPr>
              <w:t>患者人数较多，导致数据量比较大。</w:t>
            </w:r>
          </w:p>
        </w:tc>
      </w:tr>
      <w:tr w14:paraId="45A15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E8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FE5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EE2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BD5C">
            <w:pPr>
              <w:jc w:val="center"/>
            </w:pPr>
            <w:r>
              <w:rPr>
                <w:rFonts w:ascii="宋体" w:hAnsi="宋体" w:eastAsia="宋体"/>
                <w:sz w:val="16"/>
              </w:rPr>
              <w:t>参加学术会议成本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E2E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5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4C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96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D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F9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A20D">
            <w:pPr>
              <w:jc w:val="center"/>
            </w:pPr>
            <w:r>
              <w:rPr>
                <w:rFonts w:ascii="宋体" w:hAnsi="宋体" w:eastAsia="宋体"/>
                <w:sz w:val="16"/>
              </w:rPr>
              <w:t>=0.94万元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97F9">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D1EF">
            <w:pPr>
              <w:jc w:val="center"/>
            </w:pPr>
            <w:r>
              <w:rPr>
                <w:rFonts w:ascii="宋体" w:hAnsi="宋体" w:eastAsia="宋体"/>
                <w:sz w:val="16"/>
              </w:rPr>
              <w:t>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9623">
            <w:pPr>
              <w:jc w:val="center"/>
            </w:pPr>
            <w:r>
              <w:rPr>
                <w:rFonts w:ascii="宋体" w:hAnsi="宋体" w:eastAsia="宋体"/>
                <w:sz w:val="16"/>
              </w:rPr>
              <w:t>预算指标设置不够精准。</w:t>
            </w:r>
          </w:p>
        </w:tc>
      </w:tr>
      <w:tr w14:paraId="75660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FB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7B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13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3E58">
            <w:pPr>
              <w:jc w:val="center"/>
            </w:pPr>
            <w:r>
              <w:rPr>
                <w:rFonts w:ascii="宋体" w:hAnsi="宋体" w:eastAsia="宋体"/>
                <w:sz w:val="16"/>
              </w:rPr>
              <w:t>提升项目组科研能力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2E62">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3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3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9A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43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73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72B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E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2E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E349">
            <w:pPr>
              <w:jc w:val="center"/>
            </w:pPr>
          </w:p>
        </w:tc>
      </w:tr>
      <w:tr w14:paraId="7E5B9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49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12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15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4BBF">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90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5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0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40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DD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4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FD77">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5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33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F77F">
            <w:pPr>
              <w:jc w:val="center"/>
            </w:pPr>
          </w:p>
        </w:tc>
      </w:tr>
      <w:tr w14:paraId="544EAB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400E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52E1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513A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12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4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3C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67FE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210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62E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50CA">
            <w:pPr>
              <w:jc w:val="center"/>
            </w:pPr>
            <w:r>
              <w:rPr>
                <w:rFonts w:ascii="宋体" w:hAnsi="宋体" w:eastAsia="宋体"/>
                <w:sz w:val="16"/>
              </w:rPr>
              <w:t>73.19分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4B3CC"/>
        </w:tc>
      </w:tr>
    </w:tbl>
    <w:p w14:paraId="1CAAF0FC">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776"/>
        <w:gridCol w:w="606"/>
        <w:gridCol w:w="606"/>
        <w:gridCol w:w="614"/>
        <w:gridCol w:w="606"/>
        <w:gridCol w:w="606"/>
        <w:gridCol w:w="856"/>
        <w:gridCol w:w="622"/>
        <w:gridCol w:w="697"/>
        <w:gridCol w:w="631"/>
      </w:tblGrid>
      <w:tr w14:paraId="04F15485">
        <w:tblPrEx>
          <w:tblCellMar>
            <w:top w:w="0" w:type="dxa"/>
            <w:left w:w="108" w:type="dxa"/>
            <w:bottom w:w="0" w:type="dxa"/>
            <w:right w:w="108" w:type="dxa"/>
          </w:tblCellMar>
        </w:tblPrEx>
        <w:tc>
          <w:tcPr>
            <w:tcW w:w="8848" w:type="dxa"/>
            <w:gridSpan w:val="14"/>
            <w:vAlign w:val="center"/>
          </w:tcPr>
          <w:p w14:paraId="078B63E8">
            <w:pPr>
              <w:jc w:val="center"/>
            </w:pPr>
            <w:r>
              <w:rPr>
                <w:rFonts w:ascii="宋体" w:hAnsi="宋体" w:eastAsia="宋体"/>
                <w:sz w:val="24"/>
              </w:rPr>
              <w:t>项目支出绩效自评表</w:t>
            </w:r>
          </w:p>
        </w:tc>
      </w:tr>
      <w:tr w14:paraId="4BE397DA">
        <w:tblPrEx>
          <w:tblCellMar>
            <w:top w:w="0" w:type="dxa"/>
            <w:left w:w="108" w:type="dxa"/>
            <w:bottom w:w="0" w:type="dxa"/>
            <w:right w:w="108" w:type="dxa"/>
          </w:tblCellMar>
        </w:tblPrEx>
        <w:tc>
          <w:tcPr>
            <w:tcW w:w="8848" w:type="dxa"/>
            <w:gridSpan w:val="14"/>
            <w:vAlign w:val="center"/>
          </w:tcPr>
          <w:p w14:paraId="12905F66">
            <w:pPr>
              <w:jc w:val="center"/>
            </w:pPr>
            <w:r>
              <w:rPr>
                <w:rFonts w:ascii="宋体" w:hAnsi="宋体" w:eastAsia="宋体"/>
                <w:sz w:val="24"/>
              </w:rPr>
              <w:t>(2024年度)</w:t>
            </w:r>
          </w:p>
        </w:tc>
      </w:tr>
      <w:tr w14:paraId="57C987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44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75A54D">
            <w:pPr>
              <w:jc w:val="center"/>
            </w:pPr>
            <w:r>
              <w:rPr>
                <w:rFonts w:ascii="宋体" w:hAnsi="宋体" w:eastAsia="宋体"/>
                <w:sz w:val="16"/>
              </w:rPr>
              <w:t>2024中央重大公共卫生服务补助项目（第二批）</w:t>
            </w:r>
          </w:p>
        </w:tc>
      </w:tr>
      <w:tr w14:paraId="6B5C95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1A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989CC">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72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98114">
            <w:pPr>
              <w:jc w:val="center"/>
            </w:pPr>
            <w:r>
              <w:rPr>
                <w:rFonts w:ascii="宋体" w:hAnsi="宋体" w:eastAsia="宋体"/>
                <w:sz w:val="16"/>
              </w:rPr>
              <w:t>巴音郭楞蒙古自治州人民医院</w:t>
            </w:r>
          </w:p>
        </w:tc>
      </w:tr>
      <w:tr w14:paraId="61E602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F3B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31F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7A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FBC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1EB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1405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831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E630">
            <w:pPr>
              <w:jc w:val="center"/>
            </w:pPr>
            <w:r>
              <w:rPr>
                <w:rFonts w:ascii="宋体" w:hAnsi="宋体" w:eastAsia="宋体"/>
                <w:sz w:val="16"/>
              </w:rPr>
              <w:t>得分</w:t>
            </w:r>
          </w:p>
        </w:tc>
      </w:tr>
      <w:tr w14:paraId="5BE692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D6A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785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1769">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35BB0">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8A613">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C7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FBA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26D1">
            <w:pPr>
              <w:jc w:val="center"/>
            </w:pPr>
            <w:r>
              <w:rPr>
                <w:rFonts w:ascii="宋体" w:hAnsi="宋体" w:eastAsia="宋体"/>
                <w:sz w:val="16"/>
              </w:rPr>
              <w:t>10.00</w:t>
            </w:r>
          </w:p>
        </w:tc>
      </w:tr>
      <w:tr w14:paraId="6A9F5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E61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535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EAD6">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1052A">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CC9DA">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58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8B7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BE7E">
            <w:pPr>
              <w:jc w:val="center"/>
            </w:pPr>
            <w:r>
              <w:rPr>
                <w:rFonts w:ascii="宋体" w:hAnsi="宋体" w:eastAsia="宋体"/>
                <w:sz w:val="16"/>
              </w:rPr>
              <w:t>-</w:t>
            </w:r>
          </w:p>
        </w:tc>
      </w:tr>
      <w:tr w14:paraId="0CCAE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560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B470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B59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977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FA2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A2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890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72FD">
            <w:pPr>
              <w:jc w:val="center"/>
            </w:pPr>
            <w:r>
              <w:rPr>
                <w:rFonts w:ascii="宋体" w:hAnsi="宋体" w:eastAsia="宋体"/>
                <w:sz w:val="16"/>
              </w:rPr>
              <w:t>-</w:t>
            </w:r>
          </w:p>
        </w:tc>
      </w:tr>
      <w:tr w14:paraId="2D176F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47C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979A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1F5170">
            <w:pPr>
              <w:jc w:val="center"/>
            </w:pPr>
            <w:r>
              <w:rPr>
                <w:rFonts w:ascii="宋体" w:hAnsi="宋体" w:eastAsia="宋体"/>
                <w:sz w:val="16"/>
              </w:rPr>
              <w:t>总体目标完成情况</w:t>
            </w:r>
          </w:p>
        </w:tc>
      </w:tr>
      <w:tr w14:paraId="0BAE1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124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61E09">
            <w:pPr>
              <w:jc w:val="both"/>
            </w:pPr>
            <w:r>
              <w:rPr>
                <w:rFonts w:ascii="宋体" w:hAnsi="宋体" w:eastAsia="宋体"/>
                <w:sz w:val="16"/>
              </w:rPr>
              <w:t>按照自治厅财政局文件《关于下达2024年中央重大公共卫生服务补助资金预算的通知》（新财社</w:t>
            </w:r>
            <w:r>
              <w:rPr>
                <w:rFonts w:hint="eastAsia" w:ascii="宋体" w:hAnsi="宋体"/>
                <w:sz w:val="16"/>
                <w:lang w:eastAsia="zh-CN"/>
              </w:rPr>
              <w:t>〔2024〕56号</w:t>
            </w:r>
            <w:r>
              <w:rPr>
                <w:rFonts w:ascii="宋体" w:hAnsi="宋体" w:eastAsia="宋体"/>
                <w:sz w:val="16"/>
              </w:rPr>
              <w:t>）要求，通过完成发放</w:t>
            </w:r>
            <w:r>
              <w:rPr>
                <w:rFonts w:hint="eastAsia" w:ascii="宋体" w:hAnsi="宋体"/>
                <w:sz w:val="16"/>
                <w:lang w:eastAsia="zh-CN"/>
              </w:rPr>
              <w:t>棘球蚴病</w:t>
            </w:r>
            <w:r>
              <w:rPr>
                <w:rFonts w:ascii="宋体" w:hAnsi="宋体" w:eastAsia="宋体"/>
                <w:sz w:val="16"/>
              </w:rPr>
              <w:t>补助人数6人，慢性病综合防治筛查人数264人，结核病项目培训人数3人次来达到充分认识传染病预防管理在预防控制传染病传播的重要性，为广大人民群众预防传染病提供坚实的保障和基础的效果。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EEC58">
            <w:pPr>
              <w:jc w:val="both"/>
            </w:pPr>
            <w:r>
              <w:rPr>
                <w:rFonts w:ascii="宋体" w:hAnsi="宋体" w:eastAsia="宋体"/>
                <w:sz w:val="16"/>
              </w:rPr>
              <w:t>截至2024年12月31日，发放</w:t>
            </w:r>
            <w:r>
              <w:rPr>
                <w:rFonts w:hint="eastAsia" w:ascii="宋体" w:hAnsi="宋体"/>
                <w:sz w:val="16"/>
                <w:lang w:eastAsia="zh-CN"/>
              </w:rPr>
              <w:t>棘球蚴病</w:t>
            </w:r>
            <w:r>
              <w:rPr>
                <w:rFonts w:ascii="宋体" w:hAnsi="宋体" w:eastAsia="宋体"/>
                <w:sz w:val="16"/>
              </w:rPr>
              <w:t>补助人数6人，慢性病综合防治筛查人数264人，结核病项目培训人数3人次达到充分认识传染病预防管理在预防控制传染病传播的重要性，为广大人民群众预防传染病提供坚实的保障和基础的效果。</w:t>
            </w:r>
          </w:p>
        </w:tc>
      </w:tr>
      <w:tr w14:paraId="7B738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E3F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82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79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41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2CA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4C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36C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8D8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C8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46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EAF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30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EBF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6A59">
            <w:pPr>
              <w:jc w:val="center"/>
            </w:pPr>
            <w:r>
              <w:rPr>
                <w:rFonts w:ascii="宋体" w:hAnsi="宋体" w:eastAsia="宋体"/>
                <w:sz w:val="16"/>
              </w:rPr>
              <w:t>偏差原因分析及改进措施</w:t>
            </w:r>
          </w:p>
        </w:tc>
      </w:tr>
      <w:tr w14:paraId="0DFDEA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D44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C85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EE3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2731">
            <w:pPr>
              <w:jc w:val="center"/>
            </w:pPr>
            <w:r>
              <w:rPr>
                <w:rFonts w:hint="eastAsia" w:ascii="宋体" w:hAnsi="宋体"/>
                <w:sz w:val="16"/>
                <w:lang w:eastAsia="zh-CN"/>
              </w:rPr>
              <w:t>棘球蚴病</w:t>
            </w:r>
            <w:r>
              <w:rPr>
                <w:rFonts w:ascii="宋体" w:hAnsi="宋体" w:eastAsia="宋体"/>
                <w:sz w:val="16"/>
              </w:rPr>
              <w:t>手术补助人数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DE61">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54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0B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58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B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4E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0D5E">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4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D4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D5EA">
            <w:pPr>
              <w:jc w:val="center"/>
            </w:pPr>
          </w:p>
        </w:tc>
      </w:tr>
      <w:tr w14:paraId="48A0F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58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58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46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16BF">
            <w:pPr>
              <w:jc w:val="center"/>
            </w:pPr>
            <w:r>
              <w:rPr>
                <w:rFonts w:ascii="宋体" w:hAnsi="宋体" w:eastAsia="宋体"/>
                <w:sz w:val="16"/>
              </w:rPr>
              <w:t>慢性病综合防治筛查人数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CF21">
            <w:pPr>
              <w:jc w:val="center"/>
            </w:pPr>
            <w:r>
              <w:rPr>
                <w:rFonts w:ascii="宋体" w:hAnsi="宋体" w:eastAsia="宋体"/>
                <w:sz w:val="16"/>
              </w:rPr>
              <w:t>&gt;=264人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CB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7B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37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6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2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C301">
            <w:pPr>
              <w:jc w:val="center"/>
            </w:pPr>
            <w:r>
              <w:rPr>
                <w:rFonts w:ascii="宋体" w:hAnsi="宋体" w:eastAsia="宋体"/>
                <w:sz w:val="16"/>
              </w:rPr>
              <w:t>=264人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A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DB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7A0B">
            <w:pPr>
              <w:jc w:val="center"/>
            </w:pPr>
          </w:p>
        </w:tc>
      </w:tr>
      <w:tr w14:paraId="1FF5A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F3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ED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CC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176D">
            <w:pPr>
              <w:jc w:val="center"/>
            </w:pPr>
            <w:r>
              <w:rPr>
                <w:rFonts w:ascii="宋体" w:hAnsi="宋体" w:eastAsia="宋体"/>
                <w:sz w:val="16"/>
              </w:rPr>
              <w:t>结核病项目培训人数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4B7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2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47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17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C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1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54C8">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C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B2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ACA2">
            <w:pPr>
              <w:jc w:val="center"/>
            </w:pPr>
          </w:p>
        </w:tc>
      </w:tr>
      <w:tr w14:paraId="18F03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10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70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4F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E6A1">
            <w:pPr>
              <w:jc w:val="center"/>
            </w:pPr>
            <w:r>
              <w:rPr>
                <w:rFonts w:ascii="宋体" w:hAnsi="宋体" w:eastAsia="宋体"/>
                <w:sz w:val="16"/>
              </w:rPr>
              <w:t>结核病项目培训次数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EB1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F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4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AE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8E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C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024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B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5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618B">
            <w:pPr>
              <w:jc w:val="center"/>
            </w:pPr>
          </w:p>
        </w:tc>
      </w:tr>
      <w:tr w14:paraId="68D2B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BE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FC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FD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D4B4">
            <w:pPr>
              <w:jc w:val="center"/>
            </w:pPr>
            <w:r>
              <w:rPr>
                <w:rFonts w:ascii="宋体" w:hAnsi="宋体" w:eastAsia="宋体"/>
                <w:sz w:val="16"/>
              </w:rPr>
              <w:t>城市癌症早诊早治项目完成率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7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F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3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B3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B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8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E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C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44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261B">
            <w:pPr>
              <w:jc w:val="center"/>
            </w:pPr>
          </w:p>
        </w:tc>
      </w:tr>
      <w:tr w14:paraId="4FA5D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97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E2B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2AE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9DBE">
            <w:pPr>
              <w:jc w:val="center"/>
            </w:pPr>
            <w:r>
              <w:rPr>
                <w:rFonts w:hint="eastAsia" w:ascii="宋体" w:hAnsi="宋体"/>
                <w:sz w:val="16"/>
                <w:lang w:eastAsia="zh-CN"/>
              </w:rPr>
              <w:t>棘球蚴病</w:t>
            </w:r>
            <w:r>
              <w:rPr>
                <w:rFonts w:ascii="宋体" w:hAnsi="宋体" w:eastAsia="宋体"/>
                <w:sz w:val="16"/>
              </w:rPr>
              <w:t>手术补助发放准确率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6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E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6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2D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9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9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2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DA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13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0A5C">
            <w:pPr>
              <w:jc w:val="center"/>
            </w:pPr>
          </w:p>
        </w:tc>
      </w:tr>
      <w:tr w14:paraId="4CD51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F0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31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B76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DAA5">
            <w:pPr>
              <w:jc w:val="center"/>
            </w:pPr>
            <w:r>
              <w:rPr>
                <w:rFonts w:ascii="宋体" w:hAnsi="宋体" w:eastAsia="宋体"/>
                <w:sz w:val="16"/>
              </w:rPr>
              <w:t>结核病项目培训出勤率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51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0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8B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6C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54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2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1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F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19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1A74">
            <w:pPr>
              <w:jc w:val="center"/>
            </w:pPr>
          </w:p>
        </w:tc>
      </w:tr>
      <w:tr w14:paraId="7A05F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90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74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5D4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B6DF">
            <w:pPr>
              <w:jc w:val="center"/>
            </w:pPr>
            <w:r>
              <w:rPr>
                <w:rFonts w:ascii="宋体" w:hAnsi="宋体" w:eastAsia="宋体"/>
                <w:sz w:val="16"/>
              </w:rPr>
              <w:t>慢性病综合防治筛查按时完成率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F7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9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F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FC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0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15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A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3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8F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3CB6">
            <w:pPr>
              <w:jc w:val="center"/>
            </w:pPr>
          </w:p>
        </w:tc>
      </w:tr>
      <w:tr w14:paraId="68FA4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60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F7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36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D3D7">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1B4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0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C0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0E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D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89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4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3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19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AFDB">
            <w:pPr>
              <w:jc w:val="center"/>
            </w:pPr>
          </w:p>
        </w:tc>
      </w:tr>
      <w:tr w14:paraId="2FDEF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364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FA6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26B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42BE">
            <w:pPr>
              <w:jc w:val="center"/>
            </w:pPr>
            <w:r>
              <w:rPr>
                <w:rFonts w:hint="eastAsia" w:ascii="宋体" w:hAnsi="宋体"/>
                <w:sz w:val="16"/>
                <w:lang w:eastAsia="zh-CN"/>
              </w:rPr>
              <w:t>棘球蚴病</w:t>
            </w:r>
            <w:r>
              <w:rPr>
                <w:rFonts w:ascii="宋体" w:hAnsi="宋体" w:eastAsia="宋体"/>
                <w:sz w:val="16"/>
              </w:rPr>
              <w:t>手术发放成本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9E56">
            <w:pPr>
              <w:jc w:val="center"/>
            </w:pPr>
            <w:r>
              <w:rPr>
                <w:rFonts w:ascii="宋体" w:hAnsi="宋体" w:eastAsia="宋体"/>
                <w:sz w:val="16"/>
              </w:rPr>
              <w:t>&lt;=7150元/人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2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47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4A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2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21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BD72">
            <w:pPr>
              <w:jc w:val="center"/>
            </w:pPr>
            <w:r>
              <w:rPr>
                <w:rFonts w:ascii="宋体" w:hAnsi="宋体" w:eastAsia="宋体"/>
                <w:sz w:val="16"/>
              </w:rPr>
              <w:t>=7150元/人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7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DA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7094">
            <w:pPr>
              <w:jc w:val="center"/>
            </w:pPr>
          </w:p>
        </w:tc>
      </w:tr>
      <w:tr w14:paraId="1EF3F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05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8B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01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DB1B">
            <w:pPr>
              <w:jc w:val="center"/>
            </w:pPr>
            <w:r>
              <w:rPr>
                <w:rFonts w:ascii="宋体" w:hAnsi="宋体" w:eastAsia="宋体"/>
                <w:sz w:val="16"/>
              </w:rPr>
              <w:t>慢性病综合防控成本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21EF">
            <w:pPr>
              <w:jc w:val="center"/>
            </w:pPr>
            <w:r>
              <w:rPr>
                <w:rFonts w:ascii="宋体" w:hAnsi="宋体" w:eastAsia="宋体"/>
                <w:sz w:val="16"/>
              </w:rPr>
              <w:t>&lt;=12.23万元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6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0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9D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DA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E7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C059">
            <w:pPr>
              <w:jc w:val="center"/>
            </w:pPr>
            <w:r>
              <w:rPr>
                <w:rFonts w:ascii="宋体" w:hAnsi="宋体" w:eastAsia="宋体"/>
                <w:sz w:val="16"/>
              </w:rPr>
              <w:t>=12.23万元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5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EF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3F82">
            <w:pPr>
              <w:jc w:val="center"/>
            </w:pPr>
          </w:p>
        </w:tc>
      </w:tr>
      <w:tr w14:paraId="36DBF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5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AA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135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1BC8">
            <w:pPr>
              <w:jc w:val="center"/>
            </w:pPr>
            <w:r>
              <w:rPr>
                <w:rFonts w:ascii="宋体" w:hAnsi="宋体" w:eastAsia="宋体"/>
                <w:sz w:val="16"/>
              </w:rPr>
              <w:t>结核病项目人员培训成本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8A88">
            <w:pPr>
              <w:jc w:val="center"/>
            </w:pPr>
            <w:r>
              <w:rPr>
                <w:rFonts w:ascii="宋体" w:hAnsi="宋体" w:eastAsia="宋体"/>
                <w:sz w:val="16"/>
              </w:rPr>
              <w:t>&lt;=0.437万元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E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C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A8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C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E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DA2D">
            <w:pPr>
              <w:jc w:val="center"/>
            </w:pPr>
            <w:r>
              <w:rPr>
                <w:rFonts w:ascii="宋体" w:hAnsi="宋体" w:eastAsia="宋体"/>
                <w:sz w:val="16"/>
              </w:rPr>
              <w:t>=0.437万元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8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D3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58B4">
            <w:pPr>
              <w:jc w:val="center"/>
            </w:pPr>
          </w:p>
        </w:tc>
      </w:tr>
      <w:tr w14:paraId="2BEE5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D9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32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D51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C492">
            <w:pPr>
              <w:jc w:val="center"/>
            </w:pPr>
            <w:r>
              <w:rPr>
                <w:rFonts w:ascii="宋体" w:hAnsi="宋体" w:eastAsia="宋体"/>
                <w:sz w:val="16"/>
              </w:rPr>
              <w:t>保障人民群众的身体健康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5AF1">
            <w:pPr>
              <w:jc w:val="center"/>
            </w:pPr>
            <w:r>
              <w:rPr>
                <w:rFonts w:ascii="宋体" w:hAnsi="宋体" w:eastAsia="宋体"/>
                <w:sz w:val="16"/>
              </w:rPr>
              <w:t>得到保障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D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9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8E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C1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D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D61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7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16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E4DF">
            <w:pPr>
              <w:jc w:val="center"/>
            </w:pPr>
          </w:p>
        </w:tc>
      </w:tr>
      <w:tr w14:paraId="565B2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B74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F39A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980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20B1">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93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E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62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D6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87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2A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37E0">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1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B1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556C">
            <w:pPr>
              <w:jc w:val="center"/>
            </w:pPr>
          </w:p>
        </w:tc>
      </w:tr>
      <w:tr w14:paraId="5BC46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67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B7D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BF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26F0">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B9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2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F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E2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07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86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AED8">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1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32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8255">
            <w:pPr>
              <w:jc w:val="center"/>
            </w:pPr>
          </w:p>
        </w:tc>
      </w:tr>
      <w:tr w14:paraId="2769B0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70A3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6DE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E8C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B0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C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518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9D7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E41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A1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9F9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DF879"/>
        </w:tc>
      </w:tr>
    </w:tbl>
    <w:p w14:paraId="2390E5F2">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1E4B79AB">
        <w:tblPrEx>
          <w:tblCellMar>
            <w:top w:w="0" w:type="dxa"/>
            <w:left w:w="108" w:type="dxa"/>
            <w:bottom w:w="0" w:type="dxa"/>
            <w:right w:w="108" w:type="dxa"/>
          </w:tblCellMar>
        </w:tblPrEx>
        <w:tc>
          <w:tcPr>
            <w:tcW w:w="8848" w:type="dxa"/>
            <w:gridSpan w:val="14"/>
            <w:vAlign w:val="center"/>
          </w:tcPr>
          <w:p w14:paraId="7E083336">
            <w:pPr>
              <w:jc w:val="center"/>
            </w:pPr>
            <w:r>
              <w:rPr>
                <w:rFonts w:ascii="宋体" w:hAnsi="宋体" w:eastAsia="宋体"/>
                <w:sz w:val="24"/>
              </w:rPr>
              <w:t>项目支出绩效自评表</w:t>
            </w:r>
          </w:p>
        </w:tc>
      </w:tr>
      <w:tr w14:paraId="766B29B8">
        <w:tblPrEx>
          <w:tblCellMar>
            <w:top w:w="0" w:type="dxa"/>
            <w:left w:w="108" w:type="dxa"/>
            <w:bottom w:w="0" w:type="dxa"/>
            <w:right w:w="108" w:type="dxa"/>
          </w:tblCellMar>
        </w:tblPrEx>
        <w:tc>
          <w:tcPr>
            <w:tcW w:w="8848" w:type="dxa"/>
            <w:gridSpan w:val="14"/>
            <w:vAlign w:val="center"/>
          </w:tcPr>
          <w:p w14:paraId="7CFC4088">
            <w:pPr>
              <w:jc w:val="center"/>
            </w:pPr>
            <w:r>
              <w:rPr>
                <w:rFonts w:ascii="宋体" w:hAnsi="宋体" w:eastAsia="宋体"/>
                <w:sz w:val="24"/>
              </w:rPr>
              <w:t>(2024年度)</w:t>
            </w:r>
          </w:p>
        </w:tc>
      </w:tr>
      <w:tr w14:paraId="6284A9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19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3C78D1">
            <w:pPr>
              <w:jc w:val="center"/>
            </w:pPr>
            <w:r>
              <w:rPr>
                <w:rFonts w:ascii="宋体" w:hAnsi="宋体" w:eastAsia="宋体"/>
                <w:sz w:val="16"/>
              </w:rPr>
              <w:t>2024年中央医疗服务和保障能力提升（医疗卫生机构能力建设）项目</w:t>
            </w:r>
          </w:p>
        </w:tc>
      </w:tr>
      <w:tr w14:paraId="3E58F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DB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7918D">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BA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BE76CE">
            <w:pPr>
              <w:jc w:val="center"/>
            </w:pPr>
            <w:r>
              <w:rPr>
                <w:rFonts w:ascii="宋体" w:hAnsi="宋体" w:eastAsia="宋体"/>
                <w:sz w:val="16"/>
              </w:rPr>
              <w:t>巴音郭楞蒙古自治州人民医院</w:t>
            </w:r>
          </w:p>
        </w:tc>
      </w:tr>
      <w:tr w14:paraId="628D1C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74E9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7E3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DD5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051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370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E1C1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5D2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D310">
            <w:pPr>
              <w:jc w:val="center"/>
            </w:pPr>
            <w:r>
              <w:rPr>
                <w:rFonts w:ascii="宋体" w:hAnsi="宋体" w:eastAsia="宋体"/>
                <w:sz w:val="16"/>
              </w:rPr>
              <w:t>得分</w:t>
            </w:r>
          </w:p>
        </w:tc>
      </w:tr>
      <w:tr w14:paraId="23296F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01F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C15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B6C81">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25141">
            <w:pPr>
              <w:jc w:val="center"/>
            </w:pPr>
            <w:r>
              <w:rPr>
                <w:rFonts w:ascii="宋体" w:hAnsi="宋体" w:eastAsia="宋体"/>
                <w:sz w:val="16"/>
              </w:rPr>
              <w:t>401.67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95330">
            <w:pPr>
              <w:jc w:val="center"/>
            </w:pPr>
            <w:r>
              <w:rPr>
                <w:rFonts w:ascii="宋体" w:hAnsi="宋体" w:eastAsia="宋体"/>
                <w:sz w:val="16"/>
              </w:rPr>
              <w:t>401.67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31F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B7F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6611">
            <w:pPr>
              <w:jc w:val="center"/>
            </w:pPr>
            <w:r>
              <w:rPr>
                <w:rFonts w:ascii="宋体" w:hAnsi="宋体" w:eastAsia="宋体"/>
                <w:sz w:val="16"/>
              </w:rPr>
              <w:t>10.00</w:t>
            </w:r>
          </w:p>
        </w:tc>
      </w:tr>
      <w:tr w14:paraId="18265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2ED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CFB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699E">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8017">
            <w:pPr>
              <w:jc w:val="center"/>
            </w:pPr>
            <w:r>
              <w:rPr>
                <w:rFonts w:ascii="宋体" w:hAnsi="宋体" w:eastAsia="宋体"/>
                <w:sz w:val="16"/>
              </w:rPr>
              <w:t>401.67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1E57F">
            <w:pPr>
              <w:jc w:val="center"/>
            </w:pPr>
            <w:r>
              <w:rPr>
                <w:rFonts w:ascii="宋体" w:hAnsi="宋体" w:eastAsia="宋体"/>
                <w:sz w:val="16"/>
              </w:rPr>
              <w:t>401.67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82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44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EDC3">
            <w:pPr>
              <w:jc w:val="center"/>
            </w:pPr>
            <w:r>
              <w:rPr>
                <w:rFonts w:ascii="宋体" w:hAnsi="宋体" w:eastAsia="宋体"/>
                <w:sz w:val="16"/>
              </w:rPr>
              <w:t>-</w:t>
            </w:r>
          </w:p>
        </w:tc>
      </w:tr>
      <w:tr w14:paraId="7010A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3AF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D87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B0F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4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84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A9B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5C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7BFC">
            <w:pPr>
              <w:jc w:val="center"/>
            </w:pPr>
            <w:r>
              <w:rPr>
                <w:rFonts w:ascii="宋体" w:hAnsi="宋体" w:eastAsia="宋体"/>
                <w:sz w:val="16"/>
              </w:rPr>
              <w:t>-</w:t>
            </w:r>
          </w:p>
        </w:tc>
      </w:tr>
      <w:tr w14:paraId="72D4E3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F65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72DF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75D8B">
            <w:pPr>
              <w:jc w:val="center"/>
            </w:pPr>
            <w:r>
              <w:rPr>
                <w:rFonts w:ascii="宋体" w:hAnsi="宋体" w:eastAsia="宋体"/>
                <w:sz w:val="16"/>
              </w:rPr>
              <w:t>总体目标完成情况</w:t>
            </w:r>
          </w:p>
        </w:tc>
      </w:tr>
      <w:tr w14:paraId="13C0B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6F1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BBB838">
            <w:pPr>
              <w:jc w:val="both"/>
            </w:pPr>
            <w:r>
              <w:rPr>
                <w:rFonts w:ascii="宋体" w:hAnsi="宋体" w:eastAsia="宋体"/>
                <w:sz w:val="16"/>
              </w:rPr>
              <w:t>根据《国家卫生健康委关于推动临床专科能力建设的指 导意见》(国卫医政发〔2023〕22号)、《关于开展全面提升医 疗质量行动(2023-2025 年)的通知》(国卫医政发</w:t>
            </w:r>
            <w:r>
              <w:rPr>
                <w:rFonts w:hint="eastAsia" w:ascii="宋体" w:hAnsi="宋体"/>
                <w:sz w:val="16"/>
                <w:lang w:eastAsia="zh-CN"/>
              </w:rPr>
              <w:t>〔2023〕12号</w:t>
            </w:r>
            <w:r>
              <w:rPr>
                <w:rFonts w:ascii="宋体" w:hAnsi="宋体" w:eastAsia="宋体"/>
                <w:sz w:val="16"/>
              </w:rPr>
              <w:t>)精神，关于印发进一步改善护理服务行动计划（2023</w:t>
            </w:r>
            <w:r>
              <w:rPr>
                <w:rFonts w:hint="eastAsia" w:ascii="宋体" w:hAnsi="宋体"/>
                <w:sz w:val="16"/>
                <w:lang w:eastAsia="zh-CN"/>
              </w:rPr>
              <w:t>—</w:t>
            </w:r>
            <w:r>
              <w:rPr>
                <w:rFonts w:ascii="宋体" w:hAnsi="宋体" w:eastAsia="宋体"/>
                <w:sz w:val="16"/>
              </w:rPr>
              <w:t>2025年）的通知的要求，通过设备购置6台（套），护理人才培养43人，开展科研询证项目1项，论文发表1篇，达到将巴州人民医院建设成为在南疆标志性的、具有示范作用的专科护理实践体系，建立趋于成熟的护士培训框架体系及自治区新护士规范化培训基地，打造巴州护理人才培训基地，形成系统的临床护理科研项目，</w:t>
            </w:r>
            <w:r>
              <w:rPr>
                <w:rFonts w:hint="eastAsia" w:ascii="宋体" w:hAnsi="宋体"/>
                <w:sz w:val="16"/>
                <w:lang w:eastAsia="zh-CN"/>
              </w:rPr>
              <w:t>培养</w:t>
            </w:r>
            <w:r>
              <w:rPr>
                <w:rFonts w:ascii="宋体" w:hAnsi="宋体" w:eastAsia="宋体"/>
                <w:sz w:val="16"/>
              </w:rPr>
              <w:t>一支管理到位、技术过硬、服务优良、专业精益的护理队伍，满足临床护理需要，促进护理学科发展的效果。其中208.41万元为高海拔地区医疗机构能力提升项目，2024年完成；另外193.26万元为我院护理部重点专科建设，此项目为3年期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805E7">
            <w:pPr>
              <w:jc w:val="both"/>
            </w:pPr>
            <w:r>
              <w:rPr>
                <w:rFonts w:ascii="宋体" w:hAnsi="宋体" w:eastAsia="宋体"/>
                <w:sz w:val="16"/>
              </w:rPr>
              <w:t>截至2024年12月31日，完成43名外派人员培训，购置6台设备，开展循证项目1项，论文发表1篇，促进学科发展，满足医疗需要。</w:t>
            </w:r>
          </w:p>
        </w:tc>
      </w:tr>
      <w:tr w14:paraId="670D86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BFD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A6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EB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D2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66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CF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25A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37C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955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77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15A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0A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B0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711B">
            <w:pPr>
              <w:jc w:val="center"/>
            </w:pPr>
            <w:r>
              <w:rPr>
                <w:rFonts w:ascii="宋体" w:hAnsi="宋体" w:eastAsia="宋体"/>
                <w:sz w:val="16"/>
              </w:rPr>
              <w:t>偏差原因分析及改进措施</w:t>
            </w:r>
          </w:p>
        </w:tc>
      </w:tr>
      <w:tr w14:paraId="420797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D83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650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C97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D43B">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B1E8">
            <w:pPr>
              <w:jc w:val="center"/>
            </w:pPr>
            <w:r>
              <w:rPr>
                <w:rFonts w:ascii="宋体" w:hAnsi="宋体" w:eastAsia="宋体"/>
                <w:sz w:val="16"/>
              </w:rPr>
              <w:t>&gt;=6台（套）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1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FB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8B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17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CD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2B94">
            <w:pPr>
              <w:jc w:val="center"/>
            </w:pPr>
            <w:r>
              <w:rPr>
                <w:rFonts w:ascii="宋体" w:hAnsi="宋体" w:eastAsia="宋体"/>
                <w:sz w:val="16"/>
              </w:rPr>
              <w:t>=6台（套）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1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77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0DC4">
            <w:pPr>
              <w:jc w:val="center"/>
            </w:pPr>
          </w:p>
        </w:tc>
      </w:tr>
      <w:tr w14:paraId="0B217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18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7D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0A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E448">
            <w:pPr>
              <w:jc w:val="center"/>
            </w:pPr>
            <w:r>
              <w:rPr>
                <w:rFonts w:ascii="宋体" w:hAnsi="宋体" w:eastAsia="宋体"/>
                <w:sz w:val="16"/>
              </w:rPr>
              <w:t>护理人才培养人数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A687">
            <w:pPr>
              <w:jc w:val="center"/>
            </w:pPr>
            <w:r>
              <w:rPr>
                <w:rFonts w:ascii="宋体" w:hAnsi="宋体" w:eastAsia="宋体"/>
                <w:sz w:val="16"/>
              </w:rPr>
              <w:t>&gt;=43人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F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B0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E8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4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9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77CF">
            <w:pPr>
              <w:jc w:val="center"/>
            </w:pPr>
            <w:r>
              <w:rPr>
                <w:rFonts w:ascii="宋体" w:hAnsi="宋体" w:eastAsia="宋体"/>
                <w:sz w:val="16"/>
              </w:rPr>
              <w:t>=43人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A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4F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3074">
            <w:pPr>
              <w:jc w:val="center"/>
            </w:pPr>
          </w:p>
        </w:tc>
      </w:tr>
      <w:tr w14:paraId="77DC0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8D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32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58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7ABA">
            <w:pPr>
              <w:jc w:val="center"/>
            </w:pPr>
            <w:r>
              <w:rPr>
                <w:rFonts w:ascii="宋体" w:hAnsi="宋体" w:eastAsia="宋体"/>
                <w:sz w:val="16"/>
              </w:rPr>
              <w:t>开展科研询证项目数量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15D2">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E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B4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7C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C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6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790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2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D3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6EA9">
            <w:pPr>
              <w:jc w:val="center"/>
            </w:pPr>
          </w:p>
        </w:tc>
      </w:tr>
      <w:tr w14:paraId="127DA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3AD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21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DA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A4CB">
            <w:pPr>
              <w:jc w:val="center"/>
            </w:pPr>
            <w:r>
              <w:rPr>
                <w:rFonts w:ascii="宋体" w:hAnsi="宋体" w:eastAsia="宋体"/>
                <w:sz w:val="16"/>
              </w:rPr>
              <w:t>论文发表数量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D170">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C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3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F9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6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8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2B63">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6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F6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BCEB">
            <w:pPr>
              <w:jc w:val="center"/>
            </w:pPr>
          </w:p>
        </w:tc>
      </w:tr>
      <w:tr w14:paraId="3C288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4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42C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712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610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9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1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8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83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7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D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A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E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02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D0BA">
            <w:pPr>
              <w:jc w:val="center"/>
            </w:pPr>
          </w:p>
        </w:tc>
      </w:tr>
      <w:tr w14:paraId="79DAF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DA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4C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83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99B9">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4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F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2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EF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E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66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8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4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51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F54D">
            <w:pPr>
              <w:jc w:val="center"/>
            </w:pPr>
          </w:p>
        </w:tc>
      </w:tr>
      <w:tr w14:paraId="48350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9C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7B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8E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884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3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A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C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34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06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6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A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0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52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7E80">
            <w:pPr>
              <w:jc w:val="center"/>
            </w:pPr>
          </w:p>
        </w:tc>
      </w:tr>
      <w:tr w14:paraId="23F10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8D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C4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CA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0BC0">
            <w:pPr>
              <w:jc w:val="center"/>
            </w:pPr>
            <w:r>
              <w:rPr>
                <w:rFonts w:ascii="宋体" w:hAnsi="宋体" w:eastAsia="宋体"/>
                <w:sz w:val="16"/>
              </w:rPr>
              <w:t>护理人才培养结业率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FF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9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8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FE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3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4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E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F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91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3EC0">
            <w:pPr>
              <w:jc w:val="center"/>
            </w:pPr>
          </w:p>
        </w:tc>
      </w:tr>
      <w:tr w14:paraId="39C9A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FE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257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7B0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5642">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F89F">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0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95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16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7B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5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42FE">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1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24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FD25">
            <w:pPr>
              <w:jc w:val="center"/>
            </w:pPr>
          </w:p>
        </w:tc>
      </w:tr>
      <w:tr w14:paraId="72EA3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97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45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EE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9DB1">
            <w:pPr>
              <w:jc w:val="center"/>
            </w:pPr>
            <w:r>
              <w:rPr>
                <w:rFonts w:ascii="宋体" w:hAnsi="宋体" w:eastAsia="宋体"/>
                <w:sz w:val="16"/>
              </w:rPr>
              <w:t>护理人才培养按时完成率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7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A6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2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90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9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2B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B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1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01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BA2F">
            <w:pPr>
              <w:jc w:val="center"/>
            </w:pPr>
          </w:p>
        </w:tc>
      </w:tr>
      <w:tr w14:paraId="5A157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DD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BE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BA6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F6C0">
            <w:pPr>
              <w:jc w:val="center"/>
            </w:pPr>
            <w:r>
              <w:rPr>
                <w:rFonts w:ascii="宋体" w:hAnsi="宋体" w:eastAsia="宋体"/>
                <w:sz w:val="16"/>
              </w:rPr>
              <w:t>开展科研询证项目按时完成率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D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F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2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63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C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A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2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8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B7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C121">
            <w:pPr>
              <w:jc w:val="center"/>
            </w:pPr>
          </w:p>
        </w:tc>
      </w:tr>
      <w:tr w14:paraId="138BB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FE8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F305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4A1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E752">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210E">
            <w:pPr>
              <w:jc w:val="center"/>
            </w:pPr>
            <w:r>
              <w:rPr>
                <w:rFonts w:ascii="宋体" w:hAnsi="宋体" w:eastAsia="宋体"/>
                <w:sz w:val="16"/>
              </w:rPr>
              <w:t>&lt;=377.31万元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95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D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98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F1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20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A192">
            <w:pPr>
              <w:jc w:val="center"/>
            </w:pPr>
            <w:r>
              <w:rPr>
                <w:rFonts w:ascii="宋体" w:hAnsi="宋体" w:eastAsia="宋体"/>
                <w:sz w:val="16"/>
              </w:rPr>
              <w:t>=377.31万元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6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68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0ABC">
            <w:pPr>
              <w:jc w:val="center"/>
            </w:pPr>
          </w:p>
        </w:tc>
      </w:tr>
      <w:tr w14:paraId="08339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68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76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A49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5FAD">
            <w:pPr>
              <w:jc w:val="center"/>
            </w:pPr>
            <w:r>
              <w:rPr>
                <w:rFonts w:ascii="宋体" w:hAnsi="宋体" w:eastAsia="宋体"/>
                <w:sz w:val="16"/>
              </w:rPr>
              <w:t>护理人才培养成本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AA12">
            <w:pPr>
              <w:jc w:val="center"/>
            </w:pPr>
            <w:r>
              <w:rPr>
                <w:rFonts w:ascii="宋体" w:hAnsi="宋体" w:eastAsia="宋体"/>
                <w:sz w:val="16"/>
              </w:rPr>
              <w:t>&lt;=17.33万元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F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9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D7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F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93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BD30">
            <w:pPr>
              <w:jc w:val="center"/>
            </w:pPr>
            <w:r>
              <w:rPr>
                <w:rFonts w:ascii="宋体" w:hAnsi="宋体" w:eastAsia="宋体"/>
                <w:sz w:val="16"/>
              </w:rPr>
              <w:t>=17.33万元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8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51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9C75">
            <w:pPr>
              <w:jc w:val="center"/>
            </w:pPr>
          </w:p>
        </w:tc>
      </w:tr>
      <w:tr w14:paraId="4DF62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1C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3D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1D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1A21">
            <w:pPr>
              <w:jc w:val="center"/>
            </w:pPr>
            <w:r>
              <w:rPr>
                <w:rFonts w:ascii="宋体" w:hAnsi="宋体" w:eastAsia="宋体"/>
                <w:sz w:val="16"/>
              </w:rPr>
              <w:t>科研询证项目成本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5E2D">
            <w:pPr>
              <w:jc w:val="center"/>
            </w:pPr>
            <w:r>
              <w:rPr>
                <w:rFonts w:ascii="宋体" w:hAnsi="宋体" w:eastAsia="宋体"/>
                <w:sz w:val="16"/>
              </w:rPr>
              <w:t>&lt;=6.43万元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5D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C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0F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B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21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B30B">
            <w:pPr>
              <w:jc w:val="center"/>
            </w:pPr>
            <w:r>
              <w:rPr>
                <w:rFonts w:ascii="宋体" w:hAnsi="宋体" w:eastAsia="宋体"/>
                <w:sz w:val="16"/>
              </w:rPr>
              <w:t>=6.43万元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E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92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ADEF">
            <w:pPr>
              <w:jc w:val="center"/>
            </w:pPr>
          </w:p>
        </w:tc>
      </w:tr>
      <w:tr w14:paraId="75CE8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0F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77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6F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5260">
            <w:pPr>
              <w:jc w:val="center"/>
            </w:pPr>
            <w:r>
              <w:rPr>
                <w:rFonts w:ascii="宋体" w:hAnsi="宋体" w:eastAsia="宋体"/>
                <w:sz w:val="16"/>
              </w:rPr>
              <w:t>论文发表成本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015A">
            <w:pPr>
              <w:jc w:val="center"/>
            </w:pPr>
            <w:r>
              <w:rPr>
                <w:rFonts w:ascii="宋体" w:hAnsi="宋体" w:eastAsia="宋体"/>
                <w:sz w:val="16"/>
              </w:rPr>
              <w:t>&lt;=0.6万元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1A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B4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62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3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FF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84FD">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5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DF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2FF9">
            <w:pPr>
              <w:jc w:val="center"/>
            </w:pPr>
          </w:p>
        </w:tc>
      </w:tr>
      <w:tr w14:paraId="214E1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135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78E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BCE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1AC3">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D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9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DE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7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4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E9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E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D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F3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0BB3">
            <w:pPr>
              <w:jc w:val="center"/>
            </w:pPr>
          </w:p>
        </w:tc>
      </w:tr>
      <w:tr w14:paraId="420B3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45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E8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0F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7BB5">
            <w:pPr>
              <w:jc w:val="center"/>
            </w:pPr>
            <w:r>
              <w:rPr>
                <w:rFonts w:ascii="宋体" w:hAnsi="宋体" w:eastAsia="宋体"/>
                <w:sz w:val="16"/>
              </w:rPr>
              <w:t>医疗服务水平能力提升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E294">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4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6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83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2B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B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11D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7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3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6540">
            <w:pPr>
              <w:jc w:val="center"/>
            </w:pPr>
          </w:p>
        </w:tc>
      </w:tr>
      <w:tr w14:paraId="00113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045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BE03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966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6C85">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494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45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BC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E4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7F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4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E866">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7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16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117B">
            <w:pPr>
              <w:jc w:val="center"/>
            </w:pPr>
          </w:p>
        </w:tc>
      </w:tr>
      <w:tr w14:paraId="3002D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EE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C6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23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7A94">
            <w:pPr>
              <w:jc w:val="center"/>
            </w:pPr>
            <w:r>
              <w:rPr>
                <w:rFonts w:ascii="宋体" w:hAnsi="宋体" w:eastAsia="宋体"/>
                <w:sz w:val="16"/>
              </w:rPr>
              <w:t>参培人员满意度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13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B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B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AF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36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2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8959">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F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E6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5441">
            <w:pPr>
              <w:jc w:val="center"/>
            </w:pPr>
          </w:p>
        </w:tc>
      </w:tr>
      <w:tr w14:paraId="1EDB511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1244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A5B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877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DEE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4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ACD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BC6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816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0E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FDF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135B0"/>
        </w:tc>
      </w:tr>
    </w:tbl>
    <w:p w14:paraId="45881D73">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03"/>
        <w:gridCol w:w="696"/>
        <w:gridCol w:w="611"/>
        <w:gridCol w:w="608"/>
        <w:gridCol w:w="614"/>
        <w:gridCol w:w="604"/>
        <w:gridCol w:w="603"/>
        <w:gridCol w:w="856"/>
        <w:gridCol w:w="776"/>
        <w:gridCol w:w="631"/>
        <w:gridCol w:w="631"/>
      </w:tblGrid>
      <w:tr w14:paraId="24DDB979">
        <w:tblPrEx>
          <w:tblCellMar>
            <w:top w:w="0" w:type="dxa"/>
            <w:left w:w="108" w:type="dxa"/>
            <w:bottom w:w="0" w:type="dxa"/>
            <w:right w:w="108" w:type="dxa"/>
          </w:tblCellMar>
        </w:tblPrEx>
        <w:tc>
          <w:tcPr>
            <w:tcW w:w="8848" w:type="dxa"/>
            <w:gridSpan w:val="14"/>
            <w:vAlign w:val="center"/>
          </w:tcPr>
          <w:p w14:paraId="6FE4DDD6">
            <w:pPr>
              <w:jc w:val="center"/>
            </w:pPr>
            <w:r>
              <w:rPr>
                <w:rFonts w:ascii="宋体" w:hAnsi="宋体" w:eastAsia="宋体"/>
                <w:sz w:val="24"/>
              </w:rPr>
              <w:t>项目支出绩效自评表</w:t>
            </w:r>
          </w:p>
        </w:tc>
      </w:tr>
      <w:tr w14:paraId="306A5CE1">
        <w:tblPrEx>
          <w:tblCellMar>
            <w:top w:w="0" w:type="dxa"/>
            <w:left w:w="108" w:type="dxa"/>
            <w:bottom w:w="0" w:type="dxa"/>
            <w:right w:w="108" w:type="dxa"/>
          </w:tblCellMar>
        </w:tblPrEx>
        <w:tc>
          <w:tcPr>
            <w:tcW w:w="8848" w:type="dxa"/>
            <w:gridSpan w:val="14"/>
            <w:vAlign w:val="center"/>
          </w:tcPr>
          <w:p w14:paraId="0F60BCBD">
            <w:pPr>
              <w:jc w:val="center"/>
            </w:pPr>
            <w:r>
              <w:rPr>
                <w:rFonts w:ascii="宋体" w:hAnsi="宋体" w:eastAsia="宋体"/>
                <w:sz w:val="24"/>
              </w:rPr>
              <w:t>(2024年度)</w:t>
            </w:r>
          </w:p>
        </w:tc>
      </w:tr>
      <w:tr w14:paraId="32C8EF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A0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F0DF75">
            <w:pPr>
              <w:jc w:val="center"/>
            </w:pPr>
            <w:r>
              <w:rPr>
                <w:rFonts w:ascii="宋体" w:hAnsi="宋体" w:eastAsia="宋体"/>
                <w:sz w:val="16"/>
              </w:rPr>
              <w:t>2024年巴州人民医院专项业务项目</w:t>
            </w:r>
          </w:p>
        </w:tc>
      </w:tr>
      <w:tr w14:paraId="1E1F24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CB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CDBC15">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3A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D24DA1">
            <w:pPr>
              <w:jc w:val="center"/>
            </w:pPr>
            <w:r>
              <w:rPr>
                <w:rFonts w:ascii="宋体" w:hAnsi="宋体" w:eastAsia="宋体"/>
                <w:sz w:val="16"/>
              </w:rPr>
              <w:t>巴音郭楞蒙古自治州人民医院</w:t>
            </w:r>
          </w:p>
        </w:tc>
      </w:tr>
      <w:tr w14:paraId="36D7B1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DB43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38D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DB6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A77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C8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0E91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70C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53C1">
            <w:pPr>
              <w:jc w:val="center"/>
            </w:pPr>
            <w:r>
              <w:rPr>
                <w:rFonts w:ascii="宋体" w:hAnsi="宋体" w:eastAsia="宋体"/>
                <w:sz w:val="16"/>
              </w:rPr>
              <w:t>得分</w:t>
            </w:r>
          </w:p>
        </w:tc>
      </w:tr>
      <w:tr w14:paraId="5C4CAE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63F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703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79079">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AD48E">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A214E">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74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52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CF5B">
            <w:pPr>
              <w:jc w:val="center"/>
            </w:pPr>
            <w:r>
              <w:rPr>
                <w:rFonts w:ascii="宋体" w:hAnsi="宋体" w:eastAsia="宋体"/>
                <w:sz w:val="16"/>
              </w:rPr>
              <w:t>10.00</w:t>
            </w:r>
          </w:p>
        </w:tc>
      </w:tr>
      <w:tr w14:paraId="65D46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A6A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380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55973">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8E912">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FBD98">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CB2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22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D589">
            <w:pPr>
              <w:jc w:val="center"/>
            </w:pPr>
            <w:r>
              <w:rPr>
                <w:rFonts w:ascii="宋体" w:hAnsi="宋体" w:eastAsia="宋体"/>
                <w:sz w:val="16"/>
              </w:rPr>
              <w:t>-</w:t>
            </w:r>
          </w:p>
        </w:tc>
      </w:tr>
      <w:tr w14:paraId="40395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EDB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B1D7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F89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E5A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CC5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7AC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C5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516D">
            <w:pPr>
              <w:jc w:val="center"/>
            </w:pPr>
            <w:r>
              <w:rPr>
                <w:rFonts w:ascii="宋体" w:hAnsi="宋体" w:eastAsia="宋体"/>
                <w:sz w:val="16"/>
              </w:rPr>
              <w:t>-</w:t>
            </w:r>
          </w:p>
        </w:tc>
      </w:tr>
      <w:tr w14:paraId="2CC7C6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0FDF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75C7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D4A44E">
            <w:pPr>
              <w:jc w:val="center"/>
            </w:pPr>
            <w:r>
              <w:rPr>
                <w:rFonts w:ascii="宋体" w:hAnsi="宋体" w:eastAsia="宋体"/>
                <w:sz w:val="16"/>
              </w:rPr>
              <w:t>总体目标完成情况</w:t>
            </w:r>
          </w:p>
        </w:tc>
      </w:tr>
      <w:tr w14:paraId="6ECB8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F22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B3404">
            <w:pPr>
              <w:jc w:val="both"/>
            </w:pPr>
            <w:r>
              <w:rPr>
                <w:rFonts w:ascii="宋体" w:hAnsi="宋体" w:eastAsia="宋体"/>
                <w:sz w:val="16"/>
              </w:rPr>
              <w:t>购置6台医疗设备，提升医院医疗设备配置，保障医疗服务水平。购买一批医疗耗材，继续深化公立医院改革政策，推进药品价格改革，提高医疗卫生服务质量。为500名离退休职工发放补助，保证离退休人员经费按时足额发放，提高离退休人员生活水平。派出3名医护人员外出进修学习，提升医院医疗水平。本项目落实公立医院经济补助政策，维护公立医院经济运行机制，政府对公立医院的投入，彰显了公立医院的公益性，保障了公立医院的可持续发展，加强医护人员的培训指导，强化人才队伍建设，推动医疗卫生服务领域改革与创新等综合举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A98182">
            <w:pPr>
              <w:jc w:val="both"/>
            </w:pPr>
            <w:r>
              <w:rPr>
                <w:rFonts w:hint="eastAsia" w:ascii="宋体" w:hAnsi="宋体"/>
                <w:sz w:val="16"/>
                <w:lang w:eastAsia="zh-CN"/>
              </w:rPr>
              <w:t>截至2024</w:t>
            </w:r>
            <w:r>
              <w:rPr>
                <w:rFonts w:ascii="宋体" w:hAnsi="宋体" w:eastAsia="宋体"/>
                <w:sz w:val="16"/>
              </w:rPr>
              <w:t>年12月31日，完成了558名离退休人员11次的补助发放，购买了6台医疗设备，1批医疗耗材，完成5人的外出进修学习，保障了公立医院的可持续发展</w:t>
            </w:r>
          </w:p>
        </w:tc>
      </w:tr>
      <w:tr w14:paraId="6ECAC9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871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32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77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F2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F1B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E0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802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7DF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A12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B27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498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0D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4A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7EFB">
            <w:pPr>
              <w:jc w:val="center"/>
            </w:pPr>
            <w:r>
              <w:rPr>
                <w:rFonts w:ascii="宋体" w:hAnsi="宋体" w:eastAsia="宋体"/>
                <w:sz w:val="16"/>
              </w:rPr>
              <w:t>偏差原因分析及改进措施</w:t>
            </w:r>
          </w:p>
        </w:tc>
      </w:tr>
      <w:tr w14:paraId="6C540A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1DB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22E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6ED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70B2">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C206">
            <w:pPr>
              <w:jc w:val="center"/>
            </w:pPr>
            <w:r>
              <w:rPr>
                <w:rFonts w:ascii="宋体" w:hAnsi="宋体" w:eastAsia="宋体"/>
                <w:sz w:val="16"/>
              </w:rPr>
              <w:t>&gt;=6台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A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98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36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E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0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C863">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4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CF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48C2">
            <w:pPr>
              <w:jc w:val="center"/>
            </w:pPr>
          </w:p>
        </w:tc>
      </w:tr>
      <w:tr w14:paraId="76F92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25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16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A99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45C6">
            <w:pPr>
              <w:jc w:val="center"/>
            </w:pPr>
            <w:r>
              <w:rPr>
                <w:rFonts w:ascii="宋体" w:hAnsi="宋体" w:eastAsia="宋体"/>
                <w:sz w:val="16"/>
              </w:rPr>
              <w:t>购置耗材数量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D76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8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B8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6C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A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0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9A2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F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E8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023B">
            <w:pPr>
              <w:jc w:val="center"/>
            </w:pPr>
          </w:p>
        </w:tc>
      </w:tr>
      <w:tr w14:paraId="681FA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86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BF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E7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D91A">
            <w:pPr>
              <w:jc w:val="center"/>
            </w:pPr>
            <w:r>
              <w:rPr>
                <w:rFonts w:ascii="宋体" w:hAnsi="宋体" w:eastAsia="宋体"/>
                <w:sz w:val="16"/>
              </w:rPr>
              <w:t>发放离退休人员补助次数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674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A3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8B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E5A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F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0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563D">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1737">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1942">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F07A">
            <w:pPr>
              <w:jc w:val="center"/>
            </w:pPr>
            <w:r>
              <w:rPr>
                <w:rFonts w:ascii="宋体" w:hAnsi="宋体" w:eastAsia="宋体"/>
                <w:sz w:val="16"/>
              </w:rPr>
              <w:t>由于第一个月财政资金未到位，使用单位自筹资金支付。</w:t>
            </w:r>
          </w:p>
        </w:tc>
      </w:tr>
      <w:tr w14:paraId="2C7BE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07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34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B3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F3F6">
            <w:pPr>
              <w:jc w:val="center"/>
            </w:pPr>
            <w:r>
              <w:rPr>
                <w:rFonts w:ascii="宋体" w:hAnsi="宋体" w:eastAsia="宋体"/>
                <w:sz w:val="16"/>
              </w:rPr>
              <w:t>派出进修人员数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6881">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8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0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C33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E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56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80B5">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7D4C">
            <w:pPr>
              <w:jc w:val="center"/>
            </w:pPr>
            <w:r>
              <w:rPr>
                <w:rFonts w:ascii="宋体" w:hAnsi="宋体" w:eastAsia="宋体"/>
                <w:sz w:val="16"/>
              </w:rPr>
              <w:t>166.67%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2EB5">
            <w:pPr>
              <w:jc w:val="center"/>
            </w:pPr>
            <w:r>
              <w:rPr>
                <w:rFonts w:ascii="宋体" w:hAnsi="宋体" w:eastAsia="宋体"/>
                <w:sz w:val="16"/>
              </w:rPr>
              <w:t>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5623">
            <w:pPr>
              <w:jc w:val="center"/>
            </w:pPr>
            <w:r>
              <w:rPr>
                <w:rFonts w:ascii="宋体" w:hAnsi="宋体" w:eastAsia="宋体"/>
                <w:sz w:val="16"/>
              </w:rPr>
              <w:t>医护人员进修的预算做</w:t>
            </w:r>
            <w:r>
              <w:rPr>
                <w:rFonts w:hint="eastAsia" w:ascii="宋体" w:hAnsi="宋体"/>
                <w:sz w:val="16"/>
                <w:lang w:eastAsia="zh-CN"/>
              </w:rPr>
              <w:t>得</w:t>
            </w:r>
            <w:r>
              <w:rPr>
                <w:rFonts w:ascii="宋体" w:hAnsi="宋体" w:eastAsia="宋体"/>
                <w:sz w:val="16"/>
              </w:rPr>
              <w:t>不够准确</w:t>
            </w:r>
          </w:p>
        </w:tc>
      </w:tr>
      <w:tr w14:paraId="6AF55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32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49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98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020A">
            <w:pPr>
              <w:jc w:val="center"/>
            </w:pPr>
            <w:r>
              <w:rPr>
                <w:rFonts w:ascii="宋体" w:hAnsi="宋体" w:eastAsia="宋体"/>
                <w:sz w:val="16"/>
              </w:rPr>
              <w:t>发放离退休补助人数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E6CC">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1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C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CEA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F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1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E55A">
            <w:pPr>
              <w:jc w:val="center"/>
            </w:pPr>
            <w:r>
              <w:rPr>
                <w:rFonts w:ascii="宋体" w:hAnsi="宋体" w:eastAsia="宋体"/>
                <w:sz w:val="16"/>
              </w:rPr>
              <w:t>=558人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5E4A">
            <w:pPr>
              <w:jc w:val="center"/>
            </w:pPr>
            <w:r>
              <w:rPr>
                <w:rFonts w:ascii="宋体" w:hAnsi="宋体" w:eastAsia="宋体"/>
                <w:sz w:val="16"/>
              </w:rPr>
              <w:t>111.6%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3DD3">
            <w:pPr>
              <w:jc w:val="center"/>
            </w:pPr>
            <w:r>
              <w:rPr>
                <w:rFonts w:ascii="宋体" w:hAnsi="宋体" w:eastAsia="宋体"/>
                <w:sz w:val="16"/>
              </w:rPr>
              <w:t>2.21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6BDF">
            <w:pPr>
              <w:jc w:val="center"/>
            </w:pPr>
            <w:r>
              <w:rPr>
                <w:rFonts w:ascii="宋体" w:hAnsi="宋体" w:eastAsia="宋体"/>
                <w:sz w:val="16"/>
              </w:rPr>
              <w:t>本年度年末退休人员较多。</w:t>
            </w:r>
          </w:p>
        </w:tc>
      </w:tr>
      <w:tr w14:paraId="6A55F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1B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CF1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131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5E7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B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F5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A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E71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C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70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2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B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E43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8627">
            <w:pPr>
              <w:jc w:val="center"/>
            </w:pPr>
          </w:p>
        </w:tc>
      </w:tr>
      <w:tr w14:paraId="4F5B1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93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D2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19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EC2F">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9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B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7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4A9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F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A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5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2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60B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61A7">
            <w:pPr>
              <w:jc w:val="center"/>
            </w:pPr>
          </w:p>
        </w:tc>
      </w:tr>
      <w:tr w14:paraId="73AF8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8E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39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A2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E7F0">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9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7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B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D03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5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4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2B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6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D83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4809">
            <w:pPr>
              <w:jc w:val="center"/>
            </w:pPr>
          </w:p>
        </w:tc>
      </w:tr>
      <w:tr w14:paraId="57BC6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F8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F8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D1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5903">
            <w:pPr>
              <w:jc w:val="center"/>
            </w:pPr>
            <w:r>
              <w:rPr>
                <w:rFonts w:ascii="宋体" w:hAnsi="宋体" w:eastAsia="宋体"/>
                <w:sz w:val="16"/>
              </w:rPr>
              <w:t>医疗耗材质量合格率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B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3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B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093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1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2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B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D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FAA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4D3E">
            <w:pPr>
              <w:jc w:val="center"/>
            </w:pPr>
          </w:p>
        </w:tc>
      </w:tr>
      <w:tr w14:paraId="5F4A6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71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4D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BE8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5EE0">
            <w:pPr>
              <w:jc w:val="center"/>
            </w:pPr>
            <w:r>
              <w:rPr>
                <w:rFonts w:ascii="宋体" w:hAnsi="宋体" w:eastAsia="宋体"/>
                <w:sz w:val="16"/>
              </w:rPr>
              <w:t>进修人员结业合格率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7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0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8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C15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9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A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F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6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47F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DF51">
            <w:pPr>
              <w:jc w:val="center"/>
            </w:pPr>
          </w:p>
        </w:tc>
      </w:tr>
      <w:tr w14:paraId="646E2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A2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405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791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9690">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58DE">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B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2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A19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45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8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FC8E">
            <w:pPr>
              <w:jc w:val="center"/>
            </w:pPr>
            <w:r>
              <w:rPr>
                <w:rFonts w:ascii="宋体" w:hAnsi="宋体" w:eastAsia="宋体"/>
                <w:sz w:val="16"/>
              </w:rPr>
              <w:t>=2024年7月9日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E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433A">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D696">
            <w:pPr>
              <w:jc w:val="center"/>
            </w:pPr>
          </w:p>
        </w:tc>
      </w:tr>
      <w:tr w14:paraId="05F5D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66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C9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2D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2DA4">
            <w:pPr>
              <w:jc w:val="center"/>
            </w:pPr>
            <w:r>
              <w:rPr>
                <w:rFonts w:ascii="宋体" w:hAnsi="宋体" w:eastAsia="宋体"/>
                <w:sz w:val="16"/>
              </w:rPr>
              <w:t>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DF36">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2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C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A5A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56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28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A0CB">
            <w:pPr>
              <w:jc w:val="center"/>
            </w:pPr>
            <w:r>
              <w:rPr>
                <w:rFonts w:ascii="宋体" w:hAnsi="宋体" w:eastAsia="宋体"/>
                <w:sz w:val="16"/>
              </w:rPr>
              <w:t>=2024年4月15日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9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0FF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4A2F">
            <w:pPr>
              <w:jc w:val="center"/>
            </w:pPr>
          </w:p>
        </w:tc>
      </w:tr>
      <w:tr w14:paraId="69A91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7C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EE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3C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1A5F">
            <w:pPr>
              <w:jc w:val="center"/>
            </w:pPr>
            <w:r>
              <w:rPr>
                <w:rFonts w:ascii="宋体" w:hAnsi="宋体" w:eastAsia="宋体"/>
                <w:sz w:val="16"/>
              </w:rPr>
              <w:t>进修人员结业及时率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6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1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61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3B1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F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A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3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4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CBF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A7EB">
            <w:pPr>
              <w:jc w:val="center"/>
            </w:pPr>
          </w:p>
        </w:tc>
      </w:tr>
      <w:tr w14:paraId="08637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D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51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E0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FD86">
            <w:pPr>
              <w:jc w:val="center"/>
            </w:pPr>
            <w:r>
              <w:rPr>
                <w:rFonts w:ascii="宋体" w:hAnsi="宋体" w:eastAsia="宋体"/>
                <w:sz w:val="16"/>
              </w:rPr>
              <w:t>离退休人员补助发放及时率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0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B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B9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2E9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3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97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D7E0">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0E7C">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F808">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9563">
            <w:pPr>
              <w:jc w:val="center"/>
            </w:pPr>
            <w:r>
              <w:rPr>
                <w:rFonts w:ascii="宋体" w:hAnsi="宋体" w:eastAsia="宋体"/>
                <w:sz w:val="16"/>
              </w:rPr>
              <w:t>由于第一个月财政资金未到位，使用单位自筹资金支付。</w:t>
            </w:r>
          </w:p>
        </w:tc>
      </w:tr>
      <w:tr w14:paraId="4E407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89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129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A29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1534">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B8C8">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6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59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40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9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31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C900">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5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32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1E9A">
            <w:pPr>
              <w:jc w:val="center"/>
            </w:pPr>
          </w:p>
        </w:tc>
      </w:tr>
      <w:tr w14:paraId="610D8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F7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EA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99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CA9A">
            <w:pPr>
              <w:jc w:val="center"/>
            </w:pPr>
            <w:r>
              <w:rPr>
                <w:rFonts w:ascii="宋体" w:hAnsi="宋体" w:eastAsia="宋体"/>
                <w:sz w:val="16"/>
              </w:rPr>
              <w:t>医疗耗材采购成本控制数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ECB9">
            <w:pPr>
              <w:jc w:val="center"/>
            </w:pPr>
            <w:r>
              <w:rPr>
                <w:rFonts w:ascii="宋体" w:hAnsi="宋体" w:eastAsia="宋体"/>
                <w:sz w:val="16"/>
              </w:rPr>
              <w:t>&lt;=1492万元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A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B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0A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7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5B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27B5">
            <w:pPr>
              <w:jc w:val="center"/>
            </w:pPr>
            <w:r>
              <w:rPr>
                <w:rFonts w:ascii="宋体" w:hAnsi="宋体" w:eastAsia="宋体"/>
                <w:sz w:val="16"/>
              </w:rPr>
              <w:t>=1492万元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A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EC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B854">
            <w:pPr>
              <w:jc w:val="center"/>
            </w:pPr>
          </w:p>
        </w:tc>
      </w:tr>
      <w:tr w14:paraId="36B34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44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26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E2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80A0">
            <w:pPr>
              <w:jc w:val="center"/>
            </w:pPr>
            <w:r>
              <w:rPr>
                <w:rFonts w:ascii="宋体" w:hAnsi="宋体" w:eastAsia="宋体"/>
                <w:sz w:val="16"/>
              </w:rPr>
              <w:t>离退休人员补助成本控制数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B6DB">
            <w:pPr>
              <w:jc w:val="center"/>
            </w:pPr>
            <w:r>
              <w:rPr>
                <w:rFonts w:ascii="宋体" w:hAnsi="宋体" w:eastAsia="宋体"/>
                <w:sz w:val="16"/>
              </w:rPr>
              <w:t>&lt;=198万元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3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1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45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A2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65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F36E">
            <w:pPr>
              <w:jc w:val="center"/>
            </w:pPr>
            <w:r>
              <w:rPr>
                <w:rFonts w:ascii="宋体" w:hAnsi="宋体" w:eastAsia="宋体"/>
                <w:sz w:val="16"/>
              </w:rPr>
              <w: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A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C6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43C4">
            <w:pPr>
              <w:jc w:val="center"/>
            </w:pPr>
          </w:p>
        </w:tc>
      </w:tr>
      <w:tr w14:paraId="33643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9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26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92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C029">
            <w:pPr>
              <w:jc w:val="center"/>
            </w:pPr>
            <w:r>
              <w:rPr>
                <w:rFonts w:ascii="宋体" w:hAnsi="宋体" w:eastAsia="宋体"/>
                <w:sz w:val="16"/>
              </w:rPr>
              <w:t>外派进修成本控制数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DB0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A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16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D3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D6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C2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028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1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4A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E477">
            <w:pPr>
              <w:jc w:val="center"/>
            </w:pPr>
          </w:p>
        </w:tc>
      </w:tr>
      <w:tr w14:paraId="1B1B1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544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DA4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462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FA4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D2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25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B9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A6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3D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5B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4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5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23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E6DD">
            <w:pPr>
              <w:jc w:val="center"/>
            </w:pPr>
            <w:r>
              <w:rPr>
                <w:rFonts w:ascii="宋体" w:hAnsi="宋体" w:eastAsia="宋体"/>
                <w:sz w:val="16"/>
              </w:rPr>
              <w:t>设备能够很好</w:t>
            </w:r>
            <w:r>
              <w:rPr>
                <w:rFonts w:hint="eastAsia" w:ascii="宋体" w:hAnsi="宋体"/>
                <w:sz w:val="16"/>
                <w:lang w:eastAsia="zh-CN"/>
              </w:rPr>
              <w:t>地</w:t>
            </w:r>
            <w:r>
              <w:rPr>
                <w:rFonts w:ascii="宋体" w:hAnsi="宋体" w:eastAsia="宋体"/>
                <w:sz w:val="16"/>
              </w:rPr>
              <w:t>利用，指标设置不够精准</w:t>
            </w:r>
          </w:p>
        </w:tc>
      </w:tr>
      <w:tr w14:paraId="2D6E0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34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B6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4C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EC52">
            <w:pPr>
              <w:jc w:val="center"/>
            </w:pPr>
            <w:r>
              <w:rPr>
                <w:rFonts w:ascii="宋体" w:hAnsi="宋体" w:eastAsia="宋体"/>
                <w:sz w:val="16"/>
              </w:rPr>
              <w:t>医疗卫生服务能力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45DE">
            <w:pPr>
              <w:jc w:val="center"/>
            </w:pPr>
            <w:r>
              <w:rPr>
                <w:rFonts w:ascii="宋体" w:hAnsi="宋体" w:eastAsia="宋体"/>
                <w:sz w:val="16"/>
              </w:rPr>
              <w:t>大幅提升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4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1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10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18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CE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210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5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A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233E">
            <w:pPr>
              <w:jc w:val="center"/>
            </w:pPr>
          </w:p>
        </w:tc>
      </w:tr>
      <w:tr w14:paraId="0B539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35C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4C51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674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B718">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F9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9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94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BA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28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1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E183">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E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03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DF59">
            <w:pPr>
              <w:jc w:val="center"/>
            </w:pPr>
            <w:r>
              <w:rPr>
                <w:rFonts w:ascii="宋体" w:hAnsi="宋体" w:eastAsia="宋体"/>
                <w:sz w:val="16"/>
              </w:rPr>
              <w:t>患者满意度较高，指标设置不够精准。</w:t>
            </w:r>
          </w:p>
        </w:tc>
      </w:tr>
      <w:tr w14:paraId="1B6F3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3E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C3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CF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A7BD">
            <w:pPr>
              <w:jc w:val="center"/>
            </w:pPr>
            <w:r>
              <w:rPr>
                <w:rFonts w:ascii="宋体" w:hAnsi="宋体" w:eastAsia="宋体"/>
                <w:sz w:val="16"/>
              </w:rPr>
              <w:t>离退休人员满意度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A34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6F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D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38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9C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E4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4F27">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F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5E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5CA7">
            <w:pPr>
              <w:jc w:val="center"/>
            </w:pPr>
            <w:r>
              <w:rPr>
                <w:rFonts w:ascii="宋体" w:hAnsi="宋体" w:eastAsia="宋体"/>
                <w:sz w:val="16"/>
              </w:rPr>
              <w:t>离退休人员满意度较高，指标设置不够准确。</w:t>
            </w:r>
          </w:p>
        </w:tc>
      </w:tr>
      <w:tr w14:paraId="1157F9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8C95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04E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7E8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18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0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6DD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A3D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7A7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32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4932">
            <w:pPr>
              <w:jc w:val="center"/>
            </w:pPr>
            <w:r>
              <w:rPr>
                <w:rFonts w:ascii="宋体" w:hAnsi="宋体" w:eastAsia="宋体"/>
                <w:sz w:val="16"/>
              </w:rPr>
              <w:t>97.00分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992F24"/>
        </w:tc>
      </w:tr>
    </w:tbl>
    <w:p w14:paraId="62C5CBC2">
      <w:r>
        <w:br w:type="page"/>
      </w:r>
    </w:p>
    <w:tbl>
      <w:tblPr>
        <w:tblStyle w:val="9"/>
        <w:tblW w:w="0" w:type="auto"/>
        <w:tblInd w:w="0" w:type="dxa"/>
        <w:tblLayout w:type="autofit"/>
        <w:tblCellMar>
          <w:top w:w="0" w:type="dxa"/>
          <w:left w:w="108" w:type="dxa"/>
          <w:bottom w:w="0" w:type="dxa"/>
          <w:right w:w="108" w:type="dxa"/>
        </w:tblCellMar>
      </w:tblPr>
      <w:tblGrid>
        <w:gridCol w:w="624"/>
        <w:gridCol w:w="615"/>
        <w:gridCol w:w="615"/>
        <w:gridCol w:w="615"/>
        <w:gridCol w:w="696"/>
        <w:gridCol w:w="619"/>
        <w:gridCol w:w="617"/>
        <w:gridCol w:w="621"/>
        <w:gridCol w:w="615"/>
        <w:gridCol w:w="615"/>
        <w:gridCol w:w="856"/>
        <w:gridCol w:w="696"/>
        <w:gridCol w:w="631"/>
        <w:gridCol w:w="625"/>
      </w:tblGrid>
      <w:tr w14:paraId="51C28774">
        <w:tblPrEx>
          <w:tblCellMar>
            <w:top w:w="0" w:type="dxa"/>
            <w:left w:w="108" w:type="dxa"/>
            <w:bottom w:w="0" w:type="dxa"/>
            <w:right w:w="108" w:type="dxa"/>
          </w:tblCellMar>
        </w:tblPrEx>
        <w:tc>
          <w:tcPr>
            <w:tcW w:w="8848" w:type="dxa"/>
            <w:gridSpan w:val="14"/>
            <w:vAlign w:val="center"/>
          </w:tcPr>
          <w:p w14:paraId="03DD5855">
            <w:pPr>
              <w:jc w:val="center"/>
            </w:pPr>
            <w:r>
              <w:rPr>
                <w:rFonts w:ascii="宋体" w:hAnsi="宋体" w:eastAsia="宋体"/>
                <w:sz w:val="24"/>
              </w:rPr>
              <w:t>项目支出绩效自评表</w:t>
            </w:r>
          </w:p>
        </w:tc>
      </w:tr>
      <w:tr w14:paraId="62E7D105">
        <w:tblPrEx>
          <w:tblCellMar>
            <w:top w:w="0" w:type="dxa"/>
            <w:left w:w="108" w:type="dxa"/>
            <w:bottom w:w="0" w:type="dxa"/>
            <w:right w:w="108" w:type="dxa"/>
          </w:tblCellMar>
        </w:tblPrEx>
        <w:tc>
          <w:tcPr>
            <w:tcW w:w="8848" w:type="dxa"/>
            <w:gridSpan w:val="14"/>
            <w:vAlign w:val="center"/>
          </w:tcPr>
          <w:p w14:paraId="63EBB1F9">
            <w:pPr>
              <w:jc w:val="center"/>
            </w:pPr>
            <w:r>
              <w:rPr>
                <w:rFonts w:ascii="宋体" w:hAnsi="宋体" w:eastAsia="宋体"/>
                <w:sz w:val="24"/>
              </w:rPr>
              <w:t>(2024年度)</w:t>
            </w:r>
          </w:p>
        </w:tc>
      </w:tr>
      <w:tr w14:paraId="47C63E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D0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2B5D90">
            <w:pPr>
              <w:jc w:val="center"/>
            </w:pPr>
            <w:r>
              <w:rPr>
                <w:rFonts w:ascii="宋体" w:hAnsi="宋体" w:eastAsia="宋体"/>
                <w:sz w:val="16"/>
              </w:rPr>
              <w:t>2024年巴州人民医院急救诊疗中心建设项目</w:t>
            </w:r>
          </w:p>
        </w:tc>
      </w:tr>
      <w:tr w14:paraId="2D71C4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3B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884EF">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77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7FF993">
            <w:pPr>
              <w:jc w:val="center"/>
            </w:pPr>
            <w:r>
              <w:rPr>
                <w:rFonts w:ascii="宋体" w:hAnsi="宋体" w:eastAsia="宋体"/>
                <w:sz w:val="16"/>
              </w:rPr>
              <w:t>巴音郭楞蒙古自治州人民医院</w:t>
            </w:r>
          </w:p>
        </w:tc>
      </w:tr>
      <w:tr w14:paraId="465966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F001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E8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5B1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A0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7BC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9A2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9B4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DE55">
            <w:pPr>
              <w:jc w:val="center"/>
            </w:pPr>
            <w:r>
              <w:rPr>
                <w:rFonts w:ascii="宋体" w:hAnsi="宋体" w:eastAsia="宋体"/>
                <w:sz w:val="16"/>
              </w:rPr>
              <w:t>得分</w:t>
            </w:r>
          </w:p>
        </w:tc>
      </w:tr>
      <w:tr w14:paraId="6E7521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551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7F7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241B6">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9F4AB">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C2165">
            <w:pPr>
              <w:jc w:val="center"/>
            </w:pPr>
            <w:r>
              <w:rPr>
                <w:rFonts w:ascii="宋体" w:hAnsi="宋体" w:eastAsia="宋体"/>
                <w:sz w:val="16"/>
              </w:rPr>
              <w:t>2,683.20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BEE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00414">
            <w:pPr>
              <w:jc w:val="center"/>
            </w:pPr>
            <w:r>
              <w:rPr>
                <w:rFonts w:ascii="宋体" w:hAnsi="宋体" w:eastAsia="宋体"/>
                <w:sz w:val="16"/>
              </w:rPr>
              <w:t>78.92%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DA21">
            <w:pPr>
              <w:jc w:val="center"/>
            </w:pPr>
            <w:r>
              <w:rPr>
                <w:rFonts w:ascii="宋体" w:hAnsi="宋体" w:eastAsia="宋体"/>
                <w:sz w:val="16"/>
              </w:rPr>
              <w:t>4.73</w:t>
            </w:r>
          </w:p>
        </w:tc>
      </w:tr>
      <w:tr w14:paraId="469F5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21A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AD0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FCD71">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A2589">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E3AB2">
            <w:pPr>
              <w:jc w:val="center"/>
            </w:pPr>
            <w:r>
              <w:rPr>
                <w:rFonts w:ascii="宋体" w:hAnsi="宋体" w:eastAsia="宋体"/>
                <w:sz w:val="16"/>
              </w:rPr>
              <w:t>2,683.20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6F2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756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2988">
            <w:pPr>
              <w:jc w:val="center"/>
            </w:pPr>
            <w:r>
              <w:rPr>
                <w:rFonts w:ascii="宋体" w:hAnsi="宋体" w:eastAsia="宋体"/>
                <w:sz w:val="16"/>
              </w:rPr>
              <w:t>-</w:t>
            </w:r>
          </w:p>
        </w:tc>
      </w:tr>
      <w:tr w14:paraId="47523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174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52F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AEB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911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6C1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E3B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3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B0C4">
            <w:pPr>
              <w:jc w:val="center"/>
            </w:pPr>
            <w:r>
              <w:rPr>
                <w:rFonts w:ascii="宋体" w:hAnsi="宋体" w:eastAsia="宋体"/>
                <w:sz w:val="16"/>
              </w:rPr>
              <w:t>-</w:t>
            </w:r>
          </w:p>
        </w:tc>
      </w:tr>
      <w:tr w14:paraId="0B67D5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97A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AB8A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F69CA">
            <w:pPr>
              <w:jc w:val="center"/>
            </w:pPr>
            <w:r>
              <w:rPr>
                <w:rFonts w:ascii="宋体" w:hAnsi="宋体" w:eastAsia="宋体"/>
                <w:sz w:val="16"/>
              </w:rPr>
              <w:t>总体目标完成情况</w:t>
            </w:r>
          </w:p>
        </w:tc>
      </w:tr>
      <w:tr w14:paraId="2B085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AA5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6EF86">
            <w:pPr>
              <w:jc w:val="both"/>
            </w:pPr>
            <w:r>
              <w:rPr>
                <w:rFonts w:ascii="宋体" w:hAnsi="宋体" w:eastAsia="宋体"/>
                <w:sz w:val="16"/>
              </w:rPr>
              <w:t>本项目总投资12.8亿元，一期建设工程总投资 56487.89 万元，其中：建设投资53904.22 万元，建设期贷款利息 2236.00 万元，铺底流动资金 347.67万元。建设投资拟用地方政府专项债、自治区预算内资金及其他配套资金等多渠道解决。该项目资金2683.20万元，完成急救诊疗中心建设项目3次进度款支付，2024年完成验收，投入使用。保障工程施工进度，建设高水平、现代化、科教研一体化的综合医院，打造一流医疗服务中心，为社会稳定和长治久安提供强有力的医疗保障有着重要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B275EE">
            <w:pPr>
              <w:jc w:val="both"/>
            </w:pPr>
            <w:r>
              <w:rPr>
                <w:rFonts w:hint="eastAsia" w:ascii="宋体" w:hAnsi="宋体"/>
                <w:sz w:val="16"/>
                <w:lang w:eastAsia="zh-CN"/>
              </w:rPr>
              <w:t>截至</w:t>
            </w:r>
            <w:r>
              <w:rPr>
                <w:rFonts w:ascii="宋体" w:hAnsi="宋体" w:eastAsia="宋体"/>
                <w:sz w:val="16"/>
              </w:rPr>
              <w:t>2024年12月31日，完成2次急救诊疗中心项目进度款支付，保障了工程施工进度。</w:t>
            </w:r>
          </w:p>
        </w:tc>
      </w:tr>
      <w:tr w14:paraId="2F011A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D9F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99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92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B3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CD8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1D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36C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6B0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CFF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DE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507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44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CC2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1FA0">
            <w:pPr>
              <w:jc w:val="center"/>
            </w:pPr>
            <w:r>
              <w:rPr>
                <w:rFonts w:ascii="宋体" w:hAnsi="宋体" w:eastAsia="宋体"/>
                <w:sz w:val="16"/>
              </w:rPr>
              <w:t>偏差原因分析及改进措施</w:t>
            </w:r>
          </w:p>
        </w:tc>
      </w:tr>
      <w:tr w14:paraId="6F917B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361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369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025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D8DC">
            <w:pPr>
              <w:jc w:val="center"/>
            </w:pPr>
            <w:r>
              <w:rPr>
                <w:rFonts w:ascii="宋体" w:hAnsi="宋体" w:eastAsia="宋体"/>
                <w:sz w:val="16"/>
              </w:rPr>
              <w:t>支付工程款次数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D55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B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AB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5FE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3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8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53A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B259">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D41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4434">
            <w:pPr>
              <w:jc w:val="center"/>
            </w:pPr>
            <w:r>
              <w:rPr>
                <w:rFonts w:ascii="宋体" w:hAnsi="宋体" w:eastAsia="宋体"/>
                <w:sz w:val="16"/>
              </w:rPr>
              <w:t>项目还未竣工结算，尾款暂未支付</w:t>
            </w:r>
          </w:p>
        </w:tc>
      </w:tr>
      <w:tr w14:paraId="5C253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17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4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04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5921">
            <w:pPr>
              <w:jc w:val="center"/>
            </w:pPr>
            <w:r>
              <w:rPr>
                <w:rFonts w:ascii="宋体" w:hAnsi="宋体" w:eastAsia="宋体"/>
                <w:sz w:val="16"/>
              </w:rPr>
              <w:t>支付工程数量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1B7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7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5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5FE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C4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E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54F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F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DB4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7E2F">
            <w:pPr>
              <w:jc w:val="center"/>
            </w:pPr>
          </w:p>
        </w:tc>
      </w:tr>
      <w:tr w14:paraId="02D17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23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2B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45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FD52">
            <w:pPr>
              <w:jc w:val="center"/>
            </w:pPr>
            <w:r>
              <w:rPr>
                <w:rFonts w:ascii="宋体" w:hAnsi="宋体" w:eastAsia="宋体"/>
                <w:sz w:val="16"/>
              </w:rPr>
              <w:t>工程款资金保障率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B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E0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C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5C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57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0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1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7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9C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7DDA">
            <w:pPr>
              <w:jc w:val="center"/>
            </w:pPr>
          </w:p>
        </w:tc>
      </w:tr>
      <w:tr w14:paraId="26EA2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5F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02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C2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2B0F">
            <w:pPr>
              <w:jc w:val="center"/>
            </w:pPr>
            <w:r>
              <w:rPr>
                <w:rFonts w:ascii="宋体" w:hAnsi="宋体" w:eastAsia="宋体"/>
                <w:sz w:val="16"/>
              </w:rPr>
              <w:t>工程款支付及时率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D0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B8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95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FA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AA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6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0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3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58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53CB">
            <w:pPr>
              <w:jc w:val="center"/>
            </w:pPr>
          </w:p>
        </w:tc>
      </w:tr>
      <w:tr w14:paraId="54FDE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5E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017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C4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AD45">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C94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18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07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BF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57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D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A002">
            <w:pPr>
              <w:jc w:val="center"/>
            </w:pPr>
            <w:r>
              <w:rPr>
                <w:rFonts w:ascii="宋体" w:hAnsi="宋体" w:eastAsia="宋体"/>
                <w:sz w:val="16"/>
              </w:rPr>
              <w:t>=78.92%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15F9">
            <w:pPr>
              <w:jc w:val="center"/>
            </w:pPr>
            <w:r>
              <w:rPr>
                <w:rFonts w:ascii="宋体" w:hAnsi="宋体" w:eastAsia="宋体"/>
                <w:sz w:val="16"/>
              </w:rPr>
              <w:t>78.92%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773C">
            <w:pPr>
              <w:jc w:val="center"/>
            </w:pPr>
            <w:r>
              <w:rPr>
                <w:rFonts w:ascii="宋体" w:hAnsi="宋体" w:eastAsia="宋体"/>
                <w:sz w:val="16"/>
              </w:rPr>
              <w:t>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3F3B">
            <w:pPr>
              <w:jc w:val="center"/>
            </w:pPr>
            <w:r>
              <w:rPr>
                <w:rFonts w:ascii="宋体" w:hAnsi="宋体" w:eastAsia="宋体"/>
                <w:sz w:val="16"/>
              </w:rPr>
              <w:t>项目还未竣工结算，尾款暂未支付</w:t>
            </w:r>
          </w:p>
        </w:tc>
      </w:tr>
      <w:tr w14:paraId="7259A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C6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9F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82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9630">
            <w:pPr>
              <w:jc w:val="center"/>
            </w:pPr>
            <w:r>
              <w:rPr>
                <w:rFonts w:ascii="宋体" w:hAnsi="宋体" w:eastAsia="宋体"/>
                <w:sz w:val="16"/>
              </w:rPr>
              <w:t>项目</w:t>
            </w:r>
            <w:r>
              <w:rPr>
                <w:rFonts w:hint="eastAsia" w:ascii="宋体" w:hAnsi="宋体"/>
                <w:sz w:val="16"/>
                <w:lang w:eastAsia="zh-CN"/>
              </w:rPr>
              <w:t>受益</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5201">
            <w:pPr>
              <w:jc w:val="center"/>
            </w:pPr>
            <w:r>
              <w:rPr>
                <w:rFonts w:ascii="宋体" w:hAnsi="宋体" w:eastAsia="宋体"/>
                <w:sz w:val="16"/>
              </w:rPr>
              <w:t>&gt;=2000人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7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5D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C4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7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55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65DD">
            <w:pPr>
              <w:jc w:val="center"/>
            </w:pPr>
            <w:r>
              <w:rPr>
                <w:rFonts w:ascii="宋体" w:hAnsi="宋体" w:eastAsia="宋体"/>
                <w:sz w:val="16"/>
              </w:rPr>
              <w:t>=2370人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BB62">
            <w:pPr>
              <w:jc w:val="center"/>
            </w:pPr>
            <w:r>
              <w:rPr>
                <w:rFonts w:ascii="宋体" w:hAnsi="宋体" w:eastAsia="宋体"/>
                <w:sz w:val="16"/>
              </w:rPr>
              <w:t>118.5%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742B">
            <w:pPr>
              <w:jc w:val="center"/>
            </w:pPr>
            <w:r>
              <w:rPr>
                <w:rFonts w:ascii="宋体" w:hAnsi="宋体" w:eastAsia="宋体"/>
                <w:sz w:val="16"/>
              </w:rPr>
              <w:t>16.3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8C6C">
            <w:pPr>
              <w:jc w:val="center"/>
            </w:pPr>
            <w:r>
              <w:rPr>
                <w:rFonts w:ascii="宋体" w:hAnsi="宋体" w:eastAsia="宋体"/>
                <w:sz w:val="16"/>
              </w:rPr>
              <w:t>本年度新招录人员增加，受益人数增多</w:t>
            </w:r>
          </w:p>
        </w:tc>
      </w:tr>
      <w:tr w14:paraId="7262E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13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B6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CE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3314">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AC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4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D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D6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DC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20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11BF">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3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1E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DA96">
            <w:pPr>
              <w:jc w:val="center"/>
            </w:pPr>
          </w:p>
        </w:tc>
      </w:tr>
      <w:tr w14:paraId="3B02A1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C446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80F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8F1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14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2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7F61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88C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816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93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7F57">
            <w:pPr>
              <w:jc w:val="center"/>
            </w:pPr>
            <w:r>
              <w:rPr>
                <w:rFonts w:ascii="宋体" w:hAnsi="宋体" w:eastAsia="宋体"/>
                <w:sz w:val="16"/>
              </w:rPr>
              <w:t>67.99分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AE7D4"/>
        </w:tc>
      </w:tr>
    </w:tbl>
    <w:p w14:paraId="29DF9A33">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16"/>
        <w:gridCol w:w="776"/>
        <w:gridCol w:w="589"/>
        <w:gridCol w:w="696"/>
        <w:gridCol w:w="602"/>
        <w:gridCol w:w="589"/>
        <w:gridCol w:w="589"/>
        <w:gridCol w:w="856"/>
        <w:gridCol w:w="696"/>
        <w:gridCol w:w="629"/>
        <w:gridCol w:w="629"/>
      </w:tblGrid>
      <w:tr w14:paraId="63BB8E95">
        <w:tblPrEx>
          <w:tblCellMar>
            <w:top w:w="0" w:type="dxa"/>
            <w:left w:w="108" w:type="dxa"/>
            <w:bottom w:w="0" w:type="dxa"/>
            <w:right w:w="108" w:type="dxa"/>
          </w:tblCellMar>
        </w:tblPrEx>
        <w:tc>
          <w:tcPr>
            <w:tcW w:w="8848" w:type="dxa"/>
            <w:gridSpan w:val="14"/>
            <w:vAlign w:val="center"/>
          </w:tcPr>
          <w:p w14:paraId="6D07F93F">
            <w:pPr>
              <w:jc w:val="center"/>
            </w:pPr>
            <w:r>
              <w:rPr>
                <w:rFonts w:ascii="宋体" w:hAnsi="宋体" w:eastAsia="宋体"/>
                <w:sz w:val="24"/>
              </w:rPr>
              <w:t>项目支出绩效自评表</w:t>
            </w:r>
          </w:p>
        </w:tc>
      </w:tr>
      <w:tr w14:paraId="23D8378F">
        <w:tblPrEx>
          <w:tblCellMar>
            <w:top w:w="0" w:type="dxa"/>
            <w:left w:w="108" w:type="dxa"/>
            <w:bottom w:w="0" w:type="dxa"/>
            <w:right w:w="108" w:type="dxa"/>
          </w:tblCellMar>
        </w:tblPrEx>
        <w:tc>
          <w:tcPr>
            <w:tcW w:w="8848" w:type="dxa"/>
            <w:gridSpan w:val="14"/>
            <w:vAlign w:val="center"/>
          </w:tcPr>
          <w:p w14:paraId="1EAB0763">
            <w:pPr>
              <w:jc w:val="center"/>
            </w:pPr>
            <w:r>
              <w:rPr>
                <w:rFonts w:ascii="宋体" w:hAnsi="宋体" w:eastAsia="宋体"/>
                <w:sz w:val="24"/>
              </w:rPr>
              <w:t>(2024年度)</w:t>
            </w:r>
          </w:p>
        </w:tc>
      </w:tr>
      <w:tr w14:paraId="0FE487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7D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65A093">
            <w:pPr>
              <w:jc w:val="center"/>
            </w:pPr>
            <w:r>
              <w:rPr>
                <w:rFonts w:ascii="宋体" w:hAnsi="宋体" w:eastAsia="宋体"/>
                <w:sz w:val="16"/>
              </w:rPr>
              <w:t>2024年提前下达中央医疗服务与保障能力提升 （公立医院综合改革）项目</w:t>
            </w:r>
          </w:p>
        </w:tc>
      </w:tr>
      <w:tr w14:paraId="46C8EB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12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4509AF">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73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F91FE">
            <w:pPr>
              <w:jc w:val="center"/>
            </w:pPr>
            <w:r>
              <w:rPr>
                <w:rFonts w:ascii="宋体" w:hAnsi="宋体" w:eastAsia="宋体"/>
                <w:sz w:val="16"/>
              </w:rPr>
              <w:t>巴音郭楞蒙古自治州人民医院</w:t>
            </w:r>
          </w:p>
        </w:tc>
      </w:tr>
      <w:tr w14:paraId="1978A8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0F21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583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FAF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CB3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222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A9F8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DEE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6B4C">
            <w:pPr>
              <w:jc w:val="center"/>
            </w:pPr>
            <w:r>
              <w:rPr>
                <w:rFonts w:ascii="宋体" w:hAnsi="宋体" w:eastAsia="宋体"/>
                <w:sz w:val="16"/>
              </w:rPr>
              <w:t>得分</w:t>
            </w:r>
          </w:p>
        </w:tc>
      </w:tr>
      <w:tr w14:paraId="75EBDB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F87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13C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19FE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38FC">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E841C">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B45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E1F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11D8">
            <w:pPr>
              <w:jc w:val="center"/>
            </w:pPr>
            <w:r>
              <w:rPr>
                <w:rFonts w:ascii="宋体" w:hAnsi="宋体" w:eastAsia="宋体"/>
                <w:sz w:val="16"/>
              </w:rPr>
              <w:t>10.00</w:t>
            </w:r>
          </w:p>
        </w:tc>
      </w:tr>
      <w:tr w14:paraId="154D5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50A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149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F27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F43C4">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81E6">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489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B9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2F2B">
            <w:pPr>
              <w:jc w:val="center"/>
            </w:pPr>
            <w:r>
              <w:rPr>
                <w:rFonts w:ascii="宋体" w:hAnsi="宋体" w:eastAsia="宋体"/>
                <w:sz w:val="16"/>
              </w:rPr>
              <w:t>-</w:t>
            </w:r>
          </w:p>
        </w:tc>
      </w:tr>
      <w:tr w14:paraId="5784A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F36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59FE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DFA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AA3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050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579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887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EBDF">
            <w:pPr>
              <w:jc w:val="center"/>
            </w:pPr>
            <w:r>
              <w:rPr>
                <w:rFonts w:ascii="宋体" w:hAnsi="宋体" w:eastAsia="宋体"/>
                <w:sz w:val="16"/>
              </w:rPr>
              <w:t>-</w:t>
            </w:r>
          </w:p>
        </w:tc>
      </w:tr>
      <w:tr w14:paraId="3B4062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2728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41FD9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4616CC">
            <w:pPr>
              <w:jc w:val="center"/>
            </w:pPr>
            <w:r>
              <w:rPr>
                <w:rFonts w:ascii="宋体" w:hAnsi="宋体" w:eastAsia="宋体"/>
                <w:sz w:val="16"/>
              </w:rPr>
              <w:t>总体目标完成情况</w:t>
            </w:r>
          </w:p>
        </w:tc>
      </w:tr>
      <w:tr w14:paraId="36C04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492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F2C82A">
            <w:pPr>
              <w:jc w:val="both"/>
            </w:pPr>
            <w:r>
              <w:rPr>
                <w:rFonts w:ascii="宋体" w:hAnsi="宋体" w:eastAsia="宋体"/>
                <w:sz w:val="16"/>
              </w:rPr>
              <w:t>依据《关于提前下达2024年中央财政医疗服务与保障能力提升（公立医院综合改革）补助资金预算的通知》巴财社〔2023〕93号文立项，购置685盒试剂，25根下腔静脉滤器，共计155万元，达到破除公立医院逐利机制，建立维护公益性、调动积极性、保障可持续的运行新机制，提高公立医院服务能力，有效减轻群众看病负担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ABAE8C">
            <w:pPr>
              <w:jc w:val="both"/>
            </w:pPr>
            <w:r>
              <w:rPr>
                <w:rFonts w:ascii="宋体" w:hAnsi="宋体" w:eastAsia="宋体"/>
                <w:sz w:val="16"/>
              </w:rPr>
              <w:t>截至2024年12月31日，完成购置685盒试剂，28根下腔静脉滤器。提高公立医院服务能力，有效减轻群众看病负担。</w:t>
            </w:r>
          </w:p>
        </w:tc>
      </w:tr>
      <w:tr w14:paraId="0B6CDC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3B1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BB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E6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23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750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AA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E18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DBD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D8D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9B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632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ABF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7E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49F8">
            <w:pPr>
              <w:jc w:val="center"/>
            </w:pPr>
            <w:r>
              <w:rPr>
                <w:rFonts w:ascii="宋体" w:hAnsi="宋体" w:eastAsia="宋体"/>
                <w:sz w:val="16"/>
              </w:rPr>
              <w:t>偏差原因分析及改进措施</w:t>
            </w:r>
          </w:p>
        </w:tc>
      </w:tr>
      <w:tr w14:paraId="6B24F4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F56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4FEA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2E1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77FD">
            <w:pPr>
              <w:jc w:val="center"/>
            </w:pPr>
            <w:r>
              <w:rPr>
                <w:rFonts w:ascii="宋体" w:hAnsi="宋体" w:eastAsia="宋体"/>
                <w:sz w:val="16"/>
              </w:rPr>
              <w:t>购置试剂盒数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F9E6">
            <w:pPr>
              <w:jc w:val="center"/>
            </w:pPr>
            <w:r>
              <w:rPr>
                <w:rFonts w:ascii="宋体" w:hAnsi="宋体" w:eastAsia="宋体"/>
                <w:sz w:val="16"/>
              </w:rPr>
              <w:t>&gt;=685盒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A0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F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AA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4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9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C84B">
            <w:pPr>
              <w:jc w:val="center"/>
            </w:pPr>
            <w:r>
              <w:rPr>
                <w:rFonts w:ascii="宋体" w:hAnsi="宋体" w:eastAsia="宋体"/>
                <w:sz w:val="16"/>
              </w:rPr>
              <w:t>=685盒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86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5F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C994">
            <w:pPr>
              <w:jc w:val="center"/>
            </w:pPr>
          </w:p>
        </w:tc>
      </w:tr>
      <w:tr w14:paraId="7E3FB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DF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F6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00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CB20">
            <w:pPr>
              <w:jc w:val="center"/>
            </w:pPr>
            <w:r>
              <w:rPr>
                <w:rFonts w:ascii="宋体" w:hAnsi="宋体" w:eastAsia="宋体"/>
                <w:sz w:val="16"/>
              </w:rPr>
              <w:t>公立医院医疗服务能力收入（不含药品、耗材、检查、化验收入）占医疗收入的比例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D135">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7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B9F5">
            <w:pPr>
              <w:jc w:val="center"/>
            </w:pPr>
            <w:r>
              <w:rPr>
                <w:rFonts w:ascii="宋体" w:hAnsi="宋体" w:eastAsia="宋体"/>
                <w:sz w:val="16"/>
              </w:rPr>
              <w:t>28.68%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91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18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A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730B">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E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A7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CBE0">
            <w:pPr>
              <w:jc w:val="center"/>
            </w:pPr>
          </w:p>
        </w:tc>
      </w:tr>
      <w:tr w14:paraId="760C7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6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CC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BE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D116">
            <w:pPr>
              <w:jc w:val="center"/>
            </w:pPr>
            <w:r>
              <w:rPr>
                <w:rFonts w:ascii="宋体" w:hAnsi="宋体" w:eastAsia="宋体"/>
                <w:sz w:val="16"/>
              </w:rPr>
              <w:t>按病种付费的住院参保人员占总住院参保人员的比例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DA57">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DD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88D7">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F6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EC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B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8884">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B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06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F24F">
            <w:pPr>
              <w:jc w:val="center"/>
            </w:pPr>
          </w:p>
        </w:tc>
      </w:tr>
      <w:tr w14:paraId="5C419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9B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23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4B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E371">
            <w:pPr>
              <w:jc w:val="center"/>
            </w:pPr>
            <w:r>
              <w:rPr>
                <w:rFonts w:ascii="宋体" w:hAnsi="宋体" w:eastAsia="宋体"/>
                <w:sz w:val="16"/>
              </w:rPr>
              <w:t>购置下腔静脉滤器个数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2369">
            <w:pPr>
              <w:jc w:val="center"/>
            </w:pPr>
            <w:r>
              <w:rPr>
                <w:rFonts w:ascii="宋体" w:hAnsi="宋体" w:eastAsia="宋体"/>
                <w:sz w:val="16"/>
              </w:rPr>
              <w:t>&gt;=25根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F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A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A8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9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A2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F94C">
            <w:pPr>
              <w:jc w:val="center"/>
            </w:pPr>
            <w:r>
              <w:rPr>
                <w:rFonts w:ascii="宋体" w:hAnsi="宋体" w:eastAsia="宋体"/>
                <w:sz w:val="16"/>
              </w:rPr>
              <w:t>=28根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0098">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74A8">
            <w:pPr>
              <w:jc w:val="center"/>
            </w:pPr>
            <w:r>
              <w:rPr>
                <w:rFonts w:ascii="宋体" w:hAnsi="宋体" w:eastAsia="宋体"/>
                <w:sz w:val="16"/>
              </w:rPr>
              <w:t>2.64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7C1A">
            <w:pPr>
              <w:jc w:val="center"/>
            </w:pPr>
            <w:r>
              <w:rPr>
                <w:rFonts w:ascii="宋体" w:hAnsi="宋体" w:eastAsia="宋体"/>
                <w:sz w:val="16"/>
              </w:rPr>
              <w:t>由于耗材价格变动，导致购买数量增加</w:t>
            </w:r>
          </w:p>
        </w:tc>
      </w:tr>
      <w:tr w14:paraId="61F3B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3FD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54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B3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EFE9">
            <w:pPr>
              <w:jc w:val="center"/>
            </w:pPr>
            <w:r>
              <w:rPr>
                <w:rFonts w:ascii="宋体" w:hAnsi="宋体" w:eastAsia="宋体"/>
                <w:sz w:val="16"/>
              </w:rPr>
              <w:t>二级以上公立医院安检覆盖率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7B2D">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7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8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31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A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51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1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2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34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2A39">
            <w:pPr>
              <w:jc w:val="center"/>
            </w:pPr>
          </w:p>
        </w:tc>
      </w:tr>
      <w:tr w14:paraId="5DD63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8C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63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EE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9FF2">
            <w:pPr>
              <w:jc w:val="center"/>
            </w:pPr>
            <w:r>
              <w:rPr>
                <w:rFonts w:ascii="宋体" w:hAnsi="宋体" w:eastAsia="宋体"/>
                <w:sz w:val="16"/>
              </w:rPr>
              <w:t>二级以上公立医院安防系统建设达标率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3BB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F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E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78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45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83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E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2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B1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C377">
            <w:pPr>
              <w:jc w:val="center"/>
            </w:pPr>
          </w:p>
        </w:tc>
      </w:tr>
      <w:tr w14:paraId="74E7C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32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8B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769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D99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F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7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D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5B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0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62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1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7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E8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935B">
            <w:pPr>
              <w:jc w:val="center"/>
            </w:pPr>
          </w:p>
        </w:tc>
      </w:tr>
      <w:tr w14:paraId="1911E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48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C2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5D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FA1A">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2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3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6B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CD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0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7C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7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0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68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1237">
            <w:pPr>
              <w:jc w:val="center"/>
            </w:pPr>
          </w:p>
        </w:tc>
      </w:tr>
      <w:tr w14:paraId="36591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2C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7B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4C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5A6B">
            <w:pPr>
              <w:jc w:val="center"/>
            </w:pPr>
            <w:r>
              <w:rPr>
                <w:rFonts w:ascii="宋体" w:hAnsi="宋体" w:eastAsia="宋体"/>
                <w:sz w:val="16"/>
              </w:rPr>
              <w:t>三级公立医院平均住院日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DFD6">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9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6C64">
            <w:pPr>
              <w:jc w:val="center"/>
            </w:pPr>
            <w:r>
              <w:rPr>
                <w:rFonts w:ascii="宋体" w:hAnsi="宋体" w:eastAsia="宋体"/>
                <w:sz w:val="16"/>
              </w:rPr>
              <w:t>7.65天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0E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49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1C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BEC6">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9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E7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A84D">
            <w:pPr>
              <w:jc w:val="center"/>
            </w:pPr>
          </w:p>
        </w:tc>
      </w:tr>
      <w:tr w14:paraId="372CD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97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11A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0D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D5FA">
            <w:pPr>
              <w:jc w:val="center"/>
            </w:pPr>
            <w:r>
              <w:rPr>
                <w:rFonts w:ascii="宋体" w:hAnsi="宋体" w:eastAsia="宋体"/>
                <w:sz w:val="16"/>
              </w:rPr>
              <w:t>耗材采购完成及时率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D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1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81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F1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D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16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5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2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36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4FA1">
            <w:pPr>
              <w:jc w:val="center"/>
            </w:pPr>
          </w:p>
        </w:tc>
      </w:tr>
      <w:tr w14:paraId="1974B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1B1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D70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5DE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5FFF">
            <w:pPr>
              <w:jc w:val="center"/>
            </w:pPr>
            <w:r>
              <w:rPr>
                <w:rFonts w:ascii="宋体" w:hAnsi="宋体" w:eastAsia="宋体"/>
                <w:sz w:val="16"/>
              </w:rPr>
              <w:t>购置试剂盒成本数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58F5">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7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4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30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1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1E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F331">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B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66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797C">
            <w:pPr>
              <w:jc w:val="center"/>
            </w:pPr>
          </w:p>
        </w:tc>
      </w:tr>
      <w:tr w14:paraId="72999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EA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B8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88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7DFD">
            <w:pPr>
              <w:jc w:val="center"/>
            </w:pPr>
            <w:r>
              <w:rPr>
                <w:rFonts w:ascii="宋体" w:hAnsi="宋体" w:eastAsia="宋体"/>
                <w:sz w:val="16"/>
              </w:rPr>
              <w:t>购置下腔静脉滤器成本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3956">
            <w:pPr>
              <w:jc w:val="center"/>
            </w:pPr>
            <w:r>
              <w:rPr>
                <w:rFonts w:ascii="宋体" w:hAnsi="宋体" w:eastAsia="宋体"/>
                <w:sz w:val="16"/>
              </w:rPr>
              <w:t>&lt;=22000元/根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1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6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5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6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46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41DA">
            <w:pPr>
              <w:jc w:val="center"/>
            </w:pPr>
            <w:r>
              <w:rPr>
                <w:rFonts w:ascii="宋体" w:hAnsi="宋体" w:eastAsia="宋体"/>
                <w:sz w:val="16"/>
              </w:rPr>
              <w:t>=20000元/根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969E">
            <w:pPr>
              <w:jc w:val="center"/>
            </w:pPr>
            <w:r>
              <w:rPr>
                <w:rFonts w:ascii="宋体" w:hAnsi="宋体" w:eastAsia="宋体"/>
                <w:sz w:val="16"/>
              </w:rPr>
              <w:t>90.91%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3A57">
            <w:pPr>
              <w:jc w:val="center"/>
            </w:pPr>
            <w:r>
              <w:rPr>
                <w:rFonts w:ascii="宋体" w:hAnsi="宋体" w:eastAsia="宋体"/>
                <w:sz w:val="16"/>
              </w:rPr>
              <w:t>7.73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6888">
            <w:pPr>
              <w:jc w:val="center"/>
            </w:pPr>
            <w:r>
              <w:rPr>
                <w:rFonts w:ascii="宋体" w:hAnsi="宋体" w:eastAsia="宋体"/>
                <w:sz w:val="16"/>
              </w:rPr>
              <w:t>由于耗材价格变动，导致购买数量增加，单价降低</w:t>
            </w:r>
          </w:p>
        </w:tc>
      </w:tr>
      <w:tr w14:paraId="1C1AB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E5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4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AD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1017">
            <w:pPr>
              <w:jc w:val="center"/>
            </w:pPr>
            <w:r>
              <w:rPr>
                <w:rFonts w:ascii="宋体" w:hAnsi="宋体" w:eastAsia="宋体"/>
                <w:sz w:val="16"/>
              </w:rPr>
              <w:t>公立医院资产负债率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EACF">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A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2CFC">
            <w:pPr>
              <w:jc w:val="center"/>
            </w:pPr>
            <w:r>
              <w:rPr>
                <w:rFonts w:ascii="宋体" w:hAnsi="宋体" w:eastAsia="宋体"/>
                <w:sz w:val="16"/>
              </w:rPr>
              <w:t>28.55%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5D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5E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4D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4DDD">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4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81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7A34">
            <w:pPr>
              <w:jc w:val="center"/>
            </w:pPr>
          </w:p>
        </w:tc>
      </w:tr>
      <w:tr w14:paraId="2141F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10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C948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047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5067">
            <w:pPr>
              <w:jc w:val="center"/>
            </w:pPr>
            <w:r>
              <w:rPr>
                <w:rFonts w:ascii="宋体" w:hAnsi="宋体" w:eastAsia="宋体"/>
                <w:sz w:val="16"/>
              </w:rPr>
              <w:t>医疗卫生服务能力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FDA0">
            <w:pPr>
              <w:jc w:val="center"/>
            </w:pPr>
            <w:r>
              <w:rPr>
                <w:rFonts w:ascii="宋体" w:hAnsi="宋体" w:eastAsia="宋体"/>
                <w:sz w:val="16"/>
              </w:rPr>
              <w:t>大幅提升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2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CF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BD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E1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0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D19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0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02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7DF0">
            <w:pPr>
              <w:jc w:val="center"/>
            </w:pPr>
          </w:p>
        </w:tc>
      </w:tr>
      <w:tr w14:paraId="11E3B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2A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7D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21A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2A04">
            <w:pPr>
              <w:jc w:val="center"/>
            </w:pPr>
            <w:r>
              <w:rPr>
                <w:rFonts w:ascii="宋体" w:hAnsi="宋体" w:eastAsia="宋体"/>
                <w:sz w:val="16"/>
              </w:rPr>
              <w:t>三级公立医院门诊人次与出院人次数比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04EA">
            <w:pPr>
              <w:jc w:val="center"/>
            </w:pPr>
            <w:r>
              <w:rPr>
                <w:rFonts w:ascii="宋体" w:hAnsi="宋体" w:eastAsia="宋体"/>
                <w:sz w:val="16"/>
              </w:rPr>
              <w:t>较上年较低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B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B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00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A9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22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A5DC">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E4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B7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CCCB">
            <w:pPr>
              <w:jc w:val="center"/>
            </w:pPr>
            <w:r>
              <w:rPr>
                <w:rFonts w:ascii="宋体" w:hAnsi="宋体" w:eastAsia="宋体"/>
                <w:sz w:val="16"/>
              </w:rPr>
              <w:t>实行门诊统筹报销，引导患者至门诊就诊人数增加。继续实行分级诊疗，引导轻症患者至基层医院就诊</w:t>
            </w:r>
          </w:p>
        </w:tc>
      </w:tr>
      <w:tr w14:paraId="3FFC5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2C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1699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F6D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AAC9">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3D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86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0D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3E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10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D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3BE5">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A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92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EBBE">
            <w:pPr>
              <w:jc w:val="center"/>
            </w:pPr>
          </w:p>
        </w:tc>
      </w:tr>
      <w:tr w14:paraId="5BE25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89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FA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D9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F5F6">
            <w:pPr>
              <w:jc w:val="center"/>
            </w:pPr>
            <w:r>
              <w:rPr>
                <w:rFonts w:ascii="宋体" w:hAnsi="宋体" w:eastAsia="宋体"/>
                <w:sz w:val="16"/>
              </w:rPr>
              <w:t>公立医院人均门诊费用增幅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F77A">
            <w:pPr>
              <w:jc w:val="center"/>
            </w:pPr>
            <w:r>
              <w:rPr>
                <w:rFonts w:ascii="宋体" w:hAnsi="宋体" w:eastAsia="宋体"/>
                <w:sz w:val="16"/>
              </w:rPr>
              <w:t>较上年较低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5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71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15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96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A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C7F4">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3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5F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991C">
            <w:pPr>
              <w:jc w:val="center"/>
            </w:pPr>
          </w:p>
        </w:tc>
      </w:tr>
      <w:tr w14:paraId="2E159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4D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42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29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43F8">
            <w:pPr>
              <w:jc w:val="center"/>
            </w:pPr>
            <w:r>
              <w:rPr>
                <w:rFonts w:ascii="宋体" w:hAnsi="宋体" w:eastAsia="宋体"/>
                <w:sz w:val="16"/>
              </w:rPr>
              <w:t>公立医院人均住院费用增幅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5A2F">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D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BA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75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37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6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2255">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B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5F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4731">
            <w:pPr>
              <w:jc w:val="center"/>
            </w:pPr>
          </w:p>
        </w:tc>
      </w:tr>
      <w:tr w14:paraId="496077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F357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C0C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C3E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3B5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B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816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F42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0FD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5F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38B4">
            <w:pPr>
              <w:jc w:val="center"/>
            </w:pPr>
            <w:r>
              <w:rPr>
                <w:rFonts w:ascii="宋体" w:hAnsi="宋体" w:eastAsia="宋体"/>
                <w:sz w:val="16"/>
              </w:rPr>
              <w:t>87.37分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A0DF76"/>
        </w:tc>
      </w:tr>
    </w:tbl>
    <w:p w14:paraId="0540407F">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13"/>
        <w:gridCol w:w="696"/>
        <w:gridCol w:w="613"/>
        <w:gridCol w:w="631"/>
        <w:gridCol w:w="619"/>
        <w:gridCol w:w="613"/>
        <w:gridCol w:w="613"/>
        <w:gridCol w:w="776"/>
        <w:gridCol w:w="776"/>
        <w:gridCol w:w="631"/>
        <w:gridCol w:w="631"/>
      </w:tblGrid>
      <w:tr w14:paraId="1DB33EA9">
        <w:tblPrEx>
          <w:tblCellMar>
            <w:top w:w="0" w:type="dxa"/>
            <w:left w:w="108" w:type="dxa"/>
            <w:bottom w:w="0" w:type="dxa"/>
            <w:right w:w="108" w:type="dxa"/>
          </w:tblCellMar>
        </w:tblPrEx>
        <w:tc>
          <w:tcPr>
            <w:tcW w:w="8848" w:type="dxa"/>
            <w:gridSpan w:val="14"/>
            <w:vAlign w:val="center"/>
          </w:tcPr>
          <w:p w14:paraId="4DFAF00B">
            <w:pPr>
              <w:jc w:val="center"/>
            </w:pPr>
            <w:r>
              <w:rPr>
                <w:rFonts w:ascii="宋体" w:hAnsi="宋体" w:eastAsia="宋体"/>
                <w:sz w:val="24"/>
              </w:rPr>
              <w:t>项目支出绩效自评表</w:t>
            </w:r>
          </w:p>
        </w:tc>
      </w:tr>
      <w:tr w14:paraId="3D1214FB">
        <w:tblPrEx>
          <w:tblCellMar>
            <w:top w:w="0" w:type="dxa"/>
            <w:left w:w="108" w:type="dxa"/>
            <w:bottom w:w="0" w:type="dxa"/>
            <w:right w:w="108" w:type="dxa"/>
          </w:tblCellMar>
        </w:tblPrEx>
        <w:tc>
          <w:tcPr>
            <w:tcW w:w="8848" w:type="dxa"/>
            <w:gridSpan w:val="14"/>
            <w:vAlign w:val="center"/>
          </w:tcPr>
          <w:p w14:paraId="42B6D35B">
            <w:pPr>
              <w:jc w:val="center"/>
            </w:pPr>
            <w:r>
              <w:rPr>
                <w:rFonts w:ascii="宋体" w:hAnsi="宋体" w:eastAsia="宋体"/>
                <w:sz w:val="24"/>
              </w:rPr>
              <w:t>(2024年度)</w:t>
            </w:r>
          </w:p>
        </w:tc>
      </w:tr>
      <w:tr w14:paraId="686C3D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78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14F27F">
            <w:pPr>
              <w:jc w:val="center"/>
            </w:pPr>
            <w:r>
              <w:rPr>
                <w:rFonts w:ascii="宋体" w:hAnsi="宋体" w:eastAsia="宋体"/>
                <w:sz w:val="16"/>
              </w:rPr>
              <w:t>2024年提前下达中央医疗服务与保障能力提升（卫生健康人才培养）项目</w:t>
            </w:r>
          </w:p>
        </w:tc>
      </w:tr>
      <w:tr w14:paraId="42C81D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27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DEA0C">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41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797033">
            <w:pPr>
              <w:jc w:val="center"/>
            </w:pPr>
            <w:r>
              <w:rPr>
                <w:rFonts w:ascii="宋体" w:hAnsi="宋体" w:eastAsia="宋体"/>
                <w:sz w:val="16"/>
              </w:rPr>
              <w:t>巴音郭楞蒙古自治州人民医院</w:t>
            </w:r>
          </w:p>
        </w:tc>
      </w:tr>
      <w:tr w14:paraId="5BC90A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46CA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005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F15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CAE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FA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E70F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46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30DE">
            <w:pPr>
              <w:jc w:val="center"/>
            </w:pPr>
            <w:r>
              <w:rPr>
                <w:rFonts w:ascii="宋体" w:hAnsi="宋体" w:eastAsia="宋体"/>
                <w:sz w:val="16"/>
              </w:rPr>
              <w:t>得分</w:t>
            </w:r>
          </w:p>
        </w:tc>
      </w:tr>
      <w:tr w14:paraId="712A66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9B2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21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6E8D7">
            <w:pPr>
              <w:jc w:val="center"/>
            </w:pPr>
            <w:r>
              <w:rPr>
                <w:rFonts w:ascii="宋体" w:hAnsi="宋体" w:eastAsia="宋体"/>
                <w:sz w:val="16"/>
              </w:rPr>
              <w:t>818.10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9D01C">
            <w:pPr>
              <w:jc w:val="center"/>
            </w:pPr>
            <w:r>
              <w:rPr>
                <w:rFonts w:ascii="宋体" w:hAnsi="宋体" w:eastAsia="宋体"/>
                <w:sz w:val="16"/>
              </w:rPr>
              <w:t>800.55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7E75E">
            <w:pPr>
              <w:jc w:val="center"/>
            </w:pPr>
            <w:r>
              <w:rPr>
                <w:rFonts w:ascii="宋体" w:hAnsi="宋体" w:eastAsia="宋体"/>
                <w:sz w:val="16"/>
              </w:rPr>
              <w:t>800.55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BED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55E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EE10">
            <w:pPr>
              <w:jc w:val="center"/>
            </w:pPr>
            <w:r>
              <w:rPr>
                <w:rFonts w:ascii="宋体" w:hAnsi="宋体" w:eastAsia="宋体"/>
                <w:sz w:val="16"/>
              </w:rPr>
              <w:t>10.00</w:t>
            </w:r>
          </w:p>
        </w:tc>
      </w:tr>
      <w:tr w14:paraId="3FB81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5BF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5CB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1EFB1">
            <w:pPr>
              <w:jc w:val="center"/>
            </w:pPr>
            <w:r>
              <w:rPr>
                <w:rFonts w:ascii="宋体" w:hAnsi="宋体" w:eastAsia="宋体"/>
                <w:sz w:val="16"/>
              </w:rPr>
              <w:t>818.10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59AFB">
            <w:pPr>
              <w:jc w:val="center"/>
            </w:pPr>
            <w:r>
              <w:rPr>
                <w:rFonts w:ascii="宋体" w:hAnsi="宋体" w:eastAsia="宋体"/>
                <w:sz w:val="16"/>
              </w:rPr>
              <w:t>800.55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8FF35">
            <w:pPr>
              <w:jc w:val="center"/>
            </w:pPr>
            <w:r>
              <w:rPr>
                <w:rFonts w:ascii="宋体" w:hAnsi="宋体" w:eastAsia="宋体"/>
                <w:sz w:val="16"/>
              </w:rPr>
              <w:t>800.55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D10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711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0008">
            <w:pPr>
              <w:jc w:val="center"/>
            </w:pPr>
            <w:r>
              <w:rPr>
                <w:rFonts w:ascii="宋体" w:hAnsi="宋体" w:eastAsia="宋体"/>
                <w:sz w:val="16"/>
              </w:rPr>
              <w:t>-</w:t>
            </w:r>
          </w:p>
        </w:tc>
      </w:tr>
      <w:tr w14:paraId="56E38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2B3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4A07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751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45B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ACA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A80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E0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3DD8">
            <w:pPr>
              <w:jc w:val="center"/>
            </w:pPr>
            <w:r>
              <w:rPr>
                <w:rFonts w:ascii="宋体" w:hAnsi="宋体" w:eastAsia="宋体"/>
                <w:sz w:val="16"/>
              </w:rPr>
              <w:t>-</w:t>
            </w:r>
          </w:p>
        </w:tc>
      </w:tr>
      <w:tr w14:paraId="69CE97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432C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37DC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8373B">
            <w:pPr>
              <w:jc w:val="center"/>
            </w:pPr>
            <w:r>
              <w:rPr>
                <w:rFonts w:ascii="宋体" w:hAnsi="宋体" w:eastAsia="宋体"/>
                <w:sz w:val="16"/>
              </w:rPr>
              <w:t>总体目标完成情况</w:t>
            </w:r>
          </w:p>
        </w:tc>
      </w:tr>
      <w:tr w14:paraId="793B2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8EC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CD60F">
            <w:pPr>
              <w:jc w:val="both"/>
            </w:pPr>
            <w:r>
              <w:rPr>
                <w:rFonts w:ascii="宋体" w:hAnsi="宋体" w:eastAsia="宋体"/>
                <w:sz w:val="16"/>
              </w:rPr>
              <w:t>贯彻落实国家七部委《关于建立住院医师规范化培训制度的指导意见》（国卫科教发〔2013〕56号）和自治区七部门联合下发的《关于建立住院医师规范化培训制度的实施意见》（新卫科教发〔2014〕22号），通过住院医师规范化培训223人、助理全科医生培训61人、全科医生转岗人员培训9人，临床药师培训6人，达到住院医师规范化培训的临床医师进一步增加，全科、儿科等紧缺专科卫生健康人才进一步充实，基层医疗卫生机构医疗水平不断提升，整个卫生健康人才队伍的专业结构、城乡结构和区域分布不断优化，促进人才与卫生健康事业发展更加适应，加快构建适合我国国情的医疗卫生服务体系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AD931B">
            <w:pPr>
              <w:jc w:val="both"/>
            </w:pPr>
            <w:r>
              <w:rPr>
                <w:rFonts w:ascii="宋体" w:hAnsi="宋体" w:eastAsia="宋体"/>
                <w:sz w:val="16"/>
              </w:rPr>
              <w:t>截至2024年12月31日，已完成235人住院医师规范化培训，68人助理全科医生培训，9人全科医生转岗人员培训，6人临床药师培训，促进了我院人才与卫生健康事业发展。</w:t>
            </w:r>
          </w:p>
        </w:tc>
      </w:tr>
      <w:tr w14:paraId="19541C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F9F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DA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91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94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611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B3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DB0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51D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DB9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CC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30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8E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307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5E22">
            <w:pPr>
              <w:jc w:val="center"/>
            </w:pPr>
            <w:r>
              <w:rPr>
                <w:rFonts w:ascii="宋体" w:hAnsi="宋体" w:eastAsia="宋体"/>
                <w:sz w:val="16"/>
              </w:rPr>
              <w:t>偏差原因分析及改进措施</w:t>
            </w:r>
          </w:p>
        </w:tc>
      </w:tr>
      <w:tr w14:paraId="739D65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3CC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7C2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803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1F91">
            <w:pPr>
              <w:jc w:val="center"/>
            </w:pPr>
            <w:r>
              <w:rPr>
                <w:rFonts w:ascii="宋体" w:hAnsi="宋体" w:eastAsia="宋体"/>
                <w:sz w:val="16"/>
              </w:rPr>
              <w:t>住院医师规范化培训人数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5AEC">
            <w:pPr>
              <w:jc w:val="center"/>
            </w:pPr>
            <w:r>
              <w:rPr>
                <w:rFonts w:ascii="宋体" w:hAnsi="宋体" w:eastAsia="宋体"/>
                <w:sz w:val="16"/>
              </w:rPr>
              <w:t>=223人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7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E248">
            <w:pPr>
              <w:jc w:val="center"/>
            </w:pPr>
            <w:r>
              <w:rPr>
                <w:rFonts w:ascii="宋体" w:hAnsi="宋体" w:eastAsia="宋体"/>
                <w:sz w:val="16"/>
              </w:rPr>
              <w:t>215人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27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E2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DE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4B59">
            <w:pPr>
              <w:jc w:val="center"/>
            </w:pPr>
            <w:r>
              <w:rPr>
                <w:rFonts w:ascii="宋体" w:hAnsi="宋体" w:eastAsia="宋体"/>
                <w:sz w:val="16"/>
              </w:rPr>
              <w:t>=235人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D3A3">
            <w:pPr>
              <w:jc w:val="center"/>
            </w:pPr>
            <w:r>
              <w:rPr>
                <w:rFonts w:ascii="宋体" w:hAnsi="宋体" w:eastAsia="宋体"/>
                <w:sz w:val="16"/>
              </w:rPr>
              <w:t>105.38%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20DF">
            <w:pPr>
              <w:jc w:val="center"/>
            </w:pPr>
            <w:r>
              <w:rPr>
                <w:rFonts w:ascii="宋体" w:hAnsi="宋体" w:eastAsia="宋体"/>
                <w:sz w:val="16"/>
              </w:rPr>
              <w:t>4.73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B5DD">
            <w:pPr>
              <w:jc w:val="center"/>
            </w:pPr>
            <w:r>
              <w:rPr>
                <w:rFonts w:ascii="宋体" w:hAnsi="宋体" w:eastAsia="宋体"/>
                <w:sz w:val="16"/>
              </w:rPr>
              <w:t>下半年新招录学员，导致在培学员增加。</w:t>
            </w:r>
          </w:p>
        </w:tc>
      </w:tr>
      <w:tr w14:paraId="48112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1A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64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1E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C601">
            <w:pPr>
              <w:jc w:val="center"/>
            </w:pPr>
            <w:r>
              <w:rPr>
                <w:rFonts w:ascii="宋体" w:hAnsi="宋体" w:eastAsia="宋体"/>
                <w:sz w:val="16"/>
              </w:rPr>
              <w:t>助理全科医生培训人数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7642">
            <w:pPr>
              <w:jc w:val="center"/>
            </w:pPr>
            <w:r>
              <w:rPr>
                <w:rFonts w:ascii="宋体" w:hAnsi="宋体" w:eastAsia="宋体"/>
                <w:sz w:val="16"/>
              </w:rPr>
              <w:t>&gt;=61人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F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3B51">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06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C7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D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9F33">
            <w:pPr>
              <w:jc w:val="center"/>
            </w:pPr>
            <w:r>
              <w:rPr>
                <w:rFonts w:ascii="宋体" w:hAnsi="宋体" w:eastAsia="宋体"/>
                <w:sz w:val="16"/>
              </w:rPr>
              <w: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68CE">
            <w:pPr>
              <w:jc w:val="center"/>
            </w:pPr>
            <w:r>
              <w:rPr>
                <w:rFonts w:ascii="宋体" w:hAnsi="宋体" w:eastAsia="宋体"/>
                <w:sz w:val="16"/>
              </w:rPr>
              <w:t>111.48%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BD0E">
            <w:pPr>
              <w:jc w:val="center"/>
            </w:pPr>
            <w:r>
              <w:rPr>
                <w:rFonts w:ascii="宋体" w:hAnsi="宋体" w:eastAsia="宋体"/>
                <w:sz w:val="16"/>
              </w:rPr>
              <w:t>4.43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40F3">
            <w:pPr>
              <w:jc w:val="center"/>
            </w:pPr>
            <w:r>
              <w:rPr>
                <w:rFonts w:ascii="宋体" w:hAnsi="宋体" w:eastAsia="宋体"/>
                <w:sz w:val="16"/>
              </w:rPr>
              <w:t>下半年新招录学员，导致在培学员增加。</w:t>
            </w:r>
          </w:p>
        </w:tc>
      </w:tr>
      <w:tr w14:paraId="773AC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5F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CE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2B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84F6">
            <w:pPr>
              <w:jc w:val="center"/>
            </w:pPr>
            <w:r>
              <w:rPr>
                <w:rFonts w:ascii="宋体" w:hAnsi="宋体" w:eastAsia="宋体"/>
                <w:sz w:val="16"/>
              </w:rPr>
              <w:t>转岗医师培训人数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B35E">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A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FD2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1F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1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06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305D">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A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00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ED6D">
            <w:pPr>
              <w:jc w:val="center"/>
            </w:pPr>
          </w:p>
        </w:tc>
      </w:tr>
      <w:tr w14:paraId="187E3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A9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D1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8A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3CA8">
            <w:pPr>
              <w:jc w:val="center"/>
            </w:pPr>
            <w:r>
              <w:rPr>
                <w:rFonts w:ascii="宋体" w:hAnsi="宋体" w:eastAsia="宋体"/>
                <w:sz w:val="16"/>
              </w:rPr>
              <w:t>临床药师培训人数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5176">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2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D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5A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5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4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333D">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6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7F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70F9">
            <w:pPr>
              <w:jc w:val="center"/>
            </w:pPr>
          </w:p>
        </w:tc>
      </w:tr>
      <w:tr w14:paraId="65D46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77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6A4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FDF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1112">
            <w:pPr>
              <w:jc w:val="center"/>
            </w:pPr>
            <w:r>
              <w:rPr>
                <w:rFonts w:ascii="宋体" w:hAnsi="宋体" w:eastAsia="宋体"/>
                <w:sz w:val="16"/>
              </w:rPr>
              <w:t>住院医师规范化培训结业考核通过率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738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F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B8B4">
            <w:pPr>
              <w:jc w:val="center"/>
            </w:pPr>
            <w:r>
              <w:rPr>
                <w:rFonts w:ascii="宋体" w:hAnsi="宋体" w:eastAsia="宋体"/>
                <w:sz w:val="16"/>
              </w:rPr>
              <w:t>72.4%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2D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D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0C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0C13">
            <w:pPr>
              <w:jc w:val="center"/>
            </w:pPr>
            <w:r>
              <w:rPr>
                <w:rFonts w:ascii="宋体" w:hAnsi="宋体" w:eastAsia="宋体"/>
                <w:sz w:val="16"/>
              </w:rPr>
              <w:t>=81.63%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B6D5">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6829">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816D">
            <w:pPr>
              <w:jc w:val="center"/>
            </w:pPr>
            <w:r>
              <w:rPr>
                <w:rFonts w:ascii="宋体" w:hAnsi="宋体" w:eastAsia="宋体"/>
                <w:sz w:val="16"/>
              </w:rPr>
              <w:t>首考人数多，通过率较高，指标设置不够精准。</w:t>
            </w:r>
          </w:p>
        </w:tc>
      </w:tr>
      <w:tr w14:paraId="0A97B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E1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B9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E6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DCF6">
            <w:pPr>
              <w:jc w:val="center"/>
            </w:pPr>
            <w:r>
              <w:rPr>
                <w:rFonts w:ascii="宋体" w:hAnsi="宋体" w:eastAsia="宋体"/>
                <w:sz w:val="16"/>
              </w:rPr>
              <w:t>助理全科医生培训结业考核通过率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A58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5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22E3">
            <w:pPr>
              <w:jc w:val="center"/>
            </w:pPr>
            <w:r>
              <w:rPr>
                <w:rFonts w:ascii="宋体" w:hAnsi="宋体" w:eastAsia="宋体"/>
                <w:sz w:val="16"/>
              </w:rPr>
              <w:t>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A1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8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0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D322">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E0D5">
            <w:pPr>
              <w:jc w:val="center"/>
            </w:pPr>
            <w:r>
              <w:rPr>
                <w:rFonts w:ascii="宋体" w:hAnsi="宋体" w:eastAsia="宋体"/>
                <w:sz w:val="16"/>
              </w:rPr>
              <w:t>78.13%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DCD9">
            <w:pPr>
              <w:jc w:val="center"/>
            </w:pPr>
            <w:r>
              <w:rPr>
                <w:rFonts w:ascii="宋体" w:hAnsi="宋体" w:eastAsia="宋体"/>
                <w:sz w:val="16"/>
              </w:rPr>
              <w:t>2.27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61B2">
            <w:pPr>
              <w:jc w:val="center"/>
            </w:pPr>
            <w:r>
              <w:rPr>
                <w:rFonts w:ascii="宋体" w:hAnsi="宋体" w:eastAsia="宋体"/>
                <w:sz w:val="16"/>
              </w:rPr>
              <w:t>首考人数较少，导致比例低，指标设置不够精准。</w:t>
            </w:r>
          </w:p>
        </w:tc>
      </w:tr>
      <w:tr w14:paraId="49E6E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02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4A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C2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C255">
            <w:pPr>
              <w:jc w:val="center"/>
            </w:pPr>
            <w:r>
              <w:rPr>
                <w:rFonts w:ascii="宋体" w:hAnsi="宋体" w:eastAsia="宋体"/>
                <w:sz w:val="16"/>
              </w:rPr>
              <w:t>临床药师培训结业考试通过率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19B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3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8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E2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9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F76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B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2B1E">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C505">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8A24">
            <w:pPr>
              <w:jc w:val="center"/>
            </w:pPr>
            <w:r>
              <w:rPr>
                <w:rFonts w:ascii="宋体" w:hAnsi="宋体" w:eastAsia="宋体"/>
                <w:sz w:val="16"/>
              </w:rPr>
              <w:t>学员通过率高，指标设置不够精准。</w:t>
            </w:r>
          </w:p>
        </w:tc>
      </w:tr>
      <w:tr w14:paraId="7CEFF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CF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70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3A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3980">
            <w:pPr>
              <w:jc w:val="center"/>
            </w:pPr>
            <w:r>
              <w:rPr>
                <w:rFonts w:ascii="宋体" w:hAnsi="宋体" w:eastAsia="宋体"/>
                <w:sz w:val="16"/>
              </w:rPr>
              <w:t>人才培养项目完成及时率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4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B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D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3E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06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4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D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1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CA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33CD">
            <w:pPr>
              <w:jc w:val="center"/>
            </w:pPr>
          </w:p>
        </w:tc>
      </w:tr>
      <w:tr w14:paraId="5EA78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548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DBB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F41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534E">
            <w:pPr>
              <w:jc w:val="center"/>
            </w:pPr>
            <w:r>
              <w:rPr>
                <w:rFonts w:ascii="宋体" w:hAnsi="宋体" w:eastAsia="宋体"/>
                <w:sz w:val="16"/>
              </w:rPr>
              <w:t>住院医师规范化培训项目的投入标准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FACD">
            <w:pPr>
              <w:jc w:val="center"/>
            </w:pPr>
            <w:r>
              <w:rPr>
                <w:rFonts w:ascii="宋体" w:hAnsi="宋体" w:eastAsia="宋体"/>
                <w:sz w:val="16"/>
              </w:rPr>
              <w:t>&lt;=3万元/人/年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F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80AF">
            <w:pPr>
              <w:jc w:val="center"/>
            </w:pPr>
            <w:r>
              <w:rPr>
                <w:rFonts w:ascii="宋体" w:hAnsi="宋体" w:eastAsia="宋体"/>
                <w:sz w:val="16"/>
              </w:rPr>
              <w: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BA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14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70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F1C6">
            <w:pPr>
              <w:jc w:val="center"/>
            </w:pPr>
            <w:r>
              <w:rPr>
                <w:rFonts w:ascii="宋体" w:hAnsi="宋体" w:eastAsia="宋体"/>
                <w:sz w:val="16"/>
              </w:rPr>
              <w:t>=2.847万元/人/年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4FC1">
            <w:pPr>
              <w:jc w:val="center"/>
            </w:pPr>
            <w:r>
              <w:rPr>
                <w:rFonts w:ascii="宋体" w:hAnsi="宋体" w:eastAsia="宋体"/>
                <w:sz w:val="16"/>
              </w:rPr>
              <w:t>94.9%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A7D6">
            <w:pPr>
              <w:jc w:val="center"/>
            </w:pPr>
            <w:r>
              <w:rPr>
                <w:rFonts w:ascii="宋体" w:hAnsi="宋体" w:eastAsia="宋体"/>
                <w:sz w:val="16"/>
              </w:rPr>
              <w:t>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9BEE">
            <w:pPr>
              <w:jc w:val="center"/>
            </w:pPr>
            <w:r>
              <w:rPr>
                <w:rFonts w:ascii="宋体" w:hAnsi="宋体" w:eastAsia="宋体"/>
                <w:sz w:val="16"/>
              </w:rPr>
              <w:t>在培人数增加。</w:t>
            </w:r>
          </w:p>
        </w:tc>
      </w:tr>
      <w:tr w14:paraId="516CC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C4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3F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46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6746">
            <w:pPr>
              <w:jc w:val="center"/>
            </w:pPr>
            <w:r>
              <w:rPr>
                <w:rFonts w:ascii="宋体" w:hAnsi="宋体" w:eastAsia="宋体"/>
                <w:sz w:val="16"/>
              </w:rPr>
              <w:t>助理全科医生培训项目的投入标准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9ED5">
            <w:pPr>
              <w:jc w:val="center"/>
            </w:pPr>
            <w:r>
              <w:rPr>
                <w:rFonts w:ascii="宋体" w:hAnsi="宋体" w:eastAsia="宋体"/>
                <w:sz w:val="16"/>
              </w:rPr>
              <w:t>&lt;=2万元/人/年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6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53D3">
            <w:pPr>
              <w:jc w:val="center"/>
            </w:pPr>
            <w:r>
              <w:rPr>
                <w:rFonts w:ascii="宋体" w:hAnsi="宋体" w:eastAsia="宋体"/>
                <w:sz w:val="16"/>
              </w:rPr>
              <w: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9C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79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9E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F4A4">
            <w:pPr>
              <w:jc w:val="center"/>
            </w:pPr>
            <w:r>
              <w:rPr>
                <w:rFonts w:ascii="宋体" w:hAnsi="宋体" w:eastAsia="宋体"/>
                <w:sz w:val="16"/>
              </w:rPr>
              <w:t>=1.798万元/人/年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E675">
            <w:pPr>
              <w:jc w:val="center"/>
            </w:pPr>
            <w:r>
              <w:rPr>
                <w:rFonts w:ascii="宋体" w:hAnsi="宋体" w:eastAsia="宋体"/>
                <w:sz w:val="16"/>
              </w:rPr>
              <w:t>89.9%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1416">
            <w:pPr>
              <w:jc w:val="center"/>
            </w:pPr>
            <w:r>
              <w:rPr>
                <w:rFonts w:ascii="宋体" w:hAnsi="宋体" w:eastAsia="宋体"/>
                <w:sz w:val="16"/>
              </w:rPr>
              <w:t>3.74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8586">
            <w:pPr>
              <w:jc w:val="center"/>
            </w:pPr>
            <w:r>
              <w:rPr>
                <w:rFonts w:ascii="宋体" w:hAnsi="宋体" w:eastAsia="宋体"/>
                <w:sz w:val="16"/>
              </w:rPr>
              <w:t>在培人数增加。</w:t>
            </w:r>
          </w:p>
        </w:tc>
      </w:tr>
      <w:tr w14:paraId="4B048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4B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A2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C89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29B8">
            <w:pPr>
              <w:jc w:val="center"/>
            </w:pPr>
            <w:r>
              <w:rPr>
                <w:rFonts w:ascii="宋体" w:hAnsi="宋体" w:eastAsia="宋体"/>
                <w:sz w:val="16"/>
              </w:rPr>
              <w:t>转岗医师培训项目的投入标准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7C6B">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1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A186">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C6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1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14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A646">
            <w:pPr>
              <w:jc w:val="center"/>
            </w:pPr>
            <w:r>
              <w:rPr>
                <w:rFonts w:ascii="宋体" w:hAnsi="宋体" w:eastAsia="宋体"/>
                <w:sz w:val="16"/>
              </w:rPr>
              <w:t>=0.836万元/人/年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FDE7">
            <w:pPr>
              <w:jc w:val="center"/>
            </w:pPr>
            <w:r>
              <w:rPr>
                <w:rFonts w:ascii="宋体" w:hAnsi="宋体" w:eastAsia="宋体"/>
                <w:sz w:val="16"/>
              </w:rPr>
              <w:t>83.6%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49C6">
            <w:pPr>
              <w:jc w:val="center"/>
            </w:pPr>
            <w:r>
              <w:rPr>
                <w:rFonts w:ascii="宋体" w:hAnsi="宋体" w:eastAsia="宋体"/>
                <w:sz w:val="16"/>
              </w:rPr>
              <w:t>2.95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A2E6">
            <w:pPr>
              <w:jc w:val="center"/>
            </w:pPr>
            <w:r>
              <w:rPr>
                <w:rFonts w:ascii="宋体" w:hAnsi="宋体" w:eastAsia="宋体"/>
                <w:sz w:val="16"/>
              </w:rPr>
              <w:t>全科转岗招生较晚，导致培训时间较短。</w:t>
            </w:r>
          </w:p>
        </w:tc>
      </w:tr>
      <w:tr w14:paraId="229C9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ED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E8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01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3500">
            <w:pPr>
              <w:jc w:val="center"/>
            </w:pPr>
            <w:r>
              <w:rPr>
                <w:rFonts w:ascii="宋体" w:hAnsi="宋体" w:eastAsia="宋体"/>
                <w:sz w:val="16"/>
              </w:rPr>
              <w:t>临床药师规范化项目投入标准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C8F1">
            <w:pPr>
              <w:jc w:val="center"/>
            </w:pPr>
            <w:r>
              <w:rPr>
                <w:rFonts w:ascii="宋体" w:hAnsi="宋体" w:eastAsia="宋体"/>
                <w:sz w:val="16"/>
              </w:rPr>
              <w:t>&lt;=0.25万元/人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F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1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7C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5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64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BFAC">
            <w:pPr>
              <w:jc w:val="center"/>
            </w:pPr>
            <w:r>
              <w:rPr>
                <w:rFonts w:ascii="宋体" w:hAnsi="宋体" w:eastAsia="宋体"/>
                <w:sz w:val="16"/>
              </w:rPr>
              <w:t>=0.25万元/人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1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9A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ECEB">
            <w:pPr>
              <w:jc w:val="center"/>
            </w:pPr>
          </w:p>
        </w:tc>
      </w:tr>
      <w:tr w14:paraId="76E3E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61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C7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C6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6687">
            <w:pPr>
              <w:jc w:val="center"/>
            </w:pPr>
            <w:r>
              <w:rPr>
                <w:rFonts w:ascii="宋体" w:hAnsi="宋体" w:eastAsia="宋体"/>
                <w:sz w:val="16"/>
              </w:rPr>
              <w:t>医疗人才培养技术水平提升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EAA8">
            <w:pPr>
              <w:jc w:val="center"/>
            </w:pPr>
            <w:r>
              <w:rPr>
                <w:rFonts w:ascii="宋体" w:hAnsi="宋体" w:eastAsia="宋体"/>
                <w:sz w:val="16"/>
              </w:rPr>
              <w:t>大幅提升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2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0C7E">
            <w:pPr>
              <w:jc w:val="center"/>
            </w:pPr>
            <w:r>
              <w:rPr>
                <w:rFonts w:ascii="宋体" w:hAnsi="宋体" w:eastAsia="宋体"/>
                <w:sz w:val="16"/>
              </w:rPr>
              <w:t>大幅提升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0C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3C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0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E2B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7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C4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F7B8">
            <w:pPr>
              <w:jc w:val="center"/>
            </w:pPr>
          </w:p>
        </w:tc>
      </w:tr>
      <w:tr w14:paraId="61E01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2ED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CD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23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DC38">
            <w:pPr>
              <w:jc w:val="center"/>
            </w:pPr>
            <w:r>
              <w:rPr>
                <w:rFonts w:ascii="宋体" w:hAnsi="宋体" w:eastAsia="宋体"/>
                <w:sz w:val="16"/>
              </w:rPr>
              <w:t>参培学员满意度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F2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7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9C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2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46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7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03B2">
            <w:pPr>
              <w:jc w:val="center"/>
            </w:pPr>
            <w:r>
              <w:rPr>
                <w:rFonts w:ascii="宋体" w:hAnsi="宋体" w:eastAsia="宋体"/>
                <w:sz w:val="16"/>
              </w:rPr>
              <w:t>=98.26%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5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3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CA20">
            <w:pPr>
              <w:jc w:val="center"/>
            </w:pPr>
            <w:r>
              <w:rPr>
                <w:rFonts w:ascii="宋体" w:hAnsi="宋体" w:eastAsia="宋体"/>
                <w:sz w:val="16"/>
              </w:rPr>
              <w:t>学员满意度较高，指标设置不够精准。</w:t>
            </w:r>
          </w:p>
        </w:tc>
      </w:tr>
      <w:tr w14:paraId="3C621B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2DD4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643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6300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897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3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C67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8F3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76C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954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E798">
            <w:pPr>
              <w:jc w:val="center"/>
            </w:pPr>
            <w:r>
              <w:rPr>
                <w:rFonts w:ascii="宋体" w:hAnsi="宋体" w:eastAsia="宋体"/>
                <w:sz w:val="16"/>
              </w:rPr>
              <w:t>91.13分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F72FC"/>
        </w:tc>
      </w:tr>
    </w:tbl>
    <w:p w14:paraId="14AED7F0">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856"/>
        <w:gridCol w:w="595"/>
        <w:gridCol w:w="595"/>
        <w:gridCol w:w="607"/>
        <w:gridCol w:w="595"/>
        <w:gridCol w:w="595"/>
        <w:gridCol w:w="776"/>
        <w:gridCol w:w="776"/>
        <w:gridCol w:w="631"/>
        <w:gridCol w:w="631"/>
      </w:tblGrid>
      <w:tr w14:paraId="232F6A8C">
        <w:tblPrEx>
          <w:tblCellMar>
            <w:top w:w="0" w:type="dxa"/>
            <w:left w:w="108" w:type="dxa"/>
            <w:bottom w:w="0" w:type="dxa"/>
            <w:right w:w="108" w:type="dxa"/>
          </w:tblCellMar>
        </w:tblPrEx>
        <w:tc>
          <w:tcPr>
            <w:tcW w:w="8848" w:type="dxa"/>
            <w:gridSpan w:val="14"/>
            <w:vAlign w:val="center"/>
          </w:tcPr>
          <w:p w14:paraId="6FF007D8">
            <w:pPr>
              <w:jc w:val="center"/>
            </w:pPr>
            <w:r>
              <w:rPr>
                <w:rFonts w:ascii="宋体" w:hAnsi="宋体" w:eastAsia="宋体"/>
                <w:sz w:val="24"/>
              </w:rPr>
              <w:t>项目支出绩效自评表</w:t>
            </w:r>
          </w:p>
        </w:tc>
      </w:tr>
      <w:tr w14:paraId="3BB7E86E">
        <w:tblPrEx>
          <w:tblCellMar>
            <w:top w:w="0" w:type="dxa"/>
            <w:left w:w="108" w:type="dxa"/>
            <w:bottom w:w="0" w:type="dxa"/>
            <w:right w:w="108" w:type="dxa"/>
          </w:tblCellMar>
        </w:tblPrEx>
        <w:tc>
          <w:tcPr>
            <w:tcW w:w="8848" w:type="dxa"/>
            <w:gridSpan w:val="14"/>
            <w:vAlign w:val="center"/>
          </w:tcPr>
          <w:p w14:paraId="303A614A">
            <w:pPr>
              <w:jc w:val="center"/>
            </w:pPr>
            <w:r>
              <w:rPr>
                <w:rFonts w:ascii="宋体" w:hAnsi="宋体" w:eastAsia="宋体"/>
                <w:sz w:val="24"/>
              </w:rPr>
              <w:t>(2024年度)</w:t>
            </w:r>
          </w:p>
        </w:tc>
      </w:tr>
      <w:tr w14:paraId="1C9DC1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E9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A9E170">
            <w:pPr>
              <w:jc w:val="center"/>
            </w:pPr>
            <w:r>
              <w:rPr>
                <w:rFonts w:ascii="宋体" w:hAnsi="宋体" w:eastAsia="宋体"/>
                <w:sz w:val="16"/>
              </w:rPr>
              <w:t>2024年提前下达中央基本公共卫生服务项目</w:t>
            </w:r>
          </w:p>
        </w:tc>
      </w:tr>
      <w:tr w14:paraId="35A9ED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FD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AB62C">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0C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7D8AAF">
            <w:pPr>
              <w:jc w:val="center"/>
            </w:pPr>
            <w:r>
              <w:rPr>
                <w:rFonts w:ascii="宋体" w:hAnsi="宋体" w:eastAsia="宋体"/>
                <w:sz w:val="16"/>
              </w:rPr>
              <w:t>巴音郭楞蒙古自治州人民医院</w:t>
            </w:r>
          </w:p>
        </w:tc>
      </w:tr>
      <w:tr w14:paraId="5DD580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7A63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A38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8BB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411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58E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492D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EF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7A5B">
            <w:pPr>
              <w:jc w:val="center"/>
            </w:pPr>
            <w:r>
              <w:rPr>
                <w:rFonts w:ascii="宋体" w:hAnsi="宋体" w:eastAsia="宋体"/>
                <w:sz w:val="16"/>
              </w:rPr>
              <w:t>得分</w:t>
            </w:r>
          </w:p>
        </w:tc>
      </w:tr>
      <w:tr w14:paraId="0E6D80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AA6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15E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335A1">
            <w:pPr>
              <w:jc w:val="center"/>
            </w:pPr>
            <w:r>
              <w:rPr>
                <w:rFonts w:ascii="宋体" w:hAnsi="宋体" w:eastAsia="宋体"/>
                <w:sz w:val="16"/>
              </w:rPr>
              <w:t>26.10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48507">
            <w:pPr>
              <w:jc w:val="center"/>
            </w:pPr>
            <w:r>
              <w:rPr>
                <w:rFonts w:ascii="宋体" w:hAnsi="宋体" w:eastAsia="宋体"/>
                <w:sz w:val="16"/>
              </w:rPr>
              <w:t>27.90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3F272">
            <w:pPr>
              <w:jc w:val="center"/>
            </w:pPr>
            <w:r>
              <w:rPr>
                <w:rFonts w:ascii="宋体" w:hAnsi="宋体" w:eastAsia="宋体"/>
                <w:sz w:val="16"/>
              </w:rPr>
              <w:t>27.13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B3E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1A0F4">
            <w:pPr>
              <w:jc w:val="center"/>
            </w:pPr>
            <w:r>
              <w:rPr>
                <w:rFonts w:ascii="宋体" w:hAnsi="宋体" w:eastAsia="宋体"/>
                <w:sz w:val="16"/>
              </w:rPr>
              <w:t>97.24%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D228">
            <w:pPr>
              <w:jc w:val="center"/>
            </w:pPr>
            <w:r>
              <w:rPr>
                <w:rFonts w:ascii="宋体" w:hAnsi="宋体" w:eastAsia="宋体"/>
                <w:sz w:val="16"/>
              </w:rPr>
              <w:t>10.00</w:t>
            </w:r>
          </w:p>
        </w:tc>
      </w:tr>
      <w:tr w14:paraId="06CB5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28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550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0AD77">
            <w:pPr>
              <w:jc w:val="center"/>
            </w:pPr>
            <w:r>
              <w:rPr>
                <w:rFonts w:ascii="宋体" w:hAnsi="宋体" w:eastAsia="宋体"/>
                <w:sz w:val="16"/>
              </w:rPr>
              <w:t>26.10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DCCA5">
            <w:pPr>
              <w:jc w:val="center"/>
            </w:pPr>
            <w:r>
              <w:rPr>
                <w:rFonts w:ascii="宋体" w:hAnsi="宋体" w:eastAsia="宋体"/>
                <w:sz w:val="16"/>
              </w:rPr>
              <w:t>27.90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487CE">
            <w:pPr>
              <w:jc w:val="center"/>
            </w:pPr>
            <w:r>
              <w:rPr>
                <w:rFonts w:ascii="宋体" w:hAnsi="宋体" w:eastAsia="宋体"/>
                <w:sz w:val="16"/>
              </w:rPr>
              <w:t>27.13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F19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74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C955">
            <w:pPr>
              <w:jc w:val="center"/>
            </w:pPr>
            <w:r>
              <w:rPr>
                <w:rFonts w:ascii="宋体" w:hAnsi="宋体" w:eastAsia="宋体"/>
                <w:sz w:val="16"/>
              </w:rPr>
              <w:t>-</w:t>
            </w:r>
          </w:p>
        </w:tc>
      </w:tr>
      <w:tr w14:paraId="05ACD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DC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388C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332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1C2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F9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32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3D8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A989">
            <w:pPr>
              <w:jc w:val="center"/>
            </w:pPr>
            <w:r>
              <w:rPr>
                <w:rFonts w:ascii="宋体" w:hAnsi="宋体" w:eastAsia="宋体"/>
                <w:sz w:val="16"/>
              </w:rPr>
              <w:t>-</w:t>
            </w:r>
          </w:p>
        </w:tc>
      </w:tr>
      <w:tr w14:paraId="311E83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59D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78B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F4805F">
            <w:pPr>
              <w:jc w:val="center"/>
            </w:pPr>
            <w:r>
              <w:rPr>
                <w:rFonts w:ascii="宋体" w:hAnsi="宋体" w:eastAsia="宋体"/>
                <w:sz w:val="16"/>
              </w:rPr>
              <w:t>总体目标完成情况</w:t>
            </w:r>
          </w:p>
        </w:tc>
      </w:tr>
      <w:tr w14:paraId="5CC58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C1C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07E18">
            <w:pPr>
              <w:jc w:val="both"/>
            </w:pPr>
            <w:r>
              <w:rPr>
                <w:rFonts w:ascii="宋体" w:hAnsi="宋体" w:eastAsia="宋体"/>
                <w:sz w:val="16"/>
              </w:rPr>
              <w:t>贯彻实施党的十八届五中全会战略部署制定的《“健康中国2030”规划纲要》以及《中华人民共和国母婴保健法》，通过完成8次母婴安全保障各县市培训督导工作，购置2台医疗设备，完成400人职业病防治体检工作，达到提高巴州危重孕产妇救治能力，保障孕产妇及新生儿安全。掌握中小微型企业职业健康现状，发现潜在职业病患者，实现对常规监测的补充，为开展职业病患病底数测算提供数据支撑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BDFF84">
            <w:pPr>
              <w:jc w:val="both"/>
            </w:pPr>
            <w:r>
              <w:rPr>
                <w:rFonts w:ascii="宋体" w:hAnsi="宋体" w:eastAsia="宋体"/>
                <w:sz w:val="16"/>
              </w:rPr>
              <w:t>截至2024年12月31日，已完成购置2台设备，完成450人职业病体检项目，完成5次母婴安全项目培训，提升了本地区职业病体检水平，提高了危重孕产妇救治能力。</w:t>
            </w:r>
          </w:p>
        </w:tc>
      </w:tr>
      <w:tr w14:paraId="2C83F9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2352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06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1E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29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DDD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BD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1D7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19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6EA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FC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208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C0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44C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8DE4">
            <w:pPr>
              <w:jc w:val="center"/>
            </w:pPr>
            <w:r>
              <w:rPr>
                <w:rFonts w:ascii="宋体" w:hAnsi="宋体" w:eastAsia="宋体"/>
                <w:sz w:val="16"/>
              </w:rPr>
              <w:t>偏差原因分析及改进措施</w:t>
            </w:r>
          </w:p>
        </w:tc>
      </w:tr>
      <w:tr w14:paraId="1E034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07D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B57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6A0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B346">
            <w:pPr>
              <w:jc w:val="center"/>
            </w:pPr>
            <w:r>
              <w:rPr>
                <w:rFonts w:ascii="宋体" w:hAnsi="宋体" w:eastAsia="宋体"/>
                <w:sz w:val="16"/>
              </w:rPr>
              <w:t>职业健康检查主动监测目标人数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AB16">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B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4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B1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8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B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F946">
            <w:pPr>
              <w:jc w:val="center"/>
            </w:pPr>
            <w:r>
              <w:rPr>
                <w:rFonts w:ascii="宋体" w:hAnsi="宋体" w:eastAsia="宋体"/>
                <w:sz w:val="16"/>
              </w:rPr>
              <w:t>=450人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9DD0">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38AF">
            <w:pPr>
              <w:jc w:val="center"/>
            </w:pPr>
            <w:r>
              <w:rPr>
                <w:rFonts w:ascii="宋体" w:hAnsi="宋体" w:eastAsia="宋体"/>
                <w:sz w:val="16"/>
              </w:rPr>
              <w:t>2.63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D7CC">
            <w:pPr>
              <w:jc w:val="center"/>
            </w:pPr>
            <w:r>
              <w:rPr>
                <w:rFonts w:ascii="宋体" w:hAnsi="宋体" w:eastAsia="宋体"/>
                <w:sz w:val="16"/>
              </w:rPr>
              <w:t>本年度市疾控推送单位人员较多。</w:t>
            </w:r>
          </w:p>
        </w:tc>
      </w:tr>
      <w:tr w14:paraId="1DF6F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95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F5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77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7731">
            <w:pPr>
              <w:jc w:val="center"/>
            </w:pPr>
            <w:r>
              <w:rPr>
                <w:rFonts w:ascii="宋体" w:hAnsi="宋体" w:eastAsia="宋体"/>
                <w:sz w:val="16"/>
              </w:rPr>
              <w:t>母婴安全保障培训次数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851C">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2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9D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41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C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7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527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805A">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28A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E622">
            <w:pPr>
              <w:jc w:val="center"/>
            </w:pPr>
            <w:r>
              <w:rPr>
                <w:rFonts w:ascii="宋体" w:hAnsi="宋体" w:eastAsia="宋体"/>
                <w:sz w:val="16"/>
              </w:rPr>
              <w:t>培训次数增多，预算做</w:t>
            </w:r>
            <w:r>
              <w:rPr>
                <w:rFonts w:hint="eastAsia" w:ascii="宋体" w:hAnsi="宋体"/>
                <w:sz w:val="16"/>
                <w:lang w:eastAsia="zh-CN"/>
              </w:rPr>
              <w:t>得</w:t>
            </w:r>
            <w:r>
              <w:rPr>
                <w:rFonts w:ascii="宋体" w:hAnsi="宋体" w:eastAsia="宋体"/>
                <w:sz w:val="16"/>
              </w:rPr>
              <w:t>不够准确</w:t>
            </w:r>
          </w:p>
        </w:tc>
      </w:tr>
      <w:tr w14:paraId="5F6EB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E5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9C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C6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27E9">
            <w:pPr>
              <w:jc w:val="center"/>
            </w:pPr>
            <w:r>
              <w:rPr>
                <w:rFonts w:ascii="宋体" w:hAnsi="宋体" w:eastAsia="宋体"/>
                <w:sz w:val="16"/>
              </w:rPr>
              <w:t>母婴安全保障培训人数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8BB4">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5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8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69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D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2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B450">
            <w:pPr>
              <w:jc w:val="center"/>
            </w:pPr>
            <w:r>
              <w:rPr>
                <w:rFonts w:ascii="宋体" w:hAnsi="宋体" w:eastAsia="宋体"/>
                <w:sz w:val="16"/>
              </w:rPr>
              <w:t>=190人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6E26">
            <w:pPr>
              <w:jc w:val="center"/>
            </w:pPr>
            <w:r>
              <w:rPr>
                <w:rFonts w:ascii="宋体" w:hAnsi="宋体" w:eastAsia="宋体"/>
                <w:sz w:val="16"/>
              </w:rPr>
              <w:t>158.33%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A5D4">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A49B">
            <w:pPr>
              <w:jc w:val="center"/>
            </w:pPr>
            <w:r>
              <w:rPr>
                <w:rFonts w:ascii="宋体" w:hAnsi="宋体" w:eastAsia="宋体"/>
                <w:sz w:val="16"/>
              </w:rPr>
              <w:t>学员比较感兴趣，人数增加。</w:t>
            </w:r>
          </w:p>
        </w:tc>
      </w:tr>
      <w:tr w14:paraId="0C2B5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83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8F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0C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8161">
            <w:pPr>
              <w:jc w:val="center"/>
            </w:pPr>
            <w:r>
              <w:rPr>
                <w:rFonts w:ascii="宋体" w:hAnsi="宋体" w:eastAsia="宋体"/>
                <w:sz w:val="16"/>
              </w:rPr>
              <w:t>母婴安全保障培训天数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ED59">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3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9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A1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85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E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1A61">
            <w:pPr>
              <w:jc w:val="center"/>
            </w:pPr>
            <w:r>
              <w:rPr>
                <w:rFonts w:ascii="宋体" w:hAnsi="宋体" w:eastAsia="宋体"/>
                <w:sz w:val="16"/>
              </w:rPr>
              <w:t>=16天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BA23">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FE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5D50">
            <w:pPr>
              <w:jc w:val="center"/>
            </w:pPr>
            <w:r>
              <w:rPr>
                <w:rFonts w:ascii="宋体" w:hAnsi="宋体" w:eastAsia="宋体"/>
                <w:sz w:val="16"/>
              </w:rPr>
              <w:t>县乡督导时间较长</w:t>
            </w:r>
          </w:p>
        </w:tc>
      </w:tr>
      <w:tr w14:paraId="4070E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D2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AD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18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2B1D">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428D">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C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A3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9C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5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1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B6C2">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F0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7F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E886">
            <w:pPr>
              <w:jc w:val="center"/>
            </w:pPr>
          </w:p>
        </w:tc>
      </w:tr>
      <w:tr w14:paraId="560DE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CD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90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31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528C">
            <w:pPr>
              <w:jc w:val="center"/>
            </w:pPr>
            <w:r>
              <w:rPr>
                <w:rFonts w:ascii="宋体" w:hAnsi="宋体" w:eastAsia="宋体"/>
                <w:sz w:val="16"/>
              </w:rPr>
              <w:t>职业病诊断机构职业病报告率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C87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E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6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7E3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C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7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F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E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72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C76A">
            <w:pPr>
              <w:jc w:val="center"/>
            </w:pPr>
            <w:r>
              <w:rPr>
                <w:rFonts w:ascii="宋体" w:hAnsi="宋体" w:eastAsia="宋体"/>
                <w:sz w:val="16"/>
              </w:rPr>
              <w:t>报告率较高，目标设置不够精准。</w:t>
            </w:r>
          </w:p>
        </w:tc>
      </w:tr>
      <w:tr w14:paraId="6E0F9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8E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D2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0B7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97F6">
            <w:pPr>
              <w:jc w:val="center"/>
            </w:pPr>
            <w:r>
              <w:rPr>
                <w:rFonts w:ascii="宋体" w:hAnsi="宋体" w:eastAsia="宋体"/>
                <w:sz w:val="16"/>
              </w:rPr>
              <w:t>职业健康检查主动监测覆盖率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A3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2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F2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F8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FD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58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C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7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F3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4CF3">
            <w:pPr>
              <w:jc w:val="center"/>
            </w:pPr>
            <w:r>
              <w:rPr>
                <w:rFonts w:ascii="宋体" w:hAnsi="宋体" w:eastAsia="宋体"/>
                <w:sz w:val="16"/>
              </w:rPr>
              <w:t>覆盖率较高，目标设置不够精准。</w:t>
            </w:r>
          </w:p>
        </w:tc>
      </w:tr>
      <w:tr w14:paraId="77496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2A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47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AC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4867">
            <w:pPr>
              <w:jc w:val="center"/>
            </w:pPr>
            <w:r>
              <w:rPr>
                <w:rFonts w:ascii="宋体" w:hAnsi="宋体" w:eastAsia="宋体"/>
                <w:sz w:val="16"/>
              </w:rPr>
              <w:t>母婴安全保障培训出勤率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4FB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C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0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0F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2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0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0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BA03">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AA3E">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7A3F">
            <w:pPr>
              <w:jc w:val="center"/>
            </w:pPr>
            <w:r>
              <w:rPr>
                <w:rFonts w:ascii="宋体" w:hAnsi="宋体" w:eastAsia="宋体"/>
                <w:sz w:val="16"/>
              </w:rPr>
              <w:t>学员比较感兴趣，出勤高</w:t>
            </w:r>
          </w:p>
        </w:tc>
      </w:tr>
      <w:tr w14:paraId="096E1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16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12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17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085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7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7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0D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F1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A8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0A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0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D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6A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6873">
            <w:pPr>
              <w:jc w:val="center"/>
            </w:pPr>
          </w:p>
        </w:tc>
      </w:tr>
      <w:tr w14:paraId="1BE71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21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A5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E9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350E">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3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E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7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16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0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8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5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1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3C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E57F">
            <w:pPr>
              <w:jc w:val="center"/>
            </w:pPr>
          </w:p>
        </w:tc>
      </w:tr>
      <w:tr w14:paraId="273A1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77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46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53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A5BD">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D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22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76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8F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9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E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7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B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02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A9BC">
            <w:pPr>
              <w:jc w:val="center"/>
            </w:pPr>
          </w:p>
        </w:tc>
      </w:tr>
      <w:tr w14:paraId="2AD5D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A0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AD3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C07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05DA">
            <w:pPr>
              <w:jc w:val="center"/>
            </w:pPr>
            <w:r>
              <w:rPr>
                <w:rFonts w:ascii="宋体" w:hAnsi="宋体" w:eastAsia="宋体"/>
                <w:sz w:val="16"/>
              </w:rPr>
              <w:t>职业健康检查主动监测按时完成率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2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A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DB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9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7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B4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7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9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5A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3CBB">
            <w:pPr>
              <w:jc w:val="center"/>
            </w:pPr>
          </w:p>
        </w:tc>
      </w:tr>
      <w:tr w14:paraId="0EA20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07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CD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40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4DCC">
            <w:pPr>
              <w:jc w:val="center"/>
            </w:pPr>
            <w:r>
              <w:rPr>
                <w:rFonts w:ascii="宋体" w:hAnsi="宋体" w:eastAsia="宋体"/>
                <w:sz w:val="16"/>
              </w:rPr>
              <w:t>母婴安全保障培训按期完成率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DF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02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9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78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37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83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9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4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19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129A">
            <w:pPr>
              <w:jc w:val="center"/>
            </w:pPr>
          </w:p>
        </w:tc>
      </w:tr>
      <w:tr w14:paraId="77509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4F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A9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4F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6188">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BDAA">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7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4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A2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AA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1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ED9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94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FF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BE80">
            <w:pPr>
              <w:jc w:val="center"/>
            </w:pPr>
            <w:r>
              <w:rPr>
                <w:rFonts w:ascii="宋体" w:hAnsi="宋体" w:eastAsia="宋体"/>
                <w:sz w:val="16"/>
              </w:rPr>
              <w:t>设备到货时间晚。严格督促相关科室加快采购。</w:t>
            </w:r>
          </w:p>
        </w:tc>
      </w:tr>
      <w:tr w14:paraId="50E24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22D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2A7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818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8E7E">
            <w:pPr>
              <w:jc w:val="center"/>
            </w:pPr>
            <w:r>
              <w:rPr>
                <w:rFonts w:ascii="宋体" w:hAnsi="宋体" w:eastAsia="宋体"/>
                <w:sz w:val="16"/>
              </w:rPr>
              <w:t>职业健康检查主动监测成本控制数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D609">
            <w:pPr>
              <w:jc w:val="center"/>
            </w:pPr>
            <w:r>
              <w:rPr>
                <w:rFonts w:ascii="宋体" w:hAnsi="宋体" w:eastAsia="宋体"/>
                <w:sz w:val="16"/>
              </w:rPr>
              <w:t>&lt;=402.50元/人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85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B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8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5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C9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18BE">
            <w:pPr>
              <w:jc w:val="center"/>
            </w:pPr>
            <w:r>
              <w:rPr>
                <w:rFonts w:ascii="宋体" w:hAnsi="宋体" w:eastAsia="宋体"/>
                <w:sz w:val="16"/>
              </w:rPr>
              <w:t>=340.78元/人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F4E3">
            <w:pPr>
              <w:jc w:val="center"/>
            </w:pPr>
            <w:r>
              <w:rPr>
                <w:rFonts w:ascii="宋体" w:hAnsi="宋体" w:eastAsia="宋体"/>
                <w:sz w:val="16"/>
              </w:rPr>
              <w:t>84.67%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0304">
            <w:pPr>
              <w:jc w:val="center"/>
            </w:pPr>
            <w:r>
              <w:rPr>
                <w:rFonts w:ascii="宋体" w:hAnsi="宋体" w:eastAsia="宋体"/>
                <w:sz w:val="16"/>
              </w:rPr>
              <w:t>6.17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4933">
            <w:pPr>
              <w:jc w:val="center"/>
            </w:pPr>
            <w:r>
              <w:rPr>
                <w:rFonts w:ascii="宋体" w:hAnsi="宋体" w:eastAsia="宋体"/>
                <w:sz w:val="16"/>
              </w:rPr>
              <w:t>已完成最低监测人次，本年度个别项目降价，导致资金无法支付完毕</w:t>
            </w:r>
          </w:p>
        </w:tc>
      </w:tr>
      <w:tr w14:paraId="46AFF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9D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6D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DB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796A">
            <w:pPr>
              <w:jc w:val="center"/>
            </w:pPr>
            <w:r>
              <w:rPr>
                <w:rFonts w:ascii="宋体" w:hAnsi="宋体" w:eastAsia="宋体"/>
                <w:sz w:val="16"/>
              </w:rPr>
              <w:t>母婴安全保障培训人均支出标准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67B2">
            <w:pPr>
              <w:jc w:val="center"/>
            </w:pPr>
            <w:r>
              <w:rPr>
                <w:rFonts w:ascii="宋体" w:hAnsi="宋体" w:eastAsia="宋体"/>
                <w:sz w:val="16"/>
              </w:rPr>
              <w:t>&lt;=416.67元/人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9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81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E3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F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BE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5488">
            <w:pPr>
              <w:jc w:val="center"/>
            </w:pPr>
            <w:r>
              <w:rPr>
                <w:rFonts w:ascii="宋体" w:hAnsi="宋体" w:eastAsia="宋体"/>
                <w:sz w:val="16"/>
              </w:rPr>
              <w:t>=263.16元/人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EB10">
            <w:pPr>
              <w:jc w:val="center"/>
            </w:pPr>
            <w:r>
              <w:rPr>
                <w:rFonts w:ascii="宋体" w:hAnsi="宋体" w:eastAsia="宋体"/>
                <w:sz w:val="16"/>
              </w:rPr>
              <w:t>63.16%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7F6F">
            <w:pPr>
              <w:jc w:val="center"/>
            </w:pPr>
            <w:r>
              <w:rPr>
                <w:rFonts w:ascii="宋体" w:hAnsi="宋体" w:eastAsia="宋体"/>
                <w:sz w:val="16"/>
              </w:rPr>
              <w:t>0.39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44CB">
            <w:pPr>
              <w:jc w:val="center"/>
            </w:pPr>
            <w:r>
              <w:rPr>
                <w:rFonts w:ascii="宋体" w:hAnsi="宋体" w:eastAsia="宋体"/>
                <w:sz w:val="16"/>
              </w:rPr>
              <w:t>学员比较感兴趣，人数增加。</w:t>
            </w:r>
          </w:p>
        </w:tc>
      </w:tr>
      <w:tr w14:paraId="1B59D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D9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CE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36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EC28">
            <w:pPr>
              <w:jc w:val="center"/>
            </w:pPr>
            <w:r>
              <w:rPr>
                <w:rFonts w:ascii="宋体" w:hAnsi="宋体" w:eastAsia="宋体"/>
                <w:sz w:val="16"/>
              </w:rPr>
              <w:t>设备成本控制数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4033">
            <w:pPr>
              <w:jc w:val="center"/>
            </w:pPr>
            <w:r>
              <w:rPr>
                <w:rFonts w:ascii="宋体" w:hAnsi="宋体" w:eastAsia="宋体"/>
                <w:sz w:val="16"/>
              </w:rPr>
              <w:t>&lt;=6.8万元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8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66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2A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4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59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85CC">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3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1D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C03B">
            <w:pPr>
              <w:jc w:val="center"/>
            </w:pPr>
          </w:p>
        </w:tc>
      </w:tr>
      <w:tr w14:paraId="7F30D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5DE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8F8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FB7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CFAB">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6E0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7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3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7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5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8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2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1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2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B2EB">
            <w:pPr>
              <w:jc w:val="center"/>
            </w:pPr>
            <w:r>
              <w:rPr>
                <w:rFonts w:ascii="宋体" w:hAnsi="宋体" w:eastAsia="宋体"/>
                <w:sz w:val="16"/>
              </w:rPr>
              <w:t>设备能够有效利用，目标设置不够准确</w:t>
            </w:r>
          </w:p>
        </w:tc>
      </w:tr>
      <w:tr w14:paraId="17AB6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47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F4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73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4FBD">
            <w:pPr>
              <w:jc w:val="center"/>
            </w:pPr>
            <w:r>
              <w:rPr>
                <w:rFonts w:ascii="宋体" w:hAnsi="宋体" w:eastAsia="宋体"/>
                <w:sz w:val="16"/>
              </w:rPr>
              <w:t>公共卫生服务能力提升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E52A">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8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3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E6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70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9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75F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9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2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4754">
            <w:pPr>
              <w:jc w:val="center"/>
            </w:pPr>
          </w:p>
        </w:tc>
      </w:tr>
      <w:tr w14:paraId="63121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376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F959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392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6CDB">
            <w:pPr>
              <w:jc w:val="center"/>
            </w:pPr>
            <w:r>
              <w:rPr>
                <w:rFonts w:ascii="宋体" w:hAnsi="宋体" w:eastAsia="宋体"/>
                <w:sz w:val="16"/>
              </w:rPr>
              <w:t>母婴安全保障培训人员满意度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F4D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A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D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59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94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AB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0CCE">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5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E1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7B8A">
            <w:pPr>
              <w:jc w:val="center"/>
            </w:pPr>
            <w:r>
              <w:rPr>
                <w:rFonts w:ascii="宋体" w:hAnsi="宋体" w:eastAsia="宋体"/>
                <w:sz w:val="16"/>
              </w:rPr>
              <w:t>参培学员满意度较高</w:t>
            </w:r>
          </w:p>
        </w:tc>
      </w:tr>
      <w:tr w14:paraId="47334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3C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6E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79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6DDB">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2D8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B6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8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A8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67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F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EE02">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D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AC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4695">
            <w:pPr>
              <w:jc w:val="center"/>
            </w:pPr>
            <w:r>
              <w:rPr>
                <w:rFonts w:ascii="宋体" w:hAnsi="宋体" w:eastAsia="宋体"/>
                <w:sz w:val="16"/>
              </w:rPr>
              <w:t>参培学员满意度较高</w:t>
            </w:r>
          </w:p>
        </w:tc>
      </w:tr>
      <w:tr w14:paraId="6946019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4169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FC1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D7F8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0B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B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00C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3E1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C99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4F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C5E6">
            <w:pPr>
              <w:jc w:val="center"/>
            </w:pPr>
            <w:r>
              <w:rPr>
                <w:rFonts w:ascii="宋体" w:hAnsi="宋体" w:eastAsia="宋体"/>
                <w:sz w:val="16"/>
              </w:rPr>
              <w:t>83.19分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707BE"/>
        </w:tc>
      </w:tr>
    </w:tbl>
    <w:p w14:paraId="24196FF4">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856"/>
        <w:gridCol w:w="586"/>
        <w:gridCol w:w="586"/>
        <w:gridCol w:w="600"/>
        <w:gridCol w:w="586"/>
        <w:gridCol w:w="586"/>
        <w:gridCol w:w="856"/>
        <w:gridCol w:w="776"/>
        <w:gridCol w:w="629"/>
        <w:gridCol w:w="629"/>
      </w:tblGrid>
      <w:tr w14:paraId="79953A50">
        <w:tblPrEx>
          <w:tblCellMar>
            <w:top w:w="0" w:type="dxa"/>
            <w:left w:w="108" w:type="dxa"/>
            <w:bottom w:w="0" w:type="dxa"/>
            <w:right w:w="108" w:type="dxa"/>
          </w:tblCellMar>
        </w:tblPrEx>
        <w:tc>
          <w:tcPr>
            <w:tcW w:w="8848" w:type="dxa"/>
            <w:gridSpan w:val="14"/>
            <w:vAlign w:val="center"/>
          </w:tcPr>
          <w:p w14:paraId="411817C9">
            <w:pPr>
              <w:jc w:val="center"/>
            </w:pPr>
            <w:r>
              <w:rPr>
                <w:rFonts w:ascii="宋体" w:hAnsi="宋体" w:eastAsia="宋体"/>
                <w:sz w:val="24"/>
              </w:rPr>
              <w:t>项目支出绩效自评表</w:t>
            </w:r>
          </w:p>
        </w:tc>
      </w:tr>
      <w:tr w14:paraId="4C82C715">
        <w:tblPrEx>
          <w:tblCellMar>
            <w:top w:w="0" w:type="dxa"/>
            <w:left w:w="108" w:type="dxa"/>
            <w:bottom w:w="0" w:type="dxa"/>
            <w:right w:w="108" w:type="dxa"/>
          </w:tblCellMar>
        </w:tblPrEx>
        <w:tc>
          <w:tcPr>
            <w:tcW w:w="8848" w:type="dxa"/>
            <w:gridSpan w:val="14"/>
            <w:vAlign w:val="center"/>
          </w:tcPr>
          <w:p w14:paraId="1B60475F">
            <w:pPr>
              <w:jc w:val="center"/>
            </w:pPr>
            <w:r>
              <w:rPr>
                <w:rFonts w:ascii="宋体" w:hAnsi="宋体" w:eastAsia="宋体"/>
                <w:sz w:val="24"/>
              </w:rPr>
              <w:t>(2024年度)</w:t>
            </w:r>
          </w:p>
        </w:tc>
      </w:tr>
      <w:tr w14:paraId="26DA50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E8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C970F4">
            <w:pPr>
              <w:jc w:val="center"/>
            </w:pPr>
            <w:r>
              <w:rPr>
                <w:rFonts w:ascii="宋体" w:hAnsi="宋体" w:eastAsia="宋体"/>
                <w:sz w:val="16"/>
              </w:rPr>
              <w:t>2024年提前下达重大传染病防控项目</w:t>
            </w:r>
          </w:p>
        </w:tc>
      </w:tr>
      <w:tr w14:paraId="568DE9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4A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D1480">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FC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6A1D64">
            <w:pPr>
              <w:jc w:val="center"/>
            </w:pPr>
            <w:r>
              <w:rPr>
                <w:rFonts w:ascii="宋体" w:hAnsi="宋体" w:eastAsia="宋体"/>
                <w:sz w:val="16"/>
              </w:rPr>
              <w:t>巴音郭楞蒙古自治州人民医院</w:t>
            </w:r>
          </w:p>
        </w:tc>
      </w:tr>
      <w:tr w14:paraId="29B25E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CB98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64E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F02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03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FCC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55DE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ADC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E53A">
            <w:pPr>
              <w:jc w:val="center"/>
            </w:pPr>
            <w:r>
              <w:rPr>
                <w:rFonts w:ascii="宋体" w:hAnsi="宋体" w:eastAsia="宋体"/>
                <w:sz w:val="16"/>
              </w:rPr>
              <w:t>得分</w:t>
            </w:r>
          </w:p>
        </w:tc>
      </w:tr>
      <w:tr w14:paraId="208357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9BC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0CC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306E4">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66874">
            <w:pPr>
              <w:jc w:val="center"/>
            </w:pPr>
            <w:r>
              <w:rPr>
                <w:rFonts w:ascii="宋体" w:hAnsi="宋体" w:eastAsia="宋体"/>
                <w:sz w:val="16"/>
              </w:rPr>
              <w:t>74.12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C4DAC">
            <w:pPr>
              <w:jc w:val="center"/>
            </w:pPr>
            <w:r>
              <w:rPr>
                <w:rFonts w:ascii="宋体" w:hAnsi="宋体" w:eastAsia="宋体"/>
                <w:sz w:val="16"/>
              </w:rPr>
              <w:t>74.12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789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A776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5C44">
            <w:pPr>
              <w:jc w:val="center"/>
            </w:pPr>
            <w:r>
              <w:rPr>
                <w:rFonts w:ascii="宋体" w:hAnsi="宋体" w:eastAsia="宋体"/>
                <w:sz w:val="16"/>
              </w:rPr>
              <w:t>10.00</w:t>
            </w:r>
          </w:p>
        </w:tc>
      </w:tr>
      <w:tr w14:paraId="22196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DE8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C14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555E2">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14F87">
            <w:pPr>
              <w:jc w:val="center"/>
            </w:pPr>
            <w:r>
              <w:rPr>
                <w:rFonts w:ascii="宋体" w:hAnsi="宋体" w:eastAsia="宋体"/>
                <w:sz w:val="16"/>
              </w:rPr>
              <w:t>74.12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495EB">
            <w:pPr>
              <w:jc w:val="center"/>
            </w:pPr>
            <w:r>
              <w:rPr>
                <w:rFonts w:ascii="宋体" w:hAnsi="宋体" w:eastAsia="宋体"/>
                <w:sz w:val="16"/>
              </w:rPr>
              <w:t>74.12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76C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4B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D45B">
            <w:pPr>
              <w:jc w:val="center"/>
            </w:pPr>
            <w:r>
              <w:rPr>
                <w:rFonts w:ascii="宋体" w:hAnsi="宋体" w:eastAsia="宋体"/>
                <w:sz w:val="16"/>
              </w:rPr>
              <w:t>-</w:t>
            </w:r>
          </w:p>
        </w:tc>
      </w:tr>
      <w:tr w14:paraId="2C254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259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FC80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E88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66C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7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59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01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4B4A">
            <w:pPr>
              <w:jc w:val="center"/>
            </w:pPr>
            <w:r>
              <w:rPr>
                <w:rFonts w:ascii="宋体" w:hAnsi="宋体" w:eastAsia="宋体"/>
                <w:sz w:val="16"/>
              </w:rPr>
              <w:t>-</w:t>
            </w:r>
          </w:p>
        </w:tc>
      </w:tr>
      <w:tr w14:paraId="4904B2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07C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B72A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0D8022">
            <w:pPr>
              <w:jc w:val="center"/>
            </w:pPr>
            <w:r>
              <w:rPr>
                <w:rFonts w:ascii="宋体" w:hAnsi="宋体" w:eastAsia="宋体"/>
                <w:sz w:val="16"/>
              </w:rPr>
              <w:t>总体目标完成情况</w:t>
            </w:r>
          </w:p>
        </w:tc>
      </w:tr>
      <w:tr w14:paraId="1EBF7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419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460DB">
            <w:pPr>
              <w:jc w:val="both"/>
            </w:pPr>
            <w:r>
              <w:rPr>
                <w:rFonts w:ascii="宋体" w:hAnsi="宋体" w:eastAsia="宋体"/>
                <w:sz w:val="16"/>
              </w:rPr>
              <w:t>根据《财政部国家卫健委国家疾控局个月提前下达2024年重大传染病防控经费预算的通知》（财社〔2023〕159号，《关于提前下达2024年重大传染病防控经费预算的通知》巴财社〔2023〕100号，通过对结核病患者病例筛查，结核病项目人员培训，结核病院感防控督导，结核病项目设备、医疗物资购置，</w:t>
            </w:r>
            <w:r>
              <w:rPr>
                <w:rFonts w:hint="eastAsia" w:ascii="宋体" w:hAnsi="宋体"/>
                <w:sz w:val="16"/>
                <w:lang w:eastAsia="zh-CN"/>
              </w:rPr>
              <w:t>棘球蚴病</w:t>
            </w:r>
            <w:r>
              <w:rPr>
                <w:rFonts w:ascii="宋体" w:hAnsi="宋体" w:eastAsia="宋体"/>
                <w:sz w:val="16"/>
              </w:rPr>
              <w:t>患者手术补助，慢性病综合防治筛查，食品安全监测完成采集上送标本，细菌致病菌监测采集上送</w:t>
            </w:r>
            <w:r>
              <w:rPr>
                <w:rFonts w:hint="eastAsia" w:ascii="宋体" w:hAnsi="宋体"/>
                <w:sz w:val="16"/>
                <w:lang w:eastAsia="zh-CN"/>
              </w:rPr>
              <w:t>标本</w:t>
            </w:r>
            <w:r>
              <w:rPr>
                <w:rFonts w:ascii="宋体" w:hAnsi="宋体" w:eastAsia="宋体"/>
                <w:sz w:val="16"/>
              </w:rPr>
              <w:t>，呼吸道传染病综合监测病例采集上送标本，新冠病毒本土变异监测采集上报标本，手足口病监测，达到完成结核病防治，遏制结核病的流行，保障各族人民群众的身体健康，推动城市癌症早诊早治，</w:t>
            </w:r>
            <w:r>
              <w:rPr>
                <w:rFonts w:hint="eastAsia" w:ascii="宋体" w:hAnsi="宋体"/>
                <w:sz w:val="16"/>
                <w:lang w:eastAsia="zh-CN"/>
              </w:rPr>
              <w:t>棘球蚴病</w:t>
            </w:r>
            <w:r>
              <w:rPr>
                <w:rFonts w:ascii="宋体" w:hAnsi="宋体" w:eastAsia="宋体"/>
                <w:sz w:val="16"/>
              </w:rPr>
              <w:t>防治，持续巩固和加强</w:t>
            </w:r>
            <w:r>
              <w:rPr>
                <w:rFonts w:hint="eastAsia" w:ascii="宋体" w:hAnsi="宋体"/>
                <w:sz w:val="16"/>
                <w:lang w:eastAsia="zh-CN"/>
              </w:rPr>
              <w:t>棘球蚴病</w:t>
            </w:r>
            <w:r>
              <w:rPr>
                <w:rFonts w:ascii="宋体" w:hAnsi="宋体" w:eastAsia="宋体"/>
                <w:sz w:val="16"/>
              </w:rPr>
              <w:t>防治成果，积极开展病人筛查救治，减轻患者负担，重点传染病及健康危害因素监测，食品安全保障项目监测与防控工作，加强传染病联防联控，提高重点人群自我防病意识，阻断传播途径，减少传染病病例继发传播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67666E">
            <w:pPr>
              <w:jc w:val="both"/>
            </w:pPr>
            <w:r>
              <w:rPr>
                <w:rFonts w:ascii="宋体" w:hAnsi="宋体" w:eastAsia="宋体"/>
                <w:sz w:val="16"/>
              </w:rPr>
              <w:t>截至2024年12月31日，完成692人</w:t>
            </w:r>
            <w:r>
              <w:rPr>
                <w:rFonts w:hint="eastAsia" w:ascii="宋体" w:hAnsi="宋体"/>
                <w:sz w:val="16"/>
                <w:lang w:eastAsia="zh-CN"/>
              </w:rPr>
              <w:t>慢性病</w:t>
            </w:r>
            <w:r>
              <w:rPr>
                <w:rFonts w:ascii="宋体" w:hAnsi="宋体" w:eastAsia="宋体"/>
                <w:sz w:val="16"/>
              </w:rPr>
              <w:t>筛查，15人结核病督导培训，完成2台设备购置，2批耗材以及重点传染病监测的标本上报，提高重点人群自我防病意识，阻断传播途径，减少传染病病例继发传播的效果。</w:t>
            </w:r>
          </w:p>
        </w:tc>
      </w:tr>
      <w:tr w14:paraId="1EB6F4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9A9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97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33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46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59C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41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C6A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E77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8CE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63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266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67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9C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A8C3">
            <w:pPr>
              <w:jc w:val="center"/>
            </w:pPr>
            <w:r>
              <w:rPr>
                <w:rFonts w:ascii="宋体" w:hAnsi="宋体" w:eastAsia="宋体"/>
                <w:sz w:val="16"/>
              </w:rPr>
              <w:t>偏差原因分析及改进措施</w:t>
            </w:r>
          </w:p>
        </w:tc>
      </w:tr>
      <w:tr w14:paraId="0426E5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F8D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BD5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21E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C74D">
            <w:pPr>
              <w:jc w:val="center"/>
            </w:pPr>
            <w:r>
              <w:rPr>
                <w:rFonts w:ascii="宋体" w:hAnsi="宋体" w:eastAsia="宋体"/>
                <w:sz w:val="16"/>
              </w:rPr>
              <w:t>慢性病综合防治筛查人数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D26B">
            <w:pPr>
              <w:jc w:val="center"/>
            </w:pPr>
            <w:r>
              <w:rPr>
                <w:rFonts w:ascii="宋体" w:hAnsi="宋体" w:eastAsia="宋体"/>
                <w:sz w:val="16"/>
              </w:rPr>
              <w:t>&gt;=692人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A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0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CD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D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7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1395">
            <w:pPr>
              <w:jc w:val="center"/>
            </w:pPr>
            <w:r>
              <w:rPr>
                <w:rFonts w:ascii="宋体" w:hAnsi="宋体" w:eastAsia="宋体"/>
                <w:sz w:val="16"/>
              </w:rPr>
              <w:t>=692人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B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2C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531E">
            <w:pPr>
              <w:jc w:val="center"/>
            </w:pPr>
          </w:p>
        </w:tc>
      </w:tr>
      <w:tr w14:paraId="736FF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27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FE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DC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50C3">
            <w:pPr>
              <w:jc w:val="center"/>
            </w:pPr>
            <w:r>
              <w:rPr>
                <w:rFonts w:hint="eastAsia" w:ascii="宋体" w:hAnsi="宋体"/>
                <w:sz w:val="16"/>
                <w:lang w:eastAsia="zh-CN"/>
              </w:rPr>
              <w:t>棘球蚴病</w:t>
            </w:r>
            <w:r>
              <w:rPr>
                <w:rFonts w:ascii="宋体" w:hAnsi="宋体" w:eastAsia="宋体"/>
                <w:sz w:val="16"/>
              </w:rPr>
              <w:t>手术补助人数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55E7">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C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BB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9B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1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CB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4F4D">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F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E2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D4A7">
            <w:pPr>
              <w:jc w:val="center"/>
            </w:pPr>
          </w:p>
        </w:tc>
      </w:tr>
      <w:tr w14:paraId="58786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FC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7B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EB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3474">
            <w:pPr>
              <w:jc w:val="center"/>
            </w:pPr>
            <w:r>
              <w:rPr>
                <w:rFonts w:ascii="宋体" w:hAnsi="宋体" w:eastAsia="宋体"/>
                <w:sz w:val="16"/>
              </w:rPr>
              <w:t>呼吸道传染病综合监测病例采集上送标本数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5B8E">
            <w:pPr>
              <w:jc w:val="center"/>
            </w:pPr>
            <w:r>
              <w:rPr>
                <w:rFonts w:ascii="宋体" w:hAnsi="宋体" w:eastAsia="宋体"/>
                <w:sz w:val="16"/>
              </w:rPr>
              <w:t>&gt;=1328份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2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E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94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2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90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B296">
            <w:pPr>
              <w:jc w:val="center"/>
            </w:pPr>
            <w:r>
              <w:rPr>
                <w:rFonts w:ascii="宋体" w:hAnsi="宋体" w:eastAsia="宋体"/>
                <w:sz w:val="16"/>
              </w:rPr>
              <w:t>=1328份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5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46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9C86">
            <w:pPr>
              <w:jc w:val="center"/>
            </w:pPr>
          </w:p>
        </w:tc>
      </w:tr>
      <w:tr w14:paraId="4AAB2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5EF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91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DC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FDB0">
            <w:pPr>
              <w:jc w:val="center"/>
            </w:pPr>
            <w:r>
              <w:rPr>
                <w:rFonts w:ascii="宋体" w:hAnsi="宋体" w:eastAsia="宋体"/>
                <w:sz w:val="16"/>
              </w:rPr>
              <w:t>新冠病毒本土变异监测采集上报标本数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CAEB">
            <w:pPr>
              <w:jc w:val="center"/>
            </w:pPr>
            <w:r>
              <w:rPr>
                <w:rFonts w:ascii="宋体" w:hAnsi="宋体" w:eastAsia="宋体"/>
                <w:sz w:val="16"/>
              </w:rPr>
              <w:t>&gt;=2106份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E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2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B8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F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B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A4F1">
            <w:pPr>
              <w:jc w:val="center"/>
            </w:pPr>
            <w:r>
              <w:rPr>
                <w:rFonts w:ascii="宋体" w:hAnsi="宋体" w:eastAsia="宋体"/>
                <w:sz w:val="16"/>
              </w:rPr>
              <w:t>=2106份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3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93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6DD3">
            <w:pPr>
              <w:jc w:val="center"/>
            </w:pPr>
          </w:p>
        </w:tc>
      </w:tr>
      <w:tr w14:paraId="634BA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38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1E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5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BF81">
            <w:pPr>
              <w:jc w:val="center"/>
            </w:pPr>
            <w:r>
              <w:rPr>
                <w:rFonts w:ascii="宋体" w:hAnsi="宋体" w:eastAsia="宋体"/>
                <w:sz w:val="16"/>
              </w:rPr>
              <w:t>购置结核病防治医疗物资数量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0414">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E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DE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78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AE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A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D6BF">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E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5A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D84B">
            <w:pPr>
              <w:jc w:val="center"/>
            </w:pPr>
          </w:p>
        </w:tc>
      </w:tr>
      <w:tr w14:paraId="00411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3C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64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7AA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E16C">
            <w:pPr>
              <w:jc w:val="center"/>
            </w:pPr>
            <w:r>
              <w:rPr>
                <w:rFonts w:ascii="宋体" w:hAnsi="宋体" w:eastAsia="宋体"/>
                <w:sz w:val="16"/>
              </w:rPr>
              <w:t>食品安全监测完成采集上送标本数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D90C">
            <w:pPr>
              <w:jc w:val="center"/>
            </w:pPr>
            <w:r>
              <w:rPr>
                <w:rFonts w:ascii="宋体" w:hAnsi="宋体" w:eastAsia="宋体"/>
                <w:sz w:val="16"/>
              </w:rPr>
              <w:t>&gt;=147份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5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3A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1C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F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F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5941">
            <w:pPr>
              <w:jc w:val="center"/>
            </w:pPr>
            <w:r>
              <w:rPr>
                <w:rFonts w:ascii="宋体" w:hAnsi="宋体" w:eastAsia="宋体"/>
                <w:sz w:val="16"/>
              </w:rPr>
              <w:t>=149份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979C">
            <w:pPr>
              <w:jc w:val="center"/>
            </w:pPr>
            <w:r>
              <w:rPr>
                <w:rFonts w:ascii="宋体" w:hAnsi="宋体" w:eastAsia="宋体"/>
                <w:sz w:val="16"/>
              </w:rPr>
              <w:t>101.36%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4D7F">
            <w:pPr>
              <w:jc w:val="center"/>
            </w:pPr>
            <w:r>
              <w:rPr>
                <w:rFonts w:ascii="宋体" w:hAnsi="宋体" w:eastAsia="宋体"/>
                <w:sz w:val="16"/>
              </w:rPr>
              <w:t>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2C36">
            <w:pPr>
              <w:jc w:val="center"/>
            </w:pPr>
            <w:r>
              <w:rPr>
                <w:rFonts w:ascii="宋体" w:hAnsi="宋体" w:eastAsia="宋体"/>
                <w:sz w:val="16"/>
              </w:rPr>
              <w:t>受环境因素影响，病人数量增加，标本增多</w:t>
            </w:r>
          </w:p>
        </w:tc>
      </w:tr>
      <w:tr w14:paraId="2D0FA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E7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38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35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E658">
            <w:pPr>
              <w:jc w:val="center"/>
            </w:pPr>
            <w:r>
              <w:rPr>
                <w:rFonts w:ascii="宋体" w:hAnsi="宋体" w:eastAsia="宋体"/>
                <w:sz w:val="16"/>
              </w:rPr>
              <w:t>结核病项目培训督导次数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36D2">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F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A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DC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74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F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B685">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3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8E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90B5">
            <w:pPr>
              <w:jc w:val="center"/>
            </w:pPr>
          </w:p>
        </w:tc>
      </w:tr>
      <w:tr w14:paraId="7B79C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F7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AD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6D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9BDC">
            <w:pPr>
              <w:jc w:val="center"/>
            </w:pPr>
            <w:r>
              <w:rPr>
                <w:rFonts w:ascii="宋体" w:hAnsi="宋体" w:eastAsia="宋体"/>
                <w:sz w:val="16"/>
              </w:rPr>
              <w:t>结核病项目培训督导人数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B64D">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3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2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BC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0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5A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ED83">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E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B8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E8FC">
            <w:pPr>
              <w:jc w:val="center"/>
            </w:pPr>
          </w:p>
        </w:tc>
      </w:tr>
      <w:tr w14:paraId="7EF5B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5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3F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27A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E6E0">
            <w:pPr>
              <w:jc w:val="center"/>
            </w:pPr>
            <w:r>
              <w:rPr>
                <w:rFonts w:ascii="宋体" w:hAnsi="宋体" w:eastAsia="宋体"/>
                <w:sz w:val="16"/>
              </w:rPr>
              <w:t>细菌致病菌监测采集上送标本数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7FA3">
            <w:pPr>
              <w:jc w:val="center"/>
            </w:pPr>
            <w:r>
              <w:rPr>
                <w:rFonts w:ascii="宋体" w:hAnsi="宋体" w:eastAsia="宋体"/>
                <w:sz w:val="16"/>
              </w:rPr>
              <w:t>&gt;=185份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1B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A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F7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3C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7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F191">
            <w:pPr>
              <w:jc w:val="center"/>
            </w:pPr>
            <w:r>
              <w:rPr>
                <w:rFonts w:ascii="宋体" w:hAnsi="宋体" w:eastAsia="宋体"/>
                <w:sz w:val="16"/>
              </w:rPr>
              <w:t>=185份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6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E9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3BC2">
            <w:pPr>
              <w:jc w:val="center"/>
            </w:pPr>
          </w:p>
        </w:tc>
      </w:tr>
      <w:tr w14:paraId="44B07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52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EF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ED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2267">
            <w:pPr>
              <w:jc w:val="center"/>
            </w:pPr>
            <w:r>
              <w:rPr>
                <w:rFonts w:ascii="宋体" w:hAnsi="宋体" w:eastAsia="宋体"/>
                <w:sz w:val="16"/>
              </w:rPr>
              <w:t>结核病防治项目设备购置数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FF72">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7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26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FB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B5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B8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9F2C">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F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1D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A506">
            <w:pPr>
              <w:jc w:val="center"/>
            </w:pPr>
          </w:p>
        </w:tc>
      </w:tr>
      <w:tr w14:paraId="785A8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40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3A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199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574D">
            <w:pPr>
              <w:jc w:val="center"/>
            </w:pPr>
            <w:r>
              <w:rPr>
                <w:rFonts w:ascii="宋体" w:hAnsi="宋体" w:eastAsia="宋体"/>
                <w:sz w:val="16"/>
              </w:rPr>
              <w:t>手足口病监测次数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BD5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D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E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F1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4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2F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DA4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A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08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E90F">
            <w:pPr>
              <w:jc w:val="center"/>
            </w:pPr>
          </w:p>
        </w:tc>
      </w:tr>
      <w:tr w14:paraId="40CDF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B6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982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AC1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CA25">
            <w:pPr>
              <w:jc w:val="center"/>
            </w:pPr>
            <w:r>
              <w:rPr>
                <w:rFonts w:hint="eastAsia" w:ascii="宋体" w:hAnsi="宋体"/>
                <w:sz w:val="16"/>
                <w:lang w:eastAsia="zh-CN"/>
              </w:rPr>
              <w:t>棘球蚴病</w:t>
            </w:r>
            <w:r>
              <w:rPr>
                <w:rFonts w:ascii="宋体" w:hAnsi="宋体" w:eastAsia="宋体"/>
                <w:sz w:val="16"/>
              </w:rPr>
              <w:t>手术补助发放准确率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A7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B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1A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0B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98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6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E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0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B0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B6C4">
            <w:pPr>
              <w:jc w:val="center"/>
            </w:pPr>
          </w:p>
        </w:tc>
      </w:tr>
      <w:tr w14:paraId="60E42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C5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50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7D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E634">
            <w:pPr>
              <w:jc w:val="center"/>
            </w:pPr>
            <w:r>
              <w:rPr>
                <w:rFonts w:ascii="宋体" w:hAnsi="宋体" w:eastAsia="宋体"/>
                <w:sz w:val="16"/>
              </w:rPr>
              <w:t>购置结核病防治医疗物资质量合格率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4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7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4C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34D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A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9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3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F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29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D3B8">
            <w:pPr>
              <w:jc w:val="center"/>
            </w:pPr>
          </w:p>
        </w:tc>
      </w:tr>
      <w:tr w14:paraId="555D3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8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CD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1E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5449">
            <w:pPr>
              <w:jc w:val="center"/>
            </w:pPr>
            <w:r>
              <w:rPr>
                <w:rFonts w:ascii="宋体" w:hAnsi="宋体" w:eastAsia="宋体"/>
                <w:sz w:val="16"/>
              </w:rPr>
              <w:t>结核病项目培训督导出勤率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32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A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08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D2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4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DE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B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9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AE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C64F">
            <w:pPr>
              <w:jc w:val="center"/>
            </w:pPr>
          </w:p>
        </w:tc>
      </w:tr>
      <w:tr w14:paraId="20AE5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8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D1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01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A9A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9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6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7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E5A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3B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9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B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D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B22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7199">
            <w:pPr>
              <w:jc w:val="center"/>
            </w:pPr>
          </w:p>
        </w:tc>
      </w:tr>
      <w:tr w14:paraId="49DA2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C2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45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4F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47F3">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6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C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3E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6BA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A7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0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F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8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F62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17C1">
            <w:pPr>
              <w:jc w:val="center"/>
            </w:pPr>
          </w:p>
        </w:tc>
      </w:tr>
      <w:tr w14:paraId="5D488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F2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72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41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4D4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9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2D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F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D4F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02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A6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9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A5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F10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1FED">
            <w:pPr>
              <w:jc w:val="center"/>
            </w:pPr>
          </w:p>
        </w:tc>
      </w:tr>
      <w:tr w14:paraId="4285D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96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D3D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191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0248">
            <w:pPr>
              <w:jc w:val="center"/>
            </w:pPr>
            <w:r>
              <w:rPr>
                <w:rFonts w:ascii="宋体" w:hAnsi="宋体" w:eastAsia="宋体"/>
                <w:sz w:val="16"/>
              </w:rPr>
              <w:t>慢性病综合防治筛查按时完成率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D1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6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73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4D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C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F7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C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1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38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437F">
            <w:pPr>
              <w:jc w:val="center"/>
            </w:pPr>
          </w:p>
        </w:tc>
      </w:tr>
      <w:tr w14:paraId="1C92C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9A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C5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01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B2DD">
            <w:pPr>
              <w:jc w:val="center"/>
            </w:pPr>
            <w:r>
              <w:rPr>
                <w:rFonts w:ascii="宋体" w:hAnsi="宋体" w:eastAsia="宋体"/>
                <w:sz w:val="16"/>
              </w:rPr>
              <w:t>标本上报及时率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B5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8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BB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9C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5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7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D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2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79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4EEE">
            <w:pPr>
              <w:jc w:val="center"/>
            </w:pPr>
          </w:p>
        </w:tc>
      </w:tr>
      <w:tr w14:paraId="43B26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53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8F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979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765C">
            <w:pPr>
              <w:jc w:val="center"/>
            </w:pPr>
            <w:r>
              <w:rPr>
                <w:rFonts w:ascii="宋体" w:hAnsi="宋体" w:eastAsia="宋体"/>
                <w:sz w:val="16"/>
              </w:rPr>
              <w:t>结核病项目培训督导按时完成率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D6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C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4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35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2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D8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4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A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64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D6E9">
            <w:pPr>
              <w:jc w:val="center"/>
            </w:pPr>
          </w:p>
        </w:tc>
      </w:tr>
      <w:tr w14:paraId="266B9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22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01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F2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72A7">
            <w:pPr>
              <w:jc w:val="center"/>
            </w:pPr>
            <w:r>
              <w:rPr>
                <w:rFonts w:ascii="宋体" w:hAnsi="宋体" w:eastAsia="宋体"/>
                <w:sz w:val="16"/>
              </w:rPr>
              <w:t>结核病防治项目设备购置完成时间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E9F9">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D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CA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4D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B8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69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1ECD">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0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8E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BE35">
            <w:pPr>
              <w:jc w:val="center"/>
            </w:pPr>
          </w:p>
        </w:tc>
      </w:tr>
      <w:tr w14:paraId="7526B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F4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7D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F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ADEC">
            <w:pPr>
              <w:jc w:val="center"/>
            </w:pPr>
            <w:r>
              <w:rPr>
                <w:rFonts w:ascii="宋体" w:hAnsi="宋体" w:eastAsia="宋体"/>
                <w:sz w:val="16"/>
              </w:rPr>
              <w:t>手足口病监测按时完成率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C3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F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7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67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DD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1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E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B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B0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F970">
            <w:pPr>
              <w:jc w:val="center"/>
            </w:pPr>
          </w:p>
        </w:tc>
      </w:tr>
      <w:tr w14:paraId="48C31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554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E2A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07E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D1A5">
            <w:pPr>
              <w:jc w:val="center"/>
            </w:pPr>
            <w:r>
              <w:rPr>
                <w:rFonts w:ascii="宋体" w:hAnsi="宋体" w:eastAsia="宋体"/>
                <w:sz w:val="16"/>
              </w:rPr>
              <w:t>慢性病综合防控成本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B9D2">
            <w:pPr>
              <w:jc w:val="center"/>
            </w:pPr>
            <w:r>
              <w:rPr>
                <w:rFonts w:ascii="宋体" w:hAnsi="宋体" w:eastAsia="宋体"/>
                <w:sz w:val="16"/>
              </w:rPr>
              <w:t>&lt;=25.013万元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2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8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8B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34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12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EFBC">
            <w:pPr>
              <w:jc w:val="center"/>
            </w:pPr>
            <w:r>
              <w:rPr>
                <w:rFonts w:ascii="宋体" w:hAnsi="宋体" w:eastAsia="宋体"/>
                <w:sz w:val="16"/>
              </w:rPr>
              <w:t>=25.013万元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9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B6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BD91">
            <w:pPr>
              <w:jc w:val="center"/>
            </w:pPr>
          </w:p>
        </w:tc>
      </w:tr>
      <w:tr w14:paraId="4F30A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AD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2B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09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DF96">
            <w:pPr>
              <w:jc w:val="center"/>
            </w:pPr>
            <w:r>
              <w:rPr>
                <w:rFonts w:hint="eastAsia" w:ascii="宋体" w:hAnsi="宋体"/>
                <w:sz w:val="16"/>
                <w:lang w:eastAsia="zh-CN"/>
              </w:rPr>
              <w:t>棘球蚴病</w:t>
            </w:r>
            <w:r>
              <w:rPr>
                <w:rFonts w:ascii="宋体" w:hAnsi="宋体" w:eastAsia="宋体"/>
                <w:sz w:val="16"/>
              </w:rPr>
              <w:t>手术发放成本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BCE7">
            <w:pPr>
              <w:jc w:val="center"/>
            </w:pPr>
            <w:r>
              <w:rPr>
                <w:rFonts w:ascii="宋体" w:hAnsi="宋体" w:eastAsia="宋体"/>
                <w:sz w:val="16"/>
              </w:rPr>
              <w:t>=12.11万元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F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F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09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C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4D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F62B">
            <w:pPr>
              <w:jc w:val="center"/>
            </w:pPr>
            <w:r>
              <w:rPr>
                <w:rFonts w:ascii="宋体" w:hAnsi="宋体" w:eastAsia="宋体"/>
                <w:sz w:val="16"/>
              </w:rPr>
              <w:t>=12.11万元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8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9C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ED6B">
            <w:pPr>
              <w:jc w:val="center"/>
            </w:pPr>
          </w:p>
        </w:tc>
      </w:tr>
      <w:tr w14:paraId="39CB7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3B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02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0F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9165">
            <w:pPr>
              <w:jc w:val="center"/>
            </w:pPr>
            <w:r>
              <w:rPr>
                <w:rFonts w:ascii="宋体" w:hAnsi="宋体" w:eastAsia="宋体"/>
                <w:sz w:val="16"/>
              </w:rPr>
              <w:t>呼吸道传染病综合监测成本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DE4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7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4E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E2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CD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36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B26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2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47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37BD">
            <w:pPr>
              <w:jc w:val="center"/>
            </w:pPr>
          </w:p>
        </w:tc>
      </w:tr>
      <w:tr w14:paraId="7018D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34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43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5D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228C">
            <w:pPr>
              <w:jc w:val="center"/>
            </w:pPr>
            <w:r>
              <w:rPr>
                <w:rFonts w:ascii="宋体" w:hAnsi="宋体" w:eastAsia="宋体"/>
                <w:sz w:val="16"/>
              </w:rPr>
              <w:t>本土变异监测成本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277E">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35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62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A0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2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FB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4CA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E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BA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18D7">
            <w:pPr>
              <w:jc w:val="center"/>
            </w:pPr>
          </w:p>
        </w:tc>
      </w:tr>
      <w:tr w14:paraId="18A34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88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47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CF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4D12">
            <w:pPr>
              <w:jc w:val="center"/>
            </w:pPr>
            <w:r>
              <w:rPr>
                <w:rFonts w:ascii="宋体" w:hAnsi="宋体" w:eastAsia="宋体"/>
                <w:sz w:val="16"/>
              </w:rPr>
              <w:t>结核病医疗物资采购成本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C5EF">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0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CB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08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4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30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2984">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B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C9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0484">
            <w:pPr>
              <w:jc w:val="center"/>
            </w:pPr>
          </w:p>
        </w:tc>
      </w:tr>
      <w:tr w14:paraId="656F8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B6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38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38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F5E3">
            <w:pPr>
              <w:jc w:val="center"/>
            </w:pPr>
            <w:r>
              <w:rPr>
                <w:rFonts w:ascii="宋体" w:hAnsi="宋体" w:eastAsia="宋体"/>
                <w:sz w:val="16"/>
              </w:rPr>
              <w:t>食品安全保障项目成本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8159">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E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AB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1C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F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67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73A6">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4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46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C4BA">
            <w:pPr>
              <w:jc w:val="center"/>
            </w:pPr>
          </w:p>
        </w:tc>
      </w:tr>
      <w:tr w14:paraId="17412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59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BF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8D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A803">
            <w:pPr>
              <w:jc w:val="center"/>
            </w:pPr>
            <w:r>
              <w:rPr>
                <w:rFonts w:ascii="宋体" w:hAnsi="宋体" w:eastAsia="宋体"/>
                <w:sz w:val="16"/>
              </w:rPr>
              <w:t>结核病项目培训督导成本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A352">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6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E3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90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78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77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5A61">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2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A9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611C">
            <w:pPr>
              <w:jc w:val="center"/>
            </w:pPr>
          </w:p>
        </w:tc>
      </w:tr>
      <w:tr w14:paraId="07454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AB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EF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A7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89DF">
            <w:pPr>
              <w:jc w:val="center"/>
            </w:pPr>
            <w:r>
              <w:rPr>
                <w:rFonts w:ascii="宋体" w:hAnsi="宋体" w:eastAsia="宋体"/>
                <w:sz w:val="16"/>
              </w:rPr>
              <w:t>致病菌识别网监测成本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91BB">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0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F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4F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73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D5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691D">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6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9F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A5A2">
            <w:pPr>
              <w:jc w:val="center"/>
            </w:pPr>
          </w:p>
        </w:tc>
      </w:tr>
      <w:tr w14:paraId="125C5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99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C9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7E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6994">
            <w:pPr>
              <w:jc w:val="center"/>
            </w:pPr>
            <w:r>
              <w:rPr>
                <w:rFonts w:ascii="宋体" w:hAnsi="宋体" w:eastAsia="宋体"/>
                <w:sz w:val="16"/>
              </w:rPr>
              <w:t>结核病项目设备采购成本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3088">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2C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F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ED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5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7B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25E4">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E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54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B9AB">
            <w:pPr>
              <w:jc w:val="center"/>
            </w:pPr>
          </w:p>
        </w:tc>
      </w:tr>
      <w:tr w14:paraId="35BBF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F0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71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3C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24C4">
            <w:pPr>
              <w:jc w:val="center"/>
            </w:pPr>
            <w:r>
              <w:rPr>
                <w:rFonts w:ascii="宋体" w:hAnsi="宋体" w:eastAsia="宋体"/>
                <w:sz w:val="16"/>
              </w:rPr>
              <w:t>手足口病监测成本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048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A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3B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75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E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BA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446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D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34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774F">
            <w:pPr>
              <w:jc w:val="center"/>
            </w:pPr>
          </w:p>
        </w:tc>
      </w:tr>
      <w:tr w14:paraId="323E7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57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9D8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478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8AFA">
            <w:pPr>
              <w:jc w:val="center"/>
            </w:pPr>
            <w:r>
              <w:rPr>
                <w:rFonts w:ascii="宋体" w:hAnsi="宋体" w:eastAsia="宋体"/>
                <w:sz w:val="16"/>
              </w:rPr>
              <w:t>结核病项目设备利用率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DA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4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3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4C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8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D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4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D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DF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5155">
            <w:pPr>
              <w:jc w:val="center"/>
            </w:pPr>
          </w:p>
        </w:tc>
      </w:tr>
      <w:tr w14:paraId="2C5D3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AA1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35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25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A31B">
            <w:pPr>
              <w:jc w:val="center"/>
            </w:pPr>
            <w:r>
              <w:rPr>
                <w:rFonts w:ascii="宋体" w:hAnsi="宋体" w:eastAsia="宋体"/>
                <w:sz w:val="16"/>
              </w:rPr>
              <w:t>保障人民群众的身体健康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5BC0">
            <w:pPr>
              <w:jc w:val="center"/>
            </w:pPr>
            <w:r>
              <w:rPr>
                <w:rFonts w:ascii="宋体" w:hAnsi="宋体" w:eastAsia="宋体"/>
                <w:sz w:val="16"/>
              </w:rPr>
              <w:t>得到保障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5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F7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64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B8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8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F24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E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7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4437">
            <w:pPr>
              <w:jc w:val="center"/>
            </w:pPr>
          </w:p>
        </w:tc>
      </w:tr>
      <w:tr w14:paraId="06A0E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40F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6052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679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7A41">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20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7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60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73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25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75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A27B">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E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C9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74CB">
            <w:pPr>
              <w:jc w:val="center"/>
            </w:pPr>
          </w:p>
        </w:tc>
      </w:tr>
      <w:tr w14:paraId="19AFC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71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07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23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FA16">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29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B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CB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18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9D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E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0A10">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6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81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003A">
            <w:pPr>
              <w:jc w:val="center"/>
            </w:pPr>
          </w:p>
        </w:tc>
      </w:tr>
      <w:tr w14:paraId="747654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C5D3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308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DA6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4BA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9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C6F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5048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CB7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2F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F4A1">
            <w:pPr>
              <w:jc w:val="center"/>
            </w:pPr>
            <w:r>
              <w:rPr>
                <w:rFonts w:ascii="宋体" w:hAnsi="宋体" w:eastAsia="宋体"/>
                <w:sz w:val="16"/>
              </w:rPr>
              <w:t>99.97分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932F3"/>
        </w:tc>
      </w:tr>
    </w:tbl>
    <w:p w14:paraId="25EFD45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29"/>
        <w:gridCol w:w="696"/>
        <w:gridCol w:w="632"/>
      </w:tblGrid>
      <w:tr w14:paraId="65B04ECC">
        <w:tblPrEx>
          <w:tblCellMar>
            <w:top w:w="0" w:type="dxa"/>
            <w:left w:w="108" w:type="dxa"/>
            <w:bottom w:w="0" w:type="dxa"/>
            <w:right w:w="108" w:type="dxa"/>
          </w:tblCellMar>
        </w:tblPrEx>
        <w:tc>
          <w:tcPr>
            <w:tcW w:w="8848" w:type="dxa"/>
            <w:gridSpan w:val="14"/>
            <w:vAlign w:val="center"/>
          </w:tcPr>
          <w:p w14:paraId="2A919EEB">
            <w:pPr>
              <w:jc w:val="center"/>
            </w:pPr>
            <w:r>
              <w:rPr>
                <w:rFonts w:ascii="宋体" w:hAnsi="宋体" w:eastAsia="宋体"/>
                <w:sz w:val="24"/>
              </w:rPr>
              <w:t>项目支出绩效自评表</w:t>
            </w:r>
          </w:p>
        </w:tc>
      </w:tr>
      <w:tr w14:paraId="24D8D965">
        <w:tblPrEx>
          <w:tblCellMar>
            <w:top w:w="0" w:type="dxa"/>
            <w:left w:w="108" w:type="dxa"/>
            <w:bottom w:w="0" w:type="dxa"/>
            <w:right w:w="108" w:type="dxa"/>
          </w:tblCellMar>
        </w:tblPrEx>
        <w:tc>
          <w:tcPr>
            <w:tcW w:w="8848" w:type="dxa"/>
            <w:gridSpan w:val="14"/>
            <w:vAlign w:val="center"/>
          </w:tcPr>
          <w:p w14:paraId="10FF3E5E">
            <w:pPr>
              <w:jc w:val="center"/>
            </w:pPr>
            <w:r>
              <w:rPr>
                <w:rFonts w:ascii="宋体" w:hAnsi="宋体" w:eastAsia="宋体"/>
                <w:sz w:val="24"/>
              </w:rPr>
              <w:t>(2024年度)</w:t>
            </w:r>
          </w:p>
        </w:tc>
      </w:tr>
      <w:tr w14:paraId="44BBBF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E1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BF11C7">
            <w:pPr>
              <w:jc w:val="center"/>
            </w:pPr>
            <w:r>
              <w:rPr>
                <w:rFonts w:ascii="宋体" w:hAnsi="宋体" w:eastAsia="宋体"/>
                <w:sz w:val="16"/>
              </w:rPr>
              <w:t>2024年自治区科技计划专项资金（第三批）</w:t>
            </w:r>
          </w:p>
        </w:tc>
      </w:tr>
      <w:tr w14:paraId="7E7A67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81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1A07C3">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89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594DFE">
            <w:pPr>
              <w:jc w:val="center"/>
            </w:pPr>
            <w:r>
              <w:rPr>
                <w:rFonts w:ascii="宋体" w:hAnsi="宋体" w:eastAsia="宋体"/>
                <w:sz w:val="16"/>
              </w:rPr>
              <w:t>巴音郭楞蒙古自治州人民医院</w:t>
            </w:r>
          </w:p>
        </w:tc>
      </w:tr>
      <w:tr w14:paraId="0DB2E9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7FB4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DC7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1A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0D7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F0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E26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B47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A687">
            <w:pPr>
              <w:jc w:val="center"/>
            </w:pPr>
            <w:r>
              <w:rPr>
                <w:rFonts w:ascii="宋体" w:hAnsi="宋体" w:eastAsia="宋体"/>
                <w:sz w:val="16"/>
              </w:rPr>
              <w:t>得分</w:t>
            </w:r>
          </w:p>
        </w:tc>
      </w:tr>
      <w:tr w14:paraId="7CD621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01F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69E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2C68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46C07">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677CC">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454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66A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7DB8">
            <w:pPr>
              <w:jc w:val="center"/>
            </w:pPr>
            <w:r>
              <w:rPr>
                <w:rFonts w:ascii="宋体" w:hAnsi="宋体" w:eastAsia="宋体"/>
                <w:sz w:val="16"/>
              </w:rPr>
              <w:t>10.00</w:t>
            </w:r>
          </w:p>
        </w:tc>
      </w:tr>
      <w:tr w14:paraId="4C6E3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498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25E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F4BAC">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BACF9">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2E3AC">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698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A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4270">
            <w:pPr>
              <w:jc w:val="center"/>
            </w:pPr>
            <w:r>
              <w:rPr>
                <w:rFonts w:ascii="宋体" w:hAnsi="宋体" w:eastAsia="宋体"/>
                <w:sz w:val="16"/>
              </w:rPr>
              <w:t>-</w:t>
            </w:r>
          </w:p>
        </w:tc>
      </w:tr>
      <w:tr w14:paraId="58278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843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D5F9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A7D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09E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03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872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A66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7380">
            <w:pPr>
              <w:jc w:val="center"/>
            </w:pPr>
            <w:r>
              <w:rPr>
                <w:rFonts w:ascii="宋体" w:hAnsi="宋体" w:eastAsia="宋体"/>
                <w:sz w:val="16"/>
              </w:rPr>
              <w:t>-</w:t>
            </w:r>
          </w:p>
        </w:tc>
      </w:tr>
      <w:tr w14:paraId="6CEB33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655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D94E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48B96C">
            <w:pPr>
              <w:jc w:val="center"/>
            </w:pPr>
            <w:r>
              <w:rPr>
                <w:rFonts w:ascii="宋体" w:hAnsi="宋体" w:eastAsia="宋体"/>
                <w:sz w:val="16"/>
              </w:rPr>
              <w:t>总体目标完成情况</w:t>
            </w:r>
          </w:p>
        </w:tc>
      </w:tr>
      <w:tr w14:paraId="2063D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AAC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7814F">
            <w:pPr>
              <w:jc w:val="both"/>
            </w:pPr>
            <w:r>
              <w:rPr>
                <w:rFonts w:ascii="宋体" w:hAnsi="宋体" w:eastAsia="宋体"/>
                <w:sz w:val="16"/>
              </w:rPr>
              <w:t>完成自然科学基金（</w:t>
            </w:r>
            <w:r>
              <w:rPr>
                <w:rFonts w:hint="eastAsia" w:ascii="宋体" w:hAnsi="宋体"/>
                <w:sz w:val="16"/>
                <w:lang w:eastAsia="zh-CN"/>
              </w:rPr>
              <w:t>少数民族</w:t>
            </w:r>
            <w:r>
              <w:rPr>
                <w:rFonts w:ascii="宋体" w:hAnsi="宋体" w:eastAsia="宋体"/>
                <w:sz w:val="16"/>
              </w:rPr>
              <w:t>特培）项目《RhoAROCK信号通路在慢性阻塞性肺疾病免疫稳态失衡中的作用及机制研究》完成购买试剂一批，达到提升本院科研能力的效果。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F49C93">
            <w:pPr>
              <w:jc w:val="both"/>
            </w:pPr>
            <w:r>
              <w:rPr>
                <w:rFonts w:ascii="宋体" w:hAnsi="宋体" w:eastAsia="宋体"/>
                <w:sz w:val="16"/>
              </w:rPr>
              <w:t>截至2024年12月31日，完成自然科学基金（</w:t>
            </w:r>
            <w:r>
              <w:rPr>
                <w:rFonts w:hint="eastAsia" w:ascii="宋体" w:hAnsi="宋体"/>
                <w:sz w:val="16"/>
                <w:lang w:eastAsia="zh-CN"/>
              </w:rPr>
              <w:t>少数民族</w:t>
            </w:r>
            <w:r>
              <w:rPr>
                <w:rFonts w:ascii="宋体" w:hAnsi="宋体" w:eastAsia="宋体"/>
                <w:sz w:val="16"/>
              </w:rPr>
              <w:t>特培）项目《RhoAROCK信号通路在慢性阻塞性肺疾病免疫稳态失衡中的作用及机制研究》购买试剂一批，达到提升本院科研能力的效果。</w:t>
            </w:r>
          </w:p>
        </w:tc>
      </w:tr>
      <w:tr w14:paraId="50D2F5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4B7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33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C4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E9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318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93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BD9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B2F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B0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D4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459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337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B9B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C49F">
            <w:pPr>
              <w:jc w:val="center"/>
            </w:pPr>
            <w:r>
              <w:rPr>
                <w:rFonts w:ascii="宋体" w:hAnsi="宋体" w:eastAsia="宋体"/>
                <w:sz w:val="16"/>
              </w:rPr>
              <w:t>偏差原因分析及改进措施</w:t>
            </w:r>
          </w:p>
        </w:tc>
      </w:tr>
      <w:tr w14:paraId="2640F0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3EF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6E9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760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2AB4">
            <w:pPr>
              <w:jc w:val="center"/>
            </w:pPr>
            <w:r>
              <w:rPr>
                <w:rFonts w:ascii="宋体" w:hAnsi="宋体" w:eastAsia="宋体"/>
                <w:sz w:val="16"/>
              </w:rPr>
              <w:t>购买检测试剂数量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58BE">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C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A1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FD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9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3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70A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7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41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8D75">
            <w:pPr>
              <w:jc w:val="center"/>
            </w:pPr>
          </w:p>
        </w:tc>
      </w:tr>
      <w:tr w14:paraId="02377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55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53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61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E7E5">
            <w:pPr>
              <w:jc w:val="center"/>
            </w:pPr>
            <w:r>
              <w:rPr>
                <w:rFonts w:ascii="宋体" w:hAnsi="宋体" w:eastAsia="宋体"/>
                <w:sz w:val="16"/>
              </w:rPr>
              <w:t>开展科研项目个数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9E36">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A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D4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7F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87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1A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4A44">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F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5A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6FD7">
            <w:pPr>
              <w:jc w:val="center"/>
            </w:pPr>
          </w:p>
        </w:tc>
      </w:tr>
      <w:tr w14:paraId="179AA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12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CE6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D3B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EA74">
            <w:pPr>
              <w:jc w:val="center"/>
            </w:pPr>
            <w:r>
              <w:rPr>
                <w:rFonts w:ascii="宋体" w:hAnsi="宋体" w:eastAsia="宋体"/>
                <w:sz w:val="16"/>
              </w:rPr>
              <w:t>检测试剂质量合格率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F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9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2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75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7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24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3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8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5D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F6FA">
            <w:pPr>
              <w:jc w:val="center"/>
            </w:pPr>
          </w:p>
        </w:tc>
      </w:tr>
      <w:tr w14:paraId="1CC3B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12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5B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2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E33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5C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2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EA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14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1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6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1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C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80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1C91">
            <w:pPr>
              <w:jc w:val="center"/>
            </w:pPr>
          </w:p>
        </w:tc>
      </w:tr>
      <w:tr w14:paraId="4ED6A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E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70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7A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C41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3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F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9E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3E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2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8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3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9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DC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FAAA">
            <w:pPr>
              <w:jc w:val="center"/>
            </w:pPr>
          </w:p>
        </w:tc>
      </w:tr>
      <w:tr w14:paraId="2F87F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E8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3E9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2B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2287">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A70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C3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9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7C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C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50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C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2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84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5E0E">
            <w:pPr>
              <w:jc w:val="center"/>
            </w:pPr>
          </w:p>
        </w:tc>
      </w:tr>
      <w:tr w14:paraId="159C3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A7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B0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E4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8A38">
            <w:pPr>
              <w:jc w:val="center"/>
            </w:pPr>
            <w:r>
              <w:rPr>
                <w:rFonts w:ascii="宋体" w:hAnsi="宋体" w:eastAsia="宋体"/>
                <w:sz w:val="16"/>
              </w:rPr>
              <w:t>提升科研能力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02ED">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C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74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6B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06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13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02F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9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F2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7EEF">
            <w:pPr>
              <w:jc w:val="center"/>
            </w:pPr>
          </w:p>
        </w:tc>
      </w:tr>
      <w:tr w14:paraId="7C49F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9E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DF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0E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19A3">
            <w:pPr>
              <w:jc w:val="center"/>
            </w:pPr>
            <w:r>
              <w:rPr>
                <w:rFonts w:ascii="宋体" w:hAnsi="宋体" w:eastAsia="宋体"/>
                <w:sz w:val="16"/>
              </w:rPr>
              <w:t>项目人员满意度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DF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0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F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C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22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6F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2C0E">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F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7B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85D6">
            <w:pPr>
              <w:jc w:val="center"/>
            </w:pPr>
          </w:p>
        </w:tc>
      </w:tr>
      <w:tr w14:paraId="77301720">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BD2C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8CCA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D8E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2C8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5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E4C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2041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C0B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C02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934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29592"/>
        </w:tc>
      </w:tr>
    </w:tbl>
    <w:p w14:paraId="118EE937">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96"/>
        <w:gridCol w:w="631"/>
        <w:gridCol w:w="623"/>
      </w:tblGrid>
      <w:tr w14:paraId="7525A2C0">
        <w:tblPrEx>
          <w:tblCellMar>
            <w:top w:w="0" w:type="dxa"/>
            <w:left w:w="108" w:type="dxa"/>
            <w:bottom w:w="0" w:type="dxa"/>
            <w:right w:w="108" w:type="dxa"/>
          </w:tblCellMar>
        </w:tblPrEx>
        <w:tc>
          <w:tcPr>
            <w:tcW w:w="8848" w:type="dxa"/>
            <w:gridSpan w:val="14"/>
            <w:vAlign w:val="center"/>
          </w:tcPr>
          <w:p w14:paraId="59C2BBC3">
            <w:pPr>
              <w:jc w:val="center"/>
            </w:pPr>
            <w:r>
              <w:rPr>
                <w:rFonts w:ascii="宋体" w:hAnsi="宋体" w:eastAsia="宋体"/>
                <w:sz w:val="24"/>
              </w:rPr>
              <w:t>项目支出绩效自评表</w:t>
            </w:r>
          </w:p>
        </w:tc>
      </w:tr>
      <w:tr w14:paraId="6D19BA1B">
        <w:tblPrEx>
          <w:tblCellMar>
            <w:top w:w="0" w:type="dxa"/>
            <w:left w:w="108" w:type="dxa"/>
            <w:bottom w:w="0" w:type="dxa"/>
            <w:right w:w="108" w:type="dxa"/>
          </w:tblCellMar>
        </w:tblPrEx>
        <w:tc>
          <w:tcPr>
            <w:tcW w:w="8848" w:type="dxa"/>
            <w:gridSpan w:val="14"/>
            <w:vAlign w:val="center"/>
          </w:tcPr>
          <w:p w14:paraId="30D332E8">
            <w:pPr>
              <w:jc w:val="center"/>
            </w:pPr>
            <w:r>
              <w:rPr>
                <w:rFonts w:ascii="宋体" w:hAnsi="宋体" w:eastAsia="宋体"/>
                <w:sz w:val="24"/>
              </w:rPr>
              <w:t>(2024年度)</w:t>
            </w:r>
          </w:p>
        </w:tc>
      </w:tr>
      <w:tr w14:paraId="04C59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1C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91BC81">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72FCC4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27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7561B">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4C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E890AA">
            <w:pPr>
              <w:jc w:val="center"/>
            </w:pPr>
            <w:r>
              <w:rPr>
                <w:rFonts w:ascii="宋体" w:hAnsi="宋体" w:eastAsia="宋体"/>
                <w:sz w:val="16"/>
              </w:rPr>
              <w:t>巴音郭楞蒙古自治州人民医院</w:t>
            </w:r>
          </w:p>
        </w:tc>
      </w:tr>
      <w:tr w14:paraId="1BC7B2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F2C7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669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26D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A68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4BE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6563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1B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281A">
            <w:pPr>
              <w:jc w:val="center"/>
            </w:pPr>
            <w:r>
              <w:rPr>
                <w:rFonts w:ascii="宋体" w:hAnsi="宋体" w:eastAsia="宋体"/>
                <w:sz w:val="16"/>
              </w:rPr>
              <w:t>得分</w:t>
            </w:r>
          </w:p>
        </w:tc>
      </w:tr>
      <w:tr w14:paraId="1705F8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E4B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C1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FBDB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4B2E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11228">
            <w:pPr>
              <w:jc w:val="center"/>
            </w:pPr>
            <w:r>
              <w:rPr>
                <w:rFonts w:ascii="宋体" w:hAnsi="宋体" w:eastAsia="宋体"/>
                <w:sz w:val="16"/>
              </w:rPr>
              <w:t>14.28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DBE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A8390">
            <w:pPr>
              <w:jc w:val="center"/>
            </w:pPr>
            <w:r>
              <w:rPr>
                <w:rFonts w:ascii="宋体" w:hAnsi="宋体" w:eastAsia="宋体"/>
                <w:sz w:val="16"/>
              </w:rPr>
              <w:t>95.20%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9338">
            <w:pPr>
              <w:jc w:val="center"/>
            </w:pPr>
            <w:r>
              <w:rPr>
                <w:rFonts w:ascii="宋体" w:hAnsi="宋体" w:eastAsia="宋体"/>
                <w:sz w:val="16"/>
              </w:rPr>
              <w:t>8.80</w:t>
            </w:r>
          </w:p>
        </w:tc>
      </w:tr>
      <w:tr w14:paraId="6AD31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AD4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6FE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76C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D593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AAB41">
            <w:pPr>
              <w:jc w:val="center"/>
            </w:pPr>
            <w:r>
              <w:rPr>
                <w:rFonts w:ascii="宋体" w:hAnsi="宋体" w:eastAsia="宋体"/>
                <w:sz w:val="16"/>
              </w:rPr>
              <w:t>14.28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A37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1C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88AE">
            <w:pPr>
              <w:jc w:val="center"/>
            </w:pPr>
            <w:r>
              <w:rPr>
                <w:rFonts w:ascii="宋体" w:hAnsi="宋体" w:eastAsia="宋体"/>
                <w:sz w:val="16"/>
              </w:rPr>
              <w:t>-</w:t>
            </w:r>
          </w:p>
        </w:tc>
      </w:tr>
      <w:tr w14:paraId="4953E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DE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4EC7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145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78E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A1B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878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C13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65C2">
            <w:pPr>
              <w:jc w:val="center"/>
            </w:pPr>
            <w:r>
              <w:rPr>
                <w:rFonts w:ascii="宋体" w:hAnsi="宋体" w:eastAsia="宋体"/>
                <w:sz w:val="16"/>
              </w:rPr>
              <w:t>-</w:t>
            </w:r>
          </w:p>
        </w:tc>
      </w:tr>
      <w:tr w14:paraId="7438E4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BD8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A11A1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F6485">
            <w:pPr>
              <w:jc w:val="center"/>
            </w:pPr>
            <w:r>
              <w:rPr>
                <w:rFonts w:ascii="宋体" w:hAnsi="宋体" w:eastAsia="宋体"/>
                <w:sz w:val="16"/>
              </w:rPr>
              <w:t>总体目标完成情况</w:t>
            </w:r>
          </w:p>
        </w:tc>
      </w:tr>
      <w:tr w14:paraId="3D78F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3A1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6B4A31">
            <w:pPr>
              <w:jc w:val="both"/>
            </w:pPr>
            <w:r>
              <w:rPr>
                <w:rFonts w:ascii="宋体" w:hAnsi="宋体" w:eastAsia="宋体"/>
                <w:sz w:val="16"/>
              </w:rPr>
              <w:t>根据本年度财政文件要求《关于拨付2024年自治区</w:t>
            </w:r>
            <w:r>
              <w:rPr>
                <w:rFonts w:hint="eastAsia" w:ascii="宋体" w:hAnsi="宋体"/>
                <w:sz w:val="16"/>
                <w:lang w:eastAsia="zh-CN"/>
              </w:rPr>
              <w:t>为民办实事</w:t>
            </w:r>
            <w:r>
              <w:rPr>
                <w:rFonts w:ascii="宋体" w:hAnsi="宋体" w:eastAsia="宋体"/>
                <w:sz w:val="16"/>
              </w:rPr>
              <w:t>工作专项经费的通知》（巴财预</w:t>
            </w:r>
            <w:r>
              <w:rPr>
                <w:rFonts w:hint="eastAsia" w:ascii="宋体" w:hAnsi="宋体"/>
                <w:sz w:val="16"/>
                <w:lang w:eastAsia="zh-CN"/>
              </w:rPr>
              <w:t>〔2024〕16号</w:t>
            </w:r>
            <w:r>
              <w:rPr>
                <w:rFonts w:ascii="宋体" w:hAnsi="宋体" w:eastAsia="宋体"/>
                <w:sz w:val="16"/>
              </w:rPr>
              <w:t>），完成给社区187人发放慰问补助，平均每人发放标准240.64元，修缮社区的基础设施、购置社区所需办公用品，比如话筒，幕布等，以达到社区居民满意，用心用情用力纾民困，解民忧的效果。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4D3031">
            <w:pPr>
              <w:jc w:val="both"/>
            </w:pPr>
            <w:r>
              <w:rPr>
                <w:rFonts w:ascii="宋体" w:hAnsi="宋体" w:eastAsia="宋体"/>
                <w:sz w:val="16"/>
              </w:rPr>
              <w:t>截至2024年12月31日，完成187人慰问品的补助发放，修缮社区的基础设施、购置社区所需办公用品，比如话筒，幕布等，以达到社区居民满意，用心用情用力纾民困，解民忧的效果。</w:t>
            </w:r>
          </w:p>
        </w:tc>
      </w:tr>
      <w:tr w14:paraId="00198F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EE6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F5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8A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1D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1A9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61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503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23F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058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35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13D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973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9C3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D5D0">
            <w:pPr>
              <w:jc w:val="center"/>
            </w:pPr>
            <w:r>
              <w:rPr>
                <w:rFonts w:ascii="宋体" w:hAnsi="宋体" w:eastAsia="宋体"/>
                <w:sz w:val="16"/>
              </w:rPr>
              <w:t>偏差原因分析及改进措施</w:t>
            </w:r>
          </w:p>
        </w:tc>
      </w:tr>
      <w:tr w14:paraId="413382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492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223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DFD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AFE4">
            <w:pPr>
              <w:jc w:val="center"/>
            </w:pPr>
            <w:r>
              <w:rPr>
                <w:rFonts w:ascii="宋体" w:hAnsi="宋体" w:eastAsia="宋体"/>
                <w:sz w:val="16"/>
              </w:rPr>
              <w:t>大社区数量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D9B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4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B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05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1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74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8A1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6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AB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49DC">
            <w:pPr>
              <w:jc w:val="center"/>
            </w:pPr>
          </w:p>
        </w:tc>
      </w:tr>
      <w:tr w14:paraId="7F988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94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40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25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3D53">
            <w:pPr>
              <w:jc w:val="center"/>
            </w:pPr>
            <w:r>
              <w:rPr>
                <w:rFonts w:ascii="宋体" w:hAnsi="宋体" w:eastAsia="宋体"/>
                <w:sz w:val="16"/>
              </w:rPr>
              <w:t>发放慰问品人数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3AED">
            <w:pPr>
              <w:jc w:val="center"/>
            </w:pPr>
            <w:r>
              <w:rPr>
                <w:rFonts w:ascii="宋体" w:hAnsi="宋体" w:eastAsia="宋体"/>
                <w:sz w:val="16"/>
              </w:rPr>
              <w:t>&gt;=187人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0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5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91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9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C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8D76">
            <w:pPr>
              <w:jc w:val="center"/>
            </w:pPr>
            <w:r>
              <w:rPr>
                <w:rFonts w:ascii="宋体" w:hAnsi="宋体" w:eastAsia="宋体"/>
                <w:sz w:val="16"/>
              </w:rPr>
              <w:t>=187人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9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A0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9B5E">
            <w:pPr>
              <w:jc w:val="center"/>
            </w:pPr>
          </w:p>
        </w:tc>
      </w:tr>
      <w:tr w14:paraId="6670D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33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43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687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EDBC">
            <w:pPr>
              <w:jc w:val="center"/>
            </w:pPr>
            <w:r>
              <w:rPr>
                <w:rFonts w:ascii="宋体" w:hAnsi="宋体" w:eastAsia="宋体"/>
                <w:sz w:val="16"/>
              </w:rPr>
              <w:t>发放慰问品次数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A7E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E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C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EE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C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8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5C4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1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70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5DE6">
            <w:pPr>
              <w:jc w:val="center"/>
            </w:pPr>
          </w:p>
        </w:tc>
      </w:tr>
      <w:tr w14:paraId="457CB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25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2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1F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3B0D">
            <w:pPr>
              <w:jc w:val="center"/>
            </w:pPr>
            <w:r>
              <w:rPr>
                <w:rFonts w:ascii="宋体" w:hAnsi="宋体" w:eastAsia="宋体"/>
                <w:sz w:val="16"/>
              </w:rPr>
              <w:t>修缮工程数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3A8B">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9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5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74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E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38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A555">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E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3D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E128">
            <w:pPr>
              <w:jc w:val="center"/>
            </w:pPr>
          </w:p>
        </w:tc>
      </w:tr>
      <w:tr w14:paraId="51033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10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217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75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95A0">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4BC0">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8B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B2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BE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C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30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7CC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5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8D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768A">
            <w:pPr>
              <w:jc w:val="center"/>
            </w:pPr>
          </w:p>
        </w:tc>
      </w:tr>
      <w:tr w14:paraId="284C6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70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BFA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5C3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756F">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C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E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0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D6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1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A4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6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2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DA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8D28">
            <w:pPr>
              <w:jc w:val="center"/>
            </w:pPr>
          </w:p>
        </w:tc>
      </w:tr>
      <w:tr w14:paraId="33C1F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C7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C3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53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65BD">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8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0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E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E2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C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C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0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D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B8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565D">
            <w:pPr>
              <w:jc w:val="center"/>
            </w:pPr>
          </w:p>
        </w:tc>
      </w:tr>
      <w:tr w14:paraId="5AAB5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6C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8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0E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5C1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9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9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E3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3B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5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C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9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0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79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EBD7">
            <w:pPr>
              <w:jc w:val="center"/>
            </w:pPr>
          </w:p>
        </w:tc>
      </w:tr>
      <w:tr w14:paraId="6D558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09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ED2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5DB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F61B">
            <w:pPr>
              <w:jc w:val="center"/>
            </w:pPr>
            <w:r>
              <w:rPr>
                <w:rFonts w:ascii="宋体" w:hAnsi="宋体" w:eastAsia="宋体"/>
                <w:sz w:val="16"/>
              </w:rPr>
              <w:t>慰问发放及时率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4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97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0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F3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F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9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E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D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CD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C5F9">
            <w:pPr>
              <w:jc w:val="center"/>
            </w:pPr>
          </w:p>
        </w:tc>
      </w:tr>
      <w:tr w14:paraId="1BD8A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E5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4E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B8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1F2D">
            <w:pPr>
              <w:jc w:val="center"/>
            </w:pPr>
            <w:r>
              <w:rPr>
                <w:rFonts w:ascii="宋体" w:hAnsi="宋体" w:eastAsia="宋体"/>
                <w:sz w:val="16"/>
              </w:rPr>
              <w:t>修缮工程按计划开工时间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FCEC">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F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C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99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AF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1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456B">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74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4B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3C8F">
            <w:pPr>
              <w:jc w:val="center"/>
            </w:pPr>
            <w:r>
              <w:rPr>
                <w:rFonts w:ascii="宋体" w:hAnsi="宋体" w:eastAsia="宋体"/>
                <w:sz w:val="16"/>
              </w:rPr>
              <w:t>工程开工时间根据</w:t>
            </w:r>
            <w:r>
              <w:rPr>
                <w:rFonts w:hint="eastAsia" w:ascii="宋体" w:hAnsi="宋体"/>
                <w:sz w:val="16"/>
                <w:lang w:eastAsia="zh-CN"/>
              </w:rPr>
              <w:t>合同</w:t>
            </w:r>
            <w:r>
              <w:rPr>
                <w:rFonts w:ascii="宋体" w:hAnsi="宋体" w:eastAsia="宋体"/>
                <w:sz w:val="16"/>
              </w:rPr>
              <w:t>约定进行，因招标合同签订时间晚。做好工程计划</w:t>
            </w:r>
          </w:p>
        </w:tc>
      </w:tr>
      <w:tr w14:paraId="5B120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C1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93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B1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8B30">
            <w:pPr>
              <w:jc w:val="center"/>
            </w:pPr>
            <w:r>
              <w:rPr>
                <w:rFonts w:ascii="宋体" w:hAnsi="宋体" w:eastAsia="宋体"/>
                <w:sz w:val="16"/>
              </w:rPr>
              <w:t>修缮工程按计划完工时间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84A6">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A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92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21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C4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C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5ACB">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0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33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B0A3">
            <w:pPr>
              <w:jc w:val="center"/>
            </w:pPr>
          </w:p>
        </w:tc>
      </w:tr>
      <w:tr w14:paraId="377F3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3F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E2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90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3814">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C180">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1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0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57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86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8B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1BDF">
            <w:pPr>
              <w:jc w:val="center"/>
            </w:pPr>
            <w:r>
              <w:rPr>
                <w:rFonts w:ascii="宋体" w:hAnsi="宋体" w:eastAsia="宋体"/>
                <w:sz w:val="16"/>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9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58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1EDF">
            <w:pPr>
              <w:jc w:val="center"/>
            </w:pPr>
          </w:p>
        </w:tc>
      </w:tr>
      <w:tr w14:paraId="263C0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CB9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DC4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44A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E213">
            <w:pPr>
              <w:jc w:val="center"/>
            </w:pPr>
            <w:r>
              <w:rPr>
                <w:rFonts w:ascii="宋体" w:hAnsi="宋体" w:eastAsia="宋体"/>
                <w:sz w:val="16"/>
              </w:rPr>
              <w:t>修缮工程预算成本数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DBDD">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F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6E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B4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2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78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2A08">
            <w:pPr>
              <w:jc w:val="center"/>
            </w:pPr>
            <w:r>
              <w:rPr>
                <w:rFonts w:ascii="宋体" w:hAnsi="宋体" w:eastAsia="宋体"/>
                <w:sz w:val="16"/>
              </w:rPr>
              <w: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407D">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9DEB">
            <w:pPr>
              <w:jc w:val="center"/>
            </w:pPr>
            <w:r>
              <w:rPr>
                <w:rFonts w:ascii="宋体" w:hAnsi="宋体" w:eastAsia="宋体"/>
                <w:sz w:val="16"/>
              </w:rPr>
              <w:t>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43ED">
            <w:pPr>
              <w:jc w:val="center"/>
            </w:pPr>
            <w:r>
              <w:rPr>
                <w:rFonts w:ascii="宋体" w:hAnsi="宋体" w:eastAsia="宋体"/>
                <w:sz w:val="16"/>
              </w:rPr>
              <w:t>因单位议价，导致修缮工程价格比预算低。</w:t>
            </w:r>
          </w:p>
        </w:tc>
      </w:tr>
      <w:tr w14:paraId="5E1FF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81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AF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1E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6D4B">
            <w:pPr>
              <w:jc w:val="center"/>
            </w:pPr>
            <w:r>
              <w:rPr>
                <w:rFonts w:ascii="宋体" w:hAnsi="宋体" w:eastAsia="宋体"/>
                <w:sz w:val="16"/>
              </w:rPr>
              <w:t>每人慰问标准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EFB0">
            <w:pPr>
              <w:jc w:val="center"/>
            </w:pPr>
            <w:r>
              <w:rPr>
                <w:rFonts w:ascii="宋体" w:hAnsi="宋体" w:eastAsia="宋体"/>
                <w:sz w:val="16"/>
              </w:rPr>
              <w:t>&lt;=240.64元/人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7F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BB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F4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E1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4C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6945">
            <w:pPr>
              <w:jc w:val="center"/>
            </w:pPr>
            <w:r>
              <w:rPr>
                <w:rFonts w:ascii="宋体" w:hAnsi="宋体" w:eastAsia="宋体"/>
                <w:sz w:val="16"/>
              </w:rPr>
              <w:t>=236.11元/人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5EEA">
            <w:pPr>
              <w:jc w:val="center"/>
            </w:pPr>
            <w:r>
              <w:rPr>
                <w:rFonts w:ascii="宋体" w:hAnsi="宋体" w:eastAsia="宋体"/>
                <w:sz w:val="16"/>
              </w:rPr>
              <w:t>98.12%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0485">
            <w:pPr>
              <w:jc w:val="center"/>
            </w:pPr>
            <w:r>
              <w:rPr>
                <w:rFonts w:ascii="宋体" w:hAnsi="宋体" w:eastAsia="宋体"/>
                <w:sz w:val="16"/>
              </w:rPr>
              <w:t>5.72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5DB8">
            <w:pPr>
              <w:jc w:val="center"/>
            </w:pPr>
            <w:r>
              <w:rPr>
                <w:rFonts w:ascii="宋体" w:hAnsi="宋体" w:eastAsia="宋体"/>
                <w:sz w:val="16"/>
              </w:rPr>
              <w:t>因单位议价，物资采购价格比预算低，人数不变，实际慰问标准降低</w:t>
            </w:r>
          </w:p>
        </w:tc>
      </w:tr>
      <w:tr w14:paraId="2410D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4D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2D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35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B0FE">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D91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3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7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39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D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62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68D9">
            <w:pPr>
              <w:jc w:val="center"/>
            </w:pPr>
            <w:r>
              <w:rPr>
                <w:rFonts w:ascii="宋体" w:hAnsi="宋体" w:eastAsia="宋体"/>
                <w:sz w:val="16"/>
              </w:rPr>
              <w:t>=2.96万元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859B">
            <w:pPr>
              <w:jc w:val="center"/>
            </w:pPr>
            <w:r>
              <w:rPr>
                <w:rFonts w:ascii="宋体" w:hAnsi="宋体" w:eastAsia="宋体"/>
                <w:sz w:val="16"/>
              </w:rPr>
              <w:t>98.67%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6300">
            <w:pPr>
              <w:jc w:val="center"/>
            </w:pPr>
            <w:r>
              <w:rPr>
                <w:rFonts w:ascii="宋体" w:hAnsi="宋体" w:eastAsia="宋体"/>
                <w:sz w:val="16"/>
              </w:rPr>
              <w:t>7.73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7635">
            <w:pPr>
              <w:jc w:val="center"/>
            </w:pPr>
            <w:r>
              <w:rPr>
                <w:rFonts w:ascii="宋体" w:hAnsi="宋体" w:eastAsia="宋体"/>
                <w:sz w:val="16"/>
              </w:rPr>
              <w:t>因单位议价，导致设备价格比预算低。</w:t>
            </w:r>
          </w:p>
        </w:tc>
      </w:tr>
      <w:tr w14:paraId="1B1EB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39C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A5F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198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AE5F">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1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0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ED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2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0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78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A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E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3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F5AF">
            <w:pPr>
              <w:jc w:val="center"/>
            </w:pPr>
          </w:p>
        </w:tc>
      </w:tr>
      <w:tr w14:paraId="71026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CD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26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E4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00FF">
            <w:pPr>
              <w:jc w:val="center"/>
            </w:pPr>
            <w:r>
              <w:rPr>
                <w:rFonts w:ascii="宋体" w:hAnsi="宋体" w:eastAsia="宋体"/>
                <w:sz w:val="16"/>
              </w:rPr>
              <w:t>居民生活水平提高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B485">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B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EC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E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AE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4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6B9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C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72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DE6D">
            <w:pPr>
              <w:jc w:val="center"/>
            </w:pPr>
          </w:p>
        </w:tc>
      </w:tr>
      <w:tr w14:paraId="6AA0F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28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19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AE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FBFA">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66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1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6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0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50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F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6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4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0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C2606">
            <w:pPr>
              <w:jc w:val="center"/>
            </w:pPr>
            <w:r>
              <w:rPr>
                <w:rFonts w:ascii="宋体" w:hAnsi="宋体" w:eastAsia="宋体"/>
                <w:sz w:val="16"/>
              </w:rPr>
              <w:t>居民比较满意。</w:t>
            </w:r>
          </w:p>
        </w:tc>
      </w:tr>
      <w:tr w14:paraId="34D7E9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121F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EDA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063C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E6D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6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4FA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3FE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C24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6873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C025">
            <w:pPr>
              <w:jc w:val="center"/>
            </w:pPr>
            <w:r>
              <w:rPr>
                <w:rFonts w:ascii="宋体" w:hAnsi="宋体" w:eastAsia="宋体"/>
                <w:sz w:val="16"/>
              </w:rPr>
              <w:t>95.05分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7469C5"/>
        </w:tc>
      </w:tr>
    </w:tbl>
    <w:p w14:paraId="0E31B052">
      <w:r>
        <w:br w:type="page"/>
      </w:r>
    </w:p>
    <w:tbl>
      <w:tblPr>
        <w:tblStyle w:val="9"/>
        <w:tblW w:w="0" w:type="auto"/>
        <w:tblInd w:w="0" w:type="dxa"/>
        <w:tblLayout w:type="autofit"/>
        <w:tblCellMar>
          <w:top w:w="0" w:type="dxa"/>
          <w:left w:w="108" w:type="dxa"/>
          <w:bottom w:w="0" w:type="dxa"/>
          <w:right w:w="108" w:type="dxa"/>
        </w:tblCellMar>
      </w:tblPr>
      <w:tblGrid>
        <w:gridCol w:w="599"/>
        <w:gridCol w:w="547"/>
        <w:gridCol w:w="547"/>
        <w:gridCol w:w="547"/>
        <w:gridCol w:w="1016"/>
        <w:gridCol w:w="547"/>
        <w:gridCol w:w="776"/>
        <w:gridCol w:w="596"/>
        <w:gridCol w:w="559"/>
        <w:gridCol w:w="547"/>
        <w:gridCol w:w="856"/>
        <w:gridCol w:w="696"/>
        <w:gridCol w:w="627"/>
        <w:gridCol w:w="600"/>
      </w:tblGrid>
      <w:tr w14:paraId="089B9B62">
        <w:tblPrEx>
          <w:tblCellMar>
            <w:top w:w="0" w:type="dxa"/>
            <w:left w:w="108" w:type="dxa"/>
            <w:bottom w:w="0" w:type="dxa"/>
            <w:right w:w="108" w:type="dxa"/>
          </w:tblCellMar>
        </w:tblPrEx>
        <w:tc>
          <w:tcPr>
            <w:tcW w:w="8848" w:type="dxa"/>
            <w:gridSpan w:val="14"/>
            <w:vAlign w:val="center"/>
          </w:tcPr>
          <w:p w14:paraId="0B6B6998">
            <w:pPr>
              <w:jc w:val="center"/>
            </w:pPr>
            <w:r>
              <w:rPr>
                <w:rFonts w:ascii="宋体" w:hAnsi="宋体" w:eastAsia="宋体"/>
                <w:sz w:val="24"/>
              </w:rPr>
              <w:t>项目支出绩效自评表</w:t>
            </w:r>
          </w:p>
        </w:tc>
      </w:tr>
      <w:tr w14:paraId="4D663B9A">
        <w:tblPrEx>
          <w:tblCellMar>
            <w:top w:w="0" w:type="dxa"/>
            <w:left w:w="108" w:type="dxa"/>
            <w:bottom w:w="0" w:type="dxa"/>
            <w:right w:w="108" w:type="dxa"/>
          </w:tblCellMar>
        </w:tblPrEx>
        <w:tc>
          <w:tcPr>
            <w:tcW w:w="8848" w:type="dxa"/>
            <w:gridSpan w:val="14"/>
            <w:vAlign w:val="center"/>
          </w:tcPr>
          <w:p w14:paraId="31651260">
            <w:pPr>
              <w:jc w:val="center"/>
            </w:pPr>
            <w:r>
              <w:rPr>
                <w:rFonts w:ascii="宋体" w:hAnsi="宋体" w:eastAsia="宋体"/>
                <w:sz w:val="24"/>
              </w:rPr>
              <w:t>(2024年度)</w:t>
            </w:r>
          </w:p>
        </w:tc>
      </w:tr>
      <w:tr w14:paraId="13973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3C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219E9D">
            <w:pPr>
              <w:jc w:val="center"/>
            </w:pPr>
            <w:r>
              <w:rPr>
                <w:rFonts w:ascii="宋体" w:hAnsi="宋体" w:eastAsia="宋体"/>
                <w:sz w:val="16"/>
              </w:rPr>
              <w:t>卫生健康单位自有资金</w:t>
            </w:r>
          </w:p>
        </w:tc>
      </w:tr>
      <w:tr w14:paraId="26998D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07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0F393">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8F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B17F59">
            <w:pPr>
              <w:jc w:val="center"/>
            </w:pPr>
            <w:r>
              <w:rPr>
                <w:rFonts w:ascii="宋体" w:hAnsi="宋体" w:eastAsia="宋体"/>
                <w:sz w:val="16"/>
              </w:rPr>
              <w:t>巴音郭楞蒙古自治州人民医院</w:t>
            </w:r>
          </w:p>
        </w:tc>
      </w:tr>
      <w:tr w14:paraId="4C0106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42C9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33B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DF0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A65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12F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6380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BB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DCEE">
            <w:pPr>
              <w:jc w:val="center"/>
            </w:pPr>
            <w:r>
              <w:rPr>
                <w:rFonts w:ascii="宋体" w:hAnsi="宋体" w:eastAsia="宋体"/>
                <w:sz w:val="16"/>
              </w:rPr>
              <w:t>得分</w:t>
            </w:r>
          </w:p>
        </w:tc>
      </w:tr>
      <w:tr w14:paraId="751060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3D9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100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1EA59">
            <w:pPr>
              <w:jc w:val="center"/>
            </w:pPr>
            <w:r>
              <w:rPr>
                <w:rFonts w:ascii="宋体" w:hAnsi="宋体" w:eastAsia="宋体"/>
                <w:sz w:val="16"/>
              </w:rPr>
              <w:t>19,619.83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FC9BB">
            <w:pPr>
              <w:jc w:val="center"/>
            </w:pPr>
            <w:r>
              <w:rPr>
                <w:rFonts w:ascii="宋体" w:hAnsi="宋体" w:eastAsia="宋体"/>
                <w:sz w:val="16"/>
              </w:rPr>
              <w:t>21,149.19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FDBE0">
            <w:pPr>
              <w:jc w:val="center"/>
            </w:pPr>
            <w:r>
              <w:rPr>
                <w:rFonts w:ascii="宋体" w:hAnsi="宋体" w:eastAsia="宋体"/>
                <w:sz w:val="16"/>
              </w:rPr>
              <w:t>14,303.97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A31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BA090">
            <w:pPr>
              <w:jc w:val="center"/>
            </w:pPr>
            <w:r>
              <w:rPr>
                <w:rFonts w:ascii="宋体" w:hAnsi="宋体" w:eastAsia="宋体"/>
                <w:sz w:val="16"/>
              </w:rPr>
              <w:t>67.63%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2AA4">
            <w:pPr>
              <w:jc w:val="center"/>
            </w:pPr>
            <w:r>
              <w:rPr>
                <w:rFonts w:ascii="宋体" w:hAnsi="宋体" w:eastAsia="宋体"/>
                <w:sz w:val="16"/>
              </w:rPr>
              <w:t>1.91</w:t>
            </w:r>
          </w:p>
        </w:tc>
      </w:tr>
      <w:tr w14:paraId="4D84C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17D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2DE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0B1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FE5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F35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7A0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FA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60E7">
            <w:pPr>
              <w:jc w:val="center"/>
            </w:pPr>
            <w:r>
              <w:rPr>
                <w:rFonts w:ascii="宋体" w:hAnsi="宋体" w:eastAsia="宋体"/>
                <w:sz w:val="16"/>
              </w:rPr>
              <w:t>-</w:t>
            </w:r>
          </w:p>
        </w:tc>
      </w:tr>
      <w:tr w14:paraId="223E5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D02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FD8F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BA8DC">
            <w:pPr>
              <w:jc w:val="center"/>
            </w:pPr>
            <w:r>
              <w:rPr>
                <w:rFonts w:ascii="宋体" w:hAnsi="宋体" w:eastAsia="宋体"/>
                <w:sz w:val="16"/>
              </w:rPr>
              <w:t>19,619.83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1D562">
            <w:pPr>
              <w:jc w:val="center"/>
            </w:pPr>
            <w:r>
              <w:rPr>
                <w:rFonts w:ascii="宋体" w:hAnsi="宋体" w:eastAsia="宋体"/>
                <w:sz w:val="16"/>
              </w:rPr>
              <w:t>21,149.19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C342E">
            <w:pPr>
              <w:jc w:val="center"/>
            </w:pPr>
            <w:r>
              <w:rPr>
                <w:rFonts w:ascii="宋体" w:hAnsi="宋体" w:eastAsia="宋体"/>
                <w:sz w:val="16"/>
              </w:rPr>
              <w:t>14,303.97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566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C77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05E1">
            <w:pPr>
              <w:jc w:val="center"/>
            </w:pPr>
            <w:r>
              <w:rPr>
                <w:rFonts w:ascii="宋体" w:hAnsi="宋体" w:eastAsia="宋体"/>
                <w:sz w:val="16"/>
              </w:rPr>
              <w:t>-</w:t>
            </w:r>
          </w:p>
        </w:tc>
      </w:tr>
      <w:tr w14:paraId="33F4E7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C36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EA0C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F37331">
            <w:pPr>
              <w:jc w:val="center"/>
            </w:pPr>
            <w:r>
              <w:rPr>
                <w:rFonts w:ascii="宋体" w:hAnsi="宋体" w:eastAsia="宋体"/>
                <w:sz w:val="16"/>
              </w:rPr>
              <w:t>总体目标完成情况</w:t>
            </w:r>
          </w:p>
        </w:tc>
      </w:tr>
      <w:tr w14:paraId="75D4D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2DB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FB5707">
            <w:pPr>
              <w:jc w:val="both"/>
            </w:pPr>
            <w:r>
              <w:rPr>
                <w:rFonts w:ascii="宋体" w:hAnsi="宋体" w:eastAsia="宋体"/>
                <w:sz w:val="16"/>
              </w:rPr>
              <w:t>医院通过购置设备、建设新院区，保障医院运转，增强科室诊治能力，开展新项目，提高危重症救治水平，完善医疗质量，提高患者满意度。同时通过义诊、讲座、随访等方式掌握服务群体的健康状况，扩大就诊人群，增强科室及医院的知名度；充分利用公立医院在线专家专科、疑难病症等方面的优势，提高服务质量，树立群众良好口碑；持续提升预算精细化管理，加强成本控制，继续推进成本核算与管理，合理控制医疗成本，提升医院管理运营水平，向管理要效益，推进医院高质量内涵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5E885B">
            <w:pPr>
              <w:jc w:val="both"/>
            </w:pPr>
            <w:r>
              <w:rPr>
                <w:rFonts w:ascii="宋体" w:hAnsi="宋体" w:eastAsia="宋体"/>
                <w:sz w:val="16"/>
              </w:rPr>
              <w:t>2024年医院接待门诊患者150.97万人，接待住院患者8.24万人，门诊诊疗人次增长率15.70%，出院病人人次增长率-1.25%，提升了医疗诊治能力；购置资产1222台，支付在建工程尾款项目6个，保障了医院正常运转。2024年医院高质量推进公立医院党的建设，全面从严治党向纵深发展；创新发展理念，建立现代医院管理制度；适应医改发展新趋势，拓宽服务的内涵与外延，深化医疗服务体系建设，基本完成年初目标。</w:t>
            </w:r>
          </w:p>
        </w:tc>
      </w:tr>
      <w:tr w14:paraId="1C7E40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46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7C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48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79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40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73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70C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27E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705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66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1B8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8D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82A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002E">
            <w:pPr>
              <w:jc w:val="center"/>
            </w:pPr>
            <w:r>
              <w:rPr>
                <w:rFonts w:ascii="宋体" w:hAnsi="宋体" w:eastAsia="宋体"/>
                <w:sz w:val="16"/>
              </w:rPr>
              <w:t>偏差原因分析及改进措施</w:t>
            </w:r>
          </w:p>
        </w:tc>
      </w:tr>
      <w:tr w14:paraId="40E28B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A12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036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AA7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6203">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57C8">
            <w:pPr>
              <w:jc w:val="center"/>
            </w:pPr>
            <w:r>
              <w:rPr>
                <w:rFonts w:ascii="宋体" w:hAnsi="宋体" w:eastAsia="宋体"/>
                <w:sz w:val="16"/>
              </w:rPr>
              <w:t>&gt;=2880台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6D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A19B">
            <w:pPr>
              <w:jc w:val="center"/>
            </w:pPr>
            <w:r>
              <w:rPr>
                <w:rFonts w:ascii="宋体" w:hAnsi="宋体" w:eastAsia="宋体"/>
                <w:sz w:val="16"/>
              </w:rPr>
              <w:t>1425台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B8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2D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F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88DA">
            <w:pPr>
              <w:jc w:val="center"/>
            </w:pPr>
            <w:r>
              <w:rPr>
                <w:rFonts w:ascii="宋体" w:hAnsi="宋体" w:eastAsia="宋体"/>
                <w:sz w:val="16"/>
              </w:rPr>
              <w:t>=1222台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AEBA">
            <w:pPr>
              <w:jc w:val="center"/>
            </w:pPr>
            <w:r>
              <w:rPr>
                <w:rFonts w:ascii="宋体" w:hAnsi="宋体" w:eastAsia="宋体"/>
                <w:sz w:val="16"/>
              </w:rPr>
              <w:t>42.43%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FB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DB34">
            <w:pPr>
              <w:jc w:val="center"/>
            </w:pPr>
            <w:r>
              <w:rPr>
                <w:rFonts w:ascii="宋体" w:hAnsi="宋体" w:eastAsia="宋体"/>
                <w:sz w:val="16"/>
              </w:rPr>
              <w:t>医院下半年控制各项支出，对科室不是急需或各科室之间可调拨使用的固定资产采取暂缓购买或不采购，资产购置支出减少。</w:t>
            </w:r>
          </w:p>
        </w:tc>
      </w:tr>
      <w:tr w14:paraId="359D9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52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F3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C3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DA6C">
            <w:pPr>
              <w:jc w:val="center"/>
            </w:pPr>
            <w:r>
              <w:rPr>
                <w:rFonts w:ascii="宋体" w:hAnsi="宋体" w:eastAsia="宋体"/>
                <w:sz w:val="16"/>
              </w:rPr>
              <w:t>支付工程尾款项目数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997D">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A8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C1B4">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25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B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5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2784">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8670">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8C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EE54">
            <w:pPr>
              <w:jc w:val="center"/>
            </w:pPr>
            <w:r>
              <w:rPr>
                <w:rFonts w:ascii="宋体" w:hAnsi="宋体" w:eastAsia="宋体"/>
                <w:sz w:val="16"/>
              </w:rPr>
              <w:t>医技楼2021年已竣工投入使用，但因双方就审定价格有异议，经法院调解后按调解书于今年支付尾款，增加项目数1个。</w:t>
            </w:r>
          </w:p>
        </w:tc>
      </w:tr>
      <w:tr w14:paraId="25228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A7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CBD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4A8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CF7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5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1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2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AA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6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1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0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B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53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653A">
            <w:pPr>
              <w:jc w:val="center"/>
            </w:pPr>
          </w:p>
        </w:tc>
      </w:tr>
      <w:tr w14:paraId="3AB57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2A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93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9B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CF5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4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C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E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37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1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CF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B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7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C0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D4A9">
            <w:pPr>
              <w:jc w:val="center"/>
            </w:pPr>
          </w:p>
        </w:tc>
      </w:tr>
      <w:tr w14:paraId="5245B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2F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1C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F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08E9">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5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B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F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3E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05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3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A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2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9E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4FC5">
            <w:pPr>
              <w:jc w:val="center"/>
            </w:pPr>
          </w:p>
        </w:tc>
      </w:tr>
      <w:tr w14:paraId="7F249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C6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7B7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1CA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A2F5">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7BD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8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D507">
            <w:pPr>
              <w:jc w:val="center"/>
            </w:pPr>
            <w:r>
              <w:rPr>
                <w:rFonts w:ascii="宋体" w:hAnsi="宋体" w:eastAsia="宋体"/>
                <w:sz w:val="16"/>
              </w:rPr>
              <w:t>2022年12月29日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59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87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D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61E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9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E3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B77D">
            <w:pPr>
              <w:jc w:val="center"/>
            </w:pPr>
          </w:p>
        </w:tc>
      </w:tr>
      <w:tr w14:paraId="3CE63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7D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EA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4D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FD5C">
            <w:pPr>
              <w:jc w:val="center"/>
            </w:pPr>
            <w:r>
              <w:rPr>
                <w:rFonts w:ascii="宋体" w:hAnsi="宋体" w:eastAsia="宋体"/>
                <w:sz w:val="16"/>
              </w:rPr>
              <w:t>支付工程尾款及时率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C4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3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9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53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2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2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9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8F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1B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1393">
            <w:pPr>
              <w:jc w:val="center"/>
            </w:pPr>
          </w:p>
        </w:tc>
      </w:tr>
      <w:tr w14:paraId="0F6CC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C9E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118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945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1B5E">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2F3F">
            <w:pPr>
              <w:jc w:val="center"/>
            </w:pPr>
            <w:r>
              <w:rPr>
                <w:rFonts w:ascii="宋体" w:hAnsi="宋体" w:eastAsia="宋体"/>
                <w:sz w:val="16"/>
              </w:rPr>
              <w:t>&lt;=17165.65万元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4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D83F">
            <w:pPr>
              <w:jc w:val="center"/>
            </w:pPr>
            <w:r>
              <w:rPr>
                <w:rFonts w:ascii="宋体" w:hAnsi="宋体" w:eastAsia="宋体"/>
                <w:sz w:val="16"/>
              </w:rPr>
              <w:t>4938万元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89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C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0B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5CDE">
            <w:pPr>
              <w:jc w:val="center"/>
            </w:pPr>
            <w:r>
              <w:rPr>
                <w:rFonts w:ascii="宋体" w:hAnsi="宋体" w:eastAsia="宋体"/>
                <w:sz w:val="16"/>
              </w:rPr>
              <w:t>=7975.64万元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2A2C">
            <w:pPr>
              <w:jc w:val="center"/>
            </w:pPr>
            <w:r>
              <w:rPr>
                <w:rFonts w:ascii="宋体" w:hAnsi="宋体" w:eastAsia="宋体"/>
                <w:sz w:val="16"/>
              </w:rPr>
              <w:t>46.46%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AF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B61D">
            <w:pPr>
              <w:jc w:val="center"/>
            </w:pPr>
            <w:r>
              <w:rPr>
                <w:rFonts w:ascii="宋体" w:hAnsi="宋体" w:eastAsia="宋体"/>
                <w:sz w:val="16"/>
              </w:rPr>
              <w:t>医院下半年控制各项支出，对科室不是急需或各科室之间可调拨使用的固定资产采取暂缓购买或不采购，资产购置支出减少。</w:t>
            </w:r>
          </w:p>
        </w:tc>
      </w:tr>
      <w:tr w14:paraId="53646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CD1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A2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4D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87FF">
            <w:pPr>
              <w:jc w:val="center"/>
            </w:pPr>
            <w:r>
              <w:rPr>
                <w:rFonts w:ascii="宋体" w:hAnsi="宋体" w:eastAsia="宋体"/>
                <w:sz w:val="16"/>
              </w:rPr>
              <w:t>支付新院建设项目工程尾款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0587">
            <w:pPr>
              <w:jc w:val="center"/>
            </w:pPr>
            <w:r>
              <w:rPr>
                <w:rFonts w:ascii="宋体" w:hAnsi="宋体" w:eastAsia="宋体"/>
                <w:sz w:val="16"/>
              </w:rPr>
              <w:t>&lt;=3983.54万元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A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C35E">
            <w:pPr>
              <w:jc w:val="center"/>
            </w:pPr>
            <w:r>
              <w:rPr>
                <w:rFonts w:ascii="宋体" w:hAnsi="宋体" w:eastAsia="宋体"/>
                <w:sz w:val="16"/>
              </w:rPr>
              <w:t>1.51亿元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4F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F8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7C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1F98">
            <w:pPr>
              <w:jc w:val="center"/>
            </w:pPr>
            <w:r>
              <w:rPr>
                <w:rFonts w:ascii="宋体" w:hAnsi="宋体" w:eastAsia="宋体"/>
                <w:sz w:val="16"/>
              </w:rPr>
              <w:t>=6328.33万元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76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49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4309">
            <w:pPr>
              <w:jc w:val="center"/>
            </w:pPr>
            <w:r>
              <w:rPr>
                <w:rFonts w:ascii="宋体" w:hAnsi="宋体" w:eastAsia="宋体"/>
                <w:sz w:val="16"/>
              </w:rPr>
              <w:t>医技楼2021年已竣工投入使用，但因双方就审定价格有异议，经法院调解后按调解书于今年支付尾款，增加项目数1个，相应增加支出。</w:t>
            </w:r>
          </w:p>
        </w:tc>
      </w:tr>
      <w:tr w14:paraId="087A5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526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0EE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1FD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73F7">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72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A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3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00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DC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3E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61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1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7C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1E4D">
            <w:pPr>
              <w:jc w:val="center"/>
            </w:pPr>
          </w:p>
        </w:tc>
      </w:tr>
      <w:tr w14:paraId="0A126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A5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1D9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9AB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C35F">
            <w:pPr>
              <w:jc w:val="center"/>
            </w:pPr>
            <w:r>
              <w:rPr>
                <w:rFonts w:ascii="宋体" w:hAnsi="宋体" w:eastAsia="宋体"/>
                <w:sz w:val="16"/>
              </w:rPr>
              <w:t>门诊诊疗人次增长率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2124">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6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280F">
            <w:pPr>
              <w:jc w:val="center"/>
            </w:pPr>
            <w:r>
              <w:rPr>
                <w:rFonts w:ascii="宋体" w:hAnsi="宋体" w:eastAsia="宋体"/>
                <w:sz w:val="16"/>
              </w:rPr>
              <w:t>-19.26%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14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4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3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772A">
            <w:pPr>
              <w:jc w:val="center"/>
            </w:pPr>
            <w:r>
              <w:rPr>
                <w:rFonts w:ascii="宋体" w:hAnsi="宋体" w:eastAsia="宋体"/>
                <w:sz w:val="16"/>
              </w:rPr>
              <w:t>=15.69%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132B">
            <w:pPr>
              <w:jc w:val="center"/>
            </w:pPr>
            <w:r>
              <w:rPr>
                <w:rFonts w:ascii="宋体" w:hAnsi="宋体" w:eastAsia="宋体"/>
                <w:sz w:val="16"/>
              </w:rPr>
              <w:t>313.8%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BC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CD98">
            <w:pPr>
              <w:jc w:val="center"/>
            </w:pPr>
            <w:r>
              <w:rPr>
                <w:rFonts w:ascii="宋体" w:hAnsi="宋体" w:eastAsia="宋体"/>
                <w:sz w:val="16"/>
              </w:rPr>
              <w:t>医院调整收入结构，缓解住院压力，大力开展日间手术，门诊人次增长较大。</w:t>
            </w:r>
          </w:p>
        </w:tc>
      </w:tr>
      <w:tr w14:paraId="5A617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F1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A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D1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1A30">
            <w:pPr>
              <w:jc w:val="center"/>
            </w:pPr>
            <w:r>
              <w:rPr>
                <w:rFonts w:ascii="宋体" w:hAnsi="宋体" w:eastAsia="宋体"/>
                <w:sz w:val="16"/>
              </w:rPr>
              <w:t>出院病人人次增长率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B2F6">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C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D6D3">
            <w:pPr>
              <w:jc w:val="center"/>
            </w:pPr>
            <w:r>
              <w:rPr>
                <w:rFonts w:ascii="宋体" w:hAnsi="宋体" w:eastAsia="宋体"/>
                <w:sz w:val="16"/>
              </w:rPr>
              <w:t>-18.68%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F2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0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D5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22C5">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44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B2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B7A9">
            <w:pPr>
              <w:jc w:val="center"/>
            </w:pPr>
            <w:r>
              <w:rPr>
                <w:rFonts w:ascii="宋体" w:hAnsi="宋体" w:eastAsia="宋体"/>
                <w:sz w:val="16"/>
              </w:rPr>
              <w:t>医院调整收入结构，缓解住院压力，大力开展日间手术，门诊人次增长较大，住院人次数减少。</w:t>
            </w:r>
          </w:p>
        </w:tc>
      </w:tr>
      <w:tr w14:paraId="3C5BA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B6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2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A7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3491">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F59B">
            <w:pPr>
              <w:jc w:val="center"/>
            </w:pPr>
            <w:r>
              <w:rPr>
                <w:rFonts w:ascii="宋体" w:hAnsi="宋体" w:eastAsia="宋体"/>
                <w:sz w:val="16"/>
              </w:rPr>
              <w:t>&gt;=96.99%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3D9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0744">
            <w:pPr>
              <w:jc w:val="center"/>
            </w:pPr>
            <w:r>
              <w:rPr>
                <w:rFonts w:ascii="宋体" w:hAnsi="宋体" w:eastAsia="宋体"/>
                <w:sz w:val="16"/>
              </w:rPr>
              <w:t>96.99%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1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EE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C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E36C">
            <w:pPr>
              <w:jc w:val="center"/>
            </w:pPr>
            <w:r>
              <w:rPr>
                <w:rFonts w:ascii="宋体" w:hAnsi="宋体" w:eastAsia="宋体"/>
                <w:sz w:val="16"/>
              </w:rPr>
              <w:t>=97.35%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9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3D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E471">
            <w:pPr>
              <w:jc w:val="center"/>
            </w:pPr>
          </w:p>
        </w:tc>
      </w:tr>
      <w:tr w14:paraId="3D9E9F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7613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E56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175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96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7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024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198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3CE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448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76C0">
            <w:pPr>
              <w:jc w:val="center"/>
            </w:pPr>
            <w:r>
              <w:rPr>
                <w:rFonts w:ascii="宋体" w:hAnsi="宋体" w:eastAsia="宋体"/>
                <w:sz w:val="16"/>
              </w:rPr>
              <w:t>50.91分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D4664"/>
        </w:tc>
      </w:tr>
    </w:tbl>
    <w:p w14:paraId="03166E61">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776"/>
        <w:gridCol w:w="623"/>
        <w:gridCol w:w="623"/>
        <w:gridCol w:w="626"/>
        <w:gridCol w:w="623"/>
        <w:gridCol w:w="623"/>
        <w:gridCol w:w="776"/>
        <w:gridCol w:w="629"/>
        <w:gridCol w:w="631"/>
        <w:gridCol w:w="632"/>
      </w:tblGrid>
      <w:tr w14:paraId="4045FC5D">
        <w:tblPrEx>
          <w:tblCellMar>
            <w:top w:w="0" w:type="dxa"/>
            <w:left w:w="108" w:type="dxa"/>
            <w:bottom w:w="0" w:type="dxa"/>
            <w:right w:w="108" w:type="dxa"/>
          </w:tblCellMar>
        </w:tblPrEx>
        <w:tc>
          <w:tcPr>
            <w:tcW w:w="8848" w:type="dxa"/>
            <w:gridSpan w:val="14"/>
            <w:vAlign w:val="center"/>
          </w:tcPr>
          <w:p w14:paraId="41E80294">
            <w:pPr>
              <w:jc w:val="center"/>
            </w:pPr>
            <w:r>
              <w:rPr>
                <w:rFonts w:ascii="宋体" w:hAnsi="宋体" w:eastAsia="宋体"/>
                <w:sz w:val="24"/>
              </w:rPr>
              <w:t>项目支出绩效自评表</w:t>
            </w:r>
          </w:p>
        </w:tc>
      </w:tr>
      <w:tr w14:paraId="27C4D18F">
        <w:tblPrEx>
          <w:tblCellMar>
            <w:top w:w="0" w:type="dxa"/>
            <w:left w:w="108" w:type="dxa"/>
            <w:bottom w:w="0" w:type="dxa"/>
            <w:right w:w="108" w:type="dxa"/>
          </w:tblCellMar>
        </w:tblPrEx>
        <w:tc>
          <w:tcPr>
            <w:tcW w:w="8848" w:type="dxa"/>
            <w:gridSpan w:val="14"/>
            <w:vAlign w:val="center"/>
          </w:tcPr>
          <w:p w14:paraId="02ABE445">
            <w:pPr>
              <w:jc w:val="center"/>
            </w:pPr>
            <w:r>
              <w:rPr>
                <w:rFonts w:ascii="宋体" w:hAnsi="宋体" w:eastAsia="宋体"/>
                <w:sz w:val="24"/>
              </w:rPr>
              <w:t>(2024年度)</w:t>
            </w:r>
          </w:p>
        </w:tc>
      </w:tr>
      <w:tr w14:paraId="4CF47F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14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CB6C6C">
            <w:pPr>
              <w:jc w:val="center"/>
            </w:pPr>
            <w:r>
              <w:rPr>
                <w:rFonts w:ascii="宋体" w:hAnsi="宋体" w:eastAsia="宋体"/>
                <w:sz w:val="16"/>
              </w:rPr>
              <w:t>新疆人才发展基金2024年度第一轮支持资金</w:t>
            </w:r>
            <w:r>
              <w:rPr>
                <w:rFonts w:hint="eastAsia" w:ascii="宋体" w:hAnsi="宋体"/>
                <w:sz w:val="16"/>
                <w:lang w:eastAsia="zh-CN"/>
              </w:rPr>
              <w:t>－</w:t>
            </w:r>
            <w:r>
              <w:rPr>
                <w:rFonts w:ascii="宋体" w:hAnsi="宋体" w:eastAsia="宋体"/>
                <w:sz w:val="16"/>
              </w:rPr>
              <w:t>科研创新平台人才团队支持计划</w:t>
            </w:r>
          </w:p>
        </w:tc>
      </w:tr>
      <w:tr w14:paraId="168B0B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40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ED724">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2F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70B81E">
            <w:pPr>
              <w:jc w:val="center"/>
            </w:pPr>
            <w:r>
              <w:rPr>
                <w:rFonts w:ascii="宋体" w:hAnsi="宋体" w:eastAsia="宋体"/>
                <w:sz w:val="16"/>
              </w:rPr>
              <w:t>巴音郭楞蒙古自治州人民医院</w:t>
            </w:r>
          </w:p>
        </w:tc>
      </w:tr>
      <w:tr w14:paraId="3BE47F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8327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EC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C5E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AA5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3C7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6663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EC9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D02A">
            <w:pPr>
              <w:jc w:val="center"/>
            </w:pPr>
            <w:r>
              <w:rPr>
                <w:rFonts w:ascii="宋体" w:hAnsi="宋体" w:eastAsia="宋体"/>
                <w:sz w:val="16"/>
              </w:rPr>
              <w:t>得分</w:t>
            </w:r>
          </w:p>
        </w:tc>
      </w:tr>
      <w:tr w14:paraId="3168D8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008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8BA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728A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22E48">
            <w:pPr>
              <w:jc w:val="center"/>
            </w:pPr>
            <w:r>
              <w:rPr>
                <w:rFonts w:ascii="宋体" w:hAnsi="宋体" w:eastAsia="宋体"/>
                <w:sz w:val="16"/>
              </w:rPr>
              <w:t>44.91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1788">
            <w:pPr>
              <w:jc w:val="center"/>
            </w:pPr>
            <w:r>
              <w:rPr>
                <w:rFonts w:ascii="宋体" w:hAnsi="宋体" w:eastAsia="宋体"/>
                <w:sz w:val="16"/>
              </w:rPr>
              <w:t>44.91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095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5C9A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8EC6">
            <w:pPr>
              <w:jc w:val="center"/>
            </w:pPr>
            <w:r>
              <w:rPr>
                <w:rFonts w:ascii="宋体" w:hAnsi="宋体" w:eastAsia="宋体"/>
                <w:sz w:val="16"/>
              </w:rPr>
              <w:t>10.00</w:t>
            </w:r>
          </w:p>
        </w:tc>
      </w:tr>
      <w:tr w14:paraId="695E5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D35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2F8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7618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D6637">
            <w:pPr>
              <w:jc w:val="center"/>
            </w:pPr>
            <w:r>
              <w:rPr>
                <w:rFonts w:ascii="宋体" w:hAnsi="宋体" w:eastAsia="宋体"/>
                <w:sz w:val="16"/>
              </w:rPr>
              <w:t>44.91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B87AE">
            <w:pPr>
              <w:jc w:val="center"/>
            </w:pPr>
            <w:r>
              <w:rPr>
                <w:rFonts w:ascii="宋体" w:hAnsi="宋体" w:eastAsia="宋体"/>
                <w:sz w:val="16"/>
              </w:rPr>
              <w:t>44.91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40D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65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9A6C">
            <w:pPr>
              <w:jc w:val="center"/>
            </w:pPr>
            <w:r>
              <w:rPr>
                <w:rFonts w:ascii="宋体" w:hAnsi="宋体" w:eastAsia="宋体"/>
                <w:sz w:val="16"/>
              </w:rPr>
              <w:t>-</w:t>
            </w:r>
          </w:p>
        </w:tc>
      </w:tr>
      <w:tr w14:paraId="0AE0E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A8B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679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3F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8DD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83F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C20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9E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AEC2">
            <w:pPr>
              <w:jc w:val="center"/>
            </w:pPr>
            <w:r>
              <w:rPr>
                <w:rFonts w:ascii="宋体" w:hAnsi="宋体" w:eastAsia="宋体"/>
                <w:sz w:val="16"/>
              </w:rPr>
              <w:t>-</w:t>
            </w:r>
          </w:p>
        </w:tc>
      </w:tr>
      <w:tr w14:paraId="69DEA6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B42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AE09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10FEE0">
            <w:pPr>
              <w:jc w:val="center"/>
            </w:pPr>
            <w:r>
              <w:rPr>
                <w:rFonts w:ascii="宋体" w:hAnsi="宋体" w:eastAsia="宋体"/>
                <w:sz w:val="16"/>
              </w:rPr>
              <w:t>总体目标完成情况</w:t>
            </w:r>
          </w:p>
        </w:tc>
      </w:tr>
      <w:tr w14:paraId="345B0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868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A2841">
            <w:pPr>
              <w:jc w:val="both"/>
            </w:pPr>
            <w:r>
              <w:rPr>
                <w:rFonts w:ascii="宋体" w:hAnsi="宋体" w:eastAsia="宋体"/>
                <w:sz w:val="16"/>
              </w:rPr>
              <w:t>本年度完成发表科研论文3篇，设备购置4台，开展学术讲座10次，人才培养人数11人。提升本地区的医疗服务水平，提高医护人员的科研能力，全面提高临床、教学及科研水平，为我院临床、教学与科研提供示范经验，促进医院的整体建设和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7A45E5">
            <w:pPr>
              <w:jc w:val="both"/>
            </w:pPr>
            <w:r>
              <w:rPr>
                <w:rFonts w:hint="eastAsia" w:ascii="宋体" w:hAnsi="宋体"/>
                <w:sz w:val="16"/>
                <w:lang w:eastAsia="zh-CN"/>
              </w:rPr>
              <w:t>截至2024</w:t>
            </w:r>
            <w:r>
              <w:rPr>
                <w:rFonts w:ascii="宋体" w:hAnsi="宋体" w:eastAsia="宋体"/>
                <w:sz w:val="16"/>
              </w:rPr>
              <w:t>年12月31日，完成发表科研论文3篇，设备购置4台，开展学术讲座10次，人才培养人数11人，提升本地区的医疗服务水平，提高医护人员的科研能力，全面提高临床、教学及科研水平，为我院临床、教学与科研提供示范经验，促进医院的整体建设和发展。</w:t>
            </w:r>
          </w:p>
        </w:tc>
      </w:tr>
      <w:tr w14:paraId="770289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E2F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57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96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13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63A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2F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BE2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C0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6B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E0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95C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54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0EB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1E9F">
            <w:pPr>
              <w:jc w:val="center"/>
            </w:pPr>
            <w:r>
              <w:rPr>
                <w:rFonts w:ascii="宋体" w:hAnsi="宋体" w:eastAsia="宋体"/>
                <w:sz w:val="16"/>
              </w:rPr>
              <w:t>偏差原因分析及改进措施</w:t>
            </w:r>
          </w:p>
        </w:tc>
      </w:tr>
      <w:tr w14:paraId="4D3BFF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722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B49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30A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86F7">
            <w:pPr>
              <w:jc w:val="center"/>
            </w:pPr>
            <w:r>
              <w:rPr>
                <w:rFonts w:ascii="宋体" w:hAnsi="宋体" w:eastAsia="宋体"/>
                <w:sz w:val="16"/>
              </w:rPr>
              <w:t>开展学术会议讲座数量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D941">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4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D7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F9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E5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D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6B23">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D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5E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8A8C">
            <w:pPr>
              <w:jc w:val="center"/>
            </w:pPr>
          </w:p>
        </w:tc>
      </w:tr>
      <w:tr w14:paraId="29F64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D1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FE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E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CDF3">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CC69">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6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7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B4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8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F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9042">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3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06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F5C4">
            <w:pPr>
              <w:jc w:val="center"/>
            </w:pPr>
          </w:p>
        </w:tc>
      </w:tr>
      <w:tr w14:paraId="10523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1C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62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0B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FAF2">
            <w:pPr>
              <w:jc w:val="center"/>
            </w:pPr>
            <w:r>
              <w:rPr>
                <w:rFonts w:ascii="宋体" w:hAnsi="宋体" w:eastAsia="宋体"/>
                <w:sz w:val="16"/>
              </w:rPr>
              <w:t>人才培养人数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736A">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4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C2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94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A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46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DB61">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4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20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2781">
            <w:pPr>
              <w:jc w:val="center"/>
            </w:pPr>
          </w:p>
        </w:tc>
      </w:tr>
      <w:tr w14:paraId="5352F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85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50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57D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CE50">
            <w:pPr>
              <w:jc w:val="center"/>
            </w:pPr>
            <w:r>
              <w:rPr>
                <w:rFonts w:ascii="宋体" w:hAnsi="宋体" w:eastAsia="宋体"/>
                <w:sz w:val="16"/>
              </w:rPr>
              <w:t>科研论文发表数量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A2A3">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82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07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C5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0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E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AA47">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9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F0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F979">
            <w:pPr>
              <w:jc w:val="center"/>
            </w:pPr>
          </w:p>
        </w:tc>
      </w:tr>
      <w:tr w14:paraId="490FC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60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D11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040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BDA4">
            <w:pPr>
              <w:jc w:val="center"/>
            </w:pPr>
            <w:r>
              <w:rPr>
                <w:rFonts w:ascii="宋体" w:hAnsi="宋体" w:eastAsia="宋体"/>
                <w:sz w:val="16"/>
              </w:rPr>
              <w:t>学术讲座出勤率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B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6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3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45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B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7C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8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C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C1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9A5C">
            <w:pPr>
              <w:jc w:val="center"/>
            </w:pPr>
          </w:p>
        </w:tc>
      </w:tr>
      <w:tr w14:paraId="6AEF0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BF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49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D2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B53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A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9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8B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22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FB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6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B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3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8F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358D">
            <w:pPr>
              <w:jc w:val="center"/>
            </w:pPr>
          </w:p>
        </w:tc>
      </w:tr>
      <w:tr w14:paraId="30B37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FA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38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AB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CA72">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D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7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C5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8D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A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B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5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0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52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5195">
            <w:pPr>
              <w:jc w:val="center"/>
            </w:pPr>
          </w:p>
        </w:tc>
      </w:tr>
      <w:tr w14:paraId="52B31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5E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B5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42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3CDE">
            <w:pPr>
              <w:jc w:val="center"/>
            </w:pPr>
            <w:r>
              <w:rPr>
                <w:rFonts w:ascii="宋体" w:hAnsi="宋体" w:eastAsia="宋体"/>
                <w:sz w:val="16"/>
              </w:rPr>
              <w:t>人才培养完成率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E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9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2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D6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CC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D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D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A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61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4197">
            <w:pPr>
              <w:jc w:val="center"/>
            </w:pPr>
          </w:p>
        </w:tc>
      </w:tr>
      <w:tr w14:paraId="6ED9B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C2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5B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49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1BE0">
            <w:pPr>
              <w:jc w:val="center"/>
            </w:pPr>
            <w:r>
              <w:rPr>
                <w:rFonts w:ascii="宋体" w:hAnsi="宋体" w:eastAsia="宋体"/>
                <w:sz w:val="16"/>
              </w:rPr>
              <w:t>研论文发表完成率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8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D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6E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84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5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3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E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50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37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2D2B">
            <w:pPr>
              <w:jc w:val="center"/>
            </w:pPr>
          </w:p>
        </w:tc>
      </w:tr>
      <w:tr w14:paraId="1FE12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1D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4EE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322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AF83">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74E2">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3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B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1E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E9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6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3FAE">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1A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AE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B940">
            <w:pPr>
              <w:jc w:val="center"/>
            </w:pPr>
            <w:r>
              <w:rPr>
                <w:rFonts w:ascii="宋体" w:hAnsi="宋体" w:eastAsia="宋体"/>
                <w:sz w:val="16"/>
              </w:rPr>
              <w:t>由于设备验收期较晚，导致资金未及时支付。加快采购流程</w:t>
            </w:r>
          </w:p>
        </w:tc>
      </w:tr>
      <w:tr w14:paraId="244E4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99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6C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E6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72D2">
            <w:pPr>
              <w:jc w:val="center"/>
            </w:pPr>
            <w:r>
              <w:rPr>
                <w:rFonts w:ascii="宋体" w:hAnsi="宋体" w:eastAsia="宋体"/>
                <w:sz w:val="16"/>
              </w:rPr>
              <w:t>学术讲座完成及时率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9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F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D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5D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C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B7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1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2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89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7BB5">
            <w:pPr>
              <w:jc w:val="center"/>
            </w:pPr>
          </w:p>
        </w:tc>
      </w:tr>
      <w:tr w14:paraId="681AA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EF5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21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615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254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E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7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5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F0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5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E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03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A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31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4520">
            <w:pPr>
              <w:jc w:val="center"/>
            </w:pPr>
          </w:p>
        </w:tc>
      </w:tr>
      <w:tr w14:paraId="597C2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D75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7C2D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0C8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3EBE">
            <w:pPr>
              <w:jc w:val="center"/>
            </w:pPr>
            <w:r>
              <w:rPr>
                <w:rFonts w:ascii="宋体" w:hAnsi="宋体" w:eastAsia="宋体"/>
                <w:sz w:val="16"/>
              </w:rPr>
              <w:t>开展学术讲座成本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2301">
            <w:pPr>
              <w:jc w:val="center"/>
            </w:pPr>
            <w:r>
              <w:rPr>
                <w:rFonts w:ascii="宋体" w:hAnsi="宋体" w:eastAsia="宋体"/>
                <w:sz w:val="16"/>
              </w:rPr>
              <w:t>&lt;=16.21万元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0A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85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0C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3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02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9887">
            <w:pPr>
              <w:jc w:val="center"/>
            </w:pPr>
            <w:r>
              <w:rPr>
                <w:rFonts w:ascii="宋体" w:hAnsi="宋体" w:eastAsia="宋体"/>
                <w:sz w:val="16"/>
              </w:rPr>
              <w:t>=16.31万元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E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16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B18E">
            <w:pPr>
              <w:jc w:val="center"/>
            </w:pPr>
          </w:p>
        </w:tc>
      </w:tr>
      <w:tr w14:paraId="485A4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8C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B2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967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09F3">
            <w:pPr>
              <w:jc w:val="center"/>
            </w:pPr>
            <w:r>
              <w:rPr>
                <w:rFonts w:ascii="宋体" w:hAnsi="宋体" w:eastAsia="宋体"/>
                <w:sz w:val="16"/>
              </w:rPr>
              <w:t>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4158">
            <w:pPr>
              <w:jc w:val="center"/>
            </w:pPr>
            <w:r>
              <w:rPr>
                <w:rFonts w:ascii="宋体" w:hAnsi="宋体" w:eastAsia="宋体"/>
                <w:sz w:val="16"/>
              </w:rPr>
              <w:t>&lt;=17.42万元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0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F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E2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2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0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22F5">
            <w:pPr>
              <w:jc w:val="center"/>
            </w:pPr>
            <w:r>
              <w:rPr>
                <w:rFonts w:ascii="宋体" w:hAnsi="宋体" w:eastAsia="宋体"/>
                <w:sz w:val="16"/>
              </w:rPr>
              <w:t>=17.42万元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98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DA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7E90">
            <w:pPr>
              <w:jc w:val="center"/>
            </w:pPr>
          </w:p>
        </w:tc>
      </w:tr>
      <w:tr w14:paraId="582F2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80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6F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24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3124">
            <w:pPr>
              <w:jc w:val="center"/>
            </w:pPr>
            <w:r>
              <w:rPr>
                <w:rFonts w:ascii="宋体" w:hAnsi="宋体" w:eastAsia="宋体"/>
                <w:sz w:val="16"/>
              </w:rPr>
              <w:t>科研论文发表成本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D546">
            <w:pPr>
              <w:jc w:val="center"/>
            </w:pPr>
            <w:r>
              <w:rPr>
                <w:rFonts w:ascii="宋体" w:hAnsi="宋体" w:eastAsia="宋体"/>
                <w:sz w:val="16"/>
              </w:rPr>
              <w:t>&lt;=3.94万元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E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F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92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6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B0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DC39">
            <w:pPr>
              <w:jc w:val="center"/>
            </w:pPr>
            <w:r>
              <w:rPr>
                <w:rFonts w:ascii="宋体" w:hAnsi="宋体" w:eastAsia="宋体"/>
                <w:sz w:val="16"/>
              </w:rPr>
              <w:t>=3.94万元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D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02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86D3">
            <w:pPr>
              <w:jc w:val="center"/>
            </w:pPr>
          </w:p>
        </w:tc>
      </w:tr>
      <w:tr w14:paraId="5F097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5C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CA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53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9798">
            <w:pPr>
              <w:jc w:val="center"/>
            </w:pPr>
            <w:r>
              <w:rPr>
                <w:rFonts w:ascii="宋体" w:hAnsi="宋体" w:eastAsia="宋体"/>
                <w:sz w:val="16"/>
              </w:rPr>
              <w:t>人才培养成本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E64C">
            <w:pPr>
              <w:jc w:val="center"/>
            </w:pPr>
            <w:r>
              <w:rPr>
                <w:rFonts w:ascii="宋体" w:hAnsi="宋体" w:eastAsia="宋体"/>
                <w:sz w:val="16"/>
              </w:rPr>
              <w:t>&lt;=7.34万元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8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A4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24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E6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14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BCE6">
            <w:pPr>
              <w:jc w:val="center"/>
            </w:pPr>
            <w:r>
              <w:rPr>
                <w:rFonts w:ascii="宋体" w:hAnsi="宋体" w:eastAsia="宋体"/>
                <w:sz w:val="16"/>
              </w:rPr>
              <w:t>=7.34万元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6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F9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826F">
            <w:pPr>
              <w:jc w:val="center"/>
            </w:pPr>
          </w:p>
        </w:tc>
      </w:tr>
      <w:tr w14:paraId="38A41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C75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55C6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62B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0CD8">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07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E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85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00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0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C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7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BB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FF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E405">
            <w:pPr>
              <w:jc w:val="center"/>
            </w:pPr>
          </w:p>
        </w:tc>
      </w:tr>
      <w:tr w14:paraId="4D5BE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53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94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0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A612">
            <w:pPr>
              <w:jc w:val="center"/>
            </w:pPr>
            <w:r>
              <w:rPr>
                <w:rFonts w:ascii="宋体" w:hAnsi="宋体" w:eastAsia="宋体"/>
                <w:sz w:val="16"/>
              </w:rPr>
              <w:t>科研水平能力提升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2D54">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1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A3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BA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27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5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D00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D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A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2DB5">
            <w:pPr>
              <w:jc w:val="center"/>
            </w:pPr>
          </w:p>
        </w:tc>
      </w:tr>
      <w:tr w14:paraId="5BEA4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97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09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BD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848B">
            <w:pPr>
              <w:jc w:val="center"/>
            </w:pPr>
            <w:r>
              <w:rPr>
                <w:rFonts w:ascii="宋体" w:hAnsi="宋体" w:eastAsia="宋体"/>
                <w:sz w:val="16"/>
              </w:rPr>
              <w:t>实验室人员满意度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EC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A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37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AB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CF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1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B0E3">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0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3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8DD0">
            <w:pPr>
              <w:jc w:val="center"/>
            </w:pPr>
          </w:p>
        </w:tc>
      </w:tr>
      <w:tr w14:paraId="0110E5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653D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78B9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3D1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6EC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C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635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8CA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209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11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440C">
            <w:pPr>
              <w:jc w:val="center"/>
            </w:pPr>
            <w:r>
              <w:rPr>
                <w:rFonts w:ascii="宋体" w:hAnsi="宋体" w:eastAsia="宋体"/>
                <w:sz w:val="16"/>
              </w:rPr>
              <w:t>97.00分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F54F3"/>
        </w:tc>
      </w:tr>
    </w:tbl>
    <w:p w14:paraId="6E4934A5">
      <w:r>
        <w:br w:type="page"/>
      </w:r>
    </w:p>
    <w:tbl>
      <w:tblPr>
        <w:tblStyle w:val="9"/>
        <w:tblW w:w="0" w:type="auto"/>
        <w:tblInd w:w="0" w:type="dxa"/>
        <w:tblLayout w:type="autofit"/>
        <w:tblCellMar>
          <w:top w:w="0" w:type="dxa"/>
          <w:left w:w="108" w:type="dxa"/>
          <w:bottom w:w="0" w:type="dxa"/>
          <w:right w:w="108" w:type="dxa"/>
        </w:tblCellMar>
      </w:tblPr>
      <w:tblGrid>
        <w:gridCol w:w="627"/>
        <w:gridCol w:w="621"/>
        <w:gridCol w:w="621"/>
        <w:gridCol w:w="628"/>
        <w:gridCol w:w="631"/>
        <w:gridCol w:w="621"/>
        <w:gridCol w:w="631"/>
        <w:gridCol w:w="624"/>
        <w:gridCol w:w="621"/>
        <w:gridCol w:w="621"/>
        <w:gridCol w:w="776"/>
        <w:gridCol w:w="776"/>
        <w:gridCol w:w="631"/>
        <w:gridCol w:w="631"/>
      </w:tblGrid>
      <w:tr w14:paraId="7CA43B62">
        <w:tblPrEx>
          <w:tblCellMar>
            <w:top w:w="0" w:type="dxa"/>
            <w:left w:w="108" w:type="dxa"/>
            <w:bottom w:w="0" w:type="dxa"/>
            <w:right w:w="108" w:type="dxa"/>
          </w:tblCellMar>
        </w:tblPrEx>
        <w:tc>
          <w:tcPr>
            <w:tcW w:w="8848" w:type="dxa"/>
            <w:gridSpan w:val="14"/>
            <w:vAlign w:val="center"/>
          </w:tcPr>
          <w:p w14:paraId="1F3D43E0">
            <w:pPr>
              <w:jc w:val="center"/>
            </w:pPr>
            <w:r>
              <w:rPr>
                <w:rFonts w:ascii="宋体" w:hAnsi="宋体" w:eastAsia="宋体"/>
                <w:sz w:val="24"/>
              </w:rPr>
              <w:t>项目支出绩效自评表</w:t>
            </w:r>
          </w:p>
        </w:tc>
      </w:tr>
      <w:tr w14:paraId="568CE502">
        <w:tblPrEx>
          <w:tblCellMar>
            <w:top w:w="0" w:type="dxa"/>
            <w:left w:w="108" w:type="dxa"/>
            <w:bottom w:w="0" w:type="dxa"/>
            <w:right w:w="108" w:type="dxa"/>
          </w:tblCellMar>
        </w:tblPrEx>
        <w:tc>
          <w:tcPr>
            <w:tcW w:w="8848" w:type="dxa"/>
            <w:gridSpan w:val="14"/>
            <w:vAlign w:val="center"/>
          </w:tcPr>
          <w:p w14:paraId="7A677638">
            <w:pPr>
              <w:jc w:val="center"/>
            </w:pPr>
            <w:r>
              <w:rPr>
                <w:rFonts w:ascii="宋体" w:hAnsi="宋体" w:eastAsia="宋体"/>
                <w:sz w:val="24"/>
              </w:rPr>
              <w:t>(2024年度)</w:t>
            </w:r>
          </w:p>
        </w:tc>
      </w:tr>
      <w:tr w14:paraId="0F991B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A1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15DC6F">
            <w:pPr>
              <w:jc w:val="center"/>
            </w:pPr>
            <w:r>
              <w:rPr>
                <w:rFonts w:ascii="宋体" w:hAnsi="宋体" w:eastAsia="宋体"/>
                <w:sz w:val="16"/>
              </w:rPr>
              <w:t>新疆人才发展基金2024年度第一轮支持资金项目</w:t>
            </w:r>
          </w:p>
        </w:tc>
      </w:tr>
      <w:tr w14:paraId="6BBCA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71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8945F">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BE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9C47D4">
            <w:pPr>
              <w:jc w:val="center"/>
            </w:pPr>
            <w:r>
              <w:rPr>
                <w:rFonts w:ascii="宋体" w:hAnsi="宋体" w:eastAsia="宋体"/>
                <w:sz w:val="16"/>
              </w:rPr>
              <w:t>巴音郭楞蒙古自治州人民医院</w:t>
            </w:r>
          </w:p>
        </w:tc>
      </w:tr>
      <w:tr w14:paraId="0362B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4C11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AED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6A5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154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CB5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95BB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C86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58AA">
            <w:pPr>
              <w:jc w:val="center"/>
            </w:pPr>
            <w:r>
              <w:rPr>
                <w:rFonts w:ascii="宋体" w:hAnsi="宋体" w:eastAsia="宋体"/>
                <w:sz w:val="16"/>
              </w:rPr>
              <w:t>得分</w:t>
            </w:r>
          </w:p>
        </w:tc>
      </w:tr>
      <w:tr w14:paraId="3D706B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1CB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6CE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FD42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A20B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3918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6EA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D7F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E12F">
            <w:pPr>
              <w:jc w:val="center"/>
            </w:pPr>
            <w:r>
              <w:rPr>
                <w:rFonts w:ascii="宋体" w:hAnsi="宋体" w:eastAsia="宋体"/>
                <w:sz w:val="16"/>
              </w:rPr>
              <w:t>10.00</w:t>
            </w:r>
          </w:p>
        </w:tc>
      </w:tr>
      <w:tr w14:paraId="2DAB8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329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EE1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2290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3A9D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AB9A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30A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D8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1A49">
            <w:pPr>
              <w:jc w:val="center"/>
            </w:pPr>
            <w:r>
              <w:rPr>
                <w:rFonts w:ascii="宋体" w:hAnsi="宋体" w:eastAsia="宋体"/>
                <w:sz w:val="16"/>
              </w:rPr>
              <w:t>-</w:t>
            </w:r>
          </w:p>
        </w:tc>
      </w:tr>
      <w:tr w14:paraId="0FDDB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571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EBE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E6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C52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1C5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DFC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51B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E13C">
            <w:pPr>
              <w:jc w:val="center"/>
            </w:pPr>
            <w:r>
              <w:rPr>
                <w:rFonts w:ascii="宋体" w:hAnsi="宋体" w:eastAsia="宋体"/>
                <w:sz w:val="16"/>
              </w:rPr>
              <w:t>-</w:t>
            </w:r>
          </w:p>
        </w:tc>
      </w:tr>
      <w:tr w14:paraId="5C60B6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161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D0C1E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0D0A23">
            <w:pPr>
              <w:jc w:val="center"/>
            </w:pPr>
            <w:r>
              <w:rPr>
                <w:rFonts w:ascii="宋体" w:hAnsi="宋体" w:eastAsia="宋体"/>
                <w:sz w:val="16"/>
              </w:rPr>
              <w:t>总体目标完成情况</w:t>
            </w:r>
          </w:p>
        </w:tc>
      </w:tr>
      <w:tr w14:paraId="35988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950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1D151">
            <w:pPr>
              <w:jc w:val="both"/>
            </w:pPr>
            <w:r>
              <w:rPr>
                <w:rFonts w:ascii="宋体" w:hAnsi="宋体" w:eastAsia="宋体"/>
                <w:sz w:val="16"/>
              </w:rPr>
              <w:t>全年完成柔性引进“小组团”援疆团队3队，柔性引进援疆专家人才13人，外派医护人员进修人数17人，开展新技术、新项目15项，有效缓解医院人才紧缺状况，通过新技术，新项目的开展，大大提升本单位的科研技术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2A4C75">
            <w:pPr>
              <w:jc w:val="both"/>
            </w:pPr>
            <w:r>
              <w:rPr>
                <w:rFonts w:ascii="宋体" w:hAnsi="宋体" w:eastAsia="宋体"/>
                <w:sz w:val="16"/>
              </w:rPr>
              <w:t>截至2024年12月31日，完成柔性引进“小组团”援疆专家2队，柔性引进援建专家人才14人，外派医护人员进修人数17人，开展新技术、新项目9项，有效缓解医院人才紧缺状况，通过新技术，新项目的开展，大大提升本单位的科研技术能力的效果。</w:t>
            </w:r>
          </w:p>
        </w:tc>
      </w:tr>
      <w:tr w14:paraId="3A325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49B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78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FF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6E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4B9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34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25B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DA9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BA2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39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E4E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30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1BC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C8FE">
            <w:pPr>
              <w:jc w:val="center"/>
            </w:pPr>
            <w:r>
              <w:rPr>
                <w:rFonts w:ascii="宋体" w:hAnsi="宋体" w:eastAsia="宋体"/>
                <w:sz w:val="16"/>
              </w:rPr>
              <w:t>偏差原因分析及改进措施</w:t>
            </w:r>
          </w:p>
        </w:tc>
      </w:tr>
      <w:tr w14:paraId="74C515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A06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85C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79B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B7BF">
            <w:pPr>
              <w:jc w:val="center"/>
            </w:pPr>
            <w:r>
              <w:rPr>
                <w:rFonts w:ascii="宋体" w:hAnsi="宋体" w:eastAsia="宋体"/>
                <w:sz w:val="16"/>
              </w:rPr>
              <w:t>外派医护人员进修人数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E9FB">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0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AB01">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A8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E2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04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414C">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8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50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2551">
            <w:pPr>
              <w:jc w:val="center"/>
            </w:pPr>
          </w:p>
        </w:tc>
      </w:tr>
      <w:tr w14:paraId="67A4D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4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B5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F2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5711">
            <w:pPr>
              <w:jc w:val="center"/>
            </w:pPr>
            <w:r>
              <w:rPr>
                <w:rFonts w:ascii="宋体" w:hAnsi="宋体" w:eastAsia="宋体"/>
                <w:sz w:val="16"/>
              </w:rPr>
              <w:t>柔性引进“小组团”援疆团队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4D8A">
            <w:pPr>
              <w:jc w:val="center"/>
            </w:pPr>
            <w:r>
              <w:rPr>
                <w:rFonts w:ascii="宋体" w:hAnsi="宋体" w:eastAsia="宋体"/>
                <w:sz w:val="16"/>
              </w:rPr>
              <w:t>&gt;=3队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E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72BB">
            <w:pPr>
              <w:jc w:val="center"/>
            </w:pPr>
            <w:r>
              <w:rPr>
                <w:rFonts w:ascii="宋体" w:hAnsi="宋体" w:eastAsia="宋体"/>
                <w:sz w:val="16"/>
              </w:rPr>
              <w:t>4队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A7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9C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32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E7B9">
            <w:pPr>
              <w:jc w:val="center"/>
            </w:pPr>
            <w:r>
              <w:rPr>
                <w:rFonts w:ascii="宋体" w:hAnsi="宋体" w:eastAsia="宋体"/>
                <w:sz w:val="16"/>
              </w:rPr>
              <w:t>=2队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411D">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35F0">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30F8">
            <w:pPr>
              <w:jc w:val="center"/>
            </w:pPr>
            <w:r>
              <w:rPr>
                <w:rFonts w:ascii="宋体" w:hAnsi="宋体" w:eastAsia="宋体"/>
                <w:sz w:val="16"/>
              </w:rPr>
              <w:t>由于专家团队时间有限未能及时引进。设置绩效目标时更为精确一点</w:t>
            </w:r>
          </w:p>
        </w:tc>
      </w:tr>
      <w:tr w14:paraId="37774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EA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E1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0B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81DE">
            <w:pPr>
              <w:jc w:val="center"/>
            </w:pPr>
            <w:r>
              <w:rPr>
                <w:rFonts w:ascii="宋体" w:hAnsi="宋体" w:eastAsia="宋体"/>
                <w:sz w:val="16"/>
              </w:rPr>
              <w:t>柔性引进援疆专家人才数量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098C">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5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9327">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A8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3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6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F03F">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4AA7">
            <w:pPr>
              <w:jc w:val="center"/>
            </w:pPr>
            <w:r>
              <w:rPr>
                <w:rFonts w:ascii="宋体" w:hAnsi="宋体" w:eastAsia="宋体"/>
                <w:sz w:val="16"/>
              </w:rPr>
              <w:t>107.69%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6958">
            <w:pPr>
              <w:jc w:val="center"/>
            </w:pPr>
            <w:r>
              <w:rPr>
                <w:rFonts w:ascii="宋体" w:hAnsi="宋体" w:eastAsia="宋体"/>
                <w:sz w:val="16"/>
              </w:rPr>
              <w:t>3.69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EECC">
            <w:pPr>
              <w:jc w:val="center"/>
            </w:pPr>
            <w:r>
              <w:rPr>
                <w:rFonts w:ascii="宋体" w:hAnsi="宋体" w:eastAsia="宋体"/>
                <w:sz w:val="16"/>
              </w:rPr>
              <w:t>因业务需要，需要的专家人数增加</w:t>
            </w:r>
          </w:p>
        </w:tc>
      </w:tr>
      <w:tr w14:paraId="4AF3C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9A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3F4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9F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EB57">
            <w:pPr>
              <w:jc w:val="center"/>
            </w:pPr>
            <w:r>
              <w:rPr>
                <w:rFonts w:ascii="宋体" w:hAnsi="宋体" w:eastAsia="宋体"/>
                <w:sz w:val="16"/>
              </w:rPr>
              <w:t>开展新技术、新项目数量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6111">
            <w:pPr>
              <w:jc w:val="center"/>
            </w:pPr>
            <w:r>
              <w:rPr>
                <w:rFonts w:ascii="宋体" w:hAnsi="宋体" w:eastAsia="宋体"/>
                <w:sz w:val="16"/>
              </w:rPr>
              <w:t>&gt;=15项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9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4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AD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60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9D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8B5E">
            <w:pPr>
              <w:jc w:val="center"/>
            </w:pPr>
            <w:r>
              <w:rPr>
                <w:rFonts w:ascii="宋体" w:hAnsi="宋体" w:eastAsia="宋体"/>
                <w:sz w:val="16"/>
              </w:rPr>
              <w:t>=9项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B01B">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B0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069B">
            <w:pPr>
              <w:jc w:val="center"/>
            </w:pPr>
            <w:r>
              <w:rPr>
                <w:rFonts w:ascii="宋体" w:hAnsi="宋体" w:eastAsia="宋体"/>
                <w:sz w:val="16"/>
              </w:rPr>
              <w:t>新技术、新项目的周期以及评审较长，导致本年度未完成。</w:t>
            </w:r>
          </w:p>
        </w:tc>
      </w:tr>
      <w:tr w14:paraId="4C0FD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9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3FD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BEC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4319">
            <w:pPr>
              <w:jc w:val="center"/>
            </w:pPr>
            <w:r>
              <w:rPr>
                <w:rFonts w:ascii="宋体" w:hAnsi="宋体" w:eastAsia="宋体"/>
                <w:sz w:val="16"/>
              </w:rPr>
              <w:t>小组团团队引进完成率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0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E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3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C9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1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1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E04B">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5F2F">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8456">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BAB9">
            <w:pPr>
              <w:jc w:val="center"/>
            </w:pPr>
            <w:r>
              <w:rPr>
                <w:rFonts w:ascii="宋体" w:hAnsi="宋体" w:eastAsia="宋体"/>
                <w:sz w:val="16"/>
              </w:rPr>
              <w:t>由于专家团队时间有限未能及时引进。设置绩效目标时更为精确一点</w:t>
            </w:r>
          </w:p>
        </w:tc>
      </w:tr>
      <w:tr w14:paraId="09D07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30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6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54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06AF">
            <w:pPr>
              <w:jc w:val="center"/>
            </w:pPr>
            <w:r>
              <w:rPr>
                <w:rFonts w:ascii="宋体" w:hAnsi="宋体" w:eastAsia="宋体"/>
                <w:sz w:val="16"/>
              </w:rPr>
              <w:t>援疆专家人才引进完成率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6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9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3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BF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9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34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8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5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05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D7B9">
            <w:pPr>
              <w:jc w:val="center"/>
            </w:pPr>
          </w:p>
        </w:tc>
      </w:tr>
      <w:tr w14:paraId="6DE89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12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12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88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BA4E">
            <w:pPr>
              <w:jc w:val="center"/>
            </w:pPr>
            <w:r>
              <w:rPr>
                <w:rFonts w:ascii="宋体" w:hAnsi="宋体" w:eastAsia="宋体"/>
                <w:sz w:val="16"/>
              </w:rPr>
              <w:t>外派医护人员结业率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D8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D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2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F4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9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EF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9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5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E3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B4F8">
            <w:pPr>
              <w:jc w:val="center"/>
            </w:pPr>
          </w:p>
        </w:tc>
      </w:tr>
      <w:tr w14:paraId="2C9AC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61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28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24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0246">
            <w:pPr>
              <w:jc w:val="center"/>
            </w:pPr>
            <w:r>
              <w:rPr>
                <w:rFonts w:ascii="宋体" w:hAnsi="宋体" w:eastAsia="宋体"/>
                <w:sz w:val="16"/>
              </w:rPr>
              <w:t>新技术新项目开展完成率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C9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3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D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04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0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62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6E06">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918B">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100E">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93B6">
            <w:pPr>
              <w:jc w:val="center"/>
            </w:pPr>
            <w:r>
              <w:rPr>
                <w:rFonts w:ascii="宋体" w:hAnsi="宋体" w:eastAsia="宋体"/>
                <w:sz w:val="16"/>
              </w:rPr>
              <w:t>新技术、新项目的周期以及评审较长，导致本年度未完成。</w:t>
            </w:r>
          </w:p>
        </w:tc>
      </w:tr>
      <w:tr w14:paraId="0F239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D6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97D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FA1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49C4">
            <w:pPr>
              <w:jc w:val="center"/>
            </w:pPr>
            <w:r>
              <w:rPr>
                <w:rFonts w:ascii="宋体" w:hAnsi="宋体" w:eastAsia="宋体"/>
                <w:sz w:val="16"/>
              </w:rPr>
              <w:t>外派医护人员进修费支付及时率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1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4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E5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86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E8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78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C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48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F6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191C">
            <w:pPr>
              <w:jc w:val="center"/>
            </w:pPr>
          </w:p>
        </w:tc>
      </w:tr>
      <w:tr w14:paraId="13A89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23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C8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52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545A">
            <w:pPr>
              <w:jc w:val="center"/>
            </w:pPr>
            <w:r>
              <w:rPr>
                <w:rFonts w:ascii="宋体" w:hAnsi="宋体" w:eastAsia="宋体"/>
                <w:sz w:val="16"/>
              </w:rPr>
              <w:t>柔性引进“小组团”援疆团队费用支付及时率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F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F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E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B8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F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C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A8E4">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F8FF">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633F">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D44C">
            <w:pPr>
              <w:jc w:val="center"/>
            </w:pPr>
            <w:r>
              <w:rPr>
                <w:rFonts w:ascii="宋体" w:hAnsi="宋体" w:eastAsia="宋体"/>
                <w:sz w:val="16"/>
              </w:rPr>
              <w:t>由于专家团队时间有限未能及时引进。设置绩效目标时更为精确一点</w:t>
            </w:r>
          </w:p>
        </w:tc>
      </w:tr>
      <w:tr w14:paraId="3DCD0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F4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87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61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D508">
            <w:pPr>
              <w:jc w:val="center"/>
            </w:pPr>
            <w:r>
              <w:rPr>
                <w:rFonts w:ascii="宋体" w:hAnsi="宋体" w:eastAsia="宋体"/>
                <w:sz w:val="16"/>
              </w:rPr>
              <w:t>柔性引进援疆专家人才资金支付及时率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7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8D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AF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79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67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9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1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8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24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C576">
            <w:pPr>
              <w:jc w:val="center"/>
            </w:pPr>
          </w:p>
        </w:tc>
      </w:tr>
      <w:tr w14:paraId="14DD2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99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4F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791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C4DF">
            <w:pPr>
              <w:jc w:val="center"/>
            </w:pPr>
            <w:r>
              <w:rPr>
                <w:rFonts w:ascii="宋体" w:hAnsi="宋体" w:eastAsia="宋体"/>
                <w:sz w:val="16"/>
              </w:rPr>
              <w:t>开展新技术、新项目费用支付及时率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3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FE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5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50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C1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80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E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C89D">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B2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B60B">
            <w:pPr>
              <w:jc w:val="center"/>
            </w:pPr>
            <w:r>
              <w:rPr>
                <w:rFonts w:ascii="宋体" w:hAnsi="宋体" w:eastAsia="宋体"/>
                <w:sz w:val="16"/>
              </w:rPr>
              <w:t>新技术、新项目的周期以及评审较长，导致本年度未完成。</w:t>
            </w:r>
          </w:p>
        </w:tc>
      </w:tr>
      <w:tr w14:paraId="4E061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4BF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BB9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1F5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1E45">
            <w:pPr>
              <w:jc w:val="center"/>
            </w:pPr>
            <w:r>
              <w:rPr>
                <w:rFonts w:ascii="宋体" w:hAnsi="宋体" w:eastAsia="宋体"/>
                <w:sz w:val="16"/>
              </w:rPr>
              <w:t>外派医护人员进修支出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F539">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3E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799D">
            <w:pPr>
              <w:jc w:val="center"/>
            </w:pPr>
            <w:r>
              <w:rPr>
                <w:rFonts w:ascii="宋体" w:hAnsi="宋体" w:eastAsia="宋体"/>
                <w:sz w:val="16"/>
              </w:rPr>
              <w:t>32.93万元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05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8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D1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B84D">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59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44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247D">
            <w:pPr>
              <w:jc w:val="center"/>
            </w:pPr>
          </w:p>
        </w:tc>
      </w:tr>
      <w:tr w14:paraId="47BAF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B3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09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41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50C1">
            <w:pPr>
              <w:jc w:val="center"/>
            </w:pPr>
            <w:r>
              <w:rPr>
                <w:rFonts w:ascii="宋体" w:hAnsi="宋体" w:eastAsia="宋体"/>
                <w:sz w:val="16"/>
              </w:rPr>
              <w:t>“小组团”援疆团队支出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4134">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B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B134">
            <w:pPr>
              <w:jc w:val="center"/>
            </w:pPr>
            <w:r>
              <w:rPr>
                <w:rFonts w:ascii="宋体" w:hAnsi="宋体" w:eastAsia="宋体"/>
                <w:sz w:val="16"/>
              </w:rPr>
              <w: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D3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3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8D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A8A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FAD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73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AA92">
            <w:pPr>
              <w:jc w:val="center"/>
            </w:pPr>
            <w:r>
              <w:rPr>
                <w:rFonts w:ascii="宋体" w:hAnsi="宋体" w:eastAsia="宋体"/>
                <w:sz w:val="16"/>
              </w:rPr>
              <w:t>由于专家团队时间有限未能及时引进。设置绩效目标时更为精确一点</w:t>
            </w:r>
          </w:p>
        </w:tc>
      </w:tr>
      <w:tr w14:paraId="03F89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64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95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15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038C">
            <w:pPr>
              <w:jc w:val="center"/>
            </w:pPr>
            <w:r>
              <w:rPr>
                <w:rFonts w:ascii="宋体" w:hAnsi="宋体" w:eastAsia="宋体"/>
                <w:sz w:val="16"/>
              </w:rPr>
              <w:t>柔性引进援疆专家人才支出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E47A">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DE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D266">
            <w:pPr>
              <w:jc w:val="center"/>
            </w:pPr>
            <w:r>
              <w:rPr>
                <w:rFonts w:ascii="宋体" w:hAnsi="宋体" w:eastAsia="宋体"/>
                <w:sz w:val="16"/>
              </w:rPr>
              <w:t>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3E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6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DE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C61F">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EA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1A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35D4">
            <w:pPr>
              <w:jc w:val="center"/>
            </w:pPr>
            <w:r>
              <w:rPr>
                <w:rFonts w:ascii="宋体" w:hAnsi="宋体" w:eastAsia="宋体"/>
                <w:sz w:val="16"/>
              </w:rPr>
              <w:t>因业务需要，需要的专家人数增加</w:t>
            </w:r>
          </w:p>
        </w:tc>
      </w:tr>
      <w:tr w14:paraId="172FD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CB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BC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E9B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A3A1">
            <w:pPr>
              <w:jc w:val="center"/>
            </w:pPr>
            <w:r>
              <w:rPr>
                <w:rFonts w:ascii="宋体" w:hAnsi="宋体" w:eastAsia="宋体"/>
                <w:sz w:val="16"/>
              </w:rPr>
              <w:t>新技术、新项目成本支出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49D2">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9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C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CA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E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95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52A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DB16">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09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6A10">
            <w:pPr>
              <w:jc w:val="center"/>
            </w:pPr>
            <w:r>
              <w:rPr>
                <w:rFonts w:ascii="宋体" w:hAnsi="宋体" w:eastAsia="宋体"/>
                <w:sz w:val="16"/>
              </w:rPr>
              <w:t>新技术、新项目的周期以及评审较长，导致本年度未完成。</w:t>
            </w:r>
          </w:p>
        </w:tc>
      </w:tr>
      <w:tr w14:paraId="34879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36F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916C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700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7C7B">
            <w:pPr>
              <w:jc w:val="center"/>
            </w:pPr>
            <w:r>
              <w:rPr>
                <w:rFonts w:ascii="宋体" w:hAnsi="宋体" w:eastAsia="宋体"/>
                <w:sz w:val="16"/>
              </w:rPr>
              <w:t>解决单位困难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CB63">
            <w:pPr>
              <w:jc w:val="center"/>
            </w:pPr>
            <w:r>
              <w:rPr>
                <w:rFonts w:ascii="宋体" w:hAnsi="宋体" w:eastAsia="宋体"/>
                <w:sz w:val="16"/>
              </w:rPr>
              <w:t>得到解决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5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4F2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51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49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5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479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7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49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B119">
            <w:pPr>
              <w:jc w:val="center"/>
            </w:pPr>
          </w:p>
        </w:tc>
      </w:tr>
      <w:tr w14:paraId="0F2B4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4D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79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647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32CA">
            <w:pPr>
              <w:jc w:val="center"/>
            </w:pPr>
            <w:r>
              <w:rPr>
                <w:rFonts w:ascii="宋体" w:hAnsi="宋体" w:eastAsia="宋体"/>
                <w:sz w:val="16"/>
              </w:rPr>
              <w:t>提升行业领域发展水平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193A">
            <w:pPr>
              <w:jc w:val="center"/>
            </w:pPr>
            <w:r>
              <w:rPr>
                <w:rFonts w:ascii="宋体" w:hAnsi="宋体" w:eastAsia="宋体"/>
                <w:sz w:val="16"/>
              </w:rPr>
              <w:t>大幅度提升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C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5EE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57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EC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5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863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E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6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86DC">
            <w:pPr>
              <w:jc w:val="center"/>
            </w:pPr>
          </w:p>
        </w:tc>
      </w:tr>
      <w:tr w14:paraId="14988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F3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9D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38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7BB6">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1F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3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1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3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89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5E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FD2E">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5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05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BF8F">
            <w:pPr>
              <w:jc w:val="center"/>
            </w:pPr>
          </w:p>
        </w:tc>
      </w:tr>
      <w:tr w14:paraId="3FB554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AB5F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484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012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82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2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3D0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D0C0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A11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00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E513">
            <w:pPr>
              <w:jc w:val="center"/>
            </w:pPr>
            <w:r>
              <w:rPr>
                <w:rFonts w:ascii="宋体" w:hAnsi="宋体" w:eastAsia="宋体"/>
                <w:sz w:val="16"/>
              </w:rPr>
              <w:t>66.86分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E79D3"/>
        </w:tc>
      </w:tr>
    </w:tbl>
    <w:p w14:paraId="3483E64B">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31"/>
        <w:gridCol w:w="776"/>
        <w:gridCol w:w="613"/>
        <w:gridCol w:w="613"/>
        <w:gridCol w:w="619"/>
        <w:gridCol w:w="613"/>
        <w:gridCol w:w="613"/>
        <w:gridCol w:w="776"/>
        <w:gridCol w:w="697"/>
        <w:gridCol w:w="632"/>
        <w:gridCol w:w="626"/>
      </w:tblGrid>
      <w:tr w14:paraId="192CEB27">
        <w:tblPrEx>
          <w:tblCellMar>
            <w:top w:w="0" w:type="dxa"/>
            <w:left w:w="108" w:type="dxa"/>
            <w:bottom w:w="0" w:type="dxa"/>
            <w:right w:w="108" w:type="dxa"/>
          </w:tblCellMar>
        </w:tblPrEx>
        <w:tc>
          <w:tcPr>
            <w:tcW w:w="8848" w:type="dxa"/>
            <w:gridSpan w:val="14"/>
            <w:vAlign w:val="center"/>
          </w:tcPr>
          <w:p w14:paraId="4F6A32D6">
            <w:pPr>
              <w:jc w:val="center"/>
            </w:pPr>
            <w:r>
              <w:rPr>
                <w:rFonts w:ascii="宋体" w:hAnsi="宋体" w:eastAsia="宋体"/>
                <w:sz w:val="24"/>
              </w:rPr>
              <w:t>项目支出绩效自评表</w:t>
            </w:r>
          </w:p>
        </w:tc>
      </w:tr>
      <w:tr w14:paraId="31A6FF55">
        <w:tblPrEx>
          <w:tblCellMar>
            <w:top w:w="0" w:type="dxa"/>
            <w:left w:w="108" w:type="dxa"/>
            <w:bottom w:w="0" w:type="dxa"/>
            <w:right w:w="108" w:type="dxa"/>
          </w:tblCellMar>
        </w:tblPrEx>
        <w:tc>
          <w:tcPr>
            <w:tcW w:w="8848" w:type="dxa"/>
            <w:gridSpan w:val="14"/>
            <w:vAlign w:val="center"/>
          </w:tcPr>
          <w:p w14:paraId="33041653">
            <w:pPr>
              <w:jc w:val="center"/>
            </w:pPr>
            <w:r>
              <w:rPr>
                <w:rFonts w:ascii="宋体" w:hAnsi="宋体" w:eastAsia="宋体"/>
                <w:sz w:val="24"/>
              </w:rPr>
              <w:t>(2024年度)</w:t>
            </w:r>
          </w:p>
        </w:tc>
      </w:tr>
      <w:tr w14:paraId="747F2A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69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3E7AC7">
            <w:pPr>
              <w:jc w:val="center"/>
            </w:pPr>
            <w:r>
              <w:rPr>
                <w:rFonts w:ascii="宋体" w:hAnsi="宋体" w:eastAsia="宋体"/>
                <w:sz w:val="16"/>
              </w:rPr>
              <w:t>省部共建中亚高发病与防治重点实验室巴州联合基金项目结余资金(上年结转）</w:t>
            </w:r>
          </w:p>
        </w:tc>
      </w:tr>
      <w:tr w14:paraId="52A226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7D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A4AEB">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F5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89304C">
            <w:pPr>
              <w:jc w:val="center"/>
            </w:pPr>
            <w:r>
              <w:rPr>
                <w:rFonts w:ascii="宋体" w:hAnsi="宋体" w:eastAsia="宋体"/>
                <w:sz w:val="16"/>
              </w:rPr>
              <w:t>巴音郭楞蒙古自治州人民医院</w:t>
            </w:r>
          </w:p>
        </w:tc>
      </w:tr>
      <w:tr w14:paraId="4E5799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D3D7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1FB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344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76E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484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CC3D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DA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6732">
            <w:pPr>
              <w:jc w:val="center"/>
            </w:pPr>
            <w:r>
              <w:rPr>
                <w:rFonts w:ascii="宋体" w:hAnsi="宋体" w:eastAsia="宋体"/>
                <w:sz w:val="16"/>
              </w:rPr>
              <w:t>得分</w:t>
            </w:r>
          </w:p>
        </w:tc>
      </w:tr>
      <w:tr w14:paraId="447020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DDE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9B9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23396">
            <w:pPr>
              <w:jc w:val="center"/>
            </w:pPr>
            <w:r>
              <w:rPr>
                <w:rFonts w:ascii="宋体" w:hAnsi="宋体" w:eastAsia="宋体"/>
                <w:sz w:val="16"/>
              </w:rPr>
              <w:t>14.94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B472">
            <w:pPr>
              <w:jc w:val="center"/>
            </w:pPr>
            <w:r>
              <w:rPr>
                <w:rFonts w:ascii="宋体" w:hAnsi="宋体" w:eastAsia="宋体"/>
                <w:sz w:val="16"/>
              </w:rPr>
              <w:t>14.94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6664E">
            <w:pPr>
              <w:jc w:val="center"/>
            </w:pPr>
            <w:r>
              <w:rPr>
                <w:rFonts w:ascii="宋体" w:hAnsi="宋体" w:eastAsia="宋体"/>
                <w:sz w:val="16"/>
              </w:rPr>
              <w:t>10.18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ADE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D27D">
            <w:pPr>
              <w:jc w:val="center"/>
            </w:pPr>
            <w:r>
              <w:rPr>
                <w:rFonts w:ascii="宋体" w:hAnsi="宋体" w:eastAsia="宋体"/>
                <w:sz w:val="16"/>
              </w:rPr>
              <w:t>68.14%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112A">
            <w:pPr>
              <w:jc w:val="center"/>
            </w:pPr>
            <w:r>
              <w:rPr>
                <w:rFonts w:ascii="宋体" w:hAnsi="宋体" w:eastAsia="宋体"/>
                <w:sz w:val="16"/>
              </w:rPr>
              <w:t>2.04</w:t>
            </w:r>
          </w:p>
        </w:tc>
      </w:tr>
      <w:tr w14:paraId="20E14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337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CED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9A2A8">
            <w:pPr>
              <w:jc w:val="center"/>
            </w:pPr>
            <w:r>
              <w:rPr>
                <w:rFonts w:ascii="宋体" w:hAnsi="宋体" w:eastAsia="宋体"/>
                <w:sz w:val="16"/>
              </w:rPr>
              <w:t>14.94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FBCAF">
            <w:pPr>
              <w:jc w:val="center"/>
            </w:pPr>
            <w:r>
              <w:rPr>
                <w:rFonts w:ascii="宋体" w:hAnsi="宋体" w:eastAsia="宋体"/>
                <w:sz w:val="16"/>
              </w:rPr>
              <w:t>14.94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E280E">
            <w:pPr>
              <w:jc w:val="center"/>
            </w:pPr>
            <w:r>
              <w:rPr>
                <w:rFonts w:ascii="宋体" w:hAnsi="宋体" w:eastAsia="宋体"/>
                <w:sz w:val="16"/>
              </w:rPr>
              <w:t>10.18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F7C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9A8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D6DE">
            <w:pPr>
              <w:jc w:val="center"/>
            </w:pPr>
            <w:r>
              <w:rPr>
                <w:rFonts w:ascii="宋体" w:hAnsi="宋体" w:eastAsia="宋体"/>
                <w:sz w:val="16"/>
              </w:rPr>
              <w:t>-</w:t>
            </w:r>
          </w:p>
        </w:tc>
      </w:tr>
      <w:tr w14:paraId="4A1EA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880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2EC2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DCF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CF6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C43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97E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C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12AD">
            <w:pPr>
              <w:jc w:val="center"/>
            </w:pPr>
            <w:r>
              <w:rPr>
                <w:rFonts w:ascii="宋体" w:hAnsi="宋体" w:eastAsia="宋体"/>
                <w:sz w:val="16"/>
              </w:rPr>
              <w:t>-</w:t>
            </w:r>
          </w:p>
        </w:tc>
      </w:tr>
      <w:tr w14:paraId="4C2DD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FAA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92427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8618C1">
            <w:pPr>
              <w:jc w:val="center"/>
            </w:pPr>
            <w:r>
              <w:rPr>
                <w:rFonts w:ascii="宋体" w:hAnsi="宋体" w:eastAsia="宋体"/>
                <w:sz w:val="16"/>
              </w:rPr>
              <w:t>总体目标完成情况</w:t>
            </w:r>
          </w:p>
        </w:tc>
      </w:tr>
      <w:tr w14:paraId="3881A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5A8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A5240">
            <w:pPr>
              <w:jc w:val="both"/>
            </w:pPr>
            <w:r>
              <w:rPr>
                <w:rFonts w:ascii="宋体" w:hAnsi="宋体" w:eastAsia="宋体"/>
                <w:sz w:val="16"/>
              </w:rPr>
              <w:t>本年度发表论文2篇，参加学术会议2次，采购实验试剂、耗材3批，结合分歧杆菌特异性细胞免疫反应监测43例，开展技术咨询4次，KCNQ1基因检测150例，糖尿病肾病检测动物数量48只，为医技专业人才培养提供支撑，加速发展省部共建中亚高发病成因与防治国家重点实验室巴州区域医学中心的领头羊作用和科教辐射带动作用，加快实现健康巴州战略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23CF19">
            <w:pPr>
              <w:jc w:val="both"/>
            </w:pPr>
            <w:r>
              <w:rPr>
                <w:rFonts w:ascii="宋体" w:hAnsi="宋体" w:eastAsia="宋体"/>
                <w:sz w:val="16"/>
              </w:rPr>
              <w:t>截至2024年12月31日，发表论文2篇，参加学术会议2次，采购实验试剂、耗材2批，结合分歧杆菌特异性细胞免疫反应监测43例，KCNQ1基因检测150例，糖尿病肾病检测动物数量48只，为医技专业人才培养提供支撑，加速发展省部共建中亚高发病成因与防治国家重点实验室巴州区域医学中心的领头羊作用和科教辐射带动作用，加快实现健康巴州战略目标。</w:t>
            </w:r>
          </w:p>
        </w:tc>
      </w:tr>
      <w:tr w14:paraId="001233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104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7A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7E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37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B3A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D8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B4B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009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254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86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77D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8DA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C88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1619">
            <w:pPr>
              <w:jc w:val="center"/>
            </w:pPr>
            <w:r>
              <w:rPr>
                <w:rFonts w:ascii="宋体" w:hAnsi="宋体" w:eastAsia="宋体"/>
                <w:sz w:val="16"/>
              </w:rPr>
              <w:t>偏差原因分析及改进措施</w:t>
            </w:r>
          </w:p>
        </w:tc>
      </w:tr>
      <w:tr w14:paraId="095B20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EBD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1DB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2F3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20B7">
            <w:pPr>
              <w:jc w:val="center"/>
            </w:pPr>
            <w:r>
              <w:rPr>
                <w:rFonts w:ascii="宋体" w:hAnsi="宋体" w:eastAsia="宋体"/>
                <w:sz w:val="16"/>
              </w:rPr>
              <w:t>论文发表数量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35CD">
            <w:pPr>
              <w:jc w:val="center"/>
            </w:pPr>
            <w:r>
              <w:rPr>
                <w:rFonts w:ascii="宋体" w:hAnsi="宋体" w:eastAsia="宋体"/>
                <w:sz w:val="16"/>
              </w:rPr>
              <w:t>&gt;=2篇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8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82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5A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B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F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EA75">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0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63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D717">
            <w:pPr>
              <w:jc w:val="center"/>
            </w:pPr>
          </w:p>
        </w:tc>
      </w:tr>
      <w:tr w14:paraId="43C35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72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92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B3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1910">
            <w:pPr>
              <w:jc w:val="center"/>
            </w:pPr>
            <w:r>
              <w:rPr>
                <w:rFonts w:ascii="宋体" w:hAnsi="宋体" w:eastAsia="宋体"/>
                <w:sz w:val="16"/>
              </w:rPr>
              <w:t>试剂耗材购置数量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BB51">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F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D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99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8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4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E2DB">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17B0">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F85A">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45CD">
            <w:pPr>
              <w:jc w:val="center"/>
            </w:pPr>
            <w:r>
              <w:rPr>
                <w:rFonts w:ascii="宋体" w:hAnsi="宋体" w:eastAsia="宋体"/>
                <w:sz w:val="16"/>
              </w:rPr>
              <w:t>科研项目周期较长，项目暂未结束。</w:t>
            </w:r>
          </w:p>
        </w:tc>
      </w:tr>
      <w:tr w14:paraId="2495A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DE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18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20E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02C7">
            <w:pPr>
              <w:jc w:val="center"/>
            </w:pPr>
            <w:r>
              <w:rPr>
                <w:rFonts w:ascii="宋体" w:hAnsi="宋体" w:eastAsia="宋体"/>
                <w:sz w:val="16"/>
              </w:rPr>
              <w:t>结核分枝杆菌特异细胞免疫反应检测数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F2ED">
            <w:pPr>
              <w:jc w:val="center"/>
            </w:pPr>
            <w:r>
              <w:rPr>
                <w:rFonts w:ascii="宋体" w:hAnsi="宋体" w:eastAsia="宋体"/>
                <w:sz w:val="16"/>
              </w:rPr>
              <w:t>&gt;=43例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F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4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AA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B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8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71E6">
            <w:pPr>
              <w:jc w:val="center"/>
            </w:pPr>
            <w:r>
              <w:rPr>
                <w:rFonts w:ascii="宋体" w:hAnsi="宋体" w:eastAsia="宋体"/>
                <w:sz w:val="16"/>
              </w:rPr>
              <w:t>=43例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1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53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8A49">
            <w:pPr>
              <w:jc w:val="center"/>
            </w:pPr>
            <w:r>
              <w:rPr>
                <w:rFonts w:ascii="宋体" w:hAnsi="宋体" w:eastAsia="宋体"/>
                <w:sz w:val="16"/>
              </w:rPr>
              <w:t>科研项目周期较长，项目暂未结束。</w:t>
            </w:r>
          </w:p>
        </w:tc>
      </w:tr>
      <w:tr w14:paraId="6BB9A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51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69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3D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69D3">
            <w:pPr>
              <w:jc w:val="center"/>
            </w:pPr>
            <w:r>
              <w:rPr>
                <w:rFonts w:ascii="宋体" w:hAnsi="宋体" w:eastAsia="宋体"/>
                <w:sz w:val="16"/>
              </w:rPr>
              <w:t>KCNQ1基因检测数量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2D81">
            <w:pPr>
              <w:jc w:val="center"/>
            </w:pPr>
            <w:r>
              <w:rPr>
                <w:rFonts w:ascii="宋体" w:hAnsi="宋体" w:eastAsia="宋体"/>
                <w:sz w:val="16"/>
              </w:rPr>
              <w:t>&gt;=50例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6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A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7B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A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7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5FEC">
            <w:pPr>
              <w:jc w:val="center"/>
            </w:pPr>
            <w:r>
              <w:rPr>
                <w:rFonts w:ascii="宋体" w:hAnsi="宋体" w:eastAsia="宋体"/>
                <w:sz w:val="16"/>
              </w:rPr>
              <w:t>=50例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1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F7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FF82">
            <w:pPr>
              <w:jc w:val="center"/>
            </w:pPr>
          </w:p>
        </w:tc>
      </w:tr>
      <w:tr w14:paraId="256FC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31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D9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418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052E">
            <w:pPr>
              <w:jc w:val="center"/>
            </w:pPr>
            <w:r>
              <w:rPr>
                <w:rFonts w:ascii="宋体" w:hAnsi="宋体" w:eastAsia="宋体"/>
                <w:sz w:val="16"/>
              </w:rPr>
              <w:t>开展技术咨询次数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1CC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8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5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BA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A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3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BF91">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5B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26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1555">
            <w:pPr>
              <w:jc w:val="center"/>
            </w:pPr>
            <w:r>
              <w:rPr>
                <w:rFonts w:ascii="宋体" w:hAnsi="宋体" w:eastAsia="宋体"/>
                <w:sz w:val="16"/>
              </w:rPr>
              <w:t>科研项目周期较长，项目暂未结束。</w:t>
            </w:r>
          </w:p>
        </w:tc>
      </w:tr>
      <w:tr w14:paraId="794D6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9B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12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83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1326">
            <w:pPr>
              <w:jc w:val="center"/>
            </w:pPr>
            <w:r>
              <w:rPr>
                <w:rFonts w:ascii="宋体" w:hAnsi="宋体" w:eastAsia="宋体"/>
                <w:sz w:val="16"/>
              </w:rPr>
              <w:t>参加会议次数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AB7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8B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34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8D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4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32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DE9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0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7C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42AB">
            <w:pPr>
              <w:jc w:val="center"/>
            </w:pPr>
          </w:p>
        </w:tc>
      </w:tr>
      <w:tr w14:paraId="1ED86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AD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25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56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25F3">
            <w:pPr>
              <w:jc w:val="center"/>
            </w:pPr>
            <w:r>
              <w:rPr>
                <w:rFonts w:ascii="宋体" w:hAnsi="宋体" w:eastAsia="宋体"/>
                <w:sz w:val="16"/>
              </w:rPr>
              <w:t>糖尿病肾病检测动物数量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1CD2">
            <w:pPr>
              <w:jc w:val="center"/>
            </w:pPr>
            <w:r>
              <w:rPr>
                <w:rFonts w:ascii="宋体" w:hAnsi="宋体" w:eastAsia="宋体"/>
                <w:sz w:val="16"/>
              </w:rPr>
              <w:t>&gt;=48只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C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A6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41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5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46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8E0E">
            <w:pPr>
              <w:jc w:val="center"/>
            </w:pPr>
            <w:r>
              <w:rPr>
                <w:rFonts w:ascii="宋体" w:hAnsi="宋体" w:eastAsia="宋体"/>
                <w:sz w:val="16"/>
              </w:rPr>
              <w:t>=48只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A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EC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3A2D">
            <w:pPr>
              <w:jc w:val="center"/>
            </w:pPr>
          </w:p>
        </w:tc>
      </w:tr>
      <w:tr w14:paraId="0E8C0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2B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31B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216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2A13">
            <w:pPr>
              <w:jc w:val="center"/>
            </w:pPr>
            <w:r>
              <w:rPr>
                <w:rFonts w:ascii="宋体" w:hAnsi="宋体" w:eastAsia="宋体"/>
                <w:sz w:val="16"/>
              </w:rPr>
              <w:t>论文发表合格率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1B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D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2E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EC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1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B7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6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E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D1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C65B">
            <w:pPr>
              <w:jc w:val="center"/>
            </w:pPr>
          </w:p>
        </w:tc>
      </w:tr>
      <w:tr w14:paraId="1240E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AE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56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FF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1FB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6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D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3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50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36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6B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B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8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B2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C05A">
            <w:pPr>
              <w:jc w:val="center"/>
            </w:pPr>
          </w:p>
        </w:tc>
      </w:tr>
      <w:tr w14:paraId="63A89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C4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8F7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2E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6200">
            <w:pPr>
              <w:jc w:val="center"/>
            </w:pPr>
            <w:r>
              <w:rPr>
                <w:rFonts w:ascii="宋体" w:hAnsi="宋体" w:eastAsia="宋体"/>
                <w:sz w:val="16"/>
              </w:rPr>
              <w:t>试剂耗材验收合格率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1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B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D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58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50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F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4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4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ED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CCA2">
            <w:pPr>
              <w:jc w:val="center"/>
            </w:pPr>
          </w:p>
        </w:tc>
      </w:tr>
      <w:tr w14:paraId="2F7C5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C7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5E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8E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01F9">
            <w:pPr>
              <w:jc w:val="center"/>
            </w:pPr>
            <w:r>
              <w:rPr>
                <w:rFonts w:ascii="宋体" w:hAnsi="宋体" w:eastAsia="宋体"/>
                <w:sz w:val="16"/>
              </w:rPr>
              <w:t>试剂耗材质量合格率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B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9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2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BD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F4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3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D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E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90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F48C">
            <w:pPr>
              <w:jc w:val="center"/>
            </w:pPr>
          </w:p>
        </w:tc>
      </w:tr>
      <w:tr w14:paraId="15823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F9B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1F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68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00BC">
            <w:pPr>
              <w:jc w:val="center"/>
            </w:pPr>
            <w:r>
              <w:rPr>
                <w:rFonts w:ascii="宋体" w:hAnsi="宋体" w:eastAsia="宋体"/>
                <w:sz w:val="16"/>
              </w:rPr>
              <w:t>数据检测合格率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80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A7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4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7F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B5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8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9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6C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14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3A0B">
            <w:pPr>
              <w:jc w:val="center"/>
            </w:pPr>
          </w:p>
        </w:tc>
      </w:tr>
      <w:tr w14:paraId="4C3FE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0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A1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A1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1DCA">
            <w:pPr>
              <w:jc w:val="center"/>
            </w:pPr>
            <w:r>
              <w:rPr>
                <w:rFonts w:ascii="宋体" w:hAnsi="宋体" w:eastAsia="宋体"/>
                <w:sz w:val="16"/>
              </w:rPr>
              <w:t>学术会议出勤率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0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C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C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01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DE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F7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F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8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2D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4D5F">
            <w:pPr>
              <w:jc w:val="center"/>
            </w:pPr>
          </w:p>
        </w:tc>
      </w:tr>
      <w:tr w14:paraId="18F21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32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4C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E5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ABCC">
            <w:pPr>
              <w:jc w:val="center"/>
            </w:pPr>
            <w:r>
              <w:rPr>
                <w:rFonts w:ascii="宋体" w:hAnsi="宋体" w:eastAsia="宋体"/>
                <w:sz w:val="16"/>
              </w:rPr>
              <w:t>学术会议按期完成率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EC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6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87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25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57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AF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0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5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73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A526">
            <w:pPr>
              <w:jc w:val="center"/>
            </w:pPr>
          </w:p>
        </w:tc>
      </w:tr>
      <w:tr w14:paraId="22DAE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1C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AA1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7E7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FD2F">
            <w:pPr>
              <w:jc w:val="center"/>
            </w:pPr>
            <w:r>
              <w:rPr>
                <w:rFonts w:ascii="宋体" w:hAnsi="宋体" w:eastAsia="宋体"/>
                <w:sz w:val="16"/>
              </w:rPr>
              <w:t>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1AC5">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F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1F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60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3E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7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A97F">
            <w:pPr>
              <w:jc w:val="center"/>
            </w:pPr>
            <w:r>
              <w:rPr>
                <w:rFonts w:ascii="宋体" w:hAnsi="宋体" w:eastAsia="宋体"/>
                <w:sz w:val="16"/>
              </w:rPr>
              <w:t>2024年10月19日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B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B2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9577">
            <w:pPr>
              <w:jc w:val="center"/>
            </w:pPr>
          </w:p>
        </w:tc>
      </w:tr>
      <w:tr w14:paraId="2BB4B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F8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3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241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727C">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7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1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D4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0A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B6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5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65FD">
            <w:pPr>
              <w:jc w:val="center"/>
            </w:pPr>
            <w:r>
              <w:rPr>
                <w:rFonts w:ascii="宋体" w:hAnsi="宋体" w:eastAsia="宋体"/>
                <w:sz w:val="16"/>
              </w:rPr>
              <w:t>=68.14%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FA41">
            <w:pPr>
              <w:jc w:val="center"/>
            </w:pPr>
            <w:r>
              <w:rPr>
                <w:rFonts w:ascii="宋体" w:hAnsi="宋体" w:eastAsia="宋体"/>
                <w:sz w:val="16"/>
              </w:rPr>
              <w:t>68.14%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91EF">
            <w:pPr>
              <w:jc w:val="center"/>
            </w:pPr>
            <w:r>
              <w:rPr>
                <w:rFonts w:ascii="宋体" w:hAnsi="宋体" w:eastAsia="宋体"/>
                <w:sz w:val="16"/>
              </w:rPr>
              <w:t>0.41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2E52">
            <w:pPr>
              <w:jc w:val="center"/>
            </w:pPr>
            <w:r>
              <w:rPr>
                <w:rFonts w:ascii="宋体" w:hAnsi="宋体" w:eastAsia="宋体"/>
                <w:sz w:val="16"/>
              </w:rPr>
              <w:t>科研项目周期较长，项目暂未结束。</w:t>
            </w:r>
          </w:p>
        </w:tc>
      </w:tr>
      <w:tr w14:paraId="2F625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9EE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8EB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55C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C0EA">
            <w:pPr>
              <w:jc w:val="center"/>
            </w:pPr>
            <w:r>
              <w:rPr>
                <w:rFonts w:ascii="宋体" w:hAnsi="宋体" w:eastAsia="宋体"/>
                <w:sz w:val="16"/>
              </w:rPr>
              <w:t>论文发表成本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700C">
            <w:pPr>
              <w:jc w:val="center"/>
            </w:pPr>
            <w:r>
              <w:rPr>
                <w:rFonts w:ascii="宋体" w:hAnsi="宋体" w:eastAsia="宋体"/>
                <w:sz w:val="16"/>
              </w:rPr>
              <w:t>&lt;=2.85万元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7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4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64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D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E2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DB28">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D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4A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E961">
            <w:pPr>
              <w:jc w:val="center"/>
            </w:pPr>
          </w:p>
        </w:tc>
      </w:tr>
      <w:tr w14:paraId="2ED21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B5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07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1A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E5AA">
            <w:pPr>
              <w:jc w:val="center"/>
            </w:pPr>
            <w:r>
              <w:rPr>
                <w:rFonts w:ascii="宋体" w:hAnsi="宋体" w:eastAsia="宋体"/>
                <w:sz w:val="16"/>
              </w:rPr>
              <w:t>试剂耗材购置成本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5577">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9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6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F9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F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B9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F07D">
            <w:pPr>
              <w:jc w:val="center"/>
            </w:pPr>
            <w:r>
              <w:rPr>
                <w:rFonts w:ascii="宋体" w:hAnsi="宋体" w:eastAsia="宋体"/>
                <w:sz w:val="16"/>
              </w:rPr>
              <w: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D4AF">
            <w:pPr>
              <w:jc w:val="center"/>
            </w:pPr>
            <w:r>
              <w:rPr>
                <w:rFonts w:ascii="宋体" w:hAnsi="宋体" w:eastAsia="宋体"/>
                <w:sz w:val="16"/>
              </w:rPr>
              <w:t>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67A8">
            <w:pPr>
              <w:jc w:val="center"/>
            </w:pPr>
            <w:r>
              <w:rPr>
                <w:rFonts w:ascii="宋体" w:hAnsi="宋体" w:eastAsia="宋体"/>
                <w:sz w:val="16"/>
              </w:rPr>
              <w:t>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34C7">
            <w:pPr>
              <w:jc w:val="center"/>
            </w:pPr>
            <w:r>
              <w:rPr>
                <w:rFonts w:ascii="宋体" w:hAnsi="宋体" w:eastAsia="宋体"/>
                <w:sz w:val="16"/>
              </w:rPr>
              <w:t>科研项目周期较长，项目暂未结束。</w:t>
            </w:r>
          </w:p>
        </w:tc>
      </w:tr>
      <w:tr w14:paraId="6DE2E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0B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66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1C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EF8F">
            <w:pPr>
              <w:jc w:val="center"/>
            </w:pPr>
            <w:r>
              <w:rPr>
                <w:rFonts w:ascii="宋体" w:hAnsi="宋体" w:eastAsia="宋体"/>
                <w:sz w:val="16"/>
              </w:rPr>
              <w:t>数据检测成本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738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7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47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C8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B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F1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169E">
            <w:pPr>
              <w:jc w:val="center"/>
            </w:pPr>
            <w:r>
              <w:rPr>
                <w:rFonts w:ascii="宋体" w:hAnsi="宋体" w:eastAsia="宋体"/>
                <w:sz w:val="16"/>
              </w:rPr>
              <w:t>=4.12万元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AE3C">
            <w:pPr>
              <w:jc w:val="center"/>
            </w:pPr>
            <w:r>
              <w:rPr>
                <w:rFonts w:ascii="宋体" w:hAnsi="宋体" w:eastAsia="宋体"/>
                <w:sz w:val="16"/>
              </w:rPr>
              <w:t>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BFCD">
            <w:pPr>
              <w:jc w:val="center"/>
            </w:pPr>
            <w:r>
              <w:rPr>
                <w:rFonts w:ascii="宋体" w:hAnsi="宋体" w:eastAsia="宋体"/>
                <w:sz w:val="16"/>
              </w:rPr>
              <w:t>2.24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D6FC">
            <w:pPr>
              <w:jc w:val="center"/>
            </w:pPr>
            <w:r>
              <w:rPr>
                <w:rFonts w:ascii="宋体" w:hAnsi="宋体" w:eastAsia="宋体"/>
                <w:sz w:val="16"/>
              </w:rPr>
              <w:t>科研项目周期较长，项目暂未结束。</w:t>
            </w:r>
          </w:p>
        </w:tc>
      </w:tr>
      <w:tr w14:paraId="328DD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A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AF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91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1141">
            <w:pPr>
              <w:jc w:val="center"/>
            </w:pPr>
            <w:r>
              <w:rPr>
                <w:rFonts w:ascii="宋体" w:hAnsi="宋体" w:eastAsia="宋体"/>
                <w:sz w:val="16"/>
              </w:rPr>
              <w:t>参加会议成本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60AF">
            <w:pPr>
              <w:jc w:val="center"/>
            </w:pPr>
            <w:r>
              <w:rPr>
                <w:rFonts w:ascii="宋体" w:hAnsi="宋体" w:eastAsia="宋体"/>
                <w:sz w:val="16"/>
              </w:rPr>
              <w:t>&lt;=0.368万元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1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BE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6B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7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FB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8A07">
            <w:pPr>
              <w:jc w:val="center"/>
            </w:pPr>
            <w:r>
              <w:rPr>
                <w:rFonts w:ascii="宋体" w:hAnsi="宋体" w:eastAsia="宋体"/>
                <w:sz w:val="16"/>
              </w:rPr>
              <w:t>=0.368万元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8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C6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CAD4">
            <w:pPr>
              <w:jc w:val="center"/>
            </w:pPr>
          </w:p>
        </w:tc>
      </w:tr>
      <w:tr w14:paraId="1512D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86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92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59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A734">
            <w:pPr>
              <w:jc w:val="center"/>
            </w:pPr>
            <w:r>
              <w:rPr>
                <w:rFonts w:ascii="宋体" w:hAnsi="宋体" w:eastAsia="宋体"/>
                <w:sz w:val="16"/>
              </w:rPr>
              <w:t>技术咨询成本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D204">
            <w:pPr>
              <w:jc w:val="center"/>
            </w:pPr>
            <w:r>
              <w:rPr>
                <w:rFonts w:ascii="宋体" w:hAnsi="宋体" w:eastAsia="宋体"/>
                <w:sz w:val="16"/>
              </w:rPr>
              <w:t>&lt;=2.72万元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8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9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20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7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B5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E59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C3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1D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1C5C">
            <w:pPr>
              <w:jc w:val="center"/>
            </w:pPr>
            <w:r>
              <w:rPr>
                <w:rFonts w:ascii="宋体" w:hAnsi="宋体" w:eastAsia="宋体"/>
                <w:sz w:val="16"/>
              </w:rPr>
              <w:t>科研项目周期较长，项目暂未结束。</w:t>
            </w:r>
          </w:p>
        </w:tc>
      </w:tr>
      <w:tr w14:paraId="29A81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73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D4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5A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8DD6">
            <w:pPr>
              <w:jc w:val="center"/>
            </w:pPr>
            <w:r>
              <w:rPr>
                <w:rFonts w:ascii="宋体" w:hAnsi="宋体" w:eastAsia="宋体"/>
                <w:sz w:val="16"/>
              </w:rPr>
              <w:t>提升项目组科研能力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A9A9">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3A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9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EB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FF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8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389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9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0B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90C3">
            <w:pPr>
              <w:jc w:val="center"/>
            </w:pPr>
          </w:p>
        </w:tc>
      </w:tr>
      <w:tr w14:paraId="07D96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D5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DC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21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2133">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41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B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ED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B8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4E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B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CBB4">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4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49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25F6">
            <w:pPr>
              <w:jc w:val="center"/>
            </w:pPr>
          </w:p>
        </w:tc>
      </w:tr>
      <w:tr w14:paraId="4943D1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3F4BE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713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766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FDC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3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FCA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FEC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191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15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1566">
            <w:pPr>
              <w:jc w:val="center"/>
            </w:pPr>
            <w:r>
              <w:rPr>
                <w:rFonts w:ascii="宋体" w:hAnsi="宋体" w:eastAsia="宋体"/>
                <w:sz w:val="16"/>
              </w:rPr>
              <w:t>78.57分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F4B3D"/>
        </w:tc>
      </w:tr>
    </w:tbl>
    <w:p w14:paraId="5761E4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D255989">
        <w:tblPrEx>
          <w:tblCellMar>
            <w:top w:w="0" w:type="dxa"/>
            <w:left w:w="108" w:type="dxa"/>
            <w:bottom w:w="0" w:type="dxa"/>
            <w:right w:w="108" w:type="dxa"/>
          </w:tblCellMar>
        </w:tblPrEx>
        <w:tc>
          <w:tcPr>
            <w:tcW w:w="8848" w:type="dxa"/>
            <w:gridSpan w:val="14"/>
            <w:vAlign w:val="center"/>
          </w:tcPr>
          <w:p w14:paraId="6E8A9F74">
            <w:pPr>
              <w:jc w:val="center"/>
            </w:pPr>
            <w:r>
              <w:rPr>
                <w:rFonts w:ascii="宋体" w:hAnsi="宋体" w:eastAsia="宋体"/>
                <w:sz w:val="24"/>
              </w:rPr>
              <w:t>项目支出绩效自评表</w:t>
            </w:r>
          </w:p>
        </w:tc>
      </w:tr>
      <w:tr w14:paraId="02FCEBA7">
        <w:tblPrEx>
          <w:tblCellMar>
            <w:top w:w="0" w:type="dxa"/>
            <w:left w:w="108" w:type="dxa"/>
            <w:bottom w:w="0" w:type="dxa"/>
            <w:right w:w="108" w:type="dxa"/>
          </w:tblCellMar>
        </w:tblPrEx>
        <w:tc>
          <w:tcPr>
            <w:tcW w:w="8848" w:type="dxa"/>
            <w:gridSpan w:val="14"/>
            <w:vAlign w:val="center"/>
          </w:tcPr>
          <w:p w14:paraId="7EDA1D13">
            <w:pPr>
              <w:jc w:val="center"/>
            </w:pPr>
            <w:r>
              <w:rPr>
                <w:rFonts w:ascii="宋体" w:hAnsi="宋体" w:eastAsia="宋体"/>
                <w:sz w:val="24"/>
              </w:rPr>
              <w:t>(2024年度)</w:t>
            </w:r>
          </w:p>
        </w:tc>
      </w:tr>
      <w:tr w14:paraId="26B069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A4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678387">
            <w:pPr>
              <w:jc w:val="center"/>
            </w:pPr>
            <w:r>
              <w:rPr>
                <w:rFonts w:ascii="宋体" w:hAnsi="宋体" w:eastAsia="宋体"/>
                <w:sz w:val="16"/>
              </w:rPr>
              <w:t>2023年中央第二批重大传染病防控项目(上年结转)</w:t>
            </w:r>
          </w:p>
        </w:tc>
      </w:tr>
      <w:tr w14:paraId="334A41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FD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E4A470">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81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A52157">
            <w:pPr>
              <w:jc w:val="center"/>
            </w:pPr>
            <w:r>
              <w:rPr>
                <w:rFonts w:ascii="宋体" w:hAnsi="宋体" w:eastAsia="宋体"/>
                <w:sz w:val="16"/>
              </w:rPr>
              <w:t>巴音郭楞蒙古自治州卫生健康委员会</w:t>
            </w:r>
          </w:p>
        </w:tc>
      </w:tr>
      <w:tr w14:paraId="382EB0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9245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E7E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B22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3E7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7B7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3F61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7C8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36AB">
            <w:pPr>
              <w:jc w:val="center"/>
            </w:pPr>
            <w:r>
              <w:rPr>
                <w:rFonts w:ascii="宋体" w:hAnsi="宋体" w:eastAsia="宋体"/>
                <w:sz w:val="16"/>
              </w:rPr>
              <w:t>得分</w:t>
            </w:r>
          </w:p>
        </w:tc>
      </w:tr>
      <w:tr w14:paraId="128E31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0D4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DB9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416E">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E62DF">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AFFD2">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65D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4E8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CB80">
            <w:pPr>
              <w:jc w:val="center"/>
            </w:pPr>
            <w:r>
              <w:rPr>
                <w:rFonts w:ascii="宋体" w:hAnsi="宋体" w:eastAsia="宋体"/>
                <w:sz w:val="16"/>
              </w:rPr>
              <w:t>10.00</w:t>
            </w:r>
          </w:p>
        </w:tc>
      </w:tr>
      <w:tr w14:paraId="23767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51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B31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E2A00">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C3ACA">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C1E07">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D99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AE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F600">
            <w:pPr>
              <w:jc w:val="center"/>
            </w:pPr>
            <w:r>
              <w:rPr>
                <w:rFonts w:ascii="宋体" w:hAnsi="宋体" w:eastAsia="宋体"/>
                <w:sz w:val="16"/>
              </w:rPr>
              <w:t>-</w:t>
            </w:r>
          </w:p>
        </w:tc>
      </w:tr>
      <w:tr w14:paraId="576FA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5EB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F208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E87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DF2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920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DD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5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C767">
            <w:pPr>
              <w:jc w:val="center"/>
            </w:pPr>
            <w:r>
              <w:rPr>
                <w:rFonts w:ascii="宋体" w:hAnsi="宋体" w:eastAsia="宋体"/>
                <w:sz w:val="16"/>
              </w:rPr>
              <w:t>-</w:t>
            </w:r>
          </w:p>
        </w:tc>
      </w:tr>
      <w:tr w14:paraId="2C9902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C944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5847D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624A20">
            <w:pPr>
              <w:jc w:val="center"/>
            </w:pPr>
            <w:r>
              <w:rPr>
                <w:rFonts w:ascii="宋体" w:hAnsi="宋体" w:eastAsia="宋体"/>
                <w:sz w:val="16"/>
              </w:rPr>
              <w:t>总体目标完成情况</w:t>
            </w:r>
          </w:p>
        </w:tc>
      </w:tr>
      <w:tr w14:paraId="74A6E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FCE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B02A4">
            <w:pPr>
              <w:jc w:val="both"/>
            </w:pPr>
            <w:r>
              <w:rPr>
                <w:rFonts w:ascii="宋体" w:hAnsi="宋体" w:eastAsia="宋体"/>
                <w:sz w:val="16"/>
              </w:rPr>
              <w:t>按照《财政部  国家卫生健康委关于下达2022年医疗服务与保障能力提升（医疗卫生机构能力建设）补助资金预算的通知》工作要求，组织州卫健委、州疾控中心、州人民医院相关工作人员和专家前往至少3个县市开展疾病防控工作技术帮扶不少于1次，及时解决基层疾病防控工作遇到的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D28F62">
            <w:pPr>
              <w:jc w:val="both"/>
            </w:pPr>
            <w:r>
              <w:rPr>
                <w:rFonts w:ascii="宋体" w:hAnsi="宋体" w:eastAsia="宋体"/>
                <w:sz w:val="16"/>
              </w:rPr>
              <w:t>在自治区卫健委的指导下，州卫健委组织州疾控中心、州人民医院相关专家赴县市基层开展疾病防控技术帮扶1次，覆盖6个县市，通过现场查看、查阅档案资料等方式发现基层存在的问题，并提出建议措施，不断提升我州结核病等重点传染病疾病防控工作能</w:t>
            </w:r>
            <w:r>
              <w:rPr>
                <w:rFonts w:hint="eastAsia" w:ascii="宋体" w:hAnsi="宋体"/>
                <w:sz w:val="16"/>
                <w:lang w:eastAsia="zh-CN"/>
              </w:rPr>
              <w:t>力和</w:t>
            </w:r>
            <w:r>
              <w:rPr>
                <w:rFonts w:ascii="宋体" w:hAnsi="宋体" w:eastAsia="宋体"/>
                <w:sz w:val="16"/>
              </w:rPr>
              <w:t>水平。</w:t>
            </w:r>
          </w:p>
        </w:tc>
      </w:tr>
      <w:tr w14:paraId="019F29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40E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58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0B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CB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7A6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73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1E8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51D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3F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F7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7A3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65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DEE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B915">
            <w:pPr>
              <w:jc w:val="center"/>
            </w:pPr>
            <w:r>
              <w:rPr>
                <w:rFonts w:ascii="宋体" w:hAnsi="宋体" w:eastAsia="宋体"/>
                <w:sz w:val="16"/>
              </w:rPr>
              <w:t>偏差原因分析及改进措施</w:t>
            </w:r>
          </w:p>
        </w:tc>
      </w:tr>
      <w:tr w14:paraId="7452DE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D0C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30D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A55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425A">
            <w:pPr>
              <w:jc w:val="center"/>
            </w:pPr>
            <w:r>
              <w:rPr>
                <w:rFonts w:ascii="宋体" w:hAnsi="宋体" w:eastAsia="宋体"/>
                <w:sz w:val="16"/>
              </w:rPr>
              <w:t>开展疾病防控工作技术帮扶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95B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4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C2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22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4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D6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B9E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D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EF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2348">
            <w:pPr>
              <w:jc w:val="center"/>
            </w:pPr>
          </w:p>
        </w:tc>
      </w:tr>
      <w:tr w14:paraId="5BE71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93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45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D8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F4B0">
            <w:pPr>
              <w:jc w:val="center"/>
            </w:pPr>
            <w:r>
              <w:rPr>
                <w:rFonts w:ascii="宋体" w:hAnsi="宋体" w:eastAsia="宋体"/>
                <w:sz w:val="16"/>
              </w:rPr>
              <w:t>疾病防控工作技术帮扶县市数量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EACF">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1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90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C0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D5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E5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9D3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DE9A">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68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4C63">
            <w:pPr>
              <w:jc w:val="center"/>
            </w:pPr>
            <w:r>
              <w:rPr>
                <w:rFonts w:ascii="宋体" w:hAnsi="宋体" w:eastAsia="宋体"/>
                <w:sz w:val="16"/>
              </w:rPr>
              <w:t>因陪同自治区技术帮扶组联合开展工作，导致工作任务完成高于预期，成本低于预期，产生较大偏差。改进措施：完善项目管理，进一步提升项目执行的规</w:t>
            </w:r>
            <w:r>
              <w:rPr>
                <w:rFonts w:hint="eastAsia" w:ascii="宋体" w:hAnsi="宋体"/>
                <w:sz w:val="16"/>
                <w:lang w:eastAsia="zh-CN"/>
              </w:rPr>
              <w:t>范性</w:t>
            </w:r>
            <w:r>
              <w:rPr>
                <w:rFonts w:ascii="宋体" w:hAnsi="宋体" w:eastAsia="宋体"/>
                <w:sz w:val="16"/>
              </w:rPr>
              <w:t>、有效性。</w:t>
            </w:r>
          </w:p>
        </w:tc>
      </w:tr>
      <w:tr w14:paraId="46E1D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60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E9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DA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11B6">
            <w:pPr>
              <w:jc w:val="center"/>
            </w:pPr>
            <w:r>
              <w:rPr>
                <w:rFonts w:ascii="宋体" w:hAnsi="宋体" w:eastAsia="宋体"/>
                <w:sz w:val="16"/>
              </w:rPr>
              <w:t>开展技术帮扶县市覆盖率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6A2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7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7D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F2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C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D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8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9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BE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EBC1">
            <w:pPr>
              <w:jc w:val="center"/>
            </w:pPr>
          </w:p>
        </w:tc>
      </w:tr>
      <w:tr w14:paraId="00821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FE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3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F5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4432">
            <w:pPr>
              <w:jc w:val="center"/>
            </w:pPr>
            <w:r>
              <w:rPr>
                <w:rFonts w:ascii="宋体" w:hAnsi="宋体" w:eastAsia="宋体"/>
                <w:sz w:val="16"/>
              </w:rPr>
              <w:t>开展疾病防控技术帮扶完成时间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6E0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8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E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72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2B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7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7C46">
            <w:pPr>
              <w:jc w:val="center"/>
            </w:pPr>
            <w:r>
              <w:rPr>
                <w:rFonts w:ascii="宋体" w:hAnsi="宋体" w:eastAsia="宋体"/>
                <w:sz w:val="16"/>
              </w:rPr>
              <w:t>=</w:t>
            </w:r>
            <w:r>
              <w:rPr>
                <w:rFonts w:hint="eastAsia" w:ascii="宋体" w:hAnsi="宋体"/>
                <w:sz w:val="16"/>
                <w:lang w:eastAsia="zh-CN"/>
              </w:rPr>
              <w:t>2024年3月6日</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0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E9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74EC">
            <w:pPr>
              <w:jc w:val="center"/>
            </w:pPr>
          </w:p>
        </w:tc>
      </w:tr>
      <w:tr w14:paraId="46DF4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10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A2E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CD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E20D">
            <w:pPr>
              <w:jc w:val="center"/>
            </w:pPr>
            <w:r>
              <w:rPr>
                <w:rFonts w:ascii="宋体" w:hAnsi="宋体" w:eastAsia="宋体"/>
                <w:sz w:val="16"/>
              </w:rPr>
              <w:t>平均每个县市帮扶成本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0CDE">
            <w:pPr>
              <w:jc w:val="center"/>
            </w:pPr>
            <w:r>
              <w:rPr>
                <w:rFonts w:ascii="宋体" w:hAnsi="宋体" w:eastAsia="宋体"/>
                <w:sz w:val="16"/>
              </w:rPr>
              <w:t>&lt;=0.78万元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3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1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5C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A7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42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BADA">
            <w:pPr>
              <w:jc w:val="center"/>
            </w:pPr>
            <w:r>
              <w:rPr>
                <w:rFonts w:ascii="宋体" w:hAnsi="宋体" w:eastAsia="宋体"/>
                <w:sz w:val="16"/>
              </w:rPr>
              <w: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ADFE">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5C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17D0">
            <w:pPr>
              <w:jc w:val="center"/>
            </w:pPr>
            <w:r>
              <w:rPr>
                <w:rFonts w:ascii="宋体" w:hAnsi="宋体" w:eastAsia="宋体"/>
                <w:sz w:val="16"/>
              </w:rPr>
              <w:t>因陪同自治区技术帮扶组联合开展工作，导致工作任务完成高于预期，成本低于预期，产生较大偏差。改进措施：完善项目管理，进一步提升项目执行的规</w:t>
            </w:r>
            <w:r>
              <w:rPr>
                <w:rFonts w:hint="eastAsia" w:ascii="宋体" w:hAnsi="宋体"/>
                <w:sz w:val="16"/>
                <w:lang w:eastAsia="zh-CN"/>
              </w:rPr>
              <w:t>范性</w:t>
            </w:r>
            <w:r>
              <w:rPr>
                <w:rFonts w:ascii="宋体" w:hAnsi="宋体" w:eastAsia="宋体"/>
                <w:sz w:val="16"/>
              </w:rPr>
              <w:t>、有效性。</w:t>
            </w:r>
          </w:p>
        </w:tc>
      </w:tr>
      <w:tr w14:paraId="0E9DD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17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FC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DC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4BA0">
            <w:pPr>
              <w:jc w:val="center"/>
            </w:pPr>
            <w:r>
              <w:rPr>
                <w:rFonts w:ascii="宋体" w:hAnsi="宋体" w:eastAsia="宋体"/>
                <w:sz w:val="16"/>
              </w:rPr>
              <w:t>降低重点传染病的发病率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F5D3">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3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C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68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A52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4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A4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C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8C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F5AC">
            <w:pPr>
              <w:jc w:val="center"/>
            </w:pPr>
          </w:p>
        </w:tc>
      </w:tr>
      <w:tr w14:paraId="43379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EEF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48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D3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305C">
            <w:pPr>
              <w:jc w:val="center"/>
            </w:pPr>
            <w:r>
              <w:rPr>
                <w:rFonts w:ascii="宋体" w:hAnsi="宋体" w:eastAsia="宋体"/>
                <w:sz w:val="16"/>
              </w:rPr>
              <w:t>技术帮扶县市满意度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2C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5B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1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09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0A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E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C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C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38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685D">
            <w:pPr>
              <w:jc w:val="center"/>
            </w:pPr>
          </w:p>
        </w:tc>
      </w:tr>
      <w:tr w14:paraId="03B3D63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5741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B20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8C3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78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1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C75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C3D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D2A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F3D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C451">
            <w:pPr>
              <w:jc w:val="center"/>
            </w:pPr>
            <w:r>
              <w:rPr>
                <w:rFonts w:ascii="宋体" w:hAnsi="宋体" w:eastAsia="宋体"/>
                <w:sz w:val="16"/>
              </w:rPr>
              <w:t>70.00分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218107"/>
        </w:tc>
      </w:tr>
    </w:tbl>
    <w:p w14:paraId="66E437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47756BF">
        <w:tblPrEx>
          <w:tblCellMar>
            <w:top w:w="0" w:type="dxa"/>
            <w:left w:w="108" w:type="dxa"/>
            <w:bottom w:w="0" w:type="dxa"/>
            <w:right w:w="108" w:type="dxa"/>
          </w:tblCellMar>
        </w:tblPrEx>
        <w:tc>
          <w:tcPr>
            <w:tcW w:w="8848" w:type="dxa"/>
            <w:gridSpan w:val="14"/>
            <w:vAlign w:val="center"/>
          </w:tcPr>
          <w:p w14:paraId="71E544F5">
            <w:pPr>
              <w:jc w:val="center"/>
            </w:pPr>
            <w:r>
              <w:rPr>
                <w:rFonts w:ascii="宋体" w:hAnsi="宋体" w:eastAsia="宋体"/>
                <w:sz w:val="24"/>
              </w:rPr>
              <w:t>项目支出绩效自评表</w:t>
            </w:r>
          </w:p>
        </w:tc>
      </w:tr>
      <w:tr w14:paraId="7265091C">
        <w:tblPrEx>
          <w:tblCellMar>
            <w:top w:w="0" w:type="dxa"/>
            <w:left w:w="108" w:type="dxa"/>
            <w:bottom w:w="0" w:type="dxa"/>
            <w:right w:w="108" w:type="dxa"/>
          </w:tblCellMar>
        </w:tblPrEx>
        <w:tc>
          <w:tcPr>
            <w:tcW w:w="8848" w:type="dxa"/>
            <w:gridSpan w:val="14"/>
            <w:vAlign w:val="center"/>
          </w:tcPr>
          <w:p w14:paraId="2B81017F">
            <w:pPr>
              <w:jc w:val="center"/>
            </w:pPr>
            <w:r>
              <w:rPr>
                <w:rFonts w:ascii="宋体" w:hAnsi="宋体" w:eastAsia="宋体"/>
                <w:sz w:val="24"/>
              </w:rPr>
              <w:t>(2024年度)</w:t>
            </w:r>
          </w:p>
        </w:tc>
      </w:tr>
      <w:tr w14:paraId="7D476F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38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F5B7A9">
            <w:pPr>
              <w:jc w:val="center"/>
            </w:pPr>
            <w:r>
              <w:rPr>
                <w:rFonts w:ascii="宋体" w:hAnsi="宋体" w:eastAsia="宋体"/>
                <w:sz w:val="16"/>
              </w:rPr>
              <w:t>2023年中央财政重大传染病防治补助资金(上年结转)</w:t>
            </w:r>
          </w:p>
        </w:tc>
      </w:tr>
      <w:tr w14:paraId="0500C5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4A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5C88A">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3E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5CDAC9">
            <w:pPr>
              <w:jc w:val="center"/>
            </w:pPr>
            <w:r>
              <w:rPr>
                <w:rFonts w:ascii="宋体" w:hAnsi="宋体" w:eastAsia="宋体"/>
                <w:sz w:val="16"/>
              </w:rPr>
              <w:t>巴音郭楞蒙古自治州卫生健康委员会</w:t>
            </w:r>
          </w:p>
        </w:tc>
      </w:tr>
      <w:tr w14:paraId="3D5D89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92B4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704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A3F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1CC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A59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B2A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807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894A">
            <w:pPr>
              <w:jc w:val="center"/>
            </w:pPr>
            <w:r>
              <w:rPr>
                <w:rFonts w:ascii="宋体" w:hAnsi="宋体" w:eastAsia="宋体"/>
                <w:sz w:val="16"/>
              </w:rPr>
              <w:t>得分</w:t>
            </w:r>
          </w:p>
        </w:tc>
      </w:tr>
      <w:tr w14:paraId="56B05C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ADE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37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2CF3D">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831CB">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25DB9">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84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F6D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ABF7">
            <w:pPr>
              <w:jc w:val="center"/>
            </w:pPr>
            <w:r>
              <w:rPr>
                <w:rFonts w:ascii="宋体" w:hAnsi="宋体" w:eastAsia="宋体"/>
                <w:sz w:val="16"/>
              </w:rPr>
              <w:t>10.00</w:t>
            </w:r>
          </w:p>
        </w:tc>
      </w:tr>
      <w:tr w14:paraId="19E5B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24E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86C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B093F">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11D8">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D3CA1">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F83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405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D047">
            <w:pPr>
              <w:jc w:val="center"/>
            </w:pPr>
            <w:r>
              <w:rPr>
                <w:rFonts w:ascii="宋体" w:hAnsi="宋体" w:eastAsia="宋体"/>
                <w:sz w:val="16"/>
              </w:rPr>
              <w:t>-</w:t>
            </w:r>
          </w:p>
        </w:tc>
      </w:tr>
      <w:tr w14:paraId="46F0B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EE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5389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CD1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6C1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DA8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5DD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9AF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32DA">
            <w:pPr>
              <w:jc w:val="center"/>
            </w:pPr>
            <w:r>
              <w:rPr>
                <w:rFonts w:ascii="宋体" w:hAnsi="宋体" w:eastAsia="宋体"/>
                <w:sz w:val="16"/>
              </w:rPr>
              <w:t>-</w:t>
            </w:r>
          </w:p>
        </w:tc>
      </w:tr>
      <w:tr w14:paraId="251EE4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250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1223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CA4F6D">
            <w:pPr>
              <w:jc w:val="center"/>
            </w:pPr>
            <w:r>
              <w:rPr>
                <w:rFonts w:ascii="宋体" w:hAnsi="宋体" w:eastAsia="宋体"/>
                <w:sz w:val="16"/>
              </w:rPr>
              <w:t>总体目标完成情况</w:t>
            </w:r>
          </w:p>
        </w:tc>
      </w:tr>
      <w:tr w14:paraId="4F440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4CC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11EC2">
            <w:pPr>
              <w:jc w:val="both"/>
            </w:pPr>
            <w:r>
              <w:rPr>
                <w:rFonts w:ascii="宋体" w:hAnsi="宋体" w:eastAsia="宋体"/>
                <w:sz w:val="16"/>
              </w:rPr>
              <w:t>根据新卫财务函</w:t>
            </w:r>
            <w:r>
              <w:rPr>
                <w:rFonts w:hint="eastAsia" w:ascii="宋体" w:hAnsi="宋体"/>
                <w:sz w:val="16"/>
                <w:lang w:eastAsia="zh-CN"/>
              </w:rPr>
              <w:t>〔2023〕119号</w:t>
            </w:r>
            <w:r>
              <w:rPr>
                <w:rFonts w:ascii="宋体" w:hAnsi="宋体" w:eastAsia="宋体"/>
                <w:sz w:val="16"/>
              </w:rPr>
              <w:t>《关于印发2023年重大传染病防控经费项目实施方案的通知》要求，1.计划组织州卫健委、州精神卫生相关工作人员和专家前往不少于5个县市开展精神卫生工作技术帮扶，及时解决基层精神卫生工作遇到的困难。2.计划举办</w:t>
            </w:r>
            <w:r>
              <w:rPr>
                <w:rFonts w:hint="eastAsia" w:ascii="宋体" w:hAnsi="宋体"/>
                <w:sz w:val="16"/>
                <w:lang w:eastAsia="zh-CN"/>
              </w:rPr>
              <w:t>棘球蚴病</w:t>
            </w:r>
            <w:r>
              <w:rPr>
                <w:rFonts w:ascii="宋体" w:hAnsi="宋体" w:eastAsia="宋体"/>
                <w:sz w:val="16"/>
              </w:rPr>
              <w:t>防治工作培训班1次，计划培训1天，参与培训不少于20人，提升基层疾病防控相关业务人员工作能力，降低</w:t>
            </w:r>
            <w:r>
              <w:rPr>
                <w:rFonts w:hint="eastAsia" w:ascii="宋体" w:hAnsi="宋体"/>
                <w:sz w:val="16"/>
                <w:lang w:eastAsia="zh-CN"/>
              </w:rPr>
              <w:t>棘球蚴病</w:t>
            </w:r>
            <w:r>
              <w:rPr>
                <w:rFonts w:ascii="宋体" w:hAnsi="宋体" w:eastAsia="宋体"/>
                <w:sz w:val="16"/>
              </w:rPr>
              <w:t>的发病率。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29EEC3">
            <w:pPr>
              <w:jc w:val="both"/>
            </w:pPr>
            <w:r>
              <w:rPr>
                <w:rFonts w:ascii="宋体" w:hAnsi="宋体" w:eastAsia="宋体"/>
                <w:sz w:val="16"/>
              </w:rPr>
              <w:t>根据自治区关于卫生健康工作安排，组织州卫健委、州精神卫生相关工作人员和专家前往5个县市开展精神卫生工作技术帮扶，及时解决基层精神卫生工作遇到的困难。为提升工作效率，减轻基层负担，联合地方病、鼠疫、</w:t>
            </w:r>
            <w:r>
              <w:rPr>
                <w:rFonts w:hint="eastAsia" w:ascii="宋体" w:hAnsi="宋体"/>
                <w:sz w:val="16"/>
                <w:lang w:eastAsia="zh-CN"/>
              </w:rPr>
              <w:t>棘球蚴病</w:t>
            </w:r>
            <w:r>
              <w:rPr>
                <w:rFonts w:ascii="宋体" w:hAnsi="宋体" w:eastAsia="宋体"/>
                <w:sz w:val="16"/>
              </w:rPr>
              <w:t>举办防治工作培训班1次，使用</w:t>
            </w:r>
            <w:r>
              <w:rPr>
                <w:rFonts w:hint="eastAsia" w:ascii="宋体" w:hAnsi="宋体"/>
                <w:sz w:val="16"/>
                <w:lang w:eastAsia="zh-CN"/>
              </w:rPr>
              <w:t>棘球蚴病</w:t>
            </w:r>
            <w:r>
              <w:rPr>
                <w:rFonts w:ascii="宋体" w:hAnsi="宋体" w:eastAsia="宋体"/>
                <w:sz w:val="16"/>
              </w:rPr>
              <w:t>经费开展培训1天，培训20人，提升基层疾病防控相关业务人员工作能力，降低</w:t>
            </w:r>
            <w:r>
              <w:rPr>
                <w:rFonts w:hint="eastAsia" w:ascii="宋体" w:hAnsi="宋体"/>
                <w:sz w:val="16"/>
                <w:lang w:eastAsia="zh-CN"/>
              </w:rPr>
              <w:t>棘球蚴病</w:t>
            </w:r>
            <w:r>
              <w:rPr>
                <w:rFonts w:ascii="宋体" w:hAnsi="宋体" w:eastAsia="宋体"/>
                <w:sz w:val="16"/>
              </w:rPr>
              <w:t>的发病率。</w:t>
            </w:r>
          </w:p>
        </w:tc>
      </w:tr>
      <w:tr w14:paraId="3D3F59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6C1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C6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33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2D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2E5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38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090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0E2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C8E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F9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776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C7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28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F4B7">
            <w:pPr>
              <w:jc w:val="center"/>
            </w:pPr>
            <w:r>
              <w:rPr>
                <w:rFonts w:ascii="宋体" w:hAnsi="宋体" w:eastAsia="宋体"/>
                <w:sz w:val="16"/>
              </w:rPr>
              <w:t>偏差原因分析及改进措施</w:t>
            </w:r>
          </w:p>
        </w:tc>
      </w:tr>
      <w:tr w14:paraId="1E7352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5D7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0D3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552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58FC">
            <w:pPr>
              <w:jc w:val="center"/>
            </w:pPr>
            <w:r>
              <w:rPr>
                <w:rFonts w:ascii="宋体" w:hAnsi="宋体" w:eastAsia="宋体"/>
                <w:sz w:val="16"/>
              </w:rPr>
              <w:t>开展精神卫生工作技术帮扶县市数量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0C24">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B6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7A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B8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C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6E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3F7D">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B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D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5CC8">
            <w:pPr>
              <w:jc w:val="center"/>
            </w:pPr>
          </w:p>
        </w:tc>
      </w:tr>
      <w:tr w14:paraId="441C3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37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CF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E1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530F">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1F7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A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B1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62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0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D0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F66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3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16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6D80">
            <w:pPr>
              <w:jc w:val="center"/>
            </w:pPr>
          </w:p>
        </w:tc>
      </w:tr>
      <w:tr w14:paraId="59DBB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B3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88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32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77C1">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防控参与培训人数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024E">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2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6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3A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C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E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6E7C">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C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6F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BC3B">
            <w:pPr>
              <w:jc w:val="center"/>
            </w:pPr>
          </w:p>
        </w:tc>
      </w:tr>
      <w:tr w14:paraId="268BA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EE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7A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05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04EE">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防控参与培训天数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8F2A">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D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8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C2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A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F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1074">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6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49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D3E1">
            <w:pPr>
              <w:jc w:val="center"/>
            </w:pPr>
          </w:p>
        </w:tc>
      </w:tr>
      <w:tr w14:paraId="3F875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5B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8A9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08B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66DF">
            <w:pPr>
              <w:jc w:val="center"/>
            </w:pPr>
            <w:r>
              <w:rPr>
                <w:rFonts w:ascii="宋体" w:hAnsi="宋体" w:eastAsia="宋体"/>
                <w:sz w:val="16"/>
              </w:rPr>
              <w:t>开展精神卫生工作技术帮扶县市覆盖率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7E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2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0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D6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79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60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A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3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8B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27EA">
            <w:pPr>
              <w:jc w:val="center"/>
            </w:pPr>
          </w:p>
        </w:tc>
      </w:tr>
      <w:tr w14:paraId="0A710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64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71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C1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5ECF">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11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8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9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BD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4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0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9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9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58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4F06">
            <w:pPr>
              <w:jc w:val="center"/>
            </w:pPr>
          </w:p>
        </w:tc>
      </w:tr>
      <w:tr w14:paraId="28268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962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A8C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675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A6FE">
            <w:pPr>
              <w:jc w:val="center"/>
            </w:pPr>
            <w:r>
              <w:rPr>
                <w:rFonts w:ascii="宋体" w:hAnsi="宋体" w:eastAsia="宋体"/>
                <w:sz w:val="16"/>
              </w:rPr>
              <w:t>开展精神卫生工作技术帮扶完成时间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E9C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6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E3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A2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2A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7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4DD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6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CA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25E4">
            <w:pPr>
              <w:jc w:val="center"/>
            </w:pPr>
          </w:p>
        </w:tc>
      </w:tr>
      <w:tr w14:paraId="372EF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96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30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EA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F3DC">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46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7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9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CF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A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2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93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A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26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EE84">
            <w:pPr>
              <w:jc w:val="center"/>
            </w:pPr>
          </w:p>
        </w:tc>
      </w:tr>
      <w:tr w14:paraId="2E277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F98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D0A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BAE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36B8">
            <w:pPr>
              <w:jc w:val="center"/>
            </w:pPr>
            <w:r>
              <w:rPr>
                <w:rFonts w:ascii="宋体" w:hAnsi="宋体" w:eastAsia="宋体"/>
                <w:sz w:val="16"/>
              </w:rPr>
              <w:t>开展精神卫生工作技术帮扶成本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3BC2">
            <w:pPr>
              <w:jc w:val="center"/>
            </w:pPr>
            <w:r>
              <w:rPr>
                <w:rFonts w:ascii="宋体" w:hAnsi="宋体" w:eastAsia="宋体"/>
                <w:sz w:val="16"/>
              </w:rPr>
              <w:t>&lt;=0.97万元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F0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1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C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C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A6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4F47">
            <w:pPr>
              <w:jc w:val="center"/>
            </w:pPr>
            <w:r>
              <w:rPr>
                <w:rFonts w:ascii="宋体" w:hAnsi="宋体" w:eastAsia="宋体"/>
                <w:sz w:val="16"/>
              </w:rPr>
              <w: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A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7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864C">
            <w:pPr>
              <w:jc w:val="center"/>
            </w:pPr>
          </w:p>
        </w:tc>
      </w:tr>
      <w:tr w14:paraId="4FA2E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4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F6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00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342C">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B9C2">
            <w:pPr>
              <w:jc w:val="center"/>
            </w:pPr>
            <w:r>
              <w:rPr>
                <w:rFonts w:ascii="宋体" w:hAnsi="宋体" w:eastAsia="宋体"/>
                <w:sz w:val="16"/>
              </w:rPr>
              <w:t>&lt;=0.46万元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4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21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8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3D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8A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5663">
            <w:pPr>
              <w:jc w:val="center"/>
            </w:pPr>
            <w:r>
              <w:rPr>
                <w:rFonts w:ascii="宋体" w:hAnsi="宋体" w:eastAsia="宋体"/>
                <w:sz w:val="16"/>
              </w:rPr>
              <w:t>=0.46万元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7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90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C302">
            <w:pPr>
              <w:jc w:val="center"/>
            </w:pPr>
          </w:p>
        </w:tc>
      </w:tr>
      <w:tr w14:paraId="24055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FED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D5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8A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18EE">
            <w:pPr>
              <w:jc w:val="center"/>
            </w:pPr>
            <w:r>
              <w:rPr>
                <w:rFonts w:ascii="宋体" w:hAnsi="宋体" w:eastAsia="宋体"/>
                <w:sz w:val="16"/>
              </w:rPr>
              <w:t>降低重点传染病的发病率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EF7A">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D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E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3B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92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E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25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6F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AA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4CD0">
            <w:pPr>
              <w:jc w:val="center"/>
            </w:pPr>
          </w:p>
        </w:tc>
      </w:tr>
      <w:tr w14:paraId="134BD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3A1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D7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60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4666">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F7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C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67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3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C6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A8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12C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0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88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AF74">
            <w:pPr>
              <w:jc w:val="center"/>
            </w:pPr>
          </w:p>
        </w:tc>
      </w:tr>
      <w:tr w14:paraId="7AB6ACB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7915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1EC1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DFD7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62E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C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15CA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916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D84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A1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257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40F0F"/>
        </w:tc>
      </w:tr>
    </w:tbl>
    <w:p w14:paraId="05D05550">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776"/>
        <w:gridCol w:w="776"/>
        <w:gridCol w:w="631"/>
        <w:gridCol w:w="631"/>
      </w:tblGrid>
      <w:tr w14:paraId="4D8D0908">
        <w:tblPrEx>
          <w:tblCellMar>
            <w:top w:w="0" w:type="dxa"/>
            <w:left w:w="108" w:type="dxa"/>
            <w:bottom w:w="0" w:type="dxa"/>
            <w:right w:w="108" w:type="dxa"/>
          </w:tblCellMar>
        </w:tblPrEx>
        <w:tc>
          <w:tcPr>
            <w:tcW w:w="8848" w:type="dxa"/>
            <w:gridSpan w:val="14"/>
            <w:vAlign w:val="center"/>
          </w:tcPr>
          <w:p w14:paraId="551716F6">
            <w:pPr>
              <w:jc w:val="center"/>
            </w:pPr>
            <w:r>
              <w:rPr>
                <w:rFonts w:ascii="宋体" w:hAnsi="宋体" w:eastAsia="宋体"/>
                <w:sz w:val="24"/>
              </w:rPr>
              <w:t>项目支出绩效自评表</w:t>
            </w:r>
          </w:p>
        </w:tc>
      </w:tr>
      <w:tr w14:paraId="222E4964">
        <w:tblPrEx>
          <w:tblCellMar>
            <w:top w:w="0" w:type="dxa"/>
            <w:left w:w="108" w:type="dxa"/>
            <w:bottom w:w="0" w:type="dxa"/>
            <w:right w:w="108" w:type="dxa"/>
          </w:tblCellMar>
        </w:tblPrEx>
        <w:tc>
          <w:tcPr>
            <w:tcW w:w="8848" w:type="dxa"/>
            <w:gridSpan w:val="14"/>
            <w:vAlign w:val="center"/>
          </w:tcPr>
          <w:p w14:paraId="446C584D">
            <w:pPr>
              <w:jc w:val="center"/>
            </w:pPr>
            <w:r>
              <w:rPr>
                <w:rFonts w:ascii="宋体" w:hAnsi="宋体" w:eastAsia="宋体"/>
                <w:sz w:val="24"/>
              </w:rPr>
              <w:t>(2024年度)</w:t>
            </w:r>
          </w:p>
        </w:tc>
      </w:tr>
      <w:tr w14:paraId="5367F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54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202DD8">
            <w:pPr>
              <w:jc w:val="center"/>
            </w:pPr>
            <w:r>
              <w:rPr>
                <w:rFonts w:ascii="宋体" w:hAnsi="宋体" w:eastAsia="宋体"/>
                <w:sz w:val="16"/>
              </w:rPr>
              <w:t>2024中央重大公共卫生服务补助项目</w:t>
            </w:r>
          </w:p>
        </w:tc>
      </w:tr>
      <w:tr w14:paraId="4040E8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57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41A4C">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26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E05FA2">
            <w:pPr>
              <w:jc w:val="center"/>
            </w:pPr>
            <w:r>
              <w:rPr>
                <w:rFonts w:ascii="宋体" w:hAnsi="宋体" w:eastAsia="宋体"/>
                <w:sz w:val="16"/>
              </w:rPr>
              <w:t>巴音郭楞蒙古自治州卫生健康委员会</w:t>
            </w:r>
          </w:p>
        </w:tc>
      </w:tr>
      <w:tr w14:paraId="2F3F1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DDAD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D3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063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03D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15C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52C6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DA9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2943">
            <w:pPr>
              <w:jc w:val="center"/>
            </w:pPr>
            <w:r>
              <w:rPr>
                <w:rFonts w:ascii="宋体" w:hAnsi="宋体" w:eastAsia="宋体"/>
                <w:sz w:val="16"/>
              </w:rPr>
              <w:t>得分</w:t>
            </w:r>
          </w:p>
        </w:tc>
      </w:tr>
      <w:tr w14:paraId="4E215B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901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3EC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35FA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15FCB">
            <w:pPr>
              <w:jc w:val="center"/>
            </w:pPr>
            <w:r>
              <w:rPr>
                <w:rFonts w:ascii="宋体" w:hAnsi="宋体" w:eastAsia="宋体"/>
                <w:sz w:val="16"/>
              </w:rPr>
              <w:t>16.27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B94A">
            <w:pPr>
              <w:jc w:val="center"/>
            </w:pPr>
            <w:r>
              <w:rPr>
                <w:rFonts w:ascii="宋体" w:hAnsi="宋体" w:eastAsia="宋体"/>
                <w:sz w:val="16"/>
              </w:rPr>
              <w:t>16.27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BA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430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B96A">
            <w:pPr>
              <w:jc w:val="center"/>
            </w:pPr>
            <w:r>
              <w:rPr>
                <w:rFonts w:ascii="宋体" w:hAnsi="宋体" w:eastAsia="宋体"/>
                <w:sz w:val="16"/>
              </w:rPr>
              <w:t>10.00</w:t>
            </w:r>
          </w:p>
        </w:tc>
      </w:tr>
      <w:tr w14:paraId="4AFF0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8E0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18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FC1D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A374">
            <w:pPr>
              <w:jc w:val="center"/>
            </w:pPr>
            <w:r>
              <w:rPr>
                <w:rFonts w:ascii="宋体" w:hAnsi="宋体" w:eastAsia="宋体"/>
                <w:sz w:val="16"/>
              </w:rPr>
              <w:t>16.27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FA30D">
            <w:pPr>
              <w:jc w:val="center"/>
            </w:pPr>
            <w:r>
              <w:rPr>
                <w:rFonts w:ascii="宋体" w:hAnsi="宋体" w:eastAsia="宋体"/>
                <w:sz w:val="16"/>
              </w:rPr>
              <w:t>16.27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4DE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D04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74BA">
            <w:pPr>
              <w:jc w:val="center"/>
            </w:pPr>
            <w:r>
              <w:rPr>
                <w:rFonts w:ascii="宋体" w:hAnsi="宋体" w:eastAsia="宋体"/>
                <w:sz w:val="16"/>
              </w:rPr>
              <w:t>-</w:t>
            </w:r>
          </w:p>
        </w:tc>
      </w:tr>
      <w:tr w14:paraId="69E31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159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F752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91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9E5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D88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F76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45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759E">
            <w:pPr>
              <w:jc w:val="center"/>
            </w:pPr>
            <w:r>
              <w:rPr>
                <w:rFonts w:ascii="宋体" w:hAnsi="宋体" w:eastAsia="宋体"/>
                <w:sz w:val="16"/>
              </w:rPr>
              <w:t>-</w:t>
            </w:r>
          </w:p>
        </w:tc>
      </w:tr>
      <w:tr w14:paraId="45ABAD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C715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CA7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FC049C">
            <w:pPr>
              <w:jc w:val="center"/>
            </w:pPr>
            <w:r>
              <w:rPr>
                <w:rFonts w:ascii="宋体" w:hAnsi="宋体" w:eastAsia="宋体"/>
                <w:sz w:val="16"/>
              </w:rPr>
              <w:t>总体目标完成情况</w:t>
            </w:r>
          </w:p>
        </w:tc>
      </w:tr>
      <w:tr w14:paraId="27A29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63B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3450B">
            <w:pPr>
              <w:jc w:val="both"/>
            </w:pPr>
            <w:r>
              <w:rPr>
                <w:rFonts w:ascii="宋体" w:hAnsi="宋体" w:eastAsia="宋体"/>
                <w:sz w:val="16"/>
              </w:rPr>
              <w:t>1.计划开展精神卫生学习帮扶5次，提升卫健委、医疗机构、乡镇卫生院等基层单位相关业务人员工作能力，全力做好精神卫生各项工作，确保严重精神障碍筛查任务完成率达到100%，在册严重精神障碍患者治疗率60%以上；2.计划制作精神卫生宣传品不少于3种，共计不少于1.98万个，发放给基层各族群众和精神疾病家庭，营造全社会关注精神卫生工作的浓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F66E75">
            <w:pPr>
              <w:jc w:val="both"/>
            </w:pPr>
            <w:r>
              <w:rPr>
                <w:rFonts w:ascii="宋体" w:hAnsi="宋体" w:eastAsia="宋体"/>
                <w:sz w:val="16"/>
              </w:rPr>
              <w:t>2024年派出6人开展精神卫生学习帮扶5次，提升卫健委、医疗机构、乡镇卫生院等基层单位相关业务人员工作能力；全力做好精神卫生各项工作，确保严重精神障碍筛查任务完成率达到100%，在册严重精神障碍患者治疗率99.13%；制作精神卫生宣传品3种，共计1.98万个，发放给基层各族群众和精神疾病家庭，营造全社会关注精神卫生工作的浓厚氛围。</w:t>
            </w:r>
          </w:p>
        </w:tc>
      </w:tr>
      <w:tr w14:paraId="4C4686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258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AC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B2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A0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018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D0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007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9D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76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BD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846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F6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8F5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5EF5">
            <w:pPr>
              <w:jc w:val="center"/>
            </w:pPr>
            <w:r>
              <w:rPr>
                <w:rFonts w:ascii="宋体" w:hAnsi="宋体" w:eastAsia="宋体"/>
                <w:sz w:val="16"/>
              </w:rPr>
              <w:t>偏差原因分析及改进措施</w:t>
            </w:r>
          </w:p>
        </w:tc>
      </w:tr>
      <w:tr w14:paraId="7F266E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C1C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705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DE9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7149">
            <w:pPr>
              <w:jc w:val="center"/>
            </w:pPr>
            <w:r>
              <w:rPr>
                <w:rFonts w:ascii="宋体" w:hAnsi="宋体" w:eastAsia="宋体"/>
                <w:sz w:val="16"/>
              </w:rPr>
              <w:t>开展精神卫生学习帮扶次数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60B8">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F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1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32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C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52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F9C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3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97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8A1C">
            <w:pPr>
              <w:jc w:val="center"/>
            </w:pPr>
          </w:p>
        </w:tc>
      </w:tr>
      <w:tr w14:paraId="07936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8C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B9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77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AC5D">
            <w:pPr>
              <w:jc w:val="center"/>
            </w:pPr>
            <w:r>
              <w:rPr>
                <w:rFonts w:ascii="宋体" w:hAnsi="宋体" w:eastAsia="宋体"/>
                <w:sz w:val="16"/>
              </w:rPr>
              <w:t>开展精神卫生学习帮扶人数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276B">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B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D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55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CC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0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7DE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3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60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45B1">
            <w:pPr>
              <w:jc w:val="center"/>
            </w:pPr>
          </w:p>
        </w:tc>
      </w:tr>
      <w:tr w14:paraId="69287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A0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F3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44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0496">
            <w:pPr>
              <w:jc w:val="center"/>
            </w:pPr>
            <w:r>
              <w:rPr>
                <w:rFonts w:ascii="宋体" w:hAnsi="宋体" w:eastAsia="宋体"/>
                <w:sz w:val="16"/>
              </w:rPr>
              <w:t>制作精神卫生宣传品种类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3339">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1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5F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6E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79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F6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FFF0">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3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85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FA4B">
            <w:pPr>
              <w:jc w:val="center"/>
            </w:pPr>
          </w:p>
        </w:tc>
      </w:tr>
      <w:tr w14:paraId="1488F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7C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EF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6B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8361">
            <w:pPr>
              <w:jc w:val="center"/>
            </w:pPr>
            <w:r>
              <w:rPr>
                <w:rFonts w:ascii="宋体" w:hAnsi="宋体" w:eastAsia="宋体"/>
                <w:sz w:val="16"/>
              </w:rPr>
              <w:t>制作精神卫生宣传品数量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962D">
            <w:pPr>
              <w:jc w:val="center"/>
            </w:pPr>
            <w:r>
              <w:rPr>
                <w:rFonts w:ascii="宋体" w:hAnsi="宋体" w:eastAsia="宋体"/>
                <w:sz w:val="16"/>
              </w:rPr>
              <w:t>&gt;=1.98万个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7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7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6C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9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8E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9121">
            <w:pPr>
              <w:jc w:val="center"/>
            </w:pPr>
            <w:r>
              <w:rPr>
                <w:rFonts w:ascii="宋体" w:hAnsi="宋体" w:eastAsia="宋体"/>
                <w:sz w:val="16"/>
              </w:rPr>
              <w:t>=1.98万个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1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56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C19F">
            <w:pPr>
              <w:jc w:val="center"/>
            </w:pPr>
          </w:p>
        </w:tc>
      </w:tr>
      <w:tr w14:paraId="1B402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4A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45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C3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216B">
            <w:pPr>
              <w:jc w:val="center"/>
            </w:pPr>
            <w:r>
              <w:rPr>
                <w:rFonts w:ascii="宋体" w:hAnsi="宋体" w:eastAsia="宋体"/>
                <w:sz w:val="16"/>
              </w:rPr>
              <w:t>严重精神障碍筛查任务完成率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62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9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2B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D5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24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3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6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5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D5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AA1B">
            <w:pPr>
              <w:jc w:val="center"/>
            </w:pPr>
          </w:p>
        </w:tc>
      </w:tr>
      <w:tr w14:paraId="0991C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22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3D3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38C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5F16">
            <w:pPr>
              <w:jc w:val="center"/>
            </w:pPr>
            <w:r>
              <w:rPr>
                <w:rFonts w:ascii="宋体" w:hAnsi="宋体" w:eastAsia="宋体"/>
                <w:sz w:val="16"/>
              </w:rPr>
              <w:t>精神卫生宣传品政府采购率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8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7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CA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02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3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F8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B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1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D9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086B">
            <w:pPr>
              <w:jc w:val="center"/>
            </w:pPr>
          </w:p>
        </w:tc>
      </w:tr>
      <w:tr w14:paraId="75EAD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58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BD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90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0CC9">
            <w:pPr>
              <w:jc w:val="center"/>
            </w:pPr>
            <w:r>
              <w:rPr>
                <w:rFonts w:ascii="宋体" w:hAnsi="宋体" w:eastAsia="宋体"/>
                <w:sz w:val="16"/>
              </w:rPr>
              <w:t>精神卫生宣传品质量合格率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3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9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5F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19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99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4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2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B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A1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C140">
            <w:pPr>
              <w:jc w:val="center"/>
            </w:pPr>
          </w:p>
        </w:tc>
      </w:tr>
      <w:tr w14:paraId="4FC44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7C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7F3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F5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B201">
            <w:pPr>
              <w:jc w:val="center"/>
            </w:pPr>
            <w:r>
              <w:rPr>
                <w:rFonts w:ascii="宋体" w:hAnsi="宋体" w:eastAsia="宋体"/>
                <w:sz w:val="16"/>
              </w:rPr>
              <w:t>精神卫生宣传品验收合格率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2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D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E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F5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C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A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C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0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9C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9A61">
            <w:pPr>
              <w:jc w:val="center"/>
            </w:pPr>
          </w:p>
        </w:tc>
      </w:tr>
      <w:tr w14:paraId="7885B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33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9A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C5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977A">
            <w:pPr>
              <w:jc w:val="center"/>
            </w:pPr>
            <w:r>
              <w:rPr>
                <w:rFonts w:ascii="宋体" w:hAnsi="宋体" w:eastAsia="宋体"/>
                <w:sz w:val="16"/>
              </w:rPr>
              <w:t>在册严重精神障碍患者治疗率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5BD2">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9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A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E9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1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A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97C4">
            <w:pPr>
              <w:jc w:val="center"/>
            </w:pPr>
            <w:r>
              <w:rPr>
                <w:rFonts w:ascii="宋体" w:hAnsi="宋体" w:eastAsia="宋体"/>
                <w:sz w:val="16"/>
              </w:rPr>
              <w:t>=99.13%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06DC">
            <w:pPr>
              <w:jc w:val="center"/>
            </w:pPr>
            <w:r>
              <w:rPr>
                <w:rFonts w:ascii="宋体" w:hAnsi="宋体" w:eastAsia="宋体"/>
                <w:sz w:val="16"/>
              </w:rPr>
              <w:t>165.51%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B235">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9A2C">
            <w:pPr>
              <w:jc w:val="center"/>
            </w:pPr>
            <w:r>
              <w:rPr>
                <w:rFonts w:ascii="宋体" w:hAnsi="宋体" w:eastAsia="宋体"/>
                <w:sz w:val="16"/>
              </w:rPr>
              <w:t>指标设置按照国家标准，实际完成较好，远高于国家标准。改进措施：精准设置目标值</w:t>
            </w:r>
          </w:p>
        </w:tc>
      </w:tr>
      <w:tr w14:paraId="5A2FC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1F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7C4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E25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6887">
            <w:pPr>
              <w:jc w:val="center"/>
            </w:pPr>
            <w:r>
              <w:rPr>
                <w:rFonts w:ascii="宋体" w:hAnsi="宋体" w:eastAsia="宋体"/>
                <w:sz w:val="16"/>
              </w:rPr>
              <w:t>技术帮扶按时完成率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6C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D5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2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18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94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F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A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C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C2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7AB2">
            <w:pPr>
              <w:jc w:val="center"/>
            </w:pPr>
          </w:p>
        </w:tc>
      </w:tr>
      <w:tr w14:paraId="2C0523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A5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72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B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A6C1">
            <w:pPr>
              <w:jc w:val="center"/>
            </w:pPr>
            <w:r>
              <w:rPr>
                <w:rFonts w:ascii="宋体" w:hAnsi="宋体" w:eastAsia="宋体"/>
                <w:sz w:val="16"/>
              </w:rPr>
              <w:t>制作宣传品完成时间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5CA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0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0C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CD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4A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72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08AD">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6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BF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604A">
            <w:pPr>
              <w:jc w:val="center"/>
            </w:pPr>
          </w:p>
        </w:tc>
      </w:tr>
      <w:tr w14:paraId="6A9DE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4B7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D8B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5D2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60D2">
            <w:pPr>
              <w:jc w:val="center"/>
            </w:pPr>
            <w:r>
              <w:rPr>
                <w:rFonts w:ascii="宋体" w:hAnsi="宋体" w:eastAsia="宋体"/>
                <w:sz w:val="16"/>
              </w:rPr>
              <w:t>精神卫生技术帮扶成本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EFEB">
            <w:pPr>
              <w:jc w:val="center"/>
            </w:pPr>
            <w:r>
              <w:rPr>
                <w:rFonts w:ascii="宋体" w:hAnsi="宋体" w:eastAsia="宋体"/>
                <w:sz w:val="16"/>
              </w:rPr>
              <w:t>&lt;=1.27万元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7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6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6D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5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38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B572">
            <w:pPr>
              <w:jc w:val="center"/>
            </w:pPr>
            <w:r>
              <w:rPr>
                <w:rFonts w:ascii="宋体" w:hAnsi="宋体" w:eastAsia="宋体"/>
                <w:sz w:val="16"/>
              </w:rPr>
              <w:t>=1.27万元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D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8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AA93">
            <w:pPr>
              <w:jc w:val="center"/>
            </w:pPr>
          </w:p>
        </w:tc>
      </w:tr>
      <w:tr w14:paraId="60900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E6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ED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9E3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C686">
            <w:pPr>
              <w:jc w:val="center"/>
            </w:pPr>
            <w:r>
              <w:rPr>
                <w:rFonts w:ascii="宋体" w:hAnsi="宋体" w:eastAsia="宋体"/>
                <w:sz w:val="16"/>
              </w:rPr>
              <w:t>采购精神卫生宣传品成本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236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45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2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36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09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85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E2A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B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72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5890">
            <w:pPr>
              <w:jc w:val="center"/>
            </w:pPr>
          </w:p>
        </w:tc>
      </w:tr>
      <w:tr w14:paraId="41B61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41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E3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5B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B680">
            <w:pPr>
              <w:jc w:val="center"/>
            </w:pPr>
            <w:r>
              <w:rPr>
                <w:rFonts w:ascii="宋体" w:hAnsi="宋体" w:eastAsia="宋体"/>
                <w:sz w:val="16"/>
              </w:rPr>
              <w:t>基层精神卫生工作人员专业能力提升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811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5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8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2E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8A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5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DE6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2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69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CC40">
            <w:pPr>
              <w:jc w:val="center"/>
            </w:pPr>
          </w:p>
        </w:tc>
      </w:tr>
      <w:tr w14:paraId="5DD9A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6E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0D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AE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B57A">
            <w:pPr>
              <w:jc w:val="center"/>
            </w:pPr>
            <w:r>
              <w:rPr>
                <w:rFonts w:ascii="宋体" w:hAnsi="宋体" w:eastAsia="宋体"/>
                <w:sz w:val="16"/>
              </w:rPr>
              <w:t>基层精神卫生工作人员满意度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F0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6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1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C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34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DD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A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5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B2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8282">
            <w:pPr>
              <w:jc w:val="center"/>
            </w:pPr>
          </w:p>
        </w:tc>
      </w:tr>
      <w:tr w14:paraId="649BB3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15AF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3E2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06D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04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E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0E2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FF2F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549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EE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519C">
            <w:pPr>
              <w:jc w:val="center"/>
            </w:pPr>
            <w:r>
              <w:rPr>
                <w:rFonts w:ascii="宋体" w:hAnsi="宋体" w:eastAsia="宋体"/>
                <w:sz w:val="16"/>
              </w:rPr>
              <w:t>98.03分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A20D3"/>
        </w:tc>
      </w:tr>
    </w:tbl>
    <w:p w14:paraId="080CD6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96"/>
      </w:tblGrid>
      <w:tr w14:paraId="717D4DA9">
        <w:tblPrEx>
          <w:tblCellMar>
            <w:top w:w="0" w:type="dxa"/>
            <w:left w:w="108" w:type="dxa"/>
            <w:bottom w:w="0" w:type="dxa"/>
            <w:right w:w="108" w:type="dxa"/>
          </w:tblCellMar>
        </w:tblPrEx>
        <w:tc>
          <w:tcPr>
            <w:tcW w:w="8848" w:type="dxa"/>
            <w:gridSpan w:val="14"/>
            <w:vAlign w:val="center"/>
          </w:tcPr>
          <w:p w14:paraId="56E34C65">
            <w:pPr>
              <w:jc w:val="center"/>
            </w:pPr>
            <w:r>
              <w:rPr>
                <w:rFonts w:ascii="宋体" w:hAnsi="宋体" w:eastAsia="宋体"/>
                <w:sz w:val="24"/>
              </w:rPr>
              <w:t>项目支出绩效自评表</w:t>
            </w:r>
          </w:p>
        </w:tc>
      </w:tr>
      <w:tr w14:paraId="38185729">
        <w:tblPrEx>
          <w:tblCellMar>
            <w:top w:w="0" w:type="dxa"/>
            <w:left w:w="108" w:type="dxa"/>
            <w:bottom w:w="0" w:type="dxa"/>
            <w:right w:w="108" w:type="dxa"/>
          </w:tblCellMar>
        </w:tblPrEx>
        <w:tc>
          <w:tcPr>
            <w:tcW w:w="8848" w:type="dxa"/>
            <w:gridSpan w:val="14"/>
            <w:vAlign w:val="center"/>
          </w:tcPr>
          <w:p w14:paraId="0EA882B6">
            <w:pPr>
              <w:jc w:val="center"/>
            </w:pPr>
            <w:r>
              <w:rPr>
                <w:rFonts w:ascii="宋体" w:hAnsi="宋体" w:eastAsia="宋体"/>
                <w:sz w:val="24"/>
              </w:rPr>
              <w:t>(2024年度)</w:t>
            </w:r>
          </w:p>
        </w:tc>
      </w:tr>
      <w:tr w14:paraId="62AA90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E4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49F68D">
            <w:pPr>
              <w:jc w:val="center"/>
            </w:pPr>
            <w:r>
              <w:rPr>
                <w:rFonts w:ascii="宋体" w:hAnsi="宋体" w:eastAsia="宋体"/>
                <w:sz w:val="16"/>
              </w:rPr>
              <w:t>2024年巴州和易行项目</w:t>
            </w:r>
          </w:p>
        </w:tc>
      </w:tr>
      <w:tr w14:paraId="76F3B7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72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AD6E87">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8E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9E6175">
            <w:pPr>
              <w:jc w:val="center"/>
            </w:pPr>
            <w:r>
              <w:rPr>
                <w:rFonts w:ascii="宋体" w:hAnsi="宋体" w:eastAsia="宋体"/>
                <w:sz w:val="16"/>
              </w:rPr>
              <w:t>巴音郭楞蒙古自治州卫生健康委员会</w:t>
            </w:r>
          </w:p>
        </w:tc>
      </w:tr>
      <w:tr w14:paraId="4B9BB9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763B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E63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7AF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9BC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9C7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02E4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53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F124">
            <w:pPr>
              <w:jc w:val="center"/>
            </w:pPr>
            <w:r>
              <w:rPr>
                <w:rFonts w:ascii="宋体" w:hAnsi="宋体" w:eastAsia="宋体"/>
                <w:sz w:val="16"/>
              </w:rPr>
              <w:t>得分</w:t>
            </w:r>
          </w:p>
        </w:tc>
      </w:tr>
      <w:tr w14:paraId="5D970F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988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985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CA0B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1DC4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83CF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AB1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526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4810">
            <w:pPr>
              <w:jc w:val="center"/>
            </w:pPr>
            <w:r>
              <w:rPr>
                <w:rFonts w:ascii="宋体" w:hAnsi="宋体" w:eastAsia="宋体"/>
                <w:sz w:val="16"/>
              </w:rPr>
              <w:t>10.00</w:t>
            </w:r>
          </w:p>
        </w:tc>
      </w:tr>
      <w:tr w14:paraId="25BAF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B1A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F30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D3B0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7D1D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6013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C12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D9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2F80">
            <w:pPr>
              <w:jc w:val="center"/>
            </w:pPr>
            <w:r>
              <w:rPr>
                <w:rFonts w:ascii="宋体" w:hAnsi="宋体" w:eastAsia="宋体"/>
                <w:sz w:val="16"/>
              </w:rPr>
              <w:t>-</w:t>
            </w:r>
          </w:p>
        </w:tc>
      </w:tr>
      <w:tr w14:paraId="50BA6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DD3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4A5D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0F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53A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4D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FD4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A8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6ADC">
            <w:pPr>
              <w:jc w:val="center"/>
            </w:pPr>
            <w:r>
              <w:rPr>
                <w:rFonts w:ascii="宋体" w:hAnsi="宋体" w:eastAsia="宋体"/>
                <w:sz w:val="16"/>
              </w:rPr>
              <w:t>-</w:t>
            </w:r>
          </w:p>
        </w:tc>
      </w:tr>
      <w:tr w14:paraId="7903A9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ACF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658A7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CF5504">
            <w:pPr>
              <w:jc w:val="center"/>
            </w:pPr>
            <w:r>
              <w:rPr>
                <w:rFonts w:ascii="宋体" w:hAnsi="宋体" w:eastAsia="宋体"/>
                <w:sz w:val="16"/>
              </w:rPr>
              <w:t>总体目标完成情况</w:t>
            </w:r>
          </w:p>
        </w:tc>
      </w:tr>
      <w:tr w14:paraId="5F00A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DEC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D7EAA">
            <w:pPr>
              <w:jc w:val="both"/>
            </w:pPr>
            <w:r>
              <w:rPr>
                <w:rFonts w:ascii="宋体" w:hAnsi="宋体" w:eastAsia="宋体"/>
                <w:sz w:val="16"/>
              </w:rPr>
              <w:t>贯彻落实国家疾病监测预警机制，研究开发巴州和易行疾病监测平台，增设及升级和易行平台模块10个，购买云主机服务1次，及时优化和易行平台服务，有效监测疾病种类，推动实施采样信息县市互认。利用信息化手段提升</w:t>
            </w:r>
            <w:r>
              <w:rPr>
                <w:rFonts w:hint="eastAsia" w:ascii="宋体" w:hAnsi="宋体"/>
                <w:sz w:val="16"/>
                <w:lang w:eastAsia="zh-CN"/>
              </w:rPr>
              <w:t>YQ</w:t>
            </w:r>
            <w:r>
              <w:rPr>
                <w:rFonts w:ascii="宋体" w:hAnsi="宋体" w:eastAsia="宋体"/>
                <w:sz w:val="16"/>
              </w:rPr>
              <w:t>监测水平。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9D52ED">
            <w:pPr>
              <w:jc w:val="both"/>
            </w:pPr>
            <w:r>
              <w:rPr>
                <w:rFonts w:ascii="宋体" w:hAnsi="宋体" w:eastAsia="宋体"/>
                <w:sz w:val="16"/>
              </w:rPr>
              <w:t>为深入贯彻落实国家疾病监测预警机制，巴州结合我州疾病防控工作实际，研究开发巴州和易行疾病监测平台，已投入完成200</w:t>
            </w:r>
            <w:r>
              <w:rPr>
                <w:rFonts w:hint="eastAsia" w:ascii="宋体" w:hAnsi="宋体"/>
                <w:sz w:val="16"/>
                <w:lang w:eastAsia="zh-CN"/>
              </w:rPr>
              <w:t>万元</w:t>
            </w:r>
            <w:r>
              <w:rPr>
                <w:rFonts w:ascii="宋体" w:hAnsi="宋体" w:eastAsia="宋体"/>
                <w:sz w:val="16"/>
              </w:rPr>
              <w:t>专项资金，增设及升级和易行平台居家健康监测人员管理、四类药品管理、预制试管码模块、居家隔离人员赋码、新疆政务接口等10个模块，购买云主机服务1次，及时优化和易行平台服务，充分利用信息化手段不断提升我州疾病</w:t>
            </w:r>
            <w:r>
              <w:rPr>
                <w:rFonts w:hint="eastAsia" w:ascii="宋体" w:hAnsi="宋体"/>
                <w:sz w:val="16"/>
                <w:lang w:eastAsia="zh-CN"/>
              </w:rPr>
              <w:t>YQ</w:t>
            </w:r>
            <w:r>
              <w:rPr>
                <w:rFonts w:ascii="宋体" w:hAnsi="宋体" w:eastAsia="宋体"/>
                <w:sz w:val="16"/>
              </w:rPr>
              <w:t>监测水平和能力。</w:t>
            </w:r>
          </w:p>
        </w:tc>
      </w:tr>
      <w:tr w14:paraId="2531CE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B94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7B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02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15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28B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61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D95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EF6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148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15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23D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8F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69B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B588">
            <w:pPr>
              <w:jc w:val="center"/>
            </w:pPr>
            <w:r>
              <w:rPr>
                <w:rFonts w:ascii="宋体" w:hAnsi="宋体" w:eastAsia="宋体"/>
                <w:sz w:val="16"/>
              </w:rPr>
              <w:t>偏差原因分析及改进措施</w:t>
            </w:r>
          </w:p>
        </w:tc>
      </w:tr>
      <w:tr w14:paraId="01AC73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C48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88B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8E3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F3A4">
            <w:pPr>
              <w:jc w:val="center"/>
            </w:pPr>
            <w:r>
              <w:rPr>
                <w:rFonts w:ascii="宋体" w:hAnsi="宋体" w:eastAsia="宋体"/>
                <w:sz w:val="16"/>
              </w:rPr>
              <w:t>新增及升级和易行平台功能模块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C20D">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0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F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1B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7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D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D986">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D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D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5C28">
            <w:pPr>
              <w:jc w:val="center"/>
            </w:pPr>
          </w:p>
        </w:tc>
      </w:tr>
      <w:tr w14:paraId="7C9B8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89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CF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C9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62A6">
            <w:pPr>
              <w:jc w:val="center"/>
            </w:pPr>
            <w:r>
              <w:rPr>
                <w:rFonts w:ascii="宋体" w:hAnsi="宋体" w:eastAsia="宋体"/>
                <w:sz w:val="16"/>
              </w:rPr>
              <w:t>购买云主机服务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570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C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C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53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8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01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53B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C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08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E16F">
            <w:pPr>
              <w:jc w:val="center"/>
            </w:pPr>
          </w:p>
        </w:tc>
      </w:tr>
      <w:tr w14:paraId="18190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FD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F84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A23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E92B">
            <w:pPr>
              <w:jc w:val="center"/>
            </w:pPr>
            <w:r>
              <w:rPr>
                <w:rFonts w:ascii="宋体" w:hAnsi="宋体" w:eastAsia="宋体"/>
                <w:sz w:val="16"/>
              </w:rPr>
              <w:t>新增及升级和易行平台功能模块验收合格率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8F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10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3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42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E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FD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1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B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FF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4B88">
            <w:pPr>
              <w:jc w:val="center"/>
            </w:pPr>
            <w:r>
              <w:rPr>
                <w:rFonts w:ascii="宋体" w:hAnsi="宋体" w:eastAsia="宋体"/>
                <w:sz w:val="16"/>
              </w:rPr>
              <w:t>偏差原因：新增及升级和易行平台功能模块验收合格率100%。改进措施：从严从高设置绩效指标。</w:t>
            </w:r>
          </w:p>
        </w:tc>
      </w:tr>
      <w:tr w14:paraId="014E4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95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39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E5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6669">
            <w:pPr>
              <w:jc w:val="center"/>
            </w:pPr>
            <w:r>
              <w:rPr>
                <w:rFonts w:ascii="宋体" w:hAnsi="宋体" w:eastAsia="宋体"/>
                <w:sz w:val="16"/>
              </w:rPr>
              <w:t>和易行平台故障率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556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BF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2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D6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78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72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5F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6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EC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71F0">
            <w:pPr>
              <w:jc w:val="center"/>
            </w:pPr>
          </w:p>
        </w:tc>
      </w:tr>
      <w:tr w14:paraId="6E6E1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FCC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920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F77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9877">
            <w:pPr>
              <w:jc w:val="center"/>
            </w:pPr>
            <w:r>
              <w:rPr>
                <w:rFonts w:ascii="宋体" w:hAnsi="宋体" w:eastAsia="宋体"/>
                <w:sz w:val="16"/>
              </w:rPr>
              <w:t>和易行平台故障修复处理时间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B8F5">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8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B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2E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81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2C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0BFB">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4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DD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1003">
            <w:pPr>
              <w:jc w:val="center"/>
            </w:pPr>
          </w:p>
        </w:tc>
      </w:tr>
      <w:tr w14:paraId="59F6C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54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D2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72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796D">
            <w:pPr>
              <w:jc w:val="center"/>
            </w:pPr>
            <w:r>
              <w:rPr>
                <w:rFonts w:ascii="宋体" w:hAnsi="宋体" w:eastAsia="宋体"/>
                <w:sz w:val="16"/>
              </w:rPr>
              <w:t>购买云主机服务资金支付及时率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5E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A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1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08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5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6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C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B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2F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894F">
            <w:pPr>
              <w:jc w:val="center"/>
            </w:pPr>
            <w:r>
              <w:rPr>
                <w:rFonts w:ascii="宋体" w:hAnsi="宋体" w:eastAsia="宋体"/>
                <w:sz w:val="16"/>
              </w:rPr>
              <w:t>偏差原因：购买云主机服务资金支付及时率100%。改进措施：从严从高设置绩效指标。</w:t>
            </w:r>
          </w:p>
        </w:tc>
      </w:tr>
      <w:tr w14:paraId="39BDC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F2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BF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4C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4AC7">
            <w:pPr>
              <w:jc w:val="center"/>
            </w:pPr>
            <w:r>
              <w:rPr>
                <w:rFonts w:ascii="宋体" w:hAnsi="宋体" w:eastAsia="宋体"/>
                <w:sz w:val="16"/>
              </w:rPr>
              <w:t>和易行平台运行维护响应时间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3733">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4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B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EA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4E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B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D448">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0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9A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BB13">
            <w:pPr>
              <w:jc w:val="center"/>
            </w:pPr>
          </w:p>
        </w:tc>
      </w:tr>
      <w:tr w14:paraId="7C15A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AB2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2EE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49E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5C0E">
            <w:pPr>
              <w:jc w:val="center"/>
            </w:pPr>
            <w:r>
              <w:rPr>
                <w:rFonts w:ascii="宋体" w:hAnsi="宋体" w:eastAsia="宋体"/>
                <w:sz w:val="16"/>
              </w:rPr>
              <w:t>新增及升级和易行平台功能模块成本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596C">
            <w:pPr>
              <w:jc w:val="center"/>
            </w:pPr>
            <w:r>
              <w:rPr>
                <w:rFonts w:ascii="宋体" w:hAnsi="宋体" w:eastAsia="宋体"/>
                <w:sz w:val="16"/>
              </w:rPr>
              <w:t>&lt;=155万元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0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17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05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1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23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E029">
            <w:pPr>
              <w:jc w:val="center"/>
            </w:pPr>
            <w:r>
              <w:rPr>
                <w:rFonts w:ascii="宋体" w:hAnsi="宋体" w:eastAsia="宋体"/>
                <w:sz w:val="16"/>
              </w:rPr>
              <w: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5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B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54DD">
            <w:pPr>
              <w:jc w:val="center"/>
            </w:pPr>
          </w:p>
        </w:tc>
      </w:tr>
      <w:tr w14:paraId="43E30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93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65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A7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5EEC">
            <w:pPr>
              <w:jc w:val="center"/>
            </w:pPr>
            <w:r>
              <w:rPr>
                <w:rFonts w:ascii="宋体" w:hAnsi="宋体" w:eastAsia="宋体"/>
                <w:sz w:val="16"/>
              </w:rPr>
              <w:t>购买云主机服务成本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4520">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4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4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D6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B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D9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F55B">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2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F1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2F42">
            <w:pPr>
              <w:jc w:val="center"/>
            </w:pPr>
          </w:p>
        </w:tc>
      </w:tr>
      <w:tr w14:paraId="1D9D0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83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62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47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2E94">
            <w:pPr>
              <w:jc w:val="center"/>
            </w:pPr>
            <w:r>
              <w:rPr>
                <w:rFonts w:ascii="宋体" w:hAnsi="宋体" w:eastAsia="宋体"/>
                <w:sz w:val="16"/>
              </w:rPr>
              <w:t>和易行平台年度维护成本增长率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BBAE">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7F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7E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FA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F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EF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03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6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33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D8C5">
            <w:pPr>
              <w:jc w:val="center"/>
            </w:pPr>
          </w:p>
        </w:tc>
      </w:tr>
      <w:tr w14:paraId="140D6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67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32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93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4050">
            <w:pPr>
              <w:jc w:val="center"/>
            </w:pPr>
            <w:r>
              <w:rPr>
                <w:rFonts w:ascii="宋体" w:hAnsi="宋体" w:eastAsia="宋体"/>
                <w:sz w:val="16"/>
              </w:rPr>
              <w:t>和易行平台系统正常使用年限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BBC1">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7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4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57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B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E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AD59">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B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EA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A46A">
            <w:pPr>
              <w:jc w:val="center"/>
            </w:pPr>
          </w:p>
        </w:tc>
      </w:tr>
      <w:tr w14:paraId="14BC3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BB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15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82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DF21">
            <w:pPr>
              <w:jc w:val="center"/>
            </w:pPr>
            <w:r>
              <w:rPr>
                <w:rFonts w:ascii="宋体" w:hAnsi="宋体" w:eastAsia="宋体"/>
                <w:sz w:val="16"/>
              </w:rPr>
              <w:t>和易行平台使用人员满意度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01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F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8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4D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3B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9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6FC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9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0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87AA">
            <w:pPr>
              <w:jc w:val="center"/>
            </w:pPr>
            <w:r>
              <w:rPr>
                <w:rFonts w:ascii="宋体" w:hAnsi="宋体" w:eastAsia="宋体"/>
                <w:sz w:val="16"/>
              </w:rPr>
              <w:t>偏差原因：标值设置过于保守，实际完成较好，所以出现偏差。</w:t>
            </w:r>
          </w:p>
        </w:tc>
      </w:tr>
      <w:tr w14:paraId="45F858C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2983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417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174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2A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9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8FC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D647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40A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56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6EF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A6D87"/>
        </w:tc>
      </w:tr>
    </w:tbl>
    <w:p w14:paraId="55261F04">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28FB17E8">
        <w:tblPrEx>
          <w:tblCellMar>
            <w:top w:w="0" w:type="dxa"/>
            <w:left w:w="108" w:type="dxa"/>
            <w:bottom w:w="0" w:type="dxa"/>
            <w:right w:w="108" w:type="dxa"/>
          </w:tblCellMar>
        </w:tblPrEx>
        <w:tc>
          <w:tcPr>
            <w:tcW w:w="8848" w:type="dxa"/>
            <w:gridSpan w:val="14"/>
            <w:vAlign w:val="center"/>
          </w:tcPr>
          <w:p w14:paraId="5A15BAF6">
            <w:pPr>
              <w:jc w:val="center"/>
            </w:pPr>
            <w:r>
              <w:rPr>
                <w:rFonts w:ascii="宋体" w:hAnsi="宋体" w:eastAsia="宋体"/>
                <w:sz w:val="24"/>
              </w:rPr>
              <w:t>项目支出绩效自评表</w:t>
            </w:r>
          </w:p>
        </w:tc>
      </w:tr>
      <w:tr w14:paraId="020EBD47">
        <w:tblPrEx>
          <w:tblCellMar>
            <w:top w:w="0" w:type="dxa"/>
            <w:left w:w="108" w:type="dxa"/>
            <w:bottom w:w="0" w:type="dxa"/>
            <w:right w:w="108" w:type="dxa"/>
          </w:tblCellMar>
        </w:tblPrEx>
        <w:tc>
          <w:tcPr>
            <w:tcW w:w="8848" w:type="dxa"/>
            <w:gridSpan w:val="14"/>
            <w:vAlign w:val="center"/>
          </w:tcPr>
          <w:p w14:paraId="3823A20A">
            <w:pPr>
              <w:jc w:val="center"/>
            </w:pPr>
            <w:r>
              <w:rPr>
                <w:rFonts w:ascii="宋体" w:hAnsi="宋体" w:eastAsia="宋体"/>
                <w:sz w:val="24"/>
              </w:rPr>
              <w:t>(2024年度)</w:t>
            </w:r>
          </w:p>
        </w:tc>
      </w:tr>
      <w:tr w14:paraId="58F760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52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8DC399">
            <w:pPr>
              <w:jc w:val="center"/>
            </w:pPr>
            <w:r>
              <w:rPr>
                <w:rFonts w:ascii="宋体" w:hAnsi="宋体" w:eastAsia="宋体"/>
                <w:sz w:val="16"/>
              </w:rPr>
              <w:t>2024年提前下达中央基本公共卫生服务项目(含上年结转3.52万元)</w:t>
            </w:r>
          </w:p>
        </w:tc>
      </w:tr>
      <w:tr w14:paraId="0E51D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36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5B392">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31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FE1880">
            <w:pPr>
              <w:jc w:val="center"/>
            </w:pPr>
            <w:r>
              <w:rPr>
                <w:rFonts w:ascii="宋体" w:hAnsi="宋体" w:eastAsia="宋体"/>
                <w:sz w:val="16"/>
              </w:rPr>
              <w:t>巴音郭楞蒙古自治州卫生健康委员会</w:t>
            </w:r>
          </w:p>
        </w:tc>
      </w:tr>
      <w:tr w14:paraId="55DAE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DD31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4C0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FD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55C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6B4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5593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DEB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CF76">
            <w:pPr>
              <w:jc w:val="center"/>
            </w:pPr>
            <w:r>
              <w:rPr>
                <w:rFonts w:ascii="宋体" w:hAnsi="宋体" w:eastAsia="宋体"/>
                <w:sz w:val="16"/>
              </w:rPr>
              <w:t>得分</w:t>
            </w:r>
          </w:p>
        </w:tc>
      </w:tr>
      <w:tr w14:paraId="1184C4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CC7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EBF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121C6">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A68ED">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5EF58">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55D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8CB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7A4C">
            <w:pPr>
              <w:jc w:val="center"/>
            </w:pPr>
            <w:r>
              <w:rPr>
                <w:rFonts w:ascii="宋体" w:hAnsi="宋体" w:eastAsia="宋体"/>
                <w:sz w:val="16"/>
              </w:rPr>
              <w:t>10.00</w:t>
            </w:r>
          </w:p>
        </w:tc>
      </w:tr>
      <w:tr w14:paraId="5B270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FC2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D45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1C8C">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82BF">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03E8">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19D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3E8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E0E9">
            <w:pPr>
              <w:jc w:val="center"/>
            </w:pPr>
            <w:r>
              <w:rPr>
                <w:rFonts w:ascii="宋体" w:hAnsi="宋体" w:eastAsia="宋体"/>
                <w:sz w:val="16"/>
              </w:rPr>
              <w:t>-</w:t>
            </w:r>
          </w:p>
        </w:tc>
      </w:tr>
      <w:tr w14:paraId="56F5B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1EF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1A26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CC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94C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4F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EC4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E3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7B71">
            <w:pPr>
              <w:jc w:val="center"/>
            </w:pPr>
            <w:r>
              <w:rPr>
                <w:rFonts w:ascii="宋体" w:hAnsi="宋体" w:eastAsia="宋体"/>
                <w:sz w:val="16"/>
              </w:rPr>
              <w:t>-</w:t>
            </w:r>
          </w:p>
        </w:tc>
      </w:tr>
      <w:tr w14:paraId="1E776E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84C0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9E7A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65844">
            <w:pPr>
              <w:jc w:val="center"/>
            </w:pPr>
            <w:r>
              <w:rPr>
                <w:rFonts w:ascii="宋体" w:hAnsi="宋体" w:eastAsia="宋体"/>
                <w:sz w:val="16"/>
              </w:rPr>
              <w:t>总体目标完成情况</w:t>
            </w:r>
          </w:p>
        </w:tc>
      </w:tr>
      <w:tr w14:paraId="23CDE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F32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D6B19">
            <w:pPr>
              <w:jc w:val="both"/>
            </w:pPr>
            <w:r>
              <w:rPr>
                <w:rFonts w:ascii="宋体" w:hAnsi="宋体" w:eastAsia="宋体"/>
                <w:sz w:val="16"/>
              </w:rPr>
              <w:t>根据财社</w:t>
            </w:r>
            <w:r>
              <w:rPr>
                <w:rFonts w:hint="eastAsia" w:ascii="宋体" w:hAnsi="宋体"/>
                <w:sz w:val="16"/>
                <w:lang w:eastAsia="zh-CN"/>
              </w:rPr>
              <w:t>〔2022〕31号</w:t>
            </w:r>
            <w:r>
              <w:rPr>
                <w:rFonts w:ascii="宋体" w:hAnsi="宋体" w:eastAsia="宋体"/>
                <w:sz w:val="16"/>
              </w:rPr>
              <w:t>《基本公共卫生服务等五项补助资金管理办法》的要求，1.制作健康素养行动工作宣传品3种，面向大众，加大健康教育公益宣传力度，普及科学健康理念和行为，提高我州居民健康素养整体水平。2.制作优化生育政策工作宣传品12种，传播优化生育政策和法律法规等，营造生育友好的社会氛围。3.开</w:t>
            </w:r>
            <w:r>
              <w:rPr>
                <w:rFonts w:hint="eastAsia" w:ascii="宋体" w:hAnsi="宋体"/>
                <w:sz w:val="16"/>
                <w:lang w:eastAsia="zh-CN"/>
              </w:rPr>
              <w:t>展优</w:t>
            </w:r>
            <w:r>
              <w:rPr>
                <w:rFonts w:ascii="宋体" w:hAnsi="宋体" w:eastAsia="宋体"/>
                <w:sz w:val="16"/>
              </w:rPr>
              <w:t>化生育政策工作培训不少于3次，共计9天，培训人数不少于260人；职业病培训1次，计划培训2天，培训人数不少于57人；地方病防治工作培训1次，计划培训2天，培训人数不少于54人；健康素养工作培训3次，计划培训4天，培训人数不少于136人，通过培训提升服务水平和业务水平，不断加强县级公共卫生人才队伍建设。4.制作地方病防治相关宣传品1250个，针对重点人群开展健康教育宣传，普及地方病防治知识，不断提高人群知晓率，养成良好的生产生活习惯。5.组织开展相关专业人员参加上级部门关于地方病、职业病防治、健康素养工作培训学习不少于9次，不少于17人，不断提升工作人员能力水平。6.派出专业人员赴县市开展地方病、职业病、健康素养技术帮扶不少于3次，提升基层相关专业技术人员业务能力和水平。7.打造生育友好示范点2个，宣传优化生育政策知识，营造生育友好的社会氛围。8.举办优化生育政策知识竞赛活动1次，活动天数14天，参加人数不少于180人，提高育龄人群优化生育政策知晓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A00BFE">
            <w:pPr>
              <w:jc w:val="both"/>
            </w:pPr>
            <w:r>
              <w:rPr>
                <w:rFonts w:hint="eastAsia" w:ascii="宋体" w:hAnsi="宋体"/>
                <w:sz w:val="16"/>
                <w:lang w:eastAsia="zh-CN"/>
              </w:rPr>
              <w:t>截至</w:t>
            </w:r>
            <w:r>
              <w:rPr>
                <w:rFonts w:ascii="宋体" w:hAnsi="宋体" w:eastAsia="宋体"/>
                <w:sz w:val="16"/>
              </w:rPr>
              <w:t>12月底完成，1.制作优化生育政策工作宣传品12种，传播优化生育政策和法律法规等，营造生育友好的社会氛围。2.</w:t>
            </w:r>
            <w:r>
              <w:rPr>
                <w:rFonts w:hint="eastAsia" w:ascii="宋体" w:hAnsi="宋体"/>
                <w:sz w:val="16"/>
                <w:lang w:eastAsia="zh-CN"/>
              </w:rPr>
              <w:t>开展</w:t>
            </w:r>
            <w:r>
              <w:rPr>
                <w:rFonts w:ascii="宋体" w:hAnsi="宋体" w:eastAsia="宋体"/>
                <w:sz w:val="16"/>
              </w:rPr>
              <w:t>生育政策工作培训3次，共计9天，培训人数达269人，通过系统培训提高了基层工作人员的业务服务水平。3.打造生育友好示范点2个，宣传优化生育政策知识，营造生育友好的社会氛围。4.举办网上优化生育政策知识竞赛活动1次，活动天数14天，参加人数达180人，提高育龄人群优化生育政策知晓率。5.制作健康素养宣传品3种，提升了居民</w:t>
            </w:r>
            <w:r>
              <w:rPr>
                <w:rFonts w:hint="eastAsia" w:ascii="宋体" w:hAnsi="宋体"/>
                <w:sz w:val="16"/>
                <w:lang w:eastAsia="zh-CN"/>
              </w:rPr>
              <w:t>健康</w:t>
            </w:r>
            <w:r>
              <w:rPr>
                <w:rFonts w:ascii="宋体" w:hAnsi="宋体" w:eastAsia="宋体"/>
                <w:sz w:val="16"/>
              </w:rPr>
              <w:t>知识。6.职业健康培训1次，2天，参训人员57人，提升业务人员自身能力。7.联合使用</w:t>
            </w:r>
            <w:r>
              <w:rPr>
                <w:rFonts w:hint="eastAsia" w:ascii="宋体" w:hAnsi="宋体"/>
                <w:sz w:val="16"/>
                <w:lang w:eastAsia="zh-CN"/>
              </w:rPr>
              <w:t>棘球蚴病</w:t>
            </w:r>
            <w:r>
              <w:rPr>
                <w:rFonts w:ascii="宋体" w:hAnsi="宋体" w:eastAsia="宋体"/>
                <w:sz w:val="16"/>
              </w:rPr>
              <w:t>经费举办地方病、</w:t>
            </w:r>
            <w:r>
              <w:rPr>
                <w:rFonts w:hint="eastAsia" w:ascii="宋体" w:hAnsi="宋体"/>
                <w:sz w:val="16"/>
                <w:lang w:eastAsia="zh-CN"/>
              </w:rPr>
              <w:t>棘球蚴病</w:t>
            </w:r>
            <w:r>
              <w:rPr>
                <w:rFonts w:ascii="宋体" w:hAnsi="宋体" w:eastAsia="宋体"/>
                <w:sz w:val="16"/>
              </w:rPr>
              <w:t>培训班1期，2天，培训54人。8.派出专业人员赴县市开展地方病、职业病技术帮扶各1次，提升基层服务能力。9.选派人员赴上级单位参加学习3次，共5人，提升专业能力水平。10.制作地方病防治宣传品1250个，提升群众知晓率。</w:t>
            </w:r>
          </w:p>
        </w:tc>
      </w:tr>
      <w:tr w14:paraId="1CB420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8EC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58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5A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24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1F8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80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AA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CCE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351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9E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E21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AE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457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6B31">
            <w:pPr>
              <w:jc w:val="center"/>
            </w:pPr>
            <w:r>
              <w:rPr>
                <w:rFonts w:ascii="宋体" w:hAnsi="宋体" w:eastAsia="宋体"/>
                <w:sz w:val="16"/>
              </w:rPr>
              <w:t>偏差原因分析及改进措施</w:t>
            </w:r>
          </w:p>
        </w:tc>
      </w:tr>
      <w:tr w14:paraId="4AEB76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EFD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FB1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282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2185">
            <w:pPr>
              <w:jc w:val="center"/>
            </w:pPr>
            <w:r>
              <w:rPr>
                <w:rFonts w:ascii="宋体" w:hAnsi="宋体" w:eastAsia="宋体"/>
                <w:sz w:val="16"/>
              </w:rPr>
              <w:t>健康素养行动宣传品制作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F46A">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B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3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06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B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F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3574">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DCCC">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5FB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6F1A">
            <w:pPr>
              <w:jc w:val="center"/>
            </w:pPr>
            <w:r>
              <w:rPr>
                <w:rFonts w:ascii="宋体" w:hAnsi="宋体" w:eastAsia="宋体"/>
                <w:sz w:val="16"/>
              </w:rPr>
              <w:t>通过多次询价，单个物品成本下降，导致多采购一个物品。改进措施：科学谋划，提高预算精准度。</w:t>
            </w:r>
          </w:p>
        </w:tc>
      </w:tr>
      <w:tr w14:paraId="1AE6D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DB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4B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9D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7D96">
            <w:pPr>
              <w:jc w:val="center"/>
            </w:pPr>
            <w:r>
              <w:rPr>
                <w:rFonts w:ascii="宋体" w:hAnsi="宋体" w:eastAsia="宋体"/>
                <w:sz w:val="16"/>
              </w:rPr>
              <w:t>优化生育政策工作宣传品制作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CBA6">
            <w:pPr>
              <w:jc w:val="center"/>
            </w:pPr>
            <w:r>
              <w:rPr>
                <w:rFonts w:ascii="宋体" w:hAnsi="宋体" w:eastAsia="宋体"/>
                <w:sz w:val="16"/>
              </w:rPr>
              <w:t>&gt;=12种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0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6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FA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68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24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54A4">
            <w:pPr>
              <w:jc w:val="center"/>
            </w:pPr>
            <w:r>
              <w:rPr>
                <w:rFonts w:ascii="宋体" w:hAnsi="宋体" w:eastAsia="宋体"/>
                <w:sz w:val="16"/>
              </w:rPr>
              <w:t>=12种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1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33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6049">
            <w:pPr>
              <w:jc w:val="center"/>
            </w:pPr>
          </w:p>
        </w:tc>
      </w:tr>
      <w:tr w14:paraId="62534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5A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97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AD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95E6">
            <w:pPr>
              <w:jc w:val="center"/>
            </w:pPr>
            <w:r>
              <w:rPr>
                <w:rFonts w:ascii="宋体" w:hAnsi="宋体" w:eastAsia="宋体"/>
                <w:sz w:val="16"/>
              </w:rPr>
              <w:t>各类业务培训次数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61D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F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D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52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2C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0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D79E">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B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C7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9D35">
            <w:pPr>
              <w:jc w:val="center"/>
            </w:pPr>
          </w:p>
        </w:tc>
      </w:tr>
      <w:tr w14:paraId="1049E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43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50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35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5636">
            <w:pPr>
              <w:jc w:val="center"/>
            </w:pPr>
            <w:r>
              <w:rPr>
                <w:rFonts w:ascii="宋体" w:hAnsi="宋体" w:eastAsia="宋体"/>
                <w:sz w:val="16"/>
              </w:rPr>
              <w:t>各类业务培训人数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38A8">
            <w:pPr>
              <w:jc w:val="center"/>
            </w:pPr>
            <w:r>
              <w:rPr>
                <w:rFonts w:ascii="宋体" w:hAnsi="宋体" w:eastAsia="宋体"/>
                <w:sz w:val="16"/>
              </w:rPr>
              <w:t>&gt;=368人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4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7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82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48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0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EF4E">
            <w:pPr>
              <w:jc w:val="center"/>
            </w:pPr>
            <w:r>
              <w:rPr>
                <w:rFonts w:ascii="宋体" w:hAnsi="宋体" w:eastAsia="宋体"/>
                <w:sz w:val="16"/>
              </w:rPr>
              <w:t>=380人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AE68">
            <w:pPr>
              <w:jc w:val="center"/>
            </w:pPr>
            <w:r>
              <w:rPr>
                <w:rFonts w:ascii="宋体" w:hAnsi="宋体" w:eastAsia="宋体"/>
                <w:sz w:val="16"/>
              </w:rPr>
              <w:t>103.26%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188B">
            <w:pPr>
              <w:jc w:val="center"/>
            </w:pPr>
            <w:r>
              <w:rPr>
                <w:rFonts w:ascii="宋体" w:hAnsi="宋体" w:eastAsia="宋体"/>
                <w:sz w:val="16"/>
              </w:rPr>
              <w:t>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43B1">
            <w:pPr>
              <w:jc w:val="center"/>
            </w:pPr>
            <w:r>
              <w:rPr>
                <w:rFonts w:ascii="宋体" w:hAnsi="宋体" w:eastAsia="宋体"/>
                <w:sz w:val="16"/>
              </w:rPr>
              <w:t>基层人员积极参加，导致培训人数超过预期人数。改进措施：科学谋划，提高精准性。</w:t>
            </w:r>
          </w:p>
        </w:tc>
      </w:tr>
      <w:tr w14:paraId="3872C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BE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7F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F3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2E22">
            <w:pPr>
              <w:jc w:val="center"/>
            </w:pPr>
            <w:r>
              <w:rPr>
                <w:rFonts w:ascii="宋体" w:hAnsi="宋体" w:eastAsia="宋体"/>
                <w:sz w:val="16"/>
              </w:rPr>
              <w:t>各类业务培训天数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852D">
            <w:pPr>
              <w:jc w:val="center"/>
            </w:pPr>
            <w:r>
              <w:rPr>
                <w:rFonts w:ascii="宋体" w:hAnsi="宋体" w:eastAsia="宋体"/>
                <w:sz w:val="16"/>
              </w:rPr>
              <w:t>&gt;=13天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6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D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EA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8A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A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9AB0">
            <w:pPr>
              <w:jc w:val="center"/>
            </w:pPr>
            <w:r>
              <w:rPr>
                <w:rFonts w:ascii="宋体" w:hAnsi="宋体" w:eastAsia="宋体"/>
                <w:sz w:val="16"/>
              </w:rPr>
              <w: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B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3C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F2F5">
            <w:pPr>
              <w:jc w:val="center"/>
            </w:pPr>
          </w:p>
        </w:tc>
      </w:tr>
      <w:tr w14:paraId="0C93E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D1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CF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6B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76D7">
            <w:pPr>
              <w:jc w:val="center"/>
            </w:pPr>
            <w:r>
              <w:rPr>
                <w:rFonts w:ascii="宋体" w:hAnsi="宋体" w:eastAsia="宋体"/>
                <w:sz w:val="16"/>
              </w:rPr>
              <w:t>地方病防治宣传品制作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6239">
            <w:pPr>
              <w:jc w:val="center"/>
            </w:pPr>
            <w:r>
              <w:rPr>
                <w:rFonts w:ascii="宋体" w:hAnsi="宋体" w:eastAsia="宋体"/>
                <w:sz w:val="16"/>
              </w:rPr>
              <w:t>&gt;=1200个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31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C8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B3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5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9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07A2">
            <w:pPr>
              <w:jc w:val="center"/>
            </w:pPr>
            <w:r>
              <w:rPr>
                <w:rFonts w:ascii="宋体" w:hAnsi="宋体" w:eastAsia="宋体"/>
                <w:sz w:val="16"/>
              </w:rPr>
              <w:t>=1250个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F3FE">
            <w:pPr>
              <w:jc w:val="center"/>
            </w:pPr>
            <w:r>
              <w:rPr>
                <w:rFonts w:ascii="宋体" w:hAnsi="宋体" w:eastAsia="宋体"/>
                <w:sz w:val="16"/>
              </w:rPr>
              <w:t>104.17%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18B8">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7DE8">
            <w:pPr>
              <w:jc w:val="center"/>
            </w:pPr>
            <w:r>
              <w:rPr>
                <w:rFonts w:ascii="宋体" w:hAnsi="宋体" w:eastAsia="宋体"/>
                <w:sz w:val="16"/>
              </w:rPr>
              <w:t>通过多方询价，选择价格更</w:t>
            </w:r>
            <w:r>
              <w:rPr>
                <w:rFonts w:hint="eastAsia" w:ascii="宋体" w:hAnsi="宋体"/>
                <w:sz w:val="16"/>
                <w:lang w:eastAsia="zh-CN"/>
              </w:rPr>
              <w:t>低的</w:t>
            </w:r>
            <w:r>
              <w:rPr>
                <w:rFonts w:ascii="宋体" w:hAnsi="宋体" w:eastAsia="宋体"/>
                <w:sz w:val="16"/>
              </w:rPr>
              <w:t>供货商，导致实际制作数量高于计划。改进措施：科学谋划，提高预算精准度。</w:t>
            </w:r>
          </w:p>
        </w:tc>
      </w:tr>
      <w:tr w14:paraId="4F6EA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F5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BC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B4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6A94">
            <w:pPr>
              <w:jc w:val="center"/>
            </w:pPr>
            <w:r>
              <w:rPr>
                <w:rFonts w:ascii="宋体" w:hAnsi="宋体" w:eastAsia="宋体"/>
                <w:sz w:val="16"/>
              </w:rPr>
              <w:t>人员外出进修学习次数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E3E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4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1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3F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21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C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A8C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D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2D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5BCF">
            <w:pPr>
              <w:jc w:val="center"/>
            </w:pPr>
          </w:p>
        </w:tc>
      </w:tr>
      <w:tr w14:paraId="6BBD9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A4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2A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5E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D516">
            <w:pPr>
              <w:jc w:val="center"/>
            </w:pPr>
            <w:r>
              <w:rPr>
                <w:rFonts w:ascii="宋体" w:hAnsi="宋体" w:eastAsia="宋体"/>
                <w:sz w:val="16"/>
              </w:rPr>
              <w:t>人员外出进修学习人数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A576">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1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3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D0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E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6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99AA">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27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B8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14E3">
            <w:pPr>
              <w:jc w:val="center"/>
            </w:pPr>
          </w:p>
        </w:tc>
      </w:tr>
      <w:tr w14:paraId="6609C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DC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34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82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F4D3">
            <w:pPr>
              <w:jc w:val="center"/>
            </w:pPr>
            <w:r>
              <w:rPr>
                <w:rFonts w:ascii="宋体" w:hAnsi="宋体" w:eastAsia="宋体"/>
                <w:sz w:val="16"/>
              </w:rPr>
              <w:t>赴县市开展技术帮扶次数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ABB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F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C3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0C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7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B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722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AD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8C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954A">
            <w:pPr>
              <w:jc w:val="center"/>
            </w:pPr>
          </w:p>
        </w:tc>
      </w:tr>
      <w:tr w14:paraId="5F1DF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BD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AD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BB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D4D7">
            <w:pPr>
              <w:jc w:val="center"/>
            </w:pPr>
            <w:r>
              <w:rPr>
                <w:rFonts w:ascii="宋体" w:hAnsi="宋体" w:eastAsia="宋体"/>
                <w:sz w:val="16"/>
              </w:rPr>
              <w:t>打造生育示范点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D4B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9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5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57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FF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6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B52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6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B3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0AC3">
            <w:pPr>
              <w:jc w:val="center"/>
            </w:pPr>
          </w:p>
        </w:tc>
      </w:tr>
      <w:tr w14:paraId="2F4B6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01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D3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D1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8E1B">
            <w:pPr>
              <w:jc w:val="center"/>
            </w:pPr>
            <w:r>
              <w:rPr>
                <w:rFonts w:ascii="宋体" w:hAnsi="宋体" w:eastAsia="宋体"/>
                <w:sz w:val="16"/>
              </w:rPr>
              <w:t>优化生育政策知识竞赛活动次数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1A8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58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E6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39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E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5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D03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6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EE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BA9E">
            <w:pPr>
              <w:jc w:val="center"/>
            </w:pPr>
          </w:p>
        </w:tc>
      </w:tr>
      <w:tr w14:paraId="0B600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837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C8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49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D5C7">
            <w:pPr>
              <w:jc w:val="center"/>
            </w:pPr>
            <w:r>
              <w:rPr>
                <w:rFonts w:ascii="宋体" w:hAnsi="宋体" w:eastAsia="宋体"/>
                <w:sz w:val="16"/>
              </w:rPr>
              <w:t>优化生育政策知识竞赛活动天数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459D">
            <w:pPr>
              <w:jc w:val="center"/>
            </w:pPr>
            <w:r>
              <w:rPr>
                <w:rFonts w:ascii="宋体" w:hAnsi="宋体" w:eastAsia="宋体"/>
                <w:sz w:val="16"/>
              </w:rPr>
              <w:t>&gt;=14天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E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C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C5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44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F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F2A1">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0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A3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3E86">
            <w:pPr>
              <w:jc w:val="center"/>
            </w:pPr>
          </w:p>
        </w:tc>
      </w:tr>
      <w:tr w14:paraId="128A7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F0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CD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7C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3E81">
            <w:pPr>
              <w:jc w:val="center"/>
            </w:pPr>
            <w:r>
              <w:rPr>
                <w:rFonts w:ascii="宋体" w:hAnsi="宋体" w:eastAsia="宋体"/>
                <w:sz w:val="16"/>
              </w:rPr>
              <w:t>优化生育政策知识竞赛活动人数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F124">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D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D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F3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2A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C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C731">
            <w:pPr>
              <w:jc w:val="center"/>
            </w:pPr>
            <w:r>
              <w:rPr>
                <w:rFonts w:ascii="宋体" w:hAnsi="宋体" w:eastAsia="宋体"/>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B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F2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941C">
            <w:pPr>
              <w:jc w:val="center"/>
            </w:pPr>
          </w:p>
        </w:tc>
      </w:tr>
      <w:tr w14:paraId="2C69E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FCD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1D7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AA1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08E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C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0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5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6D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B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AD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E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8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1D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A13D">
            <w:pPr>
              <w:jc w:val="center"/>
            </w:pPr>
          </w:p>
        </w:tc>
      </w:tr>
      <w:tr w14:paraId="46119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0B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1B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89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85B7">
            <w:pPr>
              <w:jc w:val="center"/>
            </w:pPr>
            <w:r>
              <w:rPr>
                <w:rFonts w:ascii="宋体" w:hAnsi="宋体" w:eastAsia="宋体"/>
                <w:sz w:val="16"/>
              </w:rPr>
              <w:t>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8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3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7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8A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F4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05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4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D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55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085A">
            <w:pPr>
              <w:jc w:val="center"/>
            </w:pPr>
          </w:p>
        </w:tc>
      </w:tr>
      <w:tr w14:paraId="393E8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3D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45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37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9797">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10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7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78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74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F4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7E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43F8">
            <w:pPr>
              <w:jc w:val="center"/>
            </w:pPr>
            <w:r>
              <w:rPr>
                <w:rFonts w:ascii="宋体" w:hAnsi="宋体" w:eastAsia="宋体"/>
                <w:sz w:val="16"/>
              </w:rPr>
              <w:t>=99.66%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1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44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AFDB">
            <w:pPr>
              <w:jc w:val="center"/>
            </w:pPr>
          </w:p>
        </w:tc>
      </w:tr>
      <w:tr w14:paraId="31E85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6D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CE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36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A242">
            <w:pPr>
              <w:jc w:val="center"/>
            </w:pPr>
            <w:r>
              <w:rPr>
                <w:rFonts w:ascii="宋体" w:hAnsi="宋体" w:eastAsia="宋体"/>
                <w:sz w:val="16"/>
              </w:rPr>
              <w:t>打造生育友好示范点验收合格率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0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0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1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D5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9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7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E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9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69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3917">
            <w:pPr>
              <w:jc w:val="center"/>
            </w:pPr>
          </w:p>
        </w:tc>
      </w:tr>
      <w:tr w14:paraId="40039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B1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67D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BF2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3DA9">
            <w:pPr>
              <w:jc w:val="center"/>
            </w:pPr>
            <w:r>
              <w:rPr>
                <w:rFonts w:ascii="宋体" w:hAnsi="宋体" w:eastAsia="宋体"/>
                <w:sz w:val="16"/>
              </w:rPr>
              <w:t>宣传品制作完成时间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493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0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C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ED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89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5C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1D60">
            <w:pPr>
              <w:jc w:val="center"/>
            </w:pPr>
            <w:r>
              <w:rPr>
                <w:rFonts w:ascii="宋体" w:hAnsi="宋体" w:eastAsia="宋体"/>
                <w:sz w:val="16"/>
              </w:rPr>
              <w:t>=2024年9月14日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3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A3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1884">
            <w:pPr>
              <w:jc w:val="center"/>
            </w:pPr>
          </w:p>
        </w:tc>
      </w:tr>
      <w:tr w14:paraId="1BE8E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DF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7D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D5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CAD1">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837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1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9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40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4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3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C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F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02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0420">
            <w:pPr>
              <w:jc w:val="center"/>
            </w:pPr>
          </w:p>
        </w:tc>
      </w:tr>
      <w:tr w14:paraId="67DC7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37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05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38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6FE7">
            <w:pPr>
              <w:jc w:val="center"/>
            </w:pPr>
            <w:r>
              <w:rPr>
                <w:rFonts w:ascii="宋体" w:hAnsi="宋体" w:eastAsia="宋体"/>
                <w:sz w:val="16"/>
              </w:rPr>
              <w:t>打造生育友好示范点按期完成率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B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D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D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BC7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6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ED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B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4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E0E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5063">
            <w:pPr>
              <w:jc w:val="center"/>
            </w:pPr>
          </w:p>
        </w:tc>
      </w:tr>
      <w:tr w14:paraId="52F00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F2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C2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08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7EA3">
            <w:pPr>
              <w:jc w:val="center"/>
            </w:pPr>
            <w:r>
              <w:rPr>
                <w:rFonts w:ascii="宋体" w:hAnsi="宋体" w:eastAsia="宋体"/>
                <w:sz w:val="16"/>
              </w:rPr>
              <w:t>优化生育政策知识竞赛活动按期完成率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1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D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E2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21D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6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D9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8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C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BFE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F79E">
            <w:pPr>
              <w:jc w:val="center"/>
            </w:pPr>
          </w:p>
        </w:tc>
      </w:tr>
      <w:tr w14:paraId="5B41A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54C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E03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C2B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2637">
            <w:pPr>
              <w:jc w:val="center"/>
            </w:pPr>
            <w:r>
              <w:rPr>
                <w:rFonts w:ascii="宋体" w:hAnsi="宋体" w:eastAsia="宋体"/>
                <w:sz w:val="16"/>
              </w:rPr>
              <w:t>健康素养行动宣传成本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A65A">
            <w:pPr>
              <w:jc w:val="center"/>
            </w:pPr>
            <w:r>
              <w:rPr>
                <w:rFonts w:ascii="宋体" w:hAnsi="宋体" w:eastAsia="宋体"/>
                <w:sz w:val="16"/>
              </w:rPr>
              <w:t>&lt;=21.68万元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9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2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2E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5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79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423E">
            <w:pPr>
              <w:jc w:val="center"/>
            </w:pPr>
            <w:r>
              <w:rPr>
                <w:rFonts w:ascii="宋体" w:hAnsi="宋体" w:eastAsia="宋体"/>
                <w:sz w:val="16"/>
              </w:rPr>
              <w:t>=21.68万元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2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1C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9598">
            <w:pPr>
              <w:jc w:val="center"/>
            </w:pPr>
          </w:p>
        </w:tc>
      </w:tr>
      <w:tr w14:paraId="1D50A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E4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DA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05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4004">
            <w:pPr>
              <w:jc w:val="center"/>
            </w:pPr>
            <w:r>
              <w:rPr>
                <w:rFonts w:ascii="宋体" w:hAnsi="宋体" w:eastAsia="宋体"/>
                <w:sz w:val="16"/>
              </w:rPr>
              <w:t>优化生育政策工作宣传品制作成本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662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A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7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A4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F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C5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D3D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F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C7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B209">
            <w:pPr>
              <w:jc w:val="center"/>
            </w:pPr>
          </w:p>
        </w:tc>
      </w:tr>
      <w:tr w14:paraId="6281A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CD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F0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7B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FDAC">
            <w:pPr>
              <w:jc w:val="center"/>
            </w:pPr>
            <w:r>
              <w:rPr>
                <w:rFonts w:ascii="宋体" w:hAnsi="宋体" w:eastAsia="宋体"/>
                <w:sz w:val="16"/>
              </w:rPr>
              <w:t>各类业务培训成本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890B">
            <w:pPr>
              <w:jc w:val="center"/>
            </w:pPr>
            <w:r>
              <w:rPr>
                <w:rFonts w:ascii="宋体" w:hAnsi="宋体" w:eastAsia="宋体"/>
                <w:sz w:val="16"/>
              </w:rPr>
              <w:t>&lt;=8.46万元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C2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1F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A3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C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48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852C">
            <w:pPr>
              <w:jc w:val="center"/>
            </w:pPr>
            <w:r>
              <w:rPr>
                <w:rFonts w:ascii="宋体" w:hAnsi="宋体" w:eastAsia="宋体"/>
                <w:sz w:val="16"/>
              </w:rPr>
              <w:t>=8.46万元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9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D0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1898">
            <w:pPr>
              <w:jc w:val="center"/>
            </w:pPr>
          </w:p>
        </w:tc>
      </w:tr>
      <w:tr w14:paraId="2F4D5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27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64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58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50B6">
            <w:pPr>
              <w:jc w:val="center"/>
            </w:pPr>
            <w:r>
              <w:rPr>
                <w:rFonts w:ascii="宋体" w:hAnsi="宋体" w:eastAsia="宋体"/>
                <w:sz w:val="16"/>
              </w:rPr>
              <w:t>地方病防治宣传品成本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8D9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F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E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49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3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48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DF4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C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9D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12B7">
            <w:pPr>
              <w:jc w:val="center"/>
            </w:pPr>
          </w:p>
        </w:tc>
      </w:tr>
      <w:tr w14:paraId="29456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C1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BA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AF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E18A">
            <w:pPr>
              <w:jc w:val="center"/>
            </w:pPr>
            <w:r>
              <w:rPr>
                <w:rFonts w:ascii="宋体" w:hAnsi="宋体" w:eastAsia="宋体"/>
                <w:sz w:val="16"/>
              </w:rPr>
              <w:t>人员外出进修学习成本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2ACE">
            <w:pPr>
              <w:jc w:val="center"/>
            </w:pPr>
            <w:r>
              <w:rPr>
                <w:rFonts w:ascii="宋体" w:hAnsi="宋体" w:eastAsia="宋体"/>
                <w:sz w:val="16"/>
              </w:rPr>
              <w:t>&lt;=3224元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3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8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89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E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22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6A82">
            <w:pPr>
              <w:jc w:val="center"/>
            </w:pPr>
            <w:r>
              <w:rPr>
                <w:rFonts w:ascii="宋体" w:hAnsi="宋体" w:eastAsia="宋体"/>
                <w:sz w:val="16"/>
              </w:rPr>
              <w:t>=3224元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C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3C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87DC">
            <w:pPr>
              <w:jc w:val="center"/>
            </w:pPr>
          </w:p>
        </w:tc>
      </w:tr>
      <w:tr w14:paraId="31E89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A9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6E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B5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ADA1">
            <w:pPr>
              <w:jc w:val="center"/>
            </w:pPr>
            <w:r>
              <w:rPr>
                <w:rFonts w:ascii="宋体" w:hAnsi="宋体" w:eastAsia="宋体"/>
                <w:sz w:val="16"/>
              </w:rPr>
              <w:t>赴县市开展技术帮扶成本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10D4">
            <w:pPr>
              <w:jc w:val="center"/>
            </w:pPr>
            <w:r>
              <w:rPr>
                <w:rFonts w:ascii="宋体" w:hAnsi="宋体" w:eastAsia="宋体"/>
                <w:sz w:val="16"/>
              </w:rPr>
              <w:t>&lt;=6138元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3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9B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32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5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24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AA85">
            <w:pPr>
              <w:jc w:val="center"/>
            </w:pPr>
            <w:r>
              <w:rPr>
                <w:rFonts w:ascii="宋体" w:hAnsi="宋体" w:eastAsia="宋体"/>
                <w:sz w:val="16"/>
              </w:rPr>
              <w:t>=6138元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C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44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680A">
            <w:pPr>
              <w:jc w:val="center"/>
            </w:pPr>
          </w:p>
        </w:tc>
      </w:tr>
      <w:tr w14:paraId="62BB8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CD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7C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C3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633B">
            <w:pPr>
              <w:jc w:val="center"/>
            </w:pPr>
            <w:r>
              <w:rPr>
                <w:rFonts w:ascii="宋体" w:hAnsi="宋体" w:eastAsia="宋体"/>
                <w:sz w:val="16"/>
              </w:rPr>
              <w:t>打造生育友好示范点成本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8BAE">
            <w:pPr>
              <w:jc w:val="center"/>
            </w:pPr>
            <w:r>
              <w:rPr>
                <w:rFonts w:ascii="宋体" w:hAnsi="宋体" w:eastAsia="宋体"/>
                <w:sz w:val="16"/>
              </w:rPr>
              <w:t>&lt;=12.28万元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6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29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54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3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8D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D442">
            <w:pPr>
              <w:jc w:val="center"/>
            </w:pPr>
            <w:r>
              <w:rPr>
                <w:rFonts w:ascii="宋体" w:hAnsi="宋体" w:eastAsia="宋体"/>
                <w:sz w:val="16"/>
              </w:rPr>
              <w:t>=12.28万元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6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2D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DB3F">
            <w:pPr>
              <w:jc w:val="center"/>
            </w:pPr>
          </w:p>
        </w:tc>
      </w:tr>
      <w:tr w14:paraId="2128A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0A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18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D4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0A76">
            <w:pPr>
              <w:jc w:val="center"/>
            </w:pPr>
            <w:r>
              <w:rPr>
                <w:rFonts w:ascii="宋体" w:hAnsi="宋体" w:eastAsia="宋体"/>
                <w:sz w:val="16"/>
              </w:rPr>
              <w:t>优化生育政策知识竞赛活动成本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2314">
            <w:pPr>
              <w:jc w:val="center"/>
            </w:pPr>
            <w:r>
              <w:rPr>
                <w:rFonts w:ascii="宋体" w:hAnsi="宋体" w:eastAsia="宋体"/>
                <w:sz w:val="16"/>
              </w:rPr>
              <w:t>&lt;=0.95万元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85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F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6F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98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87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22C8">
            <w:pPr>
              <w:jc w:val="center"/>
            </w:pPr>
            <w:r>
              <w:rPr>
                <w:rFonts w:ascii="宋体" w:hAnsi="宋体" w:eastAsia="宋体"/>
                <w:sz w:val="16"/>
              </w:rPr>
              <w: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D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49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3B6D">
            <w:pPr>
              <w:jc w:val="center"/>
            </w:pPr>
          </w:p>
        </w:tc>
      </w:tr>
      <w:tr w14:paraId="2C888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DC4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05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08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8CF8">
            <w:pPr>
              <w:jc w:val="center"/>
            </w:pPr>
            <w:r>
              <w:rPr>
                <w:rFonts w:ascii="宋体" w:hAnsi="宋体" w:eastAsia="宋体"/>
                <w:sz w:val="16"/>
              </w:rPr>
              <w:t>提升基本公共卫生服务水平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33F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4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56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08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0C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F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083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7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19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B36B">
            <w:pPr>
              <w:jc w:val="center"/>
            </w:pPr>
          </w:p>
        </w:tc>
      </w:tr>
      <w:tr w14:paraId="304ED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010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88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A9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D1C1">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20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4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FE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3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43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C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1E4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4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0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6220">
            <w:pPr>
              <w:jc w:val="center"/>
            </w:pPr>
          </w:p>
        </w:tc>
      </w:tr>
      <w:tr w14:paraId="797AD7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7101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EEE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AD2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31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B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457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0C2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B80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398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57E8">
            <w:pPr>
              <w:jc w:val="center"/>
            </w:pPr>
            <w:r>
              <w:rPr>
                <w:rFonts w:ascii="宋体" w:hAnsi="宋体" w:eastAsia="宋体"/>
                <w:sz w:val="16"/>
              </w:rPr>
              <w:t>98.85分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DA3CA"/>
        </w:tc>
      </w:tr>
    </w:tbl>
    <w:p w14:paraId="16074E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F25BEE8">
        <w:tblPrEx>
          <w:tblCellMar>
            <w:top w:w="0" w:type="dxa"/>
            <w:left w:w="108" w:type="dxa"/>
            <w:bottom w:w="0" w:type="dxa"/>
            <w:right w:w="108" w:type="dxa"/>
          </w:tblCellMar>
        </w:tblPrEx>
        <w:tc>
          <w:tcPr>
            <w:tcW w:w="8848" w:type="dxa"/>
            <w:gridSpan w:val="14"/>
            <w:vAlign w:val="center"/>
          </w:tcPr>
          <w:p w14:paraId="31A30448">
            <w:pPr>
              <w:jc w:val="center"/>
            </w:pPr>
            <w:r>
              <w:rPr>
                <w:rFonts w:ascii="宋体" w:hAnsi="宋体" w:eastAsia="宋体"/>
                <w:sz w:val="24"/>
              </w:rPr>
              <w:t>项目支出绩效自评表</w:t>
            </w:r>
          </w:p>
        </w:tc>
      </w:tr>
      <w:tr w14:paraId="5AEF26BA">
        <w:tblPrEx>
          <w:tblCellMar>
            <w:top w:w="0" w:type="dxa"/>
            <w:left w:w="108" w:type="dxa"/>
            <w:bottom w:w="0" w:type="dxa"/>
            <w:right w:w="108" w:type="dxa"/>
          </w:tblCellMar>
        </w:tblPrEx>
        <w:tc>
          <w:tcPr>
            <w:tcW w:w="8848" w:type="dxa"/>
            <w:gridSpan w:val="14"/>
            <w:vAlign w:val="center"/>
          </w:tcPr>
          <w:p w14:paraId="5612DDAB">
            <w:pPr>
              <w:jc w:val="center"/>
            </w:pPr>
            <w:r>
              <w:rPr>
                <w:rFonts w:ascii="宋体" w:hAnsi="宋体" w:eastAsia="宋体"/>
                <w:sz w:val="24"/>
              </w:rPr>
              <w:t>(2024年度)</w:t>
            </w:r>
          </w:p>
        </w:tc>
      </w:tr>
      <w:tr w14:paraId="4A201D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D8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EC7B66">
            <w:pPr>
              <w:jc w:val="center"/>
            </w:pPr>
            <w:r>
              <w:rPr>
                <w:rFonts w:ascii="宋体" w:hAnsi="宋体" w:eastAsia="宋体"/>
                <w:sz w:val="16"/>
              </w:rPr>
              <w:t>2024年提前下达重大传染病防控项目</w:t>
            </w:r>
          </w:p>
        </w:tc>
      </w:tr>
      <w:tr w14:paraId="1DC869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C1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660DA">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9C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157022">
            <w:pPr>
              <w:jc w:val="center"/>
            </w:pPr>
            <w:r>
              <w:rPr>
                <w:rFonts w:ascii="宋体" w:hAnsi="宋体" w:eastAsia="宋体"/>
                <w:sz w:val="16"/>
              </w:rPr>
              <w:t>巴音郭楞蒙古自治州卫生健康委员会</w:t>
            </w:r>
          </w:p>
        </w:tc>
      </w:tr>
      <w:tr w14:paraId="6906F7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0302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4B8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E0C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19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D6D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5E7E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3ED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01F4">
            <w:pPr>
              <w:jc w:val="center"/>
            </w:pPr>
            <w:r>
              <w:rPr>
                <w:rFonts w:ascii="宋体" w:hAnsi="宋体" w:eastAsia="宋体"/>
                <w:sz w:val="16"/>
              </w:rPr>
              <w:t>得分</w:t>
            </w:r>
          </w:p>
        </w:tc>
      </w:tr>
      <w:tr w14:paraId="7B6B97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65A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7B9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EE51F">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3381D">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04FE3">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6B6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B7C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BF9E">
            <w:pPr>
              <w:jc w:val="center"/>
            </w:pPr>
            <w:r>
              <w:rPr>
                <w:rFonts w:ascii="宋体" w:hAnsi="宋体" w:eastAsia="宋体"/>
                <w:sz w:val="16"/>
              </w:rPr>
              <w:t>10.00</w:t>
            </w:r>
          </w:p>
        </w:tc>
      </w:tr>
      <w:tr w14:paraId="05A41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295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078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B9C7">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56341">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6C8C5">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B95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14F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0281">
            <w:pPr>
              <w:jc w:val="center"/>
            </w:pPr>
            <w:r>
              <w:rPr>
                <w:rFonts w:ascii="宋体" w:hAnsi="宋体" w:eastAsia="宋体"/>
                <w:sz w:val="16"/>
              </w:rPr>
              <w:t>-</w:t>
            </w:r>
          </w:p>
        </w:tc>
      </w:tr>
      <w:tr w14:paraId="257C8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5F3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FFB9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8BC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DB8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03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4AD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8D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B91E">
            <w:pPr>
              <w:jc w:val="center"/>
            </w:pPr>
            <w:r>
              <w:rPr>
                <w:rFonts w:ascii="宋体" w:hAnsi="宋体" w:eastAsia="宋体"/>
                <w:sz w:val="16"/>
              </w:rPr>
              <w:t>-</w:t>
            </w:r>
          </w:p>
        </w:tc>
      </w:tr>
      <w:tr w14:paraId="116066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EBA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2B58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B31DA">
            <w:pPr>
              <w:jc w:val="center"/>
            </w:pPr>
            <w:r>
              <w:rPr>
                <w:rFonts w:ascii="宋体" w:hAnsi="宋体" w:eastAsia="宋体"/>
                <w:sz w:val="16"/>
              </w:rPr>
              <w:t>总体目标完成情况</w:t>
            </w:r>
          </w:p>
        </w:tc>
      </w:tr>
      <w:tr w14:paraId="2BEEA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8CF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E1658E">
            <w:pPr>
              <w:jc w:val="both"/>
            </w:pPr>
            <w:r>
              <w:rPr>
                <w:rFonts w:ascii="宋体" w:hAnsi="宋体" w:eastAsia="宋体"/>
                <w:sz w:val="16"/>
              </w:rPr>
              <w:t>根据《财政部 国家卫生健康委  国家疾控局关于提前下达2024年重大传染病防控经费预算的通知》（财社</w:t>
            </w:r>
            <w:r>
              <w:rPr>
                <w:rFonts w:hint="eastAsia" w:ascii="宋体" w:hAnsi="宋体"/>
                <w:sz w:val="16"/>
                <w:lang w:eastAsia="zh-CN"/>
              </w:rPr>
              <w:t>〔2023〕160号</w:t>
            </w:r>
            <w:r>
              <w:rPr>
                <w:rFonts w:ascii="宋体" w:hAnsi="宋体" w:eastAsia="宋体"/>
                <w:sz w:val="16"/>
              </w:rPr>
              <w:t>）要求，计划制作</w:t>
            </w:r>
            <w:r>
              <w:rPr>
                <w:rFonts w:hint="eastAsia" w:ascii="宋体" w:hAnsi="宋体"/>
                <w:sz w:val="16"/>
                <w:lang w:eastAsia="zh-CN"/>
              </w:rPr>
              <w:t>AZB</w:t>
            </w:r>
            <w:r>
              <w:rPr>
                <w:rFonts w:ascii="宋体" w:hAnsi="宋体" w:eastAsia="宋体"/>
                <w:sz w:val="16"/>
              </w:rPr>
              <w:t>防治相关宣传品不少于100件，用于开展</w:t>
            </w:r>
            <w:r>
              <w:rPr>
                <w:rFonts w:hint="eastAsia" w:ascii="宋体" w:hAnsi="宋体"/>
                <w:sz w:val="16"/>
                <w:lang w:eastAsia="zh-CN"/>
              </w:rPr>
              <w:t>AZB</w:t>
            </w:r>
            <w:r>
              <w:rPr>
                <w:rFonts w:ascii="宋体" w:hAnsi="宋体" w:eastAsia="宋体"/>
                <w:sz w:val="16"/>
              </w:rPr>
              <w:t>防治工作宣传，提升群众对传染病防控的认知程度，保障群众生命安全；开展</w:t>
            </w:r>
            <w:r>
              <w:rPr>
                <w:rFonts w:hint="eastAsia" w:ascii="宋体" w:hAnsi="宋体"/>
                <w:sz w:val="16"/>
                <w:lang w:eastAsia="zh-CN"/>
              </w:rPr>
              <w:t>棘球蚴病</w:t>
            </w:r>
            <w:r>
              <w:rPr>
                <w:rFonts w:ascii="宋体" w:hAnsi="宋体" w:eastAsia="宋体"/>
                <w:sz w:val="16"/>
              </w:rPr>
              <w:t>防治工作培训1期2天，参与培训人数不少于50人，提升基层疾病防控相关业务人员工作能力，全力做好</w:t>
            </w:r>
            <w:r>
              <w:rPr>
                <w:rFonts w:hint="eastAsia" w:ascii="宋体" w:hAnsi="宋体"/>
                <w:sz w:val="16"/>
                <w:lang w:eastAsia="zh-CN"/>
              </w:rPr>
              <w:t>棘球蚴病</w:t>
            </w:r>
            <w:r>
              <w:rPr>
                <w:rFonts w:ascii="宋体" w:hAnsi="宋体" w:eastAsia="宋体"/>
                <w:sz w:val="16"/>
              </w:rPr>
              <w:t>防治，降低</w:t>
            </w:r>
            <w:r>
              <w:rPr>
                <w:rFonts w:hint="eastAsia" w:ascii="宋体" w:hAnsi="宋体"/>
                <w:sz w:val="16"/>
                <w:lang w:eastAsia="zh-CN"/>
              </w:rPr>
              <w:t>棘球蚴病</w:t>
            </w:r>
            <w:r>
              <w:rPr>
                <w:rFonts w:ascii="宋体" w:hAnsi="宋体" w:eastAsia="宋体"/>
                <w:sz w:val="16"/>
              </w:rPr>
              <w:t>的发病率。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F26FA4">
            <w:pPr>
              <w:jc w:val="both"/>
            </w:pPr>
            <w:r>
              <w:rPr>
                <w:rFonts w:ascii="宋体" w:hAnsi="宋体" w:eastAsia="宋体"/>
                <w:sz w:val="16"/>
              </w:rPr>
              <w:t>制作</w:t>
            </w:r>
            <w:r>
              <w:rPr>
                <w:rFonts w:hint="eastAsia" w:ascii="宋体" w:hAnsi="宋体"/>
                <w:sz w:val="16"/>
                <w:lang w:eastAsia="zh-CN"/>
              </w:rPr>
              <w:t>AZB</w:t>
            </w:r>
            <w:r>
              <w:rPr>
                <w:rFonts w:ascii="宋体" w:hAnsi="宋体" w:eastAsia="宋体"/>
                <w:sz w:val="16"/>
              </w:rPr>
              <w:t>防治相关宣传品450个，分装100件，用于开展</w:t>
            </w:r>
            <w:r>
              <w:rPr>
                <w:rFonts w:hint="eastAsia" w:ascii="宋体" w:hAnsi="宋体"/>
                <w:sz w:val="16"/>
                <w:lang w:eastAsia="zh-CN"/>
              </w:rPr>
              <w:t>AZB</w:t>
            </w:r>
            <w:r>
              <w:rPr>
                <w:rFonts w:ascii="宋体" w:hAnsi="宋体" w:eastAsia="宋体"/>
                <w:sz w:val="16"/>
              </w:rPr>
              <w:t>防治工作宣传，提升群众对传染病防控的认知程度，保障群众生命安全；联合地方病、鼠疫防控开展</w:t>
            </w:r>
            <w:r>
              <w:rPr>
                <w:rFonts w:hint="eastAsia" w:ascii="宋体" w:hAnsi="宋体"/>
                <w:sz w:val="16"/>
                <w:lang w:eastAsia="zh-CN"/>
              </w:rPr>
              <w:t>棘球蚴病</w:t>
            </w:r>
            <w:r>
              <w:rPr>
                <w:rFonts w:ascii="宋体" w:hAnsi="宋体" w:eastAsia="宋体"/>
                <w:sz w:val="16"/>
              </w:rPr>
              <w:t>防治工作培训1期2天，参与培训人数50人，提升基层疾病防控相关业务人员工作能力，全力做好</w:t>
            </w:r>
            <w:r>
              <w:rPr>
                <w:rFonts w:hint="eastAsia" w:ascii="宋体" w:hAnsi="宋体"/>
                <w:sz w:val="16"/>
                <w:lang w:eastAsia="zh-CN"/>
              </w:rPr>
              <w:t>棘球蚴病</w:t>
            </w:r>
            <w:r>
              <w:rPr>
                <w:rFonts w:ascii="宋体" w:hAnsi="宋体" w:eastAsia="宋体"/>
                <w:sz w:val="16"/>
              </w:rPr>
              <w:t>防治，降低</w:t>
            </w:r>
            <w:r>
              <w:rPr>
                <w:rFonts w:hint="eastAsia" w:ascii="宋体" w:hAnsi="宋体"/>
                <w:sz w:val="16"/>
                <w:lang w:eastAsia="zh-CN"/>
              </w:rPr>
              <w:t>棘球蚴病</w:t>
            </w:r>
            <w:r>
              <w:rPr>
                <w:rFonts w:ascii="宋体" w:hAnsi="宋体" w:eastAsia="宋体"/>
                <w:sz w:val="16"/>
              </w:rPr>
              <w:t>的发病率。</w:t>
            </w:r>
          </w:p>
        </w:tc>
      </w:tr>
      <w:tr w14:paraId="14847F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B0A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F4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90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2C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76D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9E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20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780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89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32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AE3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C0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44C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C8ED">
            <w:pPr>
              <w:jc w:val="center"/>
            </w:pPr>
            <w:r>
              <w:rPr>
                <w:rFonts w:ascii="宋体" w:hAnsi="宋体" w:eastAsia="宋体"/>
                <w:sz w:val="16"/>
              </w:rPr>
              <w:t>偏差原因分析及改进措施</w:t>
            </w:r>
          </w:p>
        </w:tc>
      </w:tr>
      <w:tr w14:paraId="4144BD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092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FED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E48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763D">
            <w:pPr>
              <w:jc w:val="center"/>
            </w:pPr>
            <w:r>
              <w:rPr>
                <w:rFonts w:ascii="宋体" w:hAnsi="宋体" w:eastAsia="宋体"/>
                <w:sz w:val="16"/>
              </w:rPr>
              <w:t>采购</w:t>
            </w:r>
            <w:r>
              <w:rPr>
                <w:rFonts w:hint="eastAsia" w:ascii="宋体" w:hAnsi="宋体"/>
                <w:sz w:val="16"/>
                <w:lang w:eastAsia="zh-CN"/>
              </w:rPr>
              <w:t>AZB</w:t>
            </w:r>
            <w:r>
              <w:rPr>
                <w:rFonts w:ascii="宋体" w:hAnsi="宋体" w:eastAsia="宋体"/>
                <w:sz w:val="16"/>
              </w:rPr>
              <w:t>防治宣传品数量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D13E">
            <w:pPr>
              <w:jc w:val="center"/>
            </w:pPr>
            <w:r>
              <w:rPr>
                <w:rFonts w:ascii="宋体" w:hAnsi="宋体" w:eastAsia="宋体"/>
                <w:sz w:val="16"/>
              </w:rPr>
              <w:t>&gt;=100件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43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3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4E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2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10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8006">
            <w:pPr>
              <w:jc w:val="center"/>
            </w:pPr>
            <w:r>
              <w:rPr>
                <w:rFonts w:ascii="宋体" w:hAnsi="宋体" w:eastAsia="宋体"/>
                <w:sz w:val="16"/>
              </w:rPr>
              <w:t>=100件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A2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41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0CD2">
            <w:pPr>
              <w:jc w:val="center"/>
            </w:pPr>
          </w:p>
        </w:tc>
      </w:tr>
      <w:tr w14:paraId="4DD9C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82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86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B7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C61D">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030D">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A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61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2B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B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9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4F95">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5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6C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FD01">
            <w:pPr>
              <w:jc w:val="center"/>
            </w:pPr>
          </w:p>
        </w:tc>
      </w:tr>
      <w:tr w14:paraId="22C34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31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B3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E4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C255">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5F1F">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4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C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3E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5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6A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718A">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7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00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FF7F">
            <w:pPr>
              <w:jc w:val="center"/>
            </w:pPr>
          </w:p>
        </w:tc>
      </w:tr>
      <w:tr w14:paraId="02A03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5B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F7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44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34E7">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8B1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7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70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47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37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27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F58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8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AB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0796">
            <w:pPr>
              <w:jc w:val="center"/>
            </w:pPr>
          </w:p>
        </w:tc>
      </w:tr>
      <w:tr w14:paraId="19016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EB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72A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98A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36F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B1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2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CA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52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B6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46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0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8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33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E921">
            <w:pPr>
              <w:jc w:val="center"/>
            </w:pPr>
          </w:p>
        </w:tc>
      </w:tr>
      <w:tr w14:paraId="336BC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E3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D1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D2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2D93">
            <w:pPr>
              <w:jc w:val="center"/>
            </w:pPr>
            <w:r>
              <w:rPr>
                <w:rFonts w:hint="eastAsia" w:ascii="宋体" w:hAnsi="宋体"/>
                <w:sz w:val="16"/>
                <w:lang w:eastAsia="zh-CN"/>
              </w:rPr>
              <w:t>AZB</w:t>
            </w:r>
            <w:r>
              <w:rPr>
                <w:rFonts w:ascii="宋体" w:hAnsi="宋体" w:eastAsia="宋体"/>
                <w:sz w:val="16"/>
              </w:rPr>
              <w:t>防治宣传品验收合格率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5F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4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89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2A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33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02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0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D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56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668D">
            <w:pPr>
              <w:jc w:val="center"/>
            </w:pPr>
          </w:p>
        </w:tc>
      </w:tr>
      <w:tr w14:paraId="0B03D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0A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BB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E1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565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EE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4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F6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49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9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ED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C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8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38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4A2F">
            <w:pPr>
              <w:jc w:val="center"/>
            </w:pPr>
          </w:p>
        </w:tc>
      </w:tr>
      <w:tr w14:paraId="27B63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F9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776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E64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F706">
            <w:pPr>
              <w:jc w:val="center"/>
            </w:pPr>
            <w:r>
              <w:rPr>
                <w:rFonts w:ascii="宋体" w:hAnsi="宋体" w:eastAsia="宋体"/>
                <w:sz w:val="16"/>
              </w:rPr>
              <w:t>采购</w:t>
            </w:r>
            <w:r>
              <w:rPr>
                <w:rFonts w:hint="eastAsia" w:ascii="宋体" w:hAnsi="宋体"/>
                <w:sz w:val="16"/>
                <w:lang w:eastAsia="zh-CN"/>
              </w:rPr>
              <w:t>AZB</w:t>
            </w:r>
            <w:r>
              <w:rPr>
                <w:rFonts w:ascii="宋体" w:hAnsi="宋体" w:eastAsia="宋体"/>
                <w:sz w:val="16"/>
              </w:rPr>
              <w:t>防治宣传品完成时间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071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A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96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D2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48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3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DD86">
            <w:pPr>
              <w:jc w:val="center"/>
            </w:pPr>
            <w:r>
              <w:rPr>
                <w:rFonts w:ascii="宋体" w:hAnsi="宋体" w:eastAsia="宋体"/>
                <w:sz w:val="16"/>
              </w:rPr>
              <w:t>2024年9月12日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0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AB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3EF1">
            <w:pPr>
              <w:jc w:val="center"/>
            </w:pPr>
          </w:p>
        </w:tc>
      </w:tr>
      <w:tr w14:paraId="0C8BE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B1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7D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E2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D85C">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1E1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A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16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DC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A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C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C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9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8A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F91B">
            <w:pPr>
              <w:jc w:val="center"/>
            </w:pPr>
          </w:p>
        </w:tc>
      </w:tr>
      <w:tr w14:paraId="57B46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7C7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433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8BC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4152">
            <w:pPr>
              <w:jc w:val="center"/>
            </w:pPr>
            <w:r>
              <w:rPr>
                <w:rFonts w:ascii="宋体" w:hAnsi="宋体" w:eastAsia="宋体"/>
                <w:sz w:val="16"/>
              </w:rPr>
              <w:t>采购</w:t>
            </w:r>
            <w:r>
              <w:rPr>
                <w:rFonts w:hint="eastAsia" w:ascii="宋体" w:hAnsi="宋体"/>
                <w:sz w:val="16"/>
                <w:lang w:eastAsia="zh-CN"/>
              </w:rPr>
              <w:t>AZB</w:t>
            </w:r>
            <w:r>
              <w:rPr>
                <w:rFonts w:ascii="宋体" w:hAnsi="宋体" w:eastAsia="宋体"/>
                <w:sz w:val="16"/>
              </w:rPr>
              <w:t>防治宣传品成本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6488">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B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F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96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1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5C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EDEA">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9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8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9C7F">
            <w:pPr>
              <w:jc w:val="center"/>
            </w:pPr>
          </w:p>
        </w:tc>
      </w:tr>
      <w:tr w14:paraId="26722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E8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77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3C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CD07">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CE8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8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7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E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4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5A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EEF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5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19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AFB5">
            <w:pPr>
              <w:jc w:val="center"/>
            </w:pPr>
          </w:p>
        </w:tc>
      </w:tr>
      <w:tr w14:paraId="3EBF8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A0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DC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30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1362">
            <w:pPr>
              <w:jc w:val="center"/>
            </w:pPr>
            <w:r>
              <w:rPr>
                <w:rFonts w:ascii="宋体" w:hAnsi="宋体" w:eastAsia="宋体"/>
                <w:sz w:val="16"/>
              </w:rPr>
              <w:t>提升群众对传染病防控的认知度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0DE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7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62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D4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07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71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132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2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D3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6D73">
            <w:pPr>
              <w:jc w:val="center"/>
            </w:pPr>
          </w:p>
        </w:tc>
      </w:tr>
      <w:tr w14:paraId="0E3EC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95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E4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15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B1B3">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D0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1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8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2F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09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6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B8A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E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9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148C">
            <w:pPr>
              <w:jc w:val="center"/>
            </w:pPr>
          </w:p>
        </w:tc>
      </w:tr>
      <w:tr w14:paraId="71497C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E416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702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05D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86A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0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49E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971A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4741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43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382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E0802"/>
        </w:tc>
      </w:tr>
    </w:tbl>
    <w:p w14:paraId="4D6C52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2C6A9BE">
        <w:tblPrEx>
          <w:tblCellMar>
            <w:top w:w="0" w:type="dxa"/>
            <w:left w:w="108" w:type="dxa"/>
            <w:bottom w:w="0" w:type="dxa"/>
            <w:right w:w="108" w:type="dxa"/>
          </w:tblCellMar>
        </w:tblPrEx>
        <w:tc>
          <w:tcPr>
            <w:tcW w:w="8848" w:type="dxa"/>
            <w:gridSpan w:val="14"/>
            <w:vAlign w:val="center"/>
          </w:tcPr>
          <w:p w14:paraId="1044AAEF">
            <w:pPr>
              <w:jc w:val="center"/>
            </w:pPr>
            <w:r>
              <w:rPr>
                <w:rFonts w:ascii="宋体" w:hAnsi="宋体" w:eastAsia="宋体"/>
                <w:sz w:val="24"/>
              </w:rPr>
              <w:t>项目支出绩效自评表</w:t>
            </w:r>
          </w:p>
        </w:tc>
      </w:tr>
      <w:tr w14:paraId="4C23FBC0">
        <w:tblPrEx>
          <w:tblCellMar>
            <w:top w:w="0" w:type="dxa"/>
            <w:left w:w="108" w:type="dxa"/>
            <w:bottom w:w="0" w:type="dxa"/>
            <w:right w:w="108" w:type="dxa"/>
          </w:tblCellMar>
        </w:tblPrEx>
        <w:tc>
          <w:tcPr>
            <w:tcW w:w="8848" w:type="dxa"/>
            <w:gridSpan w:val="14"/>
            <w:vAlign w:val="center"/>
          </w:tcPr>
          <w:p w14:paraId="20E219D6">
            <w:pPr>
              <w:jc w:val="center"/>
            </w:pPr>
            <w:r>
              <w:rPr>
                <w:rFonts w:ascii="宋体" w:hAnsi="宋体" w:eastAsia="宋体"/>
                <w:sz w:val="24"/>
              </w:rPr>
              <w:t>(2024年度)</w:t>
            </w:r>
          </w:p>
        </w:tc>
      </w:tr>
      <w:tr w14:paraId="048A08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B8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AE068A">
            <w:pPr>
              <w:jc w:val="center"/>
            </w:pPr>
            <w:r>
              <w:rPr>
                <w:rFonts w:ascii="宋体" w:hAnsi="宋体" w:eastAsia="宋体"/>
                <w:sz w:val="16"/>
              </w:rPr>
              <w:t>2024年为民办实事工作经费</w:t>
            </w:r>
          </w:p>
        </w:tc>
      </w:tr>
      <w:tr w14:paraId="6D077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11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AC7CFC">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E3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AA21CC">
            <w:pPr>
              <w:jc w:val="center"/>
            </w:pPr>
            <w:r>
              <w:rPr>
                <w:rFonts w:ascii="宋体" w:hAnsi="宋体" w:eastAsia="宋体"/>
                <w:sz w:val="16"/>
              </w:rPr>
              <w:t>巴音郭楞蒙古自治州卫生健康委员会</w:t>
            </w:r>
          </w:p>
        </w:tc>
      </w:tr>
      <w:tr w14:paraId="17F720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75FC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4E6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D5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9C6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A0C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950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727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1EE2">
            <w:pPr>
              <w:jc w:val="center"/>
            </w:pPr>
            <w:r>
              <w:rPr>
                <w:rFonts w:ascii="宋体" w:hAnsi="宋体" w:eastAsia="宋体"/>
                <w:sz w:val="16"/>
              </w:rPr>
              <w:t>得分</w:t>
            </w:r>
          </w:p>
        </w:tc>
      </w:tr>
      <w:tr w14:paraId="1D7306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B15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6F2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F6E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440C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D1B5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3B3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9E7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C5F3">
            <w:pPr>
              <w:jc w:val="center"/>
            </w:pPr>
            <w:r>
              <w:rPr>
                <w:rFonts w:ascii="宋体" w:hAnsi="宋体" w:eastAsia="宋体"/>
                <w:sz w:val="16"/>
              </w:rPr>
              <w:t>10.00</w:t>
            </w:r>
          </w:p>
        </w:tc>
      </w:tr>
      <w:tr w14:paraId="33C15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264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23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A6D8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9225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C7AC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A6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314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3B4D">
            <w:pPr>
              <w:jc w:val="center"/>
            </w:pPr>
            <w:r>
              <w:rPr>
                <w:rFonts w:ascii="宋体" w:hAnsi="宋体" w:eastAsia="宋体"/>
                <w:sz w:val="16"/>
              </w:rPr>
              <w:t>-</w:t>
            </w:r>
          </w:p>
        </w:tc>
      </w:tr>
      <w:tr w14:paraId="0FB3F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2C7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D2AC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BD9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B00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389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F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889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F08C">
            <w:pPr>
              <w:jc w:val="center"/>
            </w:pPr>
            <w:r>
              <w:rPr>
                <w:rFonts w:ascii="宋体" w:hAnsi="宋体" w:eastAsia="宋体"/>
                <w:sz w:val="16"/>
              </w:rPr>
              <w:t>-</w:t>
            </w:r>
          </w:p>
        </w:tc>
      </w:tr>
      <w:tr w14:paraId="57840E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081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C4B7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454C36">
            <w:pPr>
              <w:jc w:val="center"/>
            </w:pPr>
            <w:r>
              <w:rPr>
                <w:rFonts w:ascii="宋体" w:hAnsi="宋体" w:eastAsia="宋体"/>
                <w:sz w:val="16"/>
              </w:rPr>
              <w:t>总体目标完成情况</w:t>
            </w:r>
          </w:p>
        </w:tc>
      </w:tr>
      <w:tr w14:paraId="225D8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3B1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2CBE6">
            <w:pPr>
              <w:jc w:val="both"/>
            </w:pPr>
            <w:r>
              <w:rPr>
                <w:rFonts w:ascii="宋体" w:hAnsi="宋体" w:eastAsia="宋体"/>
                <w:sz w:val="16"/>
              </w:rPr>
              <w:t>州卫健委派驻1个工作队，在焉耆县永宁镇新户村常态化开展工作队工作任务。全面加强基层组织建设、推进强村富民、提升治理水平，切实提升为民办事服务水平。开展节日慰问，更新村阵地基础设施，开展各类文体活动，保障</w:t>
            </w:r>
            <w:r>
              <w:rPr>
                <w:rFonts w:hint="eastAsia" w:ascii="宋体" w:hAnsi="宋体"/>
                <w:sz w:val="16"/>
                <w:lang w:eastAsia="zh-CN"/>
              </w:rPr>
              <w:t>村“两委”</w:t>
            </w:r>
            <w:r>
              <w:rPr>
                <w:rFonts w:ascii="宋体" w:hAnsi="宋体" w:eastAsia="宋体"/>
                <w:sz w:val="16"/>
              </w:rPr>
              <w:t>基本办公，落实各项工作任务。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4D6A25">
            <w:pPr>
              <w:jc w:val="both"/>
            </w:pPr>
            <w:r>
              <w:rPr>
                <w:rFonts w:ascii="宋体" w:hAnsi="宋体" w:eastAsia="宋体"/>
                <w:sz w:val="16"/>
              </w:rPr>
              <w:t>根据</w:t>
            </w:r>
            <w:r>
              <w:rPr>
                <w:rFonts w:hint="eastAsia" w:ascii="宋体" w:hAnsi="宋体"/>
                <w:sz w:val="16"/>
                <w:lang w:eastAsia="zh-CN"/>
              </w:rPr>
              <w:t>为民办实事</w:t>
            </w:r>
            <w:r>
              <w:rPr>
                <w:rFonts w:ascii="宋体" w:hAnsi="宋体" w:eastAsia="宋体"/>
                <w:sz w:val="16"/>
              </w:rPr>
              <w:t>工作队四项重点工作内容结合新户村实际需求，2024年完成4件为民办实事工作，1.节日期间购买米、面、油等慰问困难家庭；2.支持新户村阵地优化建设和新时代文明实践站建设大会议室舞台和标准篮球场改造建设；3.为村委会办公室及宿舍冬季取暖购买天然气、村委会阵地优化建设氛围营造宣传及全年组织各类活动发放奖品等； 4.“冬煤情·送温暖”为困难群众办实事购买冬季取暖煤，解决群众急难愁盼问题。邀请相关专家赴新户村开展“我为群众办实事”义诊服务活动，为当地老百姓送医、送关爱，全力守护群众身体健康。为群众解决其他困难诉求，以实际举措落实为民办事服务成效，把好事办好实事办实，切实让老百姓感受到组织的温暖，享受到党的惠民政策。</w:t>
            </w:r>
          </w:p>
        </w:tc>
      </w:tr>
      <w:tr w14:paraId="4F1BD9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9E7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D7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C8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0A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93F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D4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49F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91E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654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8D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AA6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B1D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6A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A3EE">
            <w:pPr>
              <w:jc w:val="center"/>
            </w:pPr>
            <w:r>
              <w:rPr>
                <w:rFonts w:ascii="宋体" w:hAnsi="宋体" w:eastAsia="宋体"/>
                <w:sz w:val="16"/>
              </w:rPr>
              <w:t>偏差原因分析及改进措施</w:t>
            </w:r>
          </w:p>
        </w:tc>
      </w:tr>
      <w:tr w14:paraId="137F09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622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4B4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A3C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ADBB">
            <w:pPr>
              <w:jc w:val="center"/>
            </w:pPr>
            <w:r>
              <w:rPr>
                <w:rFonts w:ascii="宋体" w:hAnsi="宋体" w:eastAsia="宋体"/>
                <w:sz w:val="16"/>
              </w:rPr>
              <w:t>保障工作队个数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3F2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6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7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C3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4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4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54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7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F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574E">
            <w:pPr>
              <w:jc w:val="center"/>
            </w:pPr>
          </w:p>
        </w:tc>
      </w:tr>
      <w:tr w14:paraId="46A85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A9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A9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41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C308">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0A3E">
            <w:pPr>
              <w:jc w:val="center"/>
            </w:pPr>
            <w:r>
              <w:rPr>
                <w:rFonts w:ascii="宋体" w:hAnsi="宋体" w:eastAsia="宋体"/>
                <w:sz w:val="16"/>
              </w:rPr>
              <w:t>&gt;=4件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3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9A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0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E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F1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7F17">
            <w:pPr>
              <w:jc w:val="center"/>
            </w:pPr>
            <w:r>
              <w:rPr>
                <w:rFonts w:ascii="宋体" w:hAnsi="宋体" w:eastAsia="宋体"/>
                <w:sz w:val="16"/>
              </w:rPr>
              <w: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F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9F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295C">
            <w:pPr>
              <w:jc w:val="center"/>
            </w:pPr>
          </w:p>
        </w:tc>
      </w:tr>
      <w:tr w14:paraId="18092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BA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1E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8F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A6B6">
            <w:pPr>
              <w:jc w:val="center"/>
            </w:pPr>
            <w:r>
              <w:rPr>
                <w:rFonts w:ascii="宋体" w:hAnsi="宋体" w:eastAsia="宋体"/>
                <w:sz w:val="16"/>
              </w:rPr>
              <w:t>办公经费保障率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3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1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8B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F4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3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D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E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1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02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83C9">
            <w:pPr>
              <w:jc w:val="center"/>
            </w:pPr>
          </w:p>
        </w:tc>
      </w:tr>
      <w:tr w14:paraId="74592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76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2E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60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310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C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F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05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0D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B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42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3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0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3A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F268">
            <w:pPr>
              <w:jc w:val="center"/>
            </w:pPr>
          </w:p>
        </w:tc>
      </w:tr>
      <w:tr w14:paraId="61D74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092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45E5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9D5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9E8E">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190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A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BE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59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0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3C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E58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6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5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609C">
            <w:pPr>
              <w:jc w:val="center"/>
            </w:pPr>
          </w:p>
        </w:tc>
      </w:tr>
      <w:tr w14:paraId="2EB1B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ED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0C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A9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AAF1">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FF5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8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5C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0D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5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58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ABC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6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1C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034F">
            <w:pPr>
              <w:jc w:val="center"/>
            </w:pPr>
          </w:p>
        </w:tc>
      </w:tr>
      <w:tr w14:paraId="439CD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C6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E3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A2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4360">
            <w:pPr>
              <w:jc w:val="center"/>
            </w:pPr>
            <w:r>
              <w:rPr>
                <w:rFonts w:ascii="宋体" w:hAnsi="宋体" w:eastAsia="宋体"/>
                <w:sz w:val="16"/>
              </w:rPr>
              <w:t>落实为民办实事工作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D96E">
            <w:pPr>
              <w:jc w:val="center"/>
            </w:pPr>
            <w:r>
              <w:rPr>
                <w:rFonts w:ascii="宋体" w:hAnsi="宋体" w:eastAsia="宋体"/>
                <w:sz w:val="16"/>
              </w:rPr>
              <w:t>充分落实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3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12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24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6E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19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7E1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7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B8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B55E">
            <w:pPr>
              <w:jc w:val="center"/>
            </w:pPr>
          </w:p>
        </w:tc>
      </w:tr>
      <w:tr w14:paraId="44E49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0E1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BE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5A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7BD8">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6C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2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6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1D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25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1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C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1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35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13B8">
            <w:pPr>
              <w:jc w:val="center"/>
            </w:pPr>
          </w:p>
        </w:tc>
      </w:tr>
      <w:tr w14:paraId="6172034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0AD4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585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C66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7C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B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859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001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40C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79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7F7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5826B"/>
        </w:tc>
      </w:tr>
    </w:tbl>
    <w:p w14:paraId="7914B3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809E895">
        <w:tblPrEx>
          <w:tblCellMar>
            <w:top w:w="0" w:type="dxa"/>
            <w:left w:w="108" w:type="dxa"/>
            <w:bottom w:w="0" w:type="dxa"/>
            <w:right w:w="108" w:type="dxa"/>
          </w:tblCellMar>
        </w:tblPrEx>
        <w:tc>
          <w:tcPr>
            <w:tcW w:w="8848" w:type="dxa"/>
            <w:gridSpan w:val="14"/>
            <w:vAlign w:val="center"/>
          </w:tcPr>
          <w:p w14:paraId="61C388E5">
            <w:pPr>
              <w:jc w:val="center"/>
            </w:pPr>
            <w:r>
              <w:rPr>
                <w:rFonts w:ascii="宋体" w:hAnsi="宋体" w:eastAsia="宋体"/>
                <w:sz w:val="24"/>
              </w:rPr>
              <w:t>项目支出绩效自评表</w:t>
            </w:r>
          </w:p>
        </w:tc>
      </w:tr>
      <w:tr w14:paraId="5E3B5B03">
        <w:tblPrEx>
          <w:tblCellMar>
            <w:top w:w="0" w:type="dxa"/>
            <w:left w:w="108" w:type="dxa"/>
            <w:bottom w:w="0" w:type="dxa"/>
            <w:right w:w="108" w:type="dxa"/>
          </w:tblCellMar>
        </w:tblPrEx>
        <w:tc>
          <w:tcPr>
            <w:tcW w:w="8848" w:type="dxa"/>
            <w:gridSpan w:val="14"/>
            <w:vAlign w:val="center"/>
          </w:tcPr>
          <w:p w14:paraId="3D53DA73">
            <w:pPr>
              <w:jc w:val="center"/>
            </w:pPr>
            <w:r>
              <w:rPr>
                <w:rFonts w:ascii="宋体" w:hAnsi="宋体" w:eastAsia="宋体"/>
                <w:sz w:val="24"/>
              </w:rPr>
              <w:t>(2024年度)</w:t>
            </w:r>
          </w:p>
        </w:tc>
      </w:tr>
      <w:tr w14:paraId="494A17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89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63E0BD">
            <w:pPr>
              <w:jc w:val="center"/>
            </w:pPr>
            <w:r>
              <w:rPr>
                <w:rFonts w:ascii="宋体" w:hAnsi="宋体" w:eastAsia="宋体"/>
                <w:sz w:val="16"/>
              </w:rPr>
              <w:t>2024自治州“十五五”规划前期重大研究课题经费</w:t>
            </w:r>
          </w:p>
        </w:tc>
      </w:tr>
      <w:tr w14:paraId="2ED21C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E2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F4C7A5">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5D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5A1316">
            <w:pPr>
              <w:jc w:val="center"/>
            </w:pPr>
            <w:r>
              <w:rPr>
                <w:rFonts w:ascii="宋体" w:hAnsi="宋体" w:eastAsia="宋体"/>
                <w:sz w:val="16"/>
              </w:rPr>
              <w:t>巴音郭楞蒙古自治州卫生健康委员会</w:t>
            </w:r>
          </w:p>
        </w:tc>
      </w:tr>
      <w:tr w14:paraId="5465B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4EAA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603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E0F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199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581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885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9CA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604D">
            <w:pPr>
              <w:jc w:val="center"/>
            </w:pPr>
            <w:r>
              <w:rPr>
                <w:rFonts w:ascii="宋体" w:hAnsi="宋体" w:eastAsia="宋体"/>
                <w:sz w:val="16"/>
              </w:rPr>
              <w:t>得分</w:t>
            </w:r>
          </w:p>
        </w:tc>
      </w:tr>
      <w:tr w14:paraId="5411AF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A78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FF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298A9">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0B6E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3ECE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530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43A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DC43">
            <w:pPr>
              <w:jc w:val="center"/>
            </w:pPr>
            <w:r>
              <w:rPr>
                <w:rFonts w:ascii="宋体" w:hAnsi="宋体" w:eastAsia="宋体"/>
                <w:sz w:val="16"/>
              </w:rPr>
              <w:t>10.00</w:t>
            </w:r>
          </w:p>
        </w:tc>
      </w:tr>
      <w:tr w14:paraId="49EF6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289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21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14D6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4076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422D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1D0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02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45B3">
            <w:pPr>
              <w:jc w:val="center"/>
            </w:pPr>
            <w:r>
              <w:rPr>
                <w:rFonts w:ascii="宋体" w:hAnsi="宋体" w:eastAsia="宋体"/>
                <w:sz w:val="16"/>
              </w:rPr>
              <w:t>-</w:t>
            </w:r>
          </w:p>
        </w:tc>
      </w:tr>
      <w:tr w14:paraId="74857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67B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0ACF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5FB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F7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8A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1C5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C48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D07B">
            <w:pPr>
              <w:jc w:val="center"/>
            </w:pPr>
            <w:r>
              <w:rPr>
                <w:rFonts w:ascii="宋体" w:hAnsi="宋体" w:eastAsia="宋体"/>
                <w:sz w:val="16"/>
              </w:rPr>
              <w:t>-</w:t>
            </w:r>
          </w:p>
        </w:tc>
      </w:tr>
      <w:tr w14:paraId="6B4AD1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F74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FE25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9B7A0">
            <w:pPr>
              <w:jc w:val="center"/>
            </w:pPr>
            <w:r>
              <w:rPr>
                <w:rFonts w:ascii="宋体" w:hAnsi="宋体" w:eastAsia="宋体"/>
                <w:sz w:val="16"/>
              </w:rPr>
              <w:t>总体目标完成情况</w:t>
            </w:r>
          </w:p>
        </w:tc>
      </w:tr>
      <w:tr w14:paraId="11C4A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851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412AC6">
            <w:pPr>
              <w:jc w:val="both"/>
            </w:pPr>
            <w:r>
              <w:rPr>
                <w:rFonts w:ascii="宋体" w:hAnsi="宋体" w:eastAsia="宋体"/>
                <w:sz w:val="16"/>
              </w:rPr>
              <w:t>根据《关于下达自治州</w:t>
            </w:r>
            <w:r>
              <w:rPr>
                <w:rFonts w:hint="eastAsia" w:ascii="宋体" w:hAnsi="宋体"/>
                <w:sz w:val="16"/>
                <w:lang w:eastAsia="zh-CN"/>
              </w:rPr>
              <w:t>“十五五”规划</w:t>
            </w:r>
            <w:r>
              <w:rPr>
                <w:rFonts w:ascii="宋体" w:hAnsi="宋体" w:eastAsia="宋体"/>
                <w:sz w:val="16"/>
              </w:rPr>
              <w:t>前期重大研究课题投资计划的通知》（巴发改投资</w:t>
            </w:r>
            <w:r>
              <w:rPr>
                <w:rFonts w:hint="eastAsia" w:ascii="宋体" w:hAnsi="宋体"/>
                <w:sz w:val="16"/>
                <w:lang w:eastAsia="zh-CN"/>
              </w:rPr>
              <w:t>〔2024〕244号</w:t>
            </w:r>
            <w:r>
              <w:rPr>
                <w:rFonts w:ascii="宋体" w:hAnsi="宋体" w:eastAsia="宋体"/>
                <w:sz w:val="16"/>
              </w:rPr>
              <w:t>）文件，签订“十五五”课题研究服务合同1份，为编撰《巴音郭楞蒙古自治州卫生健康事业发展“十五五”规划前期研究报告》文本做前期准备，做好重点课题研究，保障卫生健康工作顺利开展，研究成果为形成自治州“十五五”规划基本思路提供决策参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D7497">
            <w:pPr>
              <w:jc w:val="both"/>
            </w:pPr>
            <w:r>
              <w:rPr>
                <w:rFonts w:ascii="宋体" w:hAnsi="宋体" w:eastAsia="宋体"/>
                <w:sz w:val="16"/>
              </w:rPr>
              <w:t>为编撰《巴音郭楞蒙古自治州卫生健康事业发展“十五五”规划前期研究报告》文本</w:t>
            </w:r>
            <w:r>
              <w:rPr>
                <w:rFonts w:hint="eastAsia" w:ascii="宋体" w:hAnsi="宋体"/>
                <w:sz w:val="16"/>
                <w:lang w:eastAsia="zh-CN"/>
              </w:rPr>
              <w:t>做好</w:t>
            </w:r>
            <w:r>
              <w:rPr>
                <w:rFonts w:ascii="宋体" w:hAnsi="宋体" w:eastAsia="宋体"/>
                <w:sz w:val="16"/>
              </w:rPr>
              <w:t>前期准备，签订“十五五”课题研究服务合同1份，做好重点课题研究，保障卫生健康工作顺利开展，研究成果为形成自治州“十五五”规划基本思路提供决策参考</w:t>
            </w:r>
            <w:r>
              <w:rPr>
                <w:rFonts w:hint="eastAsia" w:ascii="宋体" w:hAnsi="宋体"/>
                <w:sz w:val="16"/>
                <w:lang w:eastAsia="zh-CN"/>
              </w:rPr>
              <w:t>。</w:t>
            </w:r>
          </w:p>
        </w:tc>
      </w:tr>
      <w:tr w14:paraId="09EAB0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144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9D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1D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E4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286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CC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D2E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F26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C84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31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07D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CD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CE0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AF3E">
            <w:pPr>
              <w:jc w:val="center"/>
            </w:pPr>
            <w:r>
              <w:rPr>
                <w:rFonts w:ascii="宋体" w:hAnsi="宋体" w:eastAsia="宋体"/>
                <w:sz w:val="16"/>
              </w:rPr>
              <w:t>偏差原因分析及改进措施</w:t>
            </w:r>
          </w:p>
        </w:tc>
      </w:tr>
      <w:tr w14:paraId="2E914D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72E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FAF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66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8B85">
            <w:pPr>
              <w:jc w:val="center"/>
            </w:pPr>
            <w:r>
              <w:rPr>
                <w:rFonts w:ascii="宋体" w:hAnsi="宋体" w:eastAsia="宋体"/>
                <w:sz w:val="16"/>
              </w:rPr>
              <w:t>签订“十五五”课题研究服务合同数量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DAB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C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81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26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76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6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617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A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05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494C">
            <w:pPr>
              <w:jc w:val="center"/>
            </w:pPr>
          </w:p>
        </w:tc>
      </w:tr>
      <w:tr w14:paraId="39950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54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540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02B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8649">
            <w:pPr>
              <w:jc w:val="center"/>
            </w:pPr>
            <w:r>
              <w:rPr>
                <w:rFonts w:ascii="宋体" w:hAnsi="宋体" w:eastAsia="宋体"/>
                <w:sz w:val="16"/>
              </w:rPr>
              <w:t>前期工作开展率（开题率）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2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C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5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57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0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2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8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1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60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9000">
            <w:pPr>
              <w:jc w:val="center"/>
            </w:pPr>
          </w:p>
        </w:tc>
      </w:tr>
      <w:tr w14:paraId="58FAA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FA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BB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1E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E3E0">
            <w:pPr>
              <w:jc w:val="center"/>
            </w:pPr>
            <w:r>
              <w:rPr>
                <w:rFonts w:ascii="宋体" w:hAnsi="宋体" w:eastAsia="宋体"/>
                <w:sz w:val="16"/>
              </w:rPr>
              <w:t>投资完成率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2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B4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E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26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F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1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6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B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5C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DAFD">
            <w:pPr>
              <w:jc w:val="center"/>
            </w:pPr>
          </w:p>
        </w:tc>
      </w:tr>
      <w:tr w14:paraId="248D8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1D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F6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79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56FD">
            <w:pPr>
              <w:jc w:val="center"/>
            </w:pPr>
            <w:r>
              <w:rPr>
                <w:rFonts w:ascii="宋体" w:hAnsi="宋体" w:eastAsia="宋体"/>
                <w:sz w:val="16"/>
              </w:rPr>
              <w:t>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F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B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3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44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0B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2F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E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D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50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DDAF">
            <w:pPr>
              <w:jc w:val="center"/>
            </w:pPr>
          </w:p>
        </w:tc>
      </w:tr>
      <w:tr w14:paraId="036FC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2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20C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311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8CA3">
            <w:pPr>
              <w:jc w:val="center"/>
            </w:pPr>
            <w:r>
              <w:rPr>
                <w:rFonts w:ascii="宋体" w:hAnsi="宋体" w:eastAsia="宋体"/>
                <w:sz w:val="16"/>
              </w:rPr>
              <w:t>签订“十五五”课题研究服务合同完成时间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9321">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91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7E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A9E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9D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0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4457">
            <w:pPr>
              <w:jc w:val="center"/>
            </w:pPr>
            <w:r>
              <w:rPr>
                <w:rFonts w:ascii="宋体" w:hAnsi="宋体" w:eastAsia="宋体"/>
                <w:sz w:val="16"/>
              </w:rPr>
              <w:t>2024年10月28日</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6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764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C136">
            <w:pPr>
              <w:jc w:val="center"/>
            </w:pPr>
          </w:p>
        </w:tc>
      </w:tr>
      <w:tr w14:paraId="657E9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9D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C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6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BF7E">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794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96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AB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A2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88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A8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F2D1">
            <w:pPr>
              <w:jc w:val="center"/>
            </w:pPr>
            <w:r>
              <w:rPr>
                <w:rFonts w:ascii="宋体" w:hAnsi="宋体" w:eastAsia="宋体"/>
                <w:sz w:val="16"/>
              </w:rPr>
              <w:t>2024年11月27日</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3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3B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D20B">
            <w:pPr>
              <w:jc w:val="center"/>
            </w:pPr>
          </w:p>
        </w:tc>
      </w:tr>
      <w:tr w14:paraId="4783D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56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308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40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C83E">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7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C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7C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AF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2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87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C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0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00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AE8C">
            <w:pPr>
              <w:jc w:val="center"/>
            </w:pPr>
          </w:p>
        </w:tc>
      </w:tr>
      <w:tr w14:paraId="3897B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7D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81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E8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0BF6">
            <w:pPr>
              <w:jc w:val="center"/>
            </w:pPr>
            <w:r>
              <w:rPr>
                <w:rFonts w:ascii="宋体" w:hAnsi="宋体" w:eastAsia="宋体"/>
                <w:sz w:val="16"/>
              </w:rPr>
              <w:t>做好重点课题研究，保障卫生健康工作顺利开展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6618">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6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5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36D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A5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FF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270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1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13C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A5A9">
            <w:pPr>
              <w:jc w:val="center"/>
            </w:pPr>
          </w:p>
        </w:tc>
      </w:tr>
      <w:tr w14:paraId="4808A5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CC2D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78EB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6B6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590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0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439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4599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0905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416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B8F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DD0B0"/>
        </w:tc>
      </w:tr>
    </w:tbl>
    <w:p w14:paraId="5C17AE2E">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4A85F6DD">
        <w:tblPrEx>
          <w:tblCellMar>
            <w:top w:w="0" w:type="dxa"/>
            <w:left w:w="108" w:type="dxa"/>
            <w:bottom w:w="0" w:type="dxa"/>
            <w:right w:w="108" w:type="dxa"/>
          </w:tblCellMar>
        </w:tblPrEx>
        <w:tc>
          <w:tcPr>
            <w:tcW w:w="8848" w:type="dxa"/>
            <w:gridSpan w:val="14"/>
            <w:vAlign w:val="center"/>
          </w:tcPr>
          <w:p w14:paraId="0A8F1330">
            <w:pPr>
              <w:jc w:val="center"/>
            </w:pPr>
            <w:r>
              <w:rPr>
                <w:rFonts w:ascii="宋体" w:hAnsi="宋体" w:eastAsia="宋体"/>
                <w:sz w:val="24"/>
              </w:rPr>
              <w:t>项目支出绩效自评表</w:t>
            </w:r>
          </w:p>
        </w:tc>
      </w:tr>
      <w:tr w14:paraId="04835962">
        <w:tblPrEx>
          <w:tblCellMar>
            <w:top w:w="0" w:type="dxa"/>
            <w:left w:w="108" w:type="dxa"/>
            <w:bottom w:w="0" w:type="dxa"/>
            <w:right w:w="108" w:type="dxa"/>
          </w:tblCellMar>
        </w:tblPrEx>
        <w:tc>
          <w:tcPr>
            <w:tcW w:w="8848" w:type="dxa"/>
            <w:gridSpan w:val="14"/>
            <w:vAlign w:val="center"/>
          </w:tcPr>
          <w:p w14:paraId="614D4AE8">
            <w:pPr>
              <w:jc w:val="center"/>
            </w:pPr>
            <w:r>
              <w:rPr>
                <w:rFonts w:ascii="宋体" w:hAnsi="宋体" w:eastAsia="宋体"/>
                <w:sz w:val="24"/>
              </w:rPr>
              <w:t>(2024年度)</w:t>
            </w:r>
          </w:p>
        </w:tc>
      </w:tr>
      <w:tr w14:paraId="291FA4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42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6B27E3">
            <w:pPr>
              <w:jc w:val="center"/>
            </w:pPr>
            <w:r>
              <w:rPr>
                <w:rFonts w:ascii="宋体" w:hAnsi="宋体" w:eastAsia="宋体"/>
                <w:sz w:val="16"/>
              </w:rPr>
              <w:t>传染病防治基地配套附属设施建设项目</w:t>
            </w:r>
          </w:p>
        </w:tc>
      </w:tr>
      <w:tr w14:paraId="2DB13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1F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4722CF">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27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D2DB24">
            <w:pPr>
              <w:jc w:val="center"/>
            </w:pPr>
            <w:r>
              <w:rPr>
                <w:rFonts w:ascii="宋体" w:hAnsi="宋体" w:eastAsia="宋体"/>
                <w:sz w:val="16"/>
              </w:rPr>
              <w:t>巴音郭楞蒙古自治州卫生健康委员会</w:t>
            </w:r>
          </w:p>
        </w:tc>
      </w:tr>
      <w:tr w14:paraId="7C76F3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920F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6E4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3C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11A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9F1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E919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925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FB18">
            <w:pPr>
              <w:jc w:val="center"/>
            </w:pPr>
            <w:r>
              <w:rPr>
                <w:rFonts w:ascii="宋体" w:hAnsi="宋体" w:eastAsia="宋体"/>
                <w:sz w:val="16"/>
              </w:rPr>
              <w:t>得分</w:t>
            </w:r>
          </w:p>
        </w:tc>
      </w:tr>
      <w:tr w14:paraId="2BFA3E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F73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6CA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4B037">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CAF37">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4B395">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6F8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E57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4B2A">
            <w:pPr>
              <w:jc w:val="center"/>
            </w:pPr>
            <w:r>
              <w:rPr>
                <w:rFonts w:ascii="宋体" w:hAnsi="宋体" w:eastAsia="宋体"/>
                <w:sz w:val="16"/>
              </w:rPr>
              <w:t>10.00</w:t>
            </w:r>
          </w:p>
        </w:tc>
      </w:tr>
      <w:tr w14:paraId="5702D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29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831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DF6C5">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296A7">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D5022">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0FA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0A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474B">
            <w:pPr>
              <w:jc w:val="center"/>
            </w:pPr>
            <w:r>
              <w:rPr>
                <w:rFonts w:ascii="宋体" w:hAnsi="宋体" w:eastAsia="宋体"/>
                <w:sz w:val="16"/>
              </w:rPr>
              <w:t>-</w:t>
            </w:r>
          </w:p>
        </w:tc>
      </w:tr>
      <w:tr w14:paraId="1C2E3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B36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4446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B3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461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74B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FA9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7C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D1C7">
            <w:pPr>
              <w:jc w:val="center"/>
            </w:pPr>
            <w:r>
              <w:rPr>
                <w:rFonts w:ascii="宋体" w:hAnsi="宋体" w:eastAsia="宋体"/>
                <w:sz w:val="16"/>
              </w:rPr>
              <w:t>-</w:t>
            </w:r>
          </w:p>
        </w:tc>
      </w:tr>
      <w:tr w14:paraId="3287C0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38E5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04A8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9B1413">
            <w:pPr>
              <w:jc w:val="center"/>
            </w:pPr>
            <w:r>
              <w:rPr>
                <w:rFonts w:ascii="宋体" w:hAnsi="宋体" w:eastAsia="宋体"/>
                <w:sz w:val="16"/>
              </w:rPr>
              <w:t>总体目标完成情况</w:t>
            </w:r>
          </w:p>
        </w:tc>
      </w:tr>
      <w:tr w14:paraId="0DEEA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75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CCA7F">
            <w:pPr>
              <w:jc w:val="both"/>
            </w:pPr>
            <w:r>
              <w:rPr>
                <w:rFonts w:ascii="宋体" w:hAnsi="宋体" w:eastAsia="宋体"/>
                <w:sz w:val="16"/>
              </w:rPr>
              <w:t>根据州党委召开的巴州传染病医院项目推进会议精神，通过巴州传染病防治基地人防工程建设，投入项目资金44.02万元，建设人防地下室541㎡，进行土壤污染调查，出具土壤污染调查报告1份，对土地勘界、基地测量、竣工测量，制作蓝线图3份等，按时完成人防工程建设，顺利推进完成巴州人民医院传染病防治基地配套附属设施建设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F501A0">
            <w:pPr>
              <w:jc w:val="both"/>
            </w:pPr>
            <w:r>
              <w:rPr>
                <w:rFonts w:ascii="宋体" w:hAnsi="宋体" w:eastAsia="宋体"/>
                <w:sz w:val="16"/>
              </w:rPr>
              <w:t>2024年度共投入项目资金44.02万元，建设人防地下室541.97㎡，进行土壤污染调查，出具土壤污染调查报告1份，对土地勘界、基地测量、竣工测量，制作蓝线图3份等，按时完成人防工程建设，建设项目完成后，弥补了传染病治疗没有负压重症病房的空白，同时也改善了医院的医疗服务设施条件，加快了医院建设标准化、现代化步伐，建设项目完成促进巴州人民医院传染病学的全面发展。</w:t>
            </w:r>
            <w:r>
              <w:rPr>
                <w:rFonts w:ascii="宋体" w:hAnsi="宋体" w:eastAsia="宋体"/>
                <w:sz w:val="16"/>
              </w:rPr>
              <w:br w:type="textWrapping"/>
            </w:r>
          </w:p>
        </w:tc>
      </w:tr>
      <w:tr w14:paraId="419336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ABC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7A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24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F2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E14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7C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CED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C3A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9A7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97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136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0CD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029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AB46">
            <w:pPr>
              <w:jc w:val="center"/>
            </w:pPr>
            <w:r>
              <w:rPr>
                <w:rFonts w:ascii="宋体" w:hAnsi="宋体" w:eastAsia="宋体"/>
                <w:sz w:val="16"/>
              </w:rPr>
              <w:t>偏差原因分析及改进措施</w:t>
            </w:r>
          </w:p>
        </w:tc>
      </w:tr>
      <w:tr w14:paraId="49B75E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394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32A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7C0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5A3F">
            <w:pPr>
              <w:jc w:val="center"/>
            </w:pPr>
            <w:r>
              <w:rPr>
                <w:rFonts w:ascii="宋体" w:hAnsi="宋体" w:eastAsia="宋体"/>
                <w:sz w:val="16"/>
              </w:rPr>
              <w:t>人防地下室面积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FCF7">
            <w:pPr>
              <w:jc w:val="center"/>
            </w:pPr>
            <w:r>
              <w:rPr>
                <w:rFonts w:ascii="宋体" w:hAnsi="宋体" w:eastAsia="宋体"/>
                <w:sz w:val="16"/>
              </w:rPr>
              <w:t>&gt;=541平方米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0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D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A5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A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1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79ED">
            <w:pPr>
              <w:jc w:val="center"/>
            </w:pPr>
            <w:r>
              <w:rPr>
                <w:rFonts w:ascii="宋体" w:hAnsi="宋体" w:eastAsia="宋体"/>
                <w:sz w:val="16"/>
              </w:rPr>
              <w:t>=541.97平方米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B99B">
            <w:pPr>
              <w:jc w:val="center"/>
            </w:pPr>
            <w:r>
              <w:rPr>
                <w:rFonts w:ascii="宋体" w:hAnsi="宋体" w:eastAsia="宋体"/>
                <w:sz w:val="16"/>
              </w:rPr>
              <w:t>100.17%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524F">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2B4F">
            <w:pPr>
              <w:jc w:val="center"/>
            </w:pPr>
          </w:p>
        </w:tc>
      </w:tr>
      <w:tr w14:paraId="430AC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BF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23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FF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8827">
            <w:pPr>
              <w:jc w:val="center"/>
            </w:pPr>
            <w:r>
              <w:rPr>
                <w:rFonts w:ascii="宋体" w:hAnsi="宋体" w:eastAsia="宋体"/>
                <w:sz w:val="16"/>
              </w:rPr>
              <w:t>土壤污染调查报告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853F">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2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02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23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9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B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665D">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9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3C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720B">
            <w:pPr>
              <w:jc w:val="center"/>
            </w:pPr>
          </w:p>
        </w:tc>
      </w:tr>
      <w:tr w14:paraId="23EAD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A4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38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70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C58A">
            <w:pPr>
              <w:jc w:val="center"/>
            </w:pPr>
            <w:r>
              <w:rPr>
                <w:rFonts w:ascii="宋体" w:hAnsi="宋体" w:eastAsia="宋体"/>
                <w:sz w:val="16"/>
              </w:rPr>
              <w:t>用地蓝线图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99FF">
            <w:pPr>
              <w:jc w:val="center"/>
            </w:pPr>
            <w:r>
              <w:rPr>
                <w:rFonts w:ascii="宋体" w:hAnsi="宋体" w:eastAsia="宋体"/>
                <w:sz w:val="16"/>
              </w:rPr>
              <w:t>&gt;=3份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91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1F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27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F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E3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5F94">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3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85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7F4A">
            <w:pPr>
              <w:jc w:val="center"/>
            </w:pPr>
          </w:p>
        </w:tc>
      </w:tr>
      <w:tr w14:paraId="43A89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A5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99C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66F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F260">
            <w:pPr>
              <w:jc w:val="center"/>
            </w:pPr>
            <w:r>
              <w:rPr>
                <w:rFonts w:ascii="宋体" w:hAnsi="宋体" w:eastAsia="宋体"/>
                <w:sz w:val="16"/>
              </w:rPr>
              <w:t>人防工程验收通过率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2C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D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7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82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0B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F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C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1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AA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3993">
            <w:pPr>
              <w:jc w:val="center"/>
            </w:pPr>
          </w:p>
        </w:tc>
      </w:tr>
      <w:tr w14:paraId="5A908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1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4D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0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FC35">
            <w:pPr>
              <w:jc w:val="center"/>
            </w:pPr>
            <w:r>
              <w:rPr>
                <w:rFonts w:ascii="宋体" w:hAnsi="宋体" w:eastAsia="宋体"/>
                <w:sz w:val="16"/>
              </w:rPr>
              <w:t>土壤</w:t>
            </w:r>
            <w:r>
              <w:rPr>
                <w:rFonts w:hint="eastAsia" w:ascii="宋体" w:hAnsi="宋体"/>
                <w:sz w:val="16"/>
                <w:lang w:eastAsia="zh-CN"/>
              </w:rPr>
              <w:t>pH值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76F6">
            <w:pPr>
              <w:jc w:val="center"/>
            </w:pPr>
            <w:r>
              <w:rPr>
                <w:rFonts w:ascii="宋体" w:hAnsi="宋体" w:eastAsia="宋体"/>
                <w:sz w:val="16"/>
              </w:rPr>
              <w:t>&lt;=7.50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1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8C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CE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9C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0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7E9A">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E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84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51E5">
            <w:pPr>
              <w:jc w:val="center"/>
            </w:pPr>
          </w:p>
        </w:tc>
      </w:tr>
      <w:tr w14:paraId="38F4E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6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C14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F21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59CD">
            <w:pPr>
              <w:jc w:val="center"/>
            </w:pPr>
            <w:r>
              <w:rPr>
                <w:rFonts w:ascii="宋体" w:hAnsi="宋体" w:eastAsia="宋体"/>
                <w:sz w:val="16"/>
              </w:rPr>
              <w:t>人防工程按时完成率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5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5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2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61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3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6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00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7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A7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9250">
            <w:pPr>
              <w:jc w:val="center"/>
            </w:pPr>
          </w:p>
        </w:tc>
      </w:tr>
      <w:tr w14:paraId="3A40C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EF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B0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D9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F5D1">
            <w:pPr>
              <w:jc w:val="center"/>
            </w:pPr>
            <w:r>
              <w:rPr>
                <w:rFonts w:ascii="宋体" w:hAnsi="宋体" w:eastAsia="宋体"/>
                <w:sz w:val="16"/>
              </w:rPr>
              <w:t>土壤污染调查按时完成率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C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9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7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84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4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B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0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0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5C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2B6B">
            <w:pPr>
              <w:jc w:val="center"/>
            </w:pPr>
          </w:p>
        </w:tc>
      </w:tr>
      <w:tr w14:paraId="7A85E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F0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5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6D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EC74">
            <w:pPr>
              <w:jc w:val="center"/>
            </w:pPr>
            <w:r>
              <w:rPr>
                <w:rFonts w:ascii="宋体" w:hAnsi="宋体" w:eastAsia="宋体"/>
                <w:sz w:val="16"/>
              </w:rPr>
              <w:t>土地勘界测量按时完成率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D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B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9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CA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D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C3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D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9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9A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30B0">
            <w:pPr>
              <w:jc w:val="center"/>
            </w:pPr>
          </w:p>
        </w:tc>
      </w:tr>
      <w:tr w14:paraId="788CA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AA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0657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233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C435">
            <w:pPr>
              <w:jc w:val="center"/>
            </w:pPr>
            <w:r>
              <w:rPr>
                <w:rFonts w:ascii="宋体" w:hAnsi="宋体" w:eastAsia="宋体"/>
                <w:sz w:val="16"/>
              </w:rPr>
              <w:t>人防建设费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6840">
            <w:pPr>
              <w:jc w:val="center"/>
            </w:pPr>
            <w:r>
              <w:rPr>
                <w:rFonts w:ascii="宋体" w:hAnsi="宋体" w:eastAsia="宋体"/>
                <w:sz w:val="16"/>
              </w:rPr>
              <w:t>&lt;=32.52万元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FF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A9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3C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3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E0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DA62">
            <w:pPr>
              <w:jc w:val="center"/>
            </w:pPr>
            <w:r>
              <w:rPr>
                <w:rFonts w:ascii="宋体" w:hAnsi="宋体" w:eastAsia="宋体"/>
                <w:sz w:val="16"/>
              </w:rPr>
              <w:t>=32.52万元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D4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E7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B445">
            <w:pPr>
              <w:jc w:val="center"/>
            </w:pPr>
          </w:p>
        </w:tc>
      </w:tr>
      <w:tr w14:paraId="56C9D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5B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3C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6D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F604">
            <w:pPr>
              <w:jc w:val="center"/>
            </w:pPr>
            <w:r>
              <w:rPr>
                <w:rFonts w:ascii="宋体" w:hAnsi="宋体" w:eastAsia="宋体"/>
                <w:sz w:val="16"/>
              </w:rPr>
              <w:t>土壤污染调查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6F5A">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E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C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DD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3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11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0C10">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C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39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DE98">
            <w:pPr>
              <w:jc w:val="center"/>
            </w:pPr>
          </w:p>
        </w:tc>
      </w:tr>
      <w:tr w14:paraId="02705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EF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89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98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C545">
            <w:pPr>
              <w:jc w:val="center"/>
            </w:pPr>
            <w:r>
              <w:rPr>
                <w:rFonts w:ascii="宋体" w:hAnsi="宋体" w:eastAsia="宋体"/>
                <w:sz w:val="16"/>
              </w:rPr>
              <w:t>土地勘界测量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04F5">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9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47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55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E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36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07DE">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0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80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79AB">
            <w:pPr>
              <w:jc w:val="center"/>
            </w:pPr>
          </w:p>
        </w:tc>
      </w:tr>
      <w:tr w14:paraId="37A0B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91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FF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F7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C4E5">
            <w:pPr>
              <w:jc w:val="center"/>
            </w:pPr>
            <w:r>
              <w:rPr>
                <w:rFonts w:ascii="宋体" w:hAnsi="宋体" w:eastAsia="宋体"/>
                <w:sz w:val="16"/>
              </w:rPr>
              <w:t>改善空间规划布局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727C">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1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5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28C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96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9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976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B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695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E483">
            <w:pPr>
              <w:jc w:val="center"/>
            </w:pPr>
          </w:p>
        </w:tc>
      </w:tr>
      <w:tr w14:paraId="4B385EC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ADAC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373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3231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03E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6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680F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E25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8C00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B6A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43A8">
            <w:pPr>
              <w:jc w:val="center"/>
            </w:pPr>
            <w:r>
              <w:rPr>
                <w:rFonts w:ascii="宋体" w:hAnsi="宋体" w:eastAsia="宋体"/>
                <w:sz w:val="16"/>
              </w:rPr>
              <w:t>99.99分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53A5F"/>
        </w:tc>
      </w:tr>
    </w:tbl>
    <w:p w14:paraId="1F2ACA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0C39D63">
        <w:tblPrEx>
          <w:tblCellMar>
            <w:top w:w="0" w:type="dxa"/>
            <w:left w:w="108" w:type="dxa"/>
            <w:bottom w:w="0" w:type="dxa"/>
            <w:right w:w="108" w:type="dxa"/>
          </w:tblCellMar>
        </w:tblPrEx>
        <w:tc>
          <w:tcPr>
            <w:tcW w:w="8848" w:type="dxa"/>
            <w:gridSpan w:val="14"/>
            <w:vAlign w:val="center"/>
          </w:tcPr>
          <w:p w14:paraId="2AFCD6FB">
            <w:pPr>
              <w:jc w:val="center"/>
            </w:pPr>
            <w:r>
              <w:rPr>
                <w:rFonts w:ascii="宋体" w:hAnsi="宋体" w:eastAsia="宋体"/>
                <w:sz w:val="24"/>
              </w:rPr>
              <w:t>项目支出绩效自评表</w:t>
            </w:r>
          </w:p>
        </w:tc>
      </w:tr>
      <w:tr w14:paraId="4122C890">
        <w:tblPrEx>
          <w:tblCellMar>
            <w:top w:w="0" w:type="dxa"/>
            <w:left w:w="108" w:type="dxa"/>
            <w:bottom w:w="0" w:type="dxa"/>
            <w:right w:w="108" w:type="dxa"/>
          </w:tblCellMar>
        </w:tblPrEx>
        <w:tc>
          <w:tcPr>
            <w:tcW w:w="8848" w:type="dxa"/>
            <w:gridSpan w:val="14"/>
            <w:vAlign w:val="center"/>
          </w:tcPr>
          <w:p w14:paraId="55301600">
            <w:pPr>
              <w:jc w:val="center"/>
            </w:pPr>
            <w:r>
              <w:rPr>
                <w:rFonts w:ascii="宋体" w:hAnsi="宋体" w:eastAsia="宋体"/>
                <w:sz w:val="24"/>
              </w:rPr>
              <w:t>(2024年度)</w:t>
            </w:r>
          </w:p>
        </w:tc>
      </w:tr>
      <w:tr w14:paraId="72A04E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D4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4266C8">
            <w:pPr>
              <w:jc w:val="center"/>
            </w:pPr>
            <w:r>
              <w:rPr>
                <w:rFonts w:ascii="宋体" w:hAnsi="宋体" w:eastAsia="宋体"/>
                <w:sz w:val="16"/>
              </w:rPr>
              <w:t>新冠患者救治费用中央财政补助资金（第二批）</w:t>
            </w:r>
          </w:p>
        </w:tc>
      </w:tr>
      <w:tr w14:paraId="745BF6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6B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45C6D">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77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A75BA">
            <w:pPr>
              <w:jc w:val="center"/>
            </w:pPr>
            <w:r>
              <w:rPr>
                <w:rFonts w:ascii="宋体" w:hAnsi="宋体" w:eastAsia="宋体"/>
                <w:sz w:val="16"/>
              </w:rPr>
              <w:t>巴音郭楞蒙古自治州卫生健康委员会</w:t>
            </w:r>
          </w:p>
        </w:tc>
      </w:tr>
      <w:tr w14:paraId="3E33E2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95A3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039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FBB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A9B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CF3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1681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72D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2C13">
            <w:pPr>
              <w:jc w:val="center"/>
            </w:pPr>
            <w:r>
              <w:rPr>
                <w:rFonts w:ascii="宋体" w:hAnsi="宋体" w:eastAsia="宋体"/>
                <w:sz w:val="16"/>
              </w:rPr>
              <w:t>得分</w:t>
            </w:r>
          </w:p>
        </w:tc>
      </w:tr>
      <w:tr w14:paraId="69F242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B53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D76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4FE45">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44E82">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AEA1">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6D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D7B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2B2A">
            <w:pPr>
              <w:jc w:val="center"/>
            </w:pPr>
            <w:r>
              <w:rPr>
                <w:rFonts w:ascii="宋体" w:hAnsi="宋体" w:eastAsia="宋体"/>
                <w:sz w:val="16"/>
              </w:rPr>
              <w:t>10.00</w:t>
            </w:r>
          </w:p>
        </w:tc>
      </w:tr>
      <w:tr w14:paraId="657D0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42D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898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A105F">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20989">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9F096">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EF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0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E834">
            <w:pPr>
              <w:jc w:val="center"/>
            </w:pPr>
            <w:r>
              <w:rPr>
                <w:rFonts w:ascii="宋体" w:hAnsi="宋体" w:eastAsia="宋体"/>
                <w:sz w:val="16"/>
              </w:rPr>
              <w:t>-</w:t>
            </w:r>
          </w:p>
        </w:tc>
      </w:tr>
      <w:tr w14:paraId="07366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369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06BB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7A3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C4D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A16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DF0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4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A9F3">
            <w:pPr>
              <w:jc w:val="center"/>
            </w:pPr>
            <w:r>
              <w:rPr>
                <w:rFonts w:ascii="宋体" w:hAnsi="宋体" w:eastAsia="宋体"/>
                <w:sz w:val="16"/>
              </w:rPr>
              <w:t>-</w:t>
            </w:r>
          </w:p>
        </w:tc>
      </w:tr>
      <w:tr w14:paraId="4690D6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5E1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8044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35304D">
            <w:pPr>
              <w:jc w:val="center"/>
            </w:pPr>
            <w:r>
              <w:rPr>
                <w:rFonts w:ascii="宋体" w:hAnsi="宋体" w:eastAsia="宋体"/>
                <w:sz w:val="16"/>
              </w:rPr>
              <w:t>总体目标完成情况</w:t>
            </w:r>
          </w:p>
        </w:tc>
      </w:tr>
      <w:tr w14:paraId="2163E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55B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C01DE">
            <w:pPr>
              <w:jc w:val="both"/>
            </w:pPr>
            <w:r>
              <w:rPr>
                <w:rFonts w:ascii="宋体" w:hAnsi="宋体" w:eastAsia="宋体"/>
                <w:sz w:val="16"/>
              </w:rPr>
              <w:t>根据《自治区财政厅医疗保障局卫生健康委关于拨付新冠肺炎相关医疗费用中央财政补助资金预算（第二批）的通知》（新财社</w:t>
            </w:r>
            <w:r>
              <w:rPr>
                <w:rFonts w:hint="eastAsia" w:ascii="宋体" w:hAnsi="宋体"/>
                <w:sz w:val="16"/>
                <w:lang w:eastAsia="zh-CN"/>
              </w:rPr>
              <w:t>〔2024〕8号</w:t>
            </w:r>
            <w:r>
              <w:rPr>
                <w:rFonts w:ascii="宋体" w:hAnsi="宋体" w:eastAsia="宋体"/>
                <w:sz w:val="16"/>
              </w:rPr>
              <w:t>）的相关文件，通过发放新冠患者救治费补助医院个数1个，发放补贴次数1次，用于落实新冠患者救治费用财政补助政策的手段达到减轻医院垫付资金的压力的效果。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96F795">
            <w:pPr>
              <w:jc w:val="both"/>
            </w:pPr>
            <w:r>
              <w:rPr>
                <w:rFonts w:ascii="宋体" w:hAnsi="宋体" w:eastAsia="宋体"/>
                <w:sz w:val="16"/>
              </w:rPr>
              <w:t>为更好</w:t>
            </w:r>
            <w:r>
              <w:rPr>
                <w:rFonts w:hint="eastAsia" w:ascii="宋体" w:hAnsi="宋体"/>
                <w:sz w:val="16"/>
                <w:lang w:eastAsia="zh-CN"/>
              </w:rPr>
              <w:t>地</w:t>
            </w:r>
            <w:r>
              <w:rPr>
                <w:rFonts w:ascii="宋体" w:hAnsi="宋体" w:eastAsia="宋体"/>
                <w:sz w:val="16"/>
              </w:rPr>
              <w:t>落实党中央、国务院作出的重大决策部署，认真贯彻党的基本路线方针政策，坚持“以病</w:t>
            </w:r>
            <w:r>
              <w:rPr>
                <w:rFonts w:hint="eastAsia" w:ascii="宋体" w:hAnsi="宋体"/>
                <w:sz w:val="16"/>
                <w:lang w:eastAsia="zh-CN"/>
              </w:rPr>
              <w:t>人为</w:t>
            </w:r>
            <w:r>
              <w:rPr>
                <w:rFonts w:ascii="宋体" w:hAnsi="宋体" w:eastAsia="宋体"/>
                <w:sz w:val="16"/>
              </w:rPr>
              <w:t>中心”的临床服务理念，发扬救死扶伤的革命人道主义精神，立足本职岗位，踏踏实实做好医疗服务工作。2024年完成新冠患者救治费补助工作，补助医院个数1个，发放补贴次数1次，用于落实新冠患者救治费用财政补助政策的手段达到减轻医院垫付资金的压力的效果。落实新冠患者救治费用财政补助政策，确保患者享受全方位医疗保障。</w:t>
            </w:r>
          </w:p>
        </w:tc>
      </w:tr>
      <w:tr w14:paraId="750FF6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AF2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3B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63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A3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6E6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8C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FBE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8F6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145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A0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9F0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0D0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001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BC0D">
            <w:pPr>
              <w:jc w:val="center"/>
            </w:pPr>
            <w:r>
              <w:rPr>
                <w:rFonts w:ascii="宋体" w:hAnsi="宋体" w:eastAsia="宋体"/>
                <w:sz w:val="16"/>
              </w:rPr>
              <w:t>偏差原因分析及改进措施</w:t>
            </w:r>
          </w:p>
        </w:tc>
      </w:tr>
      <w:tr w14:paraId="22F6DB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9F8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E74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A5B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D66D">
            <w:pPr>
              <w:jc w:val="center"/>
            </w:pPr>
            <w:r>
              <w:rPr>
                <w:rFonts w:ascii="宋体" w:hAnsi="宋体" w:eastAsia="宋体"/>
                <w:sz w:val="16"/>
              </w:rPr>
              <w:t>发放补贴次数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D6F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4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77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2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2C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37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267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1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C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88D7">
            <w:pPr>
              <w:jc w:val="center"/>
            </w:pPr>
          </w:p>
        </w:tc>
      </w:tr>
      <w:tr w14:paraId="40DBB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DD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51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7D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19D2">
            <w:pPr>
              <w:jc w:val="center"/>
            </w:pPr>
            <w:r>
              <w:rPr>
                <w:rFonts w:ascii="宋体" w:hAnsi="宋体" w:eastAsia="宋体"/>
                <w:sz w:val="16"/>
              </w:rPr>
              <w:t>发放新冠患者救治费补助医院个数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B08D">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4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B7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10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C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A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BE1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4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8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C593">
            <w:pPr>
              <w:jc w:val="center"/>
            </w:pPr>
          </w:p>
        </w:tc>
      </w:tr>
      <w:tr w14:paraId="62155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1C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18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53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FF2C">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D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D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3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46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D7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98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6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5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6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8842">
            <w:pPr>
              <w:jc w:val="center"/>
            </w:pPr>
          </w:p>
        </w:tc>
      </w:tr>
      <w:tr w14:paraId="55E71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7F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1C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2A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C50F">
            <w:pPr>
              <w:jc w:val="center"/>
            </w:pPr>
            <w:r>
              <w:rPr>
                <w:rFonts w:ascii="宋体" w:hAnsi="宋体" w:eastAsia="宋体"/>
                <w:sz w:val="16"/>
              </w:rPr>
              <w:t>发放补贴及时率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A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F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7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F4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4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D6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3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3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3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C495">
            <w:pPr>
              <w:jc w:val="center"/>
            </w:pPr>
          </w:p>
        </w:tc>
      </w:tr>
      <w:tr w14:paraId="55F45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0F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1A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79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9591">
            <w:pPr>
              <w:jc w:val="center"/>
            </w:pPr>
            <w:r>
              <w:rPr>
                <w:rFonts w:ascii="宋体" w:hAnsi="宋体" w:eastAsia="宋体"/>
                <w:sz w:val="16"/>
              </w:rPr>
              <w:t>每次发放补贴资金数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84F9">
            <w:pPr>
              <w:jc w:val="center"/>
            </w:pPr>
            <w:r>
              <w:rPr>
                <w:rFonts w:ascii="宋体" w:hAnsi="宋体" w:eastAsia="宋体"/>
                <w:sz w:val="16"/>
              </w:rPr>
              <w:t>&lt;=0.76万元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1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A5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74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74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3C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D271">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6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ED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48A2">
            <w:pPr>
              <w:jc w:val="center"/>
            </w:pPr>
          </w:p>
        </w:tc>
      </w:tr>
      <w:tr w14:paraId="736F0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50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CD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25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2E9E">
            <w:pPr>
              <w:jc w:val="center"/>
            </w:pPr>
            <w:r>
              <w:rPr>
                <w:rFonts w:ascii="宋体" w:hAnsi="宋体" w:eastAsia="宋体"/>
                <w:sz w:val="16"/>
              </w:rPr>
              <w:t>确保患者享受保障政策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C29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0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C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2D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24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CC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FCA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E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28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5C4A">
            <w:pPr>
              <w:jc w:val="center"/>
            </w:pPr>
          </w:p>
        </w:tc>
      </w:tr>
      <w:tr w14:paraId="6362B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14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D7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4B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7428">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27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5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2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9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F8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E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863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5C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5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AF7A">
            <w:pPr>
              <w:jc w:val="center"/>
            </w:pPr>
          </w:p>
        </w:tc>
      </w:tr>
      <w:tr w14:paraId="645C0C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1608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BB4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2E3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17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0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BFE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EF2B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09D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13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189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9D2A7"/>
        </w:tc>
      </w:tr>
    </w:tbl>
    <w:p w14:paraId="393E54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2025DB23">
        <w:tblPrEx>
          <w:tblCellMar>
            <w:top w:w="0" w:type="dxa"/>
            <w:left w:w="108" w:type="dxa"/>
            <w:bottom w:w="0" w:type="dxa"/>
            <w:right w:w="108" w:type="dxa"/>
          </w:tblCellMar>
        </w:tblPrEx>
        <w:tc>
          <w:tcPr>
            <w:tcW w:w="8848" w:type="dxa"/>
            <w:gridSpan w:val="14"/>
            <w:vAlign w:val="center"/>
          </w:tcPr>
          <w:p w14:paraId="43BFA02D">
            <w:pPr>
              <w:jc w:val="center"/>
            </w:pPr>
            <w:r>
              <w:rPr>
                <w:rFonts w:ascii="宋体" w:hAnsi="宋体" w:eastAsia="宋体"/>
                <w:sz w:val="24"/>
              </w:rPr>
              <w:t>项目支出绩效自评表</w:t>
            </w:r>
          </w:p>
        </w:tc>
      </w:tr>
      <w:tr w14:paraId="7C56CD7A">
        <w:tblPrEx>
          <w:tblCellMar>
            <w:top w:w="0" w:type="dxa"/>
            <w:left w:w="108" w:type="dxa"/>
            <w:bottom w:w="0" w:type="dxa"/>
            <w:right w:w="108" w:type="dxa"/>
          </w:tblCellMar>
        </w:tblPrEx>
        <w:tc>
          <w:tcPr>
            <w:tcW w:w="8848" w:type="dxa"/>
            <w:gridSpan w:val="14"/>
            <w:vAlign w:val="center"/>
          </w:tcPr>
          <w:p w14:paraId="26669C0F">
            <w:pPr>
              <w:jc w:val="center"/>
            </w:pPr>
            <w:r>
              <w:rPr>
                <w:rFonts w:ascii="宋体" w:hAnsi="宋体" w:eastAsia="宋体"/>
                <w:sz w:val="24"/>
              </w:rPr>
              <w:t>(2024年度)</w:t>
            </w:r>
          </w:p>
        </w:tc>
      </w:tr>
      <w:tr w14:paraId="6B6D6C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D4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9C533D">
            <w:pPr>
              <w:jc w:val="center"/>
            </w:pPr>
            <w:r>
              <w:rPr>
                <w:rFonts w:ascii="宋体" w:hAnsi="宋体" w:eastAsia="宋体"/>
                <w:sz w:val="16"/>
              </w:rPr>
              <w:t>2024年提前下达重大传染病防控项目</w:t>
            </w:r>
          </w:p>
        </w:tc>
      </w:tr>
      <w:tr w14:paraId="57B465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E4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4320D">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DE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E5B8E8">
            <w:pPr>
              <w:jc w:val="center"/>
            </w:pPr>
            <w:r>
              <w:rPr>
                <w:rFonts w:ascii="宋体" w:hAnsi="宋体" w:eastAsia="宋体"/>
                <w:sz w:val="16"/>
              </w:rPr>
              <w:t>巴音郭楞蒙古自治州妇幼保健计划生育服务中心</w:t>
            </w:r>
          </w:p>
        </w:tc>
      </w:tr>
      <w:tr w14:paraId="6B0C22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6A16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11A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8A2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C15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F4F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01DA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15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9C39">
            <w:pPr>
              <w:jc w:val="center"/>
            </w:pPr>
            <w:r>
              <w:rPr>
                <w:rFonts w:ascii="宋体" w:hAnsi="宋体" w:eastAsia="宋体"/>
                <w:sz w:val="16"/>
              </w:rPr>
              <w:t>得分</w:t>
            </w:r>
          </w:p>
        </w:tc>
      </w:tr>
      <w:tr w14:paraId="0AFC38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A40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2BC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8B85">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21F94">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11AE2">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60E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B398C">
            <w:pPr>
              <w:jc w:val="center"/>
            </w:pPr>
            <w:r>
              <w:rPr>
                <w:rFonts w:ascii="宋体" w:hAnsi="宋体" w:eastAsia="宋体"/>
                <w:sz w:val="16"/>
              </w:rPr>
              <w:t>96.15%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9ED2">
            <w:pPr>
              <w:jc w:val="center"/>
            </w:pPr>
            <w:r>
              <w:rPr>
                <w:rFonts w:ascii="宋体" w:hAnsi="宋体" w:eastAsia="宋体"/>
                <w:sz w:val="16"/>
              </w:rPr>
              <w:t>10.00</w:t>
            </w:r>
          </w:p>
        </w:tc>
      </w:tr>
      <w:tr w14:paraId="74AE5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AB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B14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A65D7">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2EF6">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E239E">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9F5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81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EDC1">
            <w:pPr>
              <w:jc w:val="center"/>
            </w:pPr>
            <w:r>
              <w:rPr>
                <w:rFonts w:ascii="宋体" w:hAnsi="宋体" w:eastAsia="宋体"/>
                <w:sz w:val="16"/>
              </w:rPr>
              <w:t>-</w:t>
            </w:r>
          </w:p>
        </w:tc>
      </w:tr>
      <w:tr w14:paraId="58C68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F30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EC9B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70B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627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60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DAC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0B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33DE">
            <w:pPr>
              <w:jc w:val="center"/>
            </w:pPr>
            <w:r>
              <w:rPr>
                <w:rFonts w:ascii="宋体" w:hAnsi="宋体" w:eastAsia="宋体"/>
                <w:sz w:val="16"/>
              </w:rPr>
              <w:t>-</w:t>
            </w:r>
          </w:p>
        </w:tc>
      </w:tr>
      <w:tr w14:paraId="304571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94B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9B06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01A7C3">
            <w:pPr>
              <w:jc w:val="center"/>
            </w:pPr>
            <w:r>
              <w:rPr>
                <w:rFonts w:ascii="宋体" w:hAnsi="宋体" w:eastAsia="宋体"/>
                <w:sz w:val="16"/>
              </w:rPr>
              <w:t>总体目标完成情况</w:t>
            </w:r>
          </w:p>
        </w:tc>
      </w:tr>
      <w:tr w14:paraId="0E698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0D9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104D1">
            <w:pPr>
              <w:jc w:val="both"/>
            </w:pPr>
            <w:r>
              <w:rPr>
                <w:rFonts w:ascii="宋体" w:hAnsi="宋体" w:eastAsia="宋体"/>
                <w:sz w:val="16"/>
              </w:rPr>
              <w:t>根据《关于提前下达2024年重大传染病防控经费</w:t>
            </w:r>
            <w:r>
              <w:rPr>
                <w:rFonts w:hint="eastAsia" w:ascii="宋体" w:hAnsi="宋体"/>
                <w:sz w:val="16"/>
                <w:lang w:eastAsia="zh-CN"/>
              </w:rPr>
              <w:t>预算</w:t>
            </w:r>
            <w:r>
              <w:rPr>
                <w:rFonts w:ascii="宋体" w:hAnsi="宋体" w:eastAsia="宋体"/>
                <w:sz w:val="16"/>
              </w:rPr>
              <w:t>通知》（巴财社</w:t>
            </w:r>
            <w:r>
              <w:rPr>
                <w:rFonts w:hint="eastAsia" w:ascii="宋体" w:hAnsi="宋体"/>
                <w:sz w:val="16"/>
                <w:lang w:eastAsia="zh-CN"/>
              </w:rPr>
              <w:t>〔2023〕100号</w:t>
            </w:r>
            <w:r>
              <w:rPr>
                <w:rFonts w:ascii="宋体" w:hAnsi="宋体" w:eastAsia="宋体"/>
                <w:sz w:val="16"/>
              </w:rPr>
              <w:t>），通过组织各县市的妇幼医疗机构进行技术培训1次，购置办公设备2台，购买试剂3批，实验室建设1个，健康教育宣传品制作2批，达到全面落实、规范预防母婴传播综合干预、减少相关疾病母婴传播，不断提高妇女儿童健康水平和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7A2A2">
            <w:pPr>
              <w:jc w:val="both"/>
            </w:pPr>
            <w:r>
              <w:rPr>
                <w:rFonts w:ascii="宋体" w:hAnsi="宋体" w:eastAsia="宋体"/>
                <w:sz w:val="16"/>
              </w:rPr>
              <w:t>完成对八县一市从事妇幼技术人员培训2次,共计参加培训人数144人,培训3天；为项目管理科室购买办公设备2台；购买试剂3批；实验室修缮1个；健康宣传品制作2批。通过项目的实施有效减少母婴传播,不断提高妇女儿童健康水平和生活质量。</w:t>
            </w:r>
          </w:p>
        </w:tc>
      </w:tr>
      <w:tr w14:paraId="404C89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DA9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07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74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99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1FD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8C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3D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DE9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A39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D2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D5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22A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587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2E23">
            <w:pPr>
              <w:jc w:val="center"/>
            </w:pPr>
            <w:r>
              <w:rPr>
                <w:rFonts w:ascii="宋体" w:hAnsi="宋体" w:eastAsia="宋体"/>
                <w:sz w:val="16"/>
              </w:rPr>
              <w:t>偏差原因分析及改进措施</w:t>
            </w:r>
          </w:p>
        </w:tc>
      </w:tr>
      <w:tr w14:paraId="7A80A6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1ED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843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EAA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65DE">
            <w:pPr>
              <w:jc w:val="center"/>
            </w:pPr>
            <w:r>
              <w:rPr>
                <w:rFonts w:ascii="宋体" w:hAnsi="宋体" w:eastAsia="宋体"/>
                <w:sz w:val="16"/>
              </w:rPr>
              <w:t>购置试剂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1C79">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20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7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11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8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18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6187">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3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2E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F568">
            <w:pPr>
              <w:jc w:val="center"/>
            </w:pPr>
          </w:p>
        </w:tc>
      </w:tr>
      <w:tr w14:paraId="78FE9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50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8D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01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33D9">
            <w:pPr>
              <w:jc w:val="center"/>
            </w:pPr>
            <w:r>
              <w:rPr>
                <w:rFonts w:ascii="宋体" w:hAnsi="宋体" w:eastAsia="宋体"/>
                <w:sz w:val="16"/>
              </w:rPr>
              <w:t>组织培训人数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4EE1">
            <w:pPr>
              <w:jc w:val="center"/>
            </w:pPr>
            <w:r>
              <w:rPr>
                <w:rFonts w:ascii="宋体" w:hAnsi="宋体" w:eastAsia="宋体"/>
                <w:sz w:val="16"/>
              </w:rPr>
              <w:t>&gt;=75人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F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5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FA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82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65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9711">
            <w:pPr>
              <w:jc w:val="center"/>
            </w:pPr>
            <w:r>
              <w:rPr>
                <w:rFonts w:ascii="宋体" w:hAnsi="宋体" w:eastAsia="宋体"/>
                <w:sz w:val="16"/>
              </w:rPr>
              <w:t>=144人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AFCA">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599D">
            <w:pPr>
              <w:jc w:val="center"/>
            </w:pPr>
            <w:r>
              <w:rPr>
                <w:rFonts w:ascii="宋体" w:hAnsi="宋体" w:eastAsia="宋体"/>
                <w:sz w:val="16"/>
              </w:rPr>
              <w:t>0.24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B72F">
            <w:pPr>
              <w:jc w:val="center"/>
            </w:pPr>
            <w:r>
              <w:rPr>
                <w:rFonts w:ascii="宋体" w:hAnsi="宋体" w:eastAsia="宋体"/>
                <w:sz w:val="16"/>
              </w:rPr>
              <w:t>偏差原因：因工作要求年底进行危重孕产妇进行评审，故增加1次培训。</w:t>
            </w:r>
          </w:p>
        </w:tc>
      </w:tr>
      <w:tr w14:paraId="68466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AE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D6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35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B5B4">
            <w:pPr>
              <w:jc w:val="center"/>
            </w:pPr>
            <w:r>
              <w:rPr>
                <w:rFonts w:ascii="宋体" w:hAnsi="宋体" w:eastAsia="宋体"/>
                <w:sz w:val="16"/>
              </w:rPr>
              <w:t>组织培训天数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AED5">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1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DF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07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4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8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02FE">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E3B1">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E53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CDA9">
            <w:pPr>
              <w:jc w:val="center"/>
            </w:pPr>
            <w:r>
              <w:rPr>
                <w:rFonts w:ascii="宋体" w:hAnsi="宋体" w:eastAsia="宋体"/>
                <w:sz w:val="16"/>
              </w:rPr>
              <w:t>偏差原因：因工作要求年底进行危重孕产妇进行评审，故增加1次培训。</w:t>
            </w:r>
          </w:p>
        </w:tc>
      </w:tr>
      <w:tr w14:paraId="379088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7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FE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37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2BE4">
            <w:pPr>
              <w:jc w:val="center"/>
            </w:pPr>
            <w:r>
              <w:rPr>
                <w:rFonts w:ascii="宋体" w:hAnsi="宋体" w:eastAsia="宋体"/>
                <w:sz w:val="16"/>
              </w:rPr>
              <w:t>组织培训次数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E69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3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05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8E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F0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F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A94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B931">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1A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7224">
            <w:pPr>
              <w:jc w:val="center"/>
            </w:pPr>
            <w:r>
              <w:rPr>
                <w:rFonts w:ascii="宋体" w:hAnsi="宋体" w:eastAsia="宋体"/>
                <w:sz w:val="16"/>
              </w:rPr>
              <w:t>偏差原因：因工作要求年底进行危重孕产妇进行评审，故增加1次培训。</w:t>
            </w:r>
          </w:p>
        </w:tc>
      </w:tr>
      <w:tr w14:paraId="1F65C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3B0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F9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A5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BCC5">
            <w:pPr>
              <w:jc w:val="center"/>
            </w:pPr>
            <w:r>
              <w:rPr>
                <w:rFonts w:ascii="宋体" w:hAnsi="宋体" w:eastAsia="宋体"/>
                <w:sz w:val="16"/>
              </w:rPr>
              <w:t>实验室修缮数量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646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D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B4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78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1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73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9A5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B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23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3893">
            <w:pPr>
              <w:jc w:val="center"/>
            </w:pPr>
          </w:p>
        </w:tc>
      </w:tr>
      <w:tr w14:paraId="49898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8A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CD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A1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F4C3">
            <w:pPr>
              <w:jc w:val="center"/>
            </w:pPr>
            <w:r>
              <w:rPr>
                <w:rFonts w:ascii="宋体" w:hAnsi="宋体" w:eastAsia="宋体"/>
                <w:sz w:val="16"/>
              </w:rPr>
              <w:t>办公设备购置数量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D90F">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B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F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6B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E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C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E5A0">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8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38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92F3">
            <w:pPr>
              <w:jc w:val="center"/>
            </w:pPr>
          </w:p>
        </w:tc>
      </w:tr>
      <w:tr w14:paraId="4F5EB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3E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1B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FB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1256">
            <w:pPr>
              <w:jc w:val="center"/>
            </w:pPr>
            <w:r>
              <w:rPr>
                <w:rFonts w:ascii="宋体" w:hAnsi="宋体" w:eastAsia="宋体"/>
                <w:sz w:val="16"/>
              </w:rPr>
              <w:t>健康宣传品制作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BB80">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0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F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DD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A2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A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019A">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D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99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DFB3">
            <w:pPr>
              <w:jc w:val="center"/>
            </w:pPr>
          </w:p>
        </w:tc>
      </w:tr>
      <w:tr w14:paraId="5E1B5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64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22E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26C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C263">
            <w:pPr>
              <w:jc w:val="center"/>
            </w:pPr>
            <w:r>
              <w:rPr>
                <w:rFonts w:ascii="宋体" w:hAnsi="宋体" w:eastAsia="宋体"/>
                <w:sz w:val="16"/>
              </w:rPr>
              <w:t>购置试剂质量合格率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5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7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7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73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0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F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2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D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41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5C3A">
            <w:pPr>
              <w:jc w:val="center"/>
            </w:pPr>
          </w:p>
        </w:tc>
      </w:tr>
      <w:tr w14:paraId="5D5D7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26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31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C6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97A7">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12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1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1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66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1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43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A5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D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C5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F0FF">
            <w:pPr>
              <w:jc w:val="center"/>
            </w:pPr>
          </w:p>
        </w:tc>
      </w:tr>
      <w:tr w14:paraId="6E805A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5A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9E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3F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0084">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7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1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1B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64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8F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B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9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B0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6B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EFE1">
            <w:pPr>
              <w:jc w:val="center"/>
            </w:pPr>
          </w:p>
        </w:tc>
      </w:tr>
      <w:tr w14:paraId="29950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D5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AE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FD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0702">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3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D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8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FD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5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FB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9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0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8C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56CA">
            <w:pPr>
              <w:jc w:val="center"/>
            </w:pPr>
          </w:p>
        </w:tc>
      </w:tr>
      <w:tr w14:paraId="2C230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9D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D5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13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42EF">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5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8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3D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3C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F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A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7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2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54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0E91">
            <w:pPr>
              <w:jc w:val="center"/>
            </w:pPr>
          </w:p>
        </w:tc>
      </w:tr>
      <w:tr w14:paraId="6F204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5F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49D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FC4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D147">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1F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0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92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14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D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A8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C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1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7F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DD86">
            <w:pPr>
              <w:jc w:val="center"/>
            </w:pPr>
          </w:p>
        </w:tc>
      </w:tr>
      <w:tr w14:paraId="0F7D3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15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6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AB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A085">
            <w:pPr>
              <w:jc w:val="center"/>
            </w:pPr>
            <w:r>
              <w:rPr>
                <w:rFonts w:ascii="宋体" w:hAnsi="宋体" w:eastAsia="宋体"/>
                <w:sz w:val="16"/>
              </w:rPr>
              <w:t>实验室修缮按时完成率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8B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87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7F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F4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0F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A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F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B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30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E0CA">
            <w:pPr>
              <w:jc w:val="center"/>
            </w:pPr>
          </w:p>
        </w:tc>
      </w:tr>
      <w:tr w14:paraId="69853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C5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5B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07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B2A5">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E2FC">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C7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7A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CD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D5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B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8379">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0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95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E5B7">
            <w:pPr>
              <w:jc w:val="center"/>
            </w:pPr>
          </w:p>
        </w:tc>
      </w:tr>
      <w:tr w14:paraId="537F5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1E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3E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1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94A6">
            <w:pPr>
              <w:jc w:val="center"/>
            </w:pPr>
            <w:r>
              <w:rPr>
                <w:rFonts w:ascii="宋体" w:hAnsi="宋体" w:eastAsia="宋体"/>
                <w:sz w:val="16"/>
              </w:rPr>
              <w:t>健康宣传品制作按时完成率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58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D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0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24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D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56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3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E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7D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06D2">
            <w:pPr>
              <w:jc w:val="center"/>
            </w:pPr>
          </w:p>
        </w:tc>
      </w:tr>
      <w:tr w14:paraId="277BB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EB0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539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AAC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B1B3">
            <w:pPr>
              <w:jc w:val="center"/>
            </w:pPr>
            <w:r>
              <w:rPr>
                <w:rFonts w:ascii="宋体" w:hAnsi="宋体" w:eastAsia="宋体"/>
                <w:sz w:val="16"/>
              </w:rPr>
              <w:t>试剂购置成本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108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E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46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9B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B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78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98A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B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1B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A4FA">
            <w:pPr>
              <w:jc w:val="center"/>
            </w:pPr>
          </w:p>
        </w:tc>
      </w:tr>
      <w:tr w14:paraId="49374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0D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0F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29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8454">
            <w:pPr>
              <w:jc w:val="center"/>
            </w:pPr>
            <w:r>
              <w:rPr>
                <w:rFonts w:ascii="宋体" w:hAnsi="宋体" w:eastAsia="宋体"/>
                <w:sz w:val="16"/>
              </w:rPr>
              <w:t>组织培训成本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AD34">
            <w:pPr>
              <w:jc w:val="center"/>
            </w:pPr>
            <w:r>
              <w:rPr>
                <w:rFonts w:ascii="宋体" w:hAnsi="宋体" w:eastAsia="宋体"/>
                <w:sz w:val="16"/>
              </w:rPr>
              <w:t>&lt;=200元/天/人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C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6A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AA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C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C0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CB8D">
            <w:pPr>
              <w:jc w:val="center"/>
            </w:pPr>
            <w:r>
              <w:rPr>
                <w:rFonts w:ascii="宋体" w:hAnsi="宋体" w:eastAsia="宋体"/>
                <w:sz w:val="16"/>
              </w:rPr>
              <w:t>=63.61元/天/人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C579">
            <w:pPr>
              <w:jc w:val="center"/>
            </w:pPr>
            <w:r>
              <w:rPr>
                <w:rFonts w:ascii="宋体" w:hAnsi="宋体" w:eastAsia="宋体"/>
                <w:sz w:val="16"/>
              </w:rPr>
              <w:t>31.81%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20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45C8">
            <w:pPr>
              <w:jc w:val="center"/>
            </w:pPr>
            <w:r>
              <w:rPr>
                <w:rFonts w:ascii="宋体" w:hAnsi="宋体" w:eastAsia="宋体"/>
                <w:sz w:val="16"/>
              </w:rPr>
              <w:t>偏差原因：厉行节约，减少培训成本，培训人数上升，人均成本降低；整改措施：合理安排资金，将资金使用率最大化。</w:t>
            </w:r>
          </w:p>
        </w:tc>
      </w:tr>
      <w:tr w14:paraId="5E095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23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33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A4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2AE2">
            <w:pPr>
              <w:jc w:val="center"/>
            </w:pPr>
            <w:r>
              <w:rPr>
                <w:rFonts w:ascii="宋体" w:hAnsi="宋体" w:eastAsia="宋体"/>
                <w:sz w:val="16"/>
              </w:rPr>
              <w:t>实验室修缮成本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D659">
            <w:pPr>
              <w:jc w:val="center"/>
            </w:pPr>
            <w:r>
              <w:rPr>
                <w:rFonts w:ascii="宋体" w:hAnsi="宋体" w:eastAsia="宋体"/>
                <w:sz w:val="16"/>
              </w:rPr>
              <w:t>&lt;=2.90万元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B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DD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BC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CD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96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FCE6">
            <w:pPr>
              <w:jc w:val="center"/>
            </w:pPr>
            <w:r>
              <w:rPr>
                <w:rFonts w:ascii="宋体" w:hAnsi="宋体" w:eastAsia="宋体"/>
                <w:sz w:val="16"/>
              </w:rPr>
              <w: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6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71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1DCD">
            <w:pPr>
              <w:jc w:val="center"/>
            </w:pPr>
          </w:p>
        </w:tc>
      </w:tr>
      <w:tr w14:paraId="33E9B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FD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BF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8E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B826">
            <w:pPr>
              <w:jc w:val="center"/>
            </w:pPr>
            <w:r>
              <w:rPr>
                <w:rFonts w:ascii="宋体" w:hAnsi="宋体" w:eastAsia="宋体"/>
                <w:sz w:val="16"/>
              </w:rPr>
              <w:t>办公设备购置成本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7347">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E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05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8E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4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7A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3C95">
            <w:pPr>
              <w:jc w:val="center"/>
            </w:pPr>
            <w:r>
              <w:rPr>
                <w:rFonts w:ascii="宋体" w:hAnsi="宋体" w:eastAsia="宋体"/>
                <w:sz w:val="16"/>
              </w:rPr>
              <w: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2673">
            <w:pPr>
              <w:jc w:val="center"/>
            </w:pPr>
            <w:r>
              <w:rPr>
                <w:rFonts w:ascii="宋体" w:hAnsi="宋体" w:eastAsia="宋体"/>
                <w:sz w:val="16"/>
              </w:rPr>
              <w:t>77.64%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B180">
            <w:pPr>
              <w:jc w:val="center"/>
            </w:pPr>
            <w:r>
              <w:rPr>
                <w:rFonts w:ascii="宋体" w:hAnsi="宋体" w:eastAsia="宋体"/>
                <w:sz w:val="16"/>
              </w:rPr>
              <w:t>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3648">
            <w:pPr>
              <w:jc w:val="center"/>
            </w:pPr>
            <w:r>
              <w:rPr>
                <w:rFonts w:ascii="宋体" w:hAnsi="宋体" w:eastAsia="宋体"/>
                <w:sz w:val="16"/>
              </w:rPr>
              <w:t>偏差原因：经三方询价按照报价低的供应商进行采购；整改措施：合理利用资金，避免浪费。</w:t>
            </w:r>
          </w:p>
        </w:tc>
      </w:tr>
      <w:tr w14:paraId="103FE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E9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6B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5E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7858">
            <w:pPr>
              <w:jc w:val="center"/>
            </w:pPr>
            <w:r>
              <w:rPr>
                <w:rFonts w:ascii="宋体" w:hAnsi="宋体" w:eastAsia="宋体"/>
                <w:sz w:val="16"/>
              </w:rPr>
              <w:t>健康宣传品制作成本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62E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8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C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A5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8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33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9A1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F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CC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E6E7">
            <w:pPr>
              <w:jc w:val="center"/>
            </w:pPr>
          </w:p>
        </w:tc>
      </w:tr>
      <w:tr w14:paraId="64833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3F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EA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E3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8787">
            <w:pPr>
              <w:jc w:val="center"/>
            </w:pPr>
            <w:r>
              <w:rPr>
                <w:rFonts w:ascii="宋体" w:hAnsi="宋体" w:eastAsia="宋体"/>
                <w:sz w:val="16"/>
              </w:rPr>
              <w:t>妇女儿童健康水平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A5E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0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4D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E1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07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DD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127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7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B1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FB79">
            <w:pPr>
              <w:jc w:val="center"/>
            </w:pPr>
          </w:p>
        </w:tc>
      </w:tr>
      <w:tr w14:paraId="61DF2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0C3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72DB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646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D652">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3B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8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5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5E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36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B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B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F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C6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3137">
            <w:pPr>
              <w:jc w:val="center"/>
            </w:pPr>
          </w:p>
        </w:tc>
      </w:tr>
      <w:tr w14:paraId="7334C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8E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40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7A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0444">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05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FE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6F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51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3F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F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0F6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4EF9">
            <w:pPr>
              <w:jc w:val="center"/>
            </w:pPr>
            <w:r>
              <w:rPr>
                <w:rFonts w:ascii="宋体" w:hAnsi="宋体" w:eastAsia="宋体"/>
                <w:sz w:val="16"/>
              </w:rPr>
              <w:t>94.74%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10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79A6">
            <w:pPr>
              <w:jc w:val="center"/>
            </w:pPr>
            <w:r>
              <w:rPr>
                <w:rFonts w:ascii="宋体" w:hAnsi="宋体" w:eastAsia="宋体"/>
                <w:sz w:val="16"/>
              </w:rPr>
              <w:t>偏差原因：办公设备国产化替代，有待适应；整改措施：加强学习，提高办公设备利用率。</w:t>
            </w:r>
          </w:p>
        </w:tc>
      </w:tr>
      <w:tr w14:paraId="63438F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4BE83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7FF8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584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5B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B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345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B2A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F5E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84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1461">
            <w:pPr>
              <w:jc w:val="center"/>
            </w:pPr>
            <w:r>
              <w:rPr>
                <w:rFonts w:ascii="宋体" w:hAnsi="宋体" w:eastAsia="宋体"/>
                <w:sz w:val="16"/>
              </w:rPr>
              <w:t>86.50分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450A6"/>
        </w:tc>
      </w:tr>
    </w:tbl>
    <w:p w14:paraId="360C32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14F63A9C">
        <w:tblPrEx>
          <w:tblCellMar>
            <w:top w:w="0" w:type="dxa"/>
            <w:left w:w="108" w:type="dxa"/>
            <w:bottom w:w="0" w:type="dxa"/>
            <w:right w:w="108" w:type="dxa"/>
          </w:tblCellMar>
        </w:tblPrEx>
        <w:tc>
          <w:tcPr>
            <w:tcW w:w="8848" w:type="dxa"/>
            <w:gridSpan w:val="14"/>
            <w:vAlign w:val="center"/>
          </w:tcPr>
          <w:p w14:paraId="55A01A6C">
            <w:pPr>
              <w:jc w:val="center"/>
            </w:pPr>
            <w:r>
              <w:rPr>
                <w:rFonts w:ascii="宋体" w:hAnsi="宋体" w:eastAsia="宋体"/>
                <w:sz w:val="24"/>
              </w:rPr>
              <w:t>项目支出绩效自评表</w:t>
            </w:r>
          </w:p>
        </w:tc>
      </w:tr>
      <w:tr w14:paraId="1FFE0BE3">
        <w:tblPrEx>
          <w:tblCellMar>
            <w:top w:w="0" w:type="dxa"/>
            <w:left w:w="108" w:type="dxa"/>
            <w:bottom w:w="0" w:type="dxa"/>
            <w:right w:w="108" w:type="dxa"/>
          </w:tblCellMar>
        </w:tblPrEx>
        <w:tc>
          <w:tcPr>
            <w:tcW w:w="8848" w:type="dxa"/>
            <w:gridSpan w:val="14"/>
            <w:vAlign w:val="center"/>
          </w:tcPr>
          <w:p w14:paraId="7A6A9277">
            <w:pPr>
              <w:jc w:val="center"/>
            </w:pPr>
            <w:r>
              <w:rPr>
                <w:rFonts w:ascii="宋体" w:hAnsi="宋体" w:eastAsia="宋体"/>
                <w:sz w:val="24"/>
              </w:rPr>
              <w:t>(2024年度)</w:t>
            </w:r>
          </w:p>
        </w:tc>
      </w:tr>
      <w:tr w14:paraId="11D3C3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54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DB263B">
            <w:pPr>
              <w:jc w:val="center"/>
            </w:pPr>
            <w:r>
              <w:rPr>
                <w:rFonts w:ascii="宋体" w:hAnsi="宋体" w:eastAsia="宋体"/>
                <w:sz w:val="16"/>
              </w:rPr>
              <w:t>为民办实事工作费用</w:t>
            </w:r>
          </w:p>
        </w:tc>
      </w:tr>
      <w:tr w14:paraId="104EAE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97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59F35">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32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185D4">
            <w:pPr>
              <w:jc w:val="center"/>
            </w:pPr>
            <w:r>
              <w:rPr>
                <w:rFonts w:ascii="宋体" w:hAnsi="宋体" w:eastAsia="宋体"/>
                <w:sz w:val="16"/>
              </w:rPr>
              <w:t>巴音郭楞蒙古自治州妇幼保健计划生育服务中心</w:t>
            </w:r>
          </w:p>
        </w:tc>
      </w:tr>
      <w:tr w14:paraId="49399C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8D9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8E5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31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B3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5A9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6E98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833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27EE">
            <w:pPr>
              <w:jc w:val="center"/>
            </w:pPr>
            <w:r>
              <w:rPr>
                <w:rFonts w:ascii="宋体" w:hAnsi="宋体" w:eastAsia="宋体"/>
                <w:sz w:val="16"/>
              </w:rPr>
              <w:t>得分</w:t>
            </w:r>
          </w:p>
        </w:tc>
      </w:tr>
      <w:tr w14:paraId="5BCA72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7F5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EC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8125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92DD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3F419">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DFE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A19D4">
            <w:pPr>
              <w:jc w:val="center"/>
            </w:pPr>
            <w:r>
              <w:rPr>
                <w:rFonts w:ascii="宋体" w:hAnsi="宋体" w:eastAsia="宋体"/>
                <w:sz w:val="16"/>
              </w:rPr>
              <w:t>63.87%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D24D">
            <w:pPr>
              <w:jc w:val="center"/>
            </w:pPr>
            <w:r>
              <w:rPr>
                <w:rFonts w:ascii="宋体" w:hAnsi="宋体" w:eastAsia="宋体"/>
                <w:sz w:val="16"/>
              </w:rPr>
              <w:t>0.97</w:t>
            </w:r>
          </w:p>
        </w:tc>
      </w:tr>
      <w:tr w14:paraId="67859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956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026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BE4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3E72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5D5D">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5DF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BC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6790">
            <w:pPr>
              <w:jc w:val="center"/>
            </w:pPr>
            <w:r>
              <w:rPr>
                <w:rFonts w:ascii="宋体" w:hAnsi="宋体" w:eastAsia="宋体"/>
                <w:sz w:val="16"/>
              </w:rPr>
              <w:t>-</w:t>
            </w:r>
          </w:p>
        </w:tc>
      </w:tr>
      <w:tr w14:paraId="381A6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929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5B9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77D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0A3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516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1E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CA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EDB9">
            <w:pPr>
              <w:jc w:val="center"/>
            </w:pPr>
            <w:r>
              <w:rPr>
                <w:rFonts w:ascii="宋体" w:hAnsi="宋体" w:eastAsia="宋体"/>
                <w:sz w:val="16"/>
              </w:rPr>
              <w:t>-</w:t>
            </w:r>
          </w:p>
        </w:tc>
      </w:tr>
      <w:tr w14:paraId="6C99E7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3E9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3785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C7132">
            <w:pPr>
              <w:jc w:val="center"/>
            </w:pPr>
            <w:r>
              <w:rPr>
                <w:rFonts w:ascii="宋体" w:hAnsi="宋体" w:eastAsia="宋体"/>
                <w:sz w:val="16"/>
              </w:rPr>
              <w:t>总体目标完成情况</w:t>
            </w:r>
          </w:p>
        </w:tc>
      </w:tr>
      <w:tr w14:paraId="6BE6E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63F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6C2885">
            <w:pPr>
              <w:jc w:val="both"/>
            </w:pPr>
            <w:r>
              <w:rPr>
                <w:rFonts w:ascii="宋体" w:hAnsi="宋体" w:eastAsia="宋体"/>
                <w:sz w:val="16"/>
              </w:rPr>
              <w:t>我中心为社区委派</w:t>
            </w:r>
            <w:r>
              <w:rPr>
                <w:rFonts w:hint="eastAsia" w:ascii="宋体" w:hAnsi="宋体"/>
                <w:sz w:val="16"/>
                <w:lang w:eastAsia="zh-CN"/>
              </w:rPr>
              <w:t>一支</w:t>
            </w:r>
            <w:r>
              <w:rPr>
                <w:rFonts w:ascii="宋体" w:hAnsi="宋体" w:eastAsia="宋体"/>
                <w:sz w:val="16"/>
              </w:rPr>
              <w:t>工作队帮助社区组织开展各类活动。为民办实事经费主要用于做好社区群众工作，补充社区组织工作经费，项目资金为各项活动的顺利开展提供了资金保障。2024年全年至少为居民办6件好事实事。为居民营造一个良好的生活环境，提升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B9229C">
            <w:pPr>
              <w:jc w:val="both"/>
            </w:pPr>
            <w:r>
              <w:rPr>
                <w:rFonts w:ascii="宋体" w:hAnsi="宋体" w:eastAsia="宋体"/>
                <w:sz w:val="16"/>
              </w:rPr>
              <w:t>我中心为社区委派</w:t>
            </w:r>
            <w:r>
              <w:rPr>
                <w:rFonts w:hint="eastAsia" w:ascii="宋体" w:hAnsi="宋体"/>
                <w:sz w:val="16"/>
                <w:lang w:eastAsia="zh-CN"/>
              </w:rPr>
              <w:t>一支</w:t>
            </w:r>
            <w:r>
              <w:rPr>
                <w:rFonts w:ascii="宋体" w:hAnsi="宋体" w:eastAsia="宋体"/>
                <w:sz w:val="16"/>
              </w:rPr>
              <w:t>工作队帮助社区组织开展各类活动,2024年全年为居民办5件好事实事。为居民营造一个良好的生活环境，提升群众满意度。</w:t>
            </w:r>
          </w:p>
        </w:tc>
      </w:tr>
      <w:tr w14:paraId="7E8C26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0BE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A4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67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03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4B0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07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9DD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4D8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5B1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C6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D2F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3D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1A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C902">
            <w:pPr>
              <w:jc w:val="center"/>
            </w:pPr>
            <w:r>
              <w:rPr>
                <w:rFonts w:ascii="宋体" w:hAnsi="宋体" w:eastAsia="宋体"/>
                <w:sz w:val="16"/>
              </w:rPr>
              <w:t>偏差原因分析及改进措施</w:t>
            </w:r>
          </w:p>
        </w:tc>
      </w:tr>
      <w:tr w14:paraId="2C871E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478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2DA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508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4B37">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DF2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B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C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46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4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7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370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9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0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DABB">
            <w:pPr>
              <w:jc w:val="center"/>
            </w:pPr>
          </w:p>
        </w:tc>
      </w:tr>
      <w:tr w14:paraId="58F39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F6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B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40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2C51">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8925">
            <w:pPr>
              <w:jc w:val="center"/>
            </w:pPr>
            <w:r>
              <w:rPr>
                <w:rFonts w:ascii="宋体" w:hAnsi="宋体" w:eastAsia="宋体"/>
                <w:sz w:val="16"/>
              </w:rPr>
              <w: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6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D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8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B7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04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1F1C">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1E22">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8F06">
            <w:pPr>
              <w:jc w:val="center"/>
            </w:pPr>
            <w:r>
              <w:rPr>
                <w:rFonts w:ascii="宋体" w:hAnsi="宋体" w:eastAsia="宋体"/>
                <w:sz w:val="16"/>
              </w:rPr>
              <w:t>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0B1E">
            <w:pPr>
              <w:jc w:val="center"/>
            </w:pPr>
            <w:r>
              <w:rPr>
                <w:rFonts w:ascii="宋体" w:hAnsi="宋体" w:eastAsia="宋体"/>
                <w:sz w:val="16"/>
              </w:rPr>
              <w:t>偏差原因：资金下达已是9月份，至年底工作未完成；整改措施：在以后工作中，提早规划，尽快完成各项工作。</w:t>
            </w:r>
          </w:p>
        </w:tc>
      </w:tr>
      <w:tr w14:paraId="1880E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8D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C2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04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738A">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1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D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9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2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D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53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5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8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7D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2473">
            <w:pPr>
              <w:jc w:val="center"/>
            </w:pPr>
          </w:p>
        </w:tc>
      </w:tr>
      <w:tr w14:paraId="73DCB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B5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1F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28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7C5E">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B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38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9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35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10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B3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EC18">
            <w:pPr>
              <w:jc w:val="center"/>
            </w:pPr>
            <w:r>
              <w:rPr>
                <w:rFonts w:ascii="宋体" w:hAnsi="宋体" w:eastAsia="宋体"/>
                <w:sz w:val="16"/>
              </w:rPr>
              <w:t>=63.87%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5F81">
            <w:pPr>
              <w:jc w:val="center"/>
            </w:pPr>
            <w:r>
              <w:rPr>
                <w:rFonts w:ascii="宋体" w:hAnsi="宋体" w:eastAsia="宋体"/>
                <w:sz w:val="16"/>
              </w:rPr>
              <w:t>63.87%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8125">
            <w:pPr>
              <w:jc w:val="center"/>
            </w:pPr>
            <w:r>
              <w:rPr>
                <w:rFonts w:ascii="宋体" w:hAnsi="宋体" w:eastAsia="宋体"/>
                <w:sz w:val="16"/>
              </w:rPr>
              <w:t>0.97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CFBA">
            <w:pPr>
              <w:jc w:val="center"/>
            </w:pPr>
            <w:r>
              <w:rPr>
                <w:rFonts w:ascii="宋体" w:hAnsi="宋体" w:eastAsia="宋体"/>
                <w:sz w:val="16"/>
              </w:rPr>
              <w:t>偏差原因：资金下达已是9月份，至年底工作未完成，资金未全部使用完；整改措施：在以后工作中，提早规划，尽快完成各项工作。</w:t>
            </w:r>
          </w:p>
        </w:tc>
      </w:tr>
      <w:tr w14:paraId="376B0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1FF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31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69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19EF">
            <w:pPr>
              <w:jc w:val="center"/>
            </w:pPr>
            <w:r>
              <w:rPr>
                <w:rFonts w:ascii="宋体" w:hAnsi="宋体" w:eastAsia="宋体"/>
                <w:sz w:val="16"/>
              </w:rPr>
              <w:t>平均每件为民办实事费用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49F1">
            <w:pPr>
              <w:jc w:val="center"/>
            </w:pPr>
            <w:r>
              <w:rPr>
                <w:rFonts w:ascii="宋体" w:hAnsi="宋体" w:eastAsia="宋体"/>
                <w:sz w:val="16"/>
              </w:rPr>
              <w:t>&lt;=2.5万元/件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7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D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EA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0A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F4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AEAB">
            <w:pPr>
              <w:jc w:val="center"/>
            </w:pPr>
            <w:r>
              <w:rPr>
                <w:rFonts w:ascii="宋体" w:hAnsi="宋体" w:eastAsia="宋体"/>
                <w:sz w:val="16"/>
              </w:rPr>
              <w:t>=1.91万元/件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6C73">
            <w:pPr>
              <w:jc w:val="center"/>
            </w:pPr>
            <w:r>
              <w:rPr>
                <w:rFonts w:ascii="宋体" w:hAnsi="宋体" w:eastAsia="宋体"/>
                <w:sz w:val="16"/>
              </w:rPr>
              <w:t>63.66%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8D3F">
            <w:pPr>
              <w:jc w:val="center"/>
            </w:pPr>
            <w:r>
              <w:rPr>
                <w:rFonts w:ascii="宋体" w:hAnsi="宋体" w:eastAsia="宋体"/>
                <w:sz w:val="16"/>
              </w:rPr>
              <w:t>1.83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DA7A">
            <w:pPr>
              <w:jc w:val="center"/>
            </w:pPr>
            <w:r>
              <w:rPr>
                <w:rFonts w:ascii="宋体" w:hAnsi="宋体" w:eastAsia="宋体"/>
                <w:sz w:val="16"/>
              </w:rPr>
              <w:t>偏差原因：按照年初预算完成6件实事，只完成5件；整改措施：在以后工作中，预算尽可能准确，将实事全部完成。</w:t>
            </w:r>
          </w:p>
        </w:tc>
      </w:tr>
      <w:tr w14:paraId="65AFE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BD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29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CA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40FC">
            <w:pPr>
              <w:jc w:val="center"/>
            </w:pPr>
            <w:r>
              <w:rPr>
                <w:rFonts w:ascii="宋体" w:hAnsi="宋体" w:eastAsia="宋体"/>
                <w:sz w:val="16"/>
              </w:rPr>
              <w:t>提升居民生活幸福感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A08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9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C1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19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AE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2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BAA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3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37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2DBF">
            <w:pPr>
              <w:jc w:val="center"/>
            </w:pPr>
          </w:p>
        </w:tc>
      </w:tr>
      <w:tr w14:paraId="16A36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37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4A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7E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9849">
            <w:pPr>
              <w:jc w:val="center"/>
            </w:pPr>
            <w:r>
              <w:rPr>
                <w:rFonts w:ascii="宋体" w:hAnsi="宋体" w:eastAsia="宋体"/>
                <w:sz w:val="16"/>
              </w:rPr>
              <w:t>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DB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4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05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6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03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02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37C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B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A1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E0EC">
            <w:pPr>
              <w:jc w:val="center"/>
            </w:pPr>
          </w:p>
        </w:tc>
      </w:tr>
      <w:tr w14:paraId="70422D2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82A1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4669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04D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0EA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7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FA0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200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787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57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EFD5">
            <w:pPr>
              <w:jc w:val="center"/>
            </w:pPr>
            <w:r>
              <w:rPr>
                <w:rFonts w:ascii="宋体" w:hAnsi="宋体" w:eastAsia="宋体"/>
                <w:sz w:val="16"/>
              </w:rPr>
              <w:t>59.60分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22872"/>
        </w:tc>
      </w:tr>
    </w:tbl>
    <w:p w14:paraId="0FE8E6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5547153A">
        <w:tblPrEx>
          <w:tblCellMar>
            <w:top w:w="0" w:type="dxa"/>
            <w:left w:w="108" w:type="dxa"/>
            <w:bottom w:w="0" w:type="dxa"/>
            <w:right w:w="108" w:type="dxa"/>
          </w:tblCellMar>
        </w:tblPrEx>
        <w:tc>
          <w:tcPr>
            <w:tcW w:w="8848" w:type="dxa"/>
            <w:gridSpan w:val="14"/>
            <w:vAlign w:val="center"/>
          </w:tcPr>
          <w:p w14:paraId="45DC3D5E">
            <w:pPr>
              <w:jc w:val="center"/>
            </w:pPr>
            <w:r>
              <w:rPr>
                <w:rFonts w:ascii="宋体" w:hAnsi="宋体" w:eastAsia="宋体"/>
                <w:sz w:val="24"/>
              </w:rPr>
              <w:t>项目支出绩效自评表</w:t>
            </w:r>
          </w:p>
        </w:tc>
      </w:tr>
      <w:tr w14:paraId="517CC343">
        <w:tblPrEx>
          <w:tblCellMar>
            <w:top w:w="0" w:type="dxa"/>
            <w:left w:w="108" w:type="dxa"/>
            <w:bottom w:w="0" w:type="dxa"/>
            <w:right w:w="108" w:type="dxa"/>
          </w:tblCellMar>
        </w:tblPrEx>
        <w:tc>
          <w:tcPr>
            <w:tcW w:w="8848" w:type="dxa"/>
            <w:gridSpan w:val="14"/>
            <w:vAlign w:val="center"/>
          </w:tcPr>
          <w:p w14:paraId="52BE1F1C">
            <w:pPr>
              <w:jc w:val="center"/>
            </w:pPr>
            <w:r>
              <w:rPr>
                <w:rFonts w:ascii="宋体" w:hAnsi="宋体" w:eastAsia="宋体"/>
                <w:sz w:val="24"/>
              </w:rPr>
              <w:t>(2024年度)</w:t>
            </w:r>
          </w:p>
        </w:tc>
      </w:tr>
      <w:tr w14:paraId="2545A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23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3F7E9B">
            <w:pPr>
              <w:jc w:val="center"/>
            </w:pPr>
            <w:r>
              <w:rPr>
                <w:rFonts w:ascii="宋体" w:hAnsi="宋体" w:eastAsia="宋体"/>
                <w:sz w:val="16"/>
              </w:rPr>
              <w:t>巴州妇幼保健</w:t>
            </w:r>
            <w:r>
              <w:rPr>
                <w:rFonts w:hint="eastAsia" w:ascii="宋体" w:hAnsi="宋体"/>
                <w:sz w:val="16"/>
                <w:lang w:eastAsia="zh-CN"/>
              </w:rPr>
              <w:t>JHSY</w:t>
            </w:r>
            <w:r>
              <w:rPr>
                <w:rFonts w:ascii="宋体" w:hAnsi="宋体" w:eastAsia="宋体"/>
                <w:sz w:val="16"/>
              </w:rPr>
              <w:t>服务中心业务项目</w:t>
            </w:r>
          </w:p>
        </w:tc>
      </w:tr>
      <w:tr w14:paraId="529961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72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02CA7C">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14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BD792F">
            <w:pPr>
              <w:jc w:val="center"/>
            </w:pPr>
            <w:r>
              <w:rPr>
                <w:rFonts w:ascii="宋体" w:hAnsi="宋体" w:eastAsia="宋体"/>
                <w:sz w:val="16"/>
              </w:rPr>
              <w:t>巴音郭楞蒙古自治州妇幼保健计划生育服务中心</w:t>
            </w:r>
          </w:p>
        </w:tc>
      </w:tr>
      <w:tr w14:paraId="34069F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5E3E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88B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1B6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887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D34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028C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2D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663E">
            <w:pPr>
              <w:jc w:val="center"/>
            </w:pPr>
            <w:r>
              <w:rPr>
                <w:rFonts w:ascii="宋体" w:hAnsi="宋体" w:eastAsia="宋体"/>
                <w:sz w:val="16"/>
              </w:rPr>
              <w:t>得分</w:t>
            </w:r>
          </w:p>
        </w:tc>
      </w:tr>
      <w:tr w14:paraId="09AD59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5D8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C29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C4981">
            <w:pPr>
              <w:jc w:val="center"/>
            </w:pPr>
            <w:r>
              <w:rPr>
                <w:rFonts w:ascii="宋体" w:hAnsi="宋体" w:eastAsia="宋体"/>
                <w:sz w:val="16"/>
              </w:rPr>
              <w:t>144.22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44CBF">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8CC2">
            <w:pPr>
              <w:jc w:val="center"/>
            </w:pPr>
            <w:r>
              <w:rPr>
                <w:rFonts w:ascii="宋体" w:hAnsi="宋体" w:eastAsia="宋体"/>
                <w:sz w:val="16"/>
              </w:rPr>
              <w:t>48.46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972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A83A">
            <w:pPr>
              <w:jc w:val="center"/>
            </w:pPr>
            <w:r>
              <w:rPr>
                <w:rFonts w:ascii="宋体" w:hAnsi="宋体" w:eastAsia="宋体"/>
                <w:sz w:val="16"/>
              </w:rPr>
              <w:t>64.61%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C909">
            <w:pPr>
              <w:jc w:val="center"/>
            </w:pPr>
            <w:r>
              <w:rPr>
                <w:rFonts w:ascii="宋体" w:hAnsi="宋体" w:eastAsia="宋体"/>
                <w:sz w:val="16"/>
              </w:rPr>
              <w:t>1.15</w:t>
            </w:r>
          </w:p>
        </w:tc>
      </w:tr>
      <w:tr w14:paraId="7D4A6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B5C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F23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F80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A38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0B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21C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20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87BE">
            <w:pPr>
              <w:jc w:val="center"/>
            </w:pPr>
            <w:r>
              <w:rPr>
                <w:rFonts w:ascii="宋体" w:hAnsi="宋体" w:eastAsia="宋体"/>
                <w:sz w:val="16"/>
              </w:rPr>
              <w:t>-</w:t>
            </w:r>
          </w:p>
        </w:tc>
      </w:tr>
      <w:tr w14:paraId="55FFE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CD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8B1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4D4FE">
            <w:pPr>
              <w:jc w:val="center"/>
            </w:pPr>
            <w:r>
              <w:rPr>
                <w:rFonts w:ascii="宋体" w:hAnsi="宋体" w:eastAsia="宋体"/>
                <w:sz w:val="16"/>
              </w:rPr>
              <w:t>144.22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11DBE">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B475">
            <w:pPr>
              <w:jc w:val="center"/>
            </w:pPr>
            <w:r>
              <w:rPr>
                <w:rFonts w:ascii="宋体" w:hAnsi="宋体" w:eastAsia="宋体"/>
                <w:sz w:val="16"/>
              </w:rPr>
              <w:t>48.46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F84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140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AEC6">
            <w:pPr>
              <w:jc w:val="center"/>
            </w:pPr>
            <w:r>
              <w:rPr>
                <w:rFonts w:ascii="宋体" w:hAnsi="宋体" w:eastAsia="宋体"/>
                <w:sz w:val="16"/>
              </w:rPr>
              <w:t>-</w:t>
            </w:r>
          </w:p>
        </w:tc>
      </w:tr>
      <w:tr w14:paraId="7EC450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9ECB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008F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28C189">
            <w:pPr>
              <w:jc w:val="center"/>
            </w:pPr>
            <w:r>
              <w:rPr>
                <w:rFonts w:ascii="宋体" w:hAnsi="宋体" w:eastAsia="宋体"/>
                <w:sz w:val="16"/>
              </w:rPr>
              <w:t>总体目标完成情况</w:t>
            </w:r>
          </w:p>
        </w:tc>
      </w:tr>
      <w:tr w14:paraId="1DE68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225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DB40B8">
            <w:pPr>
              <w:jc w:val="both"/>
            </w:pPr>
            <w:r>
              <w:rPr>
                <w:rFonts w:ascii="宋体" w:hAnsi="宋体" w:eastAsia="宋体"/>
                <w:sz w:val="16"/>
              </w:rPr>
              <w:t>为做好中心妇幼保健工作，购置信息网络及软件购置更新、支付应付账款，提高医疗技术及提升公共服务能力，有效保障医疗业务的正常开展，为全州妇女儿童健康提供服务。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DBD478">
            <w:pPr>
              <w:jc w:val="both"/>
            </w:pPr>
            <w:r>
              <w:rPr>
                <w:rFonts w:ascii="宋体" w:hAnsi="宋体" w:eastAsia="宋体"/>
                <w:sz w:val="16"/>
              </w:rPr>
              <w:t>2024年全年购置信息网络及软件购置更新2套，共支付6.86万元；支付应付账款14次，共支付41.6万元，提高医疗技术及提升公共服务能力，有效保障医疗业务的正常开展，为全州妇女儿童健康提供服务。</w:t>
            </w:r>
          </w:p>
        </w:tc>
      </w:tr>
      <w:tr w14:paraId="2ED17E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47A0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6D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8A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69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27E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30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890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535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45B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66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89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7C1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2DE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C068">
            <w:pPr>
              <w:jc w:val="center"/>
            </w:pPr>
            <w:r>
              <w:rPr>
                <w:rFonts w:ascii="宋体" w:hAnsi="宋体" w:eastAsia="宋体"/>
                <w:sz w:val="16"/>
              </w:rPr>
              <w:t>偏差原因分析及改进措施</w:t>
            </w:r>
          </w:p>
        </w:tc>
      </w:tr>
      <w:tr w14:paraId="16A5AF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7F8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F3D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1FC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D1ED">
            <w:pPr>
              <w:jc w:val="center"/>
            </w:pPr>
            <w:r>
              <w:rPr>
                <w:rFonts w:ascii="宋体" w:hAnsi="宋体" w:eastAsia="宋体"/>
                <w:sz w:val="16"/>
              </w:rPr>
              <w:t>应付款次数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DABD">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A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6D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B1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4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2D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DE0C">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C711">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56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FED8">
            <w:pPr>
              <w:jc w:val="center"/>
            </w:pPr>
            <w:r>
              <w:rPr>
                <w:rFonts w:ascii="宋体" w:hAnsi="宋体" w:eastAsia="宋体"/>
                <w:sz w:val="16"/>
              </w:rPr>
              <w:t>偏差原因：因单位资金受限，无法进行支付；整改措施：加强医疗业务服务，增加收入，尽快支付应付款</w:t>
            </w:r>
          </w:p>
        </w:tc>
      </w:tr>
      <w:tr w14:paraId="359CB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7F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DA7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54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A90D">
            <w:pPr>
              <w:jc w:val="center"/>
            </w:pPr>
            <w:r>
              <w:rPr>
                <w:rFonts w:ascii="宋体" w:hAnsi="宋体" w:eastAsia="宋体"/>
                <w:sz w:val="16"/>
              </w:rPr>
              <w:t>信息网络及软件购置更新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C108">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4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13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B5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E8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D3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4DF4">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C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C7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D273">
            <w:pPr>
              <w:jc w:val="center"/>
            </w:pPr>
          </w:p>
        </w:tc>
      </w:tr>
      <w:tr w14:paraId="2EBEB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CD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185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036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DA2E">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26FB">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4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F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6D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9E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6A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62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5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0B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BEF1">
            <w:pPr>
              <w:jc w:val="center"/>
            </w:pPr>
          </w:p>
        </w:tc>
      </w:tr>
      <w:tr w14:paraId="78449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00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95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43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48DC">
            <w:pPr>
              <w:jc w:val="center"/>
            </w:pPr>
            <w:r>
              <w:rPr>
                <w:rFonts w:hint="eastAsia" w:ascii="宋体" w:hAnsi="宋体"/>
                <w:sz w:val="16"/>
                <w:lang w:eastAsia="zh-CN"/>
              </w:rPr>
              <w:t>应付账款</w:t>
            </w:r>
            <w:r>
              <w:rPr>
                <w:rFonts w:ascii="宋体" w:hAnsi="宋体" w:eastAsia="宋体"/>
                <w:sz w:val="16"/>
              </w:rPr>
              <w:t>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08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6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7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4B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67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0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4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7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DE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85AA">
            <w:pPr>
              <w:jc w:val="center"/>
            </w:pPr>
          </w:p>
        </w:tc>
      </w:tr>
      <w:tr w14:paraId="30C2D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67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E20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0EC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11DD">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DE6B">
            <w:pPr>
              <w:jc w:val="center"/>
            </w:pPr>
            <w:r>
              <w:rPr>
                <w:rFonts w:ascii="宋体" w:hAnsi="宋体" w:eastAsia="宋体"/>
                <w:sz w:val="16"/>
              </w:rPr>
              <w:t>&lt;=4小时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3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B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232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B6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E7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34E8">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5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C5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EEFD">
            <w:pPr>
              <w:jc w:val="center"/>
            </w:pPr>
          </w:p>
        </w:tc>
      </w:tr>
      <w:tr w14:paraId="69E72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31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A1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481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8F26">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A221">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1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2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35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3C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3D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F54B">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4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C4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CD26">
            <w:pPr>
              <w:jc w:val="center"/>
            </w:pPr>
          </w:p>
        </w:tc>
      </w:tr>
      <w:tr w14:paraId="2B1E7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45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3F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48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574C">
            <w:pPr>
              <w:jc w:val="center"/>
            </w:pPr>
            <w:r>
              <w:rPr>
                <w:rFonts w:hint="eastAsia" w:ascii="宋体" w:hAnsi="宋体"/>
                <w:sz w:val="16"/>
                <w:lang w:eastAsia="zh-CN"/>
              </w:rPr>
              <w:t>应付账款</w:t>
            </w:r>
            <w:r>
              <w:rPr>
                <w:rFonts w:ascii="宋体" w:hAnsi="宋体" w:eastAsia="宋体"/>
                <w:sz w:val="16"/>
              </w:rPr>
              <w:t>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C4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7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A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D3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5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A1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8C21">
            <w:pPr>
              <w:jc w:val="center"/>
            </w:pPr>
            <w:r>
              <w:rPr>
                <w:rFonts w:ascii="宋体" w:hAnsi="宋体" w:eastAsia="宋体"/>
                <w:sz w:val="16"/>
              </w:rPr>
              <w:t>=61.18%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B6B4">
            <w:pPr>
              <w:jc w:val="center"/>
            </w:pPr>
            <w:r>
              <w:rPr>
                <w:rFonts w:ascii="宋体" w:hAnsi="宋体" w:eastAsia="宋体"/>
                <w:sz w:val="16"/>
              </w:rPr>
              <w:t>64.4%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6F2B">
            <w:pPr>
              <w:jc w:val="center"/>
            </w:pPr>
            <w:r>
              <w:rPr>
                <w:rFonts w:ascii="宋体" w:hAnsi="宋体" w:eastAsia="宋体"/>
                <w:sz w:val="16"/>
              </w:rPr>
              <w:t>0.55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DD5E">
            <w:pPr>
              <w:jc w:val="center"/>
            </w:pPr>
            <w:r>
              <w:rPr>
                <w:rFonts w:ascii="宋体" w:hAnsi="宋体" w:eastAsia="宋体"/>
                <w:sz w:val="16"/>
              </w:rPr>
              <w:t>偏差原因：因医疗业务收入较少，无法全额支付；整改措施：加强医疗服务质量，提高医疗收入，尽快完成支付。</w:t>
            </w:r>
          </w:p>
        </w:tc>
      </w:tr>
      <w:tr w14:paraId="1493B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9EE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6EB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048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D77B">
            <w:pPr>
              <w:jc w:val="center"/>
            </w:pPr>
            <w:r>
              <w:rPr>
                <w:rFonts w:ascii="宋体" w:hAnsi="宋体" w:eastAsia="宋体"/>
                <w:sz w:val="16"/>
              </w:rPr>
              <w:t>应付款成本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932E">
            <w:pPr>
              <w:jc w:val="center"/>
            </w:pPr>
            <w:r>
              <w:rPr>
                <w:rFonts w:ascii="宋体" w:hAnsi="宋体" w:eastAsia="宋体"/>
                <w:sz w:val="16"/>
              </w:rPr>
              <w:t>&lt;=68万元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A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52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B7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8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86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E974">
            <w:pPr>
              <w:jc w:val="center"/>
            </w:pPr>
            <w:r>
              <w:rPr>
                <w:rFonts w:ascii="宋体" w:hAnsi="宋体" w:eastAsia="宋体"/>
                <w:sz w:val="16"/>
              </w:rPr>
              <w: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74FE">
            <w:pPr>
              <w:jc w:val="center"/>
            </w:pPr>
            <w:r>
              <w:rPr>
                <w:rFonts w:ascii="宋体" w:hAnsi="宋体" w:eastAsia="宋体"/>
                <w:sz w:val="16"/>
              </w:rPr>
              <w:t>61.18%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AB4C">
            <w:pPr>
              <w:jc w:val="center"/>
            </w:pPr>
            <w:r>
              <w:rPr>
                <w:rFonts w:ascii="宋体" w:hAnsi="宋体" w:eastAsia="宋体"/>
                <w:sz w:val="16"/>
              </w:rPr>
              <w:t>0.29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DCD4">
            <w:pPr>
              <w:jc w:val="center"/>
            </w:pPr>
            <w:r>
              <w:rPr>
                <w:rFonts w:ascii="宋体" w:hAnsi="宋体" w:eastAsia="宋体"/>
                <w:sz w:val="16"/>
              </w:rPr>
              <w:t>偏差原因：因单位资金受限，无法进行支付；整改措施：加强医疗业务服务，增加收入，尽快支付应付款</w:t>
            </w:r>
          </w:p>
        </w:tc>
      </w:tr>
      <w:tr w14:paraId="722F9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62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A3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96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466F">
            <w:pPr>
              <w:jc w:val="center"/>
            </w:pPr>
            <w:r>
              <w:rPr>
                <w:rFonts w:ascii="宋体" w:hAnsi="宋体" w:eastAsia="宋体"/>
                <w:sz w:val="16"/>
              </w:rPr>
              <w:t>购置更新信息网络及软件成本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F0C6">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7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EF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3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A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21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EE48">
            <w:pPr>
              <w:jc w:val="center"/>
            </w:pPr>
            <w:r>
              <w:rPr>
                <w:rFonts w:ascii="宋体" w:hAnsi="宋体" w:eastAsia="宋体"/>
                <w:sz w:val="16"/>
              </w:rPr>
              <w:t>=6.86万元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C8F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B2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EB61">
            <w:pPr>
              <w:jc w:val="center"/>
            </w:pPr>
            <w:r>
              <w:rPr>
                <w:rFonts w:ascii="宋体" w:hAnsi="宋体" w:eastAsia="宋体"/>
                <w:sz w:val="16"/>
              </w:rPr>
              <w:t>偏差原因：多方询价后，以最低价采购，故节约成本1400元；整改措施：尽可能做到预算与实际采购相符。</w:t>
            </w:r>
          </w:p>
        </w:tc>
      </w:tr>
      <w:tr w14:paraId="3C638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40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E3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89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CBD2">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978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14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D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F1A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D1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7AE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63D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2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6D9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7A4F">
            <w:pPr>
              <w:jc w:val="center"/>
            </w:pPr>
          </w:p>
        </w:tc>
      </w:tr>
      <w:tr w14:paraId="1011CB32">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0CE2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6F9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E4A8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AB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E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8D5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31F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68A1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DB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C0B0">
            <w:pPr>
              <w:jc w:val="center"/>
            </w:pPr>
            <w:r>
              <w:rPr>
                <w:rFonts w:ascii="宋体" w:hAnsi="宋体" w:eastAsia="宋体"/>
                <w:sz w:val="16"/>
              </w:rPr>
              <w:t>75.49分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089F74"/>
        </w:tc>
      </w:tr>
    </w:tbl>
    <w:p w14:paraId="524210E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1572015C">
        <w:tblPrEx>
          <w:tblCellMar>
            <w:top w:w="0" w:type="dxa"/>
            <w:left w:w="108" w:type="dxa"/>
            <w:bottom w:w="0" w:type="dxa"/>
            <w:right w:w="108" w:type="dxa"/>
          </w:tblCellMar>
        </w:tblPrEx>
        <w:tc>
          <w:tcPr>
            <w:tcW w:w="8848" w:type="dxa"/>
            <w:gridSpan w:val="14"/>
            <w:vAlign w:val="center"/>
          </w:tcPr>
          <w:p w14:paraId="707C65FB">
            <w:pPr>
              <w:jc w:val="center"/>
            </w:pPr>
            <w:r>
              <w:rPr>
                <w:rFonts w:ascii="宋体" w:hAnsi="宋体" w:eastAsia="宋体"/>
                <w:sz w:val="24"/>
              </w:rPr>
              <w:t>项目支出绩效自评表</w:t>
            </w:r>
          </w:p>
        </w:tc>
      </w:tr>
      <w:tr w14:paraId="25571551">
        <w:tblPrEx>
          <w:tblCellMar>
            <w:top w:w="0" w:type="dxa"/>
            <w:left w:w="108" w:type="dxa"/>
            <w:bottom w:w="0" w:type="dxa"/>
            <w:right w:w="108" w:type="dxa"/>
          </w:tblCellMar>
        </w:tblPrEx>
        <w:tc>
          <w:tcPr>
            <w:tcW w:w="8848" w:type="dxa"/>
            <w:gridSpan w:val="14"/>
            <w:vAlign w:val="center"/>
          </w:tcPr>
          <w:p w14:paraId="2E795A26">
            <w:pPr>
              <w:jc w:val="center"/>
            </w:pPr>
            <w:r>
              <w:rPr>
                <w:rFonts w:ascii="宋体" w:hAnsi="宋体" w:eastAsia="宋体"/>
                <w:sz w:val="24"/>
              </w:rPr>
              <w:t>(2024年度)</w:t>
            </w:r>
          </w:p>
        </w:tc>
      </w:tr>
      <w:tr w14:paraId="3F0B47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7C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54A1DB">
            <w:pPr>
              <w:jc w:val="center"/>
            </w:pPr>
            <w:r>
              <w:rPr>
                <w:rFonts w:ascii="宋体" w:hAnsi="宋体" w:eastAsia="宋体"/>
                <w:sz w:val="16"/>
              </w:rPr>
              <w:t>巴州妇幼保健</w:t>
            </w:r>
            <w:r>
              <w:rPr>
                <w:rFonts w:hint="eastAsia" w:ascii="宋体" w:hAnsi="宋体"/>
                <w:sz w:val="16"/>
                <w:lang w:eastAsia="zh-CN"/>
              </w:rPr>
              <w:t>JHSY</w:t>
            </w:r>
            <w:r>
              <w:rPr>
                <w:rFonts w:ascii="宋体" w:hAnsi="宋体" w:eastAsia="宋体"/>
                <w:sz w:val="16"/>
              </w:rPr>
              <w:t>服务中心信息化建设项目</w:t>
            </w:r>
          </w:p>
        </w:tc>
      </w:tr>
      <w:tr w14:paraId="162D3D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1A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CFCA3D">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47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36F042">
            <w:pPr>
              <w:jc w:val="center"/>
            </w:pPr>
            <w:r>
              <w:rPr>
                <w:rFonts w:ascii="宋体" w:hAnsi="宋体" w:eastAsia="宋体"/>
                <w:sz w:val="16"/>
              </w:rPr>
              <w:t>巴音郭楞蒙古自治州妇幼保健计划生育服务中心</w:t>
            </w:r>
          </w:p>
        </w:tc>
      </w:tr>
      <w:tr w14:paraId="7721D9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9E71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3F8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6F5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753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B99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498B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59D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8F37">
            <w:pPr>
              <w:jc w:val="center"/>
            </w:pPr>
            <w:r>
              <w:rPr>
                <w:rFonts w:ascii="宋体" w:hAnsi="宋体" w:eastAsia="宋体"/>
                <w:sz w:val="16"/>
              </w:rPr>
              <w:t>得分</w:t>
            </w:r>
          </w:p>
        </w:tc>
      </w:tr>
      <w:tr w14:paraId="6F92E0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D6B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7E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A0FE">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F8BA">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83C1">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56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8B81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911C">
            <w:pPr>
              <w:jc w:val="center"/>
            </w:pPr>
            <w:r>
              <w:rPr>
                <w:rFonts w:ascii="宋体" w:hAnsi="宋体" w:eastAsia="宋体"/>
                <w:sz w:val="16"/>
              </w:rPr>
              <w:t>10.00</w:t>
            </w:r>
          </w:p>
        </w:tc>
      </w:tr>
      <w:tr w14:paraId="56CA0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FF8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9DC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0025C">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EA52">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188D2">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D68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E23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3082">
            <w:pPr>
              <w:jc w:val="center"/>
            </w:pPr>
            <w:r>
              <w:rPr>
                <w:rFonts w:ascii="宋体" w:hAnsi="宋体" w:eastAsia="宋体"/>
                <w:sz w:val="16"/>
              </w:rPr>
              <w:t>-</w:t>
            </w:r>
          </w:p>
        </w:tc>
      </w:tr>
      <w:tr w14:paraId="1C197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5B8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3F32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A9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30E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774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CE6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5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F0D0">
            <w:pPr>
              <w:jc w:val="center"/>
            </w:pPr>
            <w:r>
              <w:rPr>
                <w:rFonts w:ascii="宋体" w:hAnsi="宋体" w:eastAsia="宋体"/>
                <w:sz w:val="16"/>
              </w:rPr>
              <w:t>-</w:t>
            </w:r>
          </w:p>
        </w:tc>
      </w:tr>
      <w:tr w14:paraId="1696B7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231D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48D8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679780">
            <w:pPr>
              <w:jc w:val="center"/>
            </w:pPr>
            <w:r>
              <w:rPr>
                <w:rFonts w:ascii="宋体" w:hAnsi="宋体" w:eastAsia="宋体"/>
                <w:sz w:val="16"/>
              </w:rPr>
              <w:t>总体目标完成情况</w:t>
            </w:r>
          </w:p>
        </w:tc>
      </w:tr>
      <w:tr w14:paraId="0F038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8B1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EC263">
            <w:pPr>
              <w:jc w:val="both"/>
            </w:pPr>
            <w:r>
              <w:rPr>
                <w:rFonts w:ascii="宋体" w:hAnsi="宋体" w:eastAsia="宋体"/>
                <w:sz w:val="16"/>
              </w:rPr>
              <w:t>根据巴财预追</w:t>
            </w:r>
            <w:r>
              <w:rPr>
                <w:rFonts w:hint="eastAsia" w:ascii="宋体" w:hAnsi="宋体"/>
                <w:sz w:val="16"/>
                <w:lang w:eastAsia="zh-CN"/>
              </w:rPr>
              <w:t>〔2024〕45号</w:t>
            </w:r>
            <w:r>
              <w:rPr>
                <w:rFonts w:ascii="宋体" w:hAnsi="宋体" w:eastAsia="宋体"/>
                <w:sz w:val="16"/>
              </w:rPr>
              <w:t>文件精神，拨付剩余63.05万元，用于支付信息系统技术服务成本10.37万元，硬件设备成本52.68万元。达到提高公共卫生信息系统运行能力，从而增强防疫监控、应急处置和救治能力。有利于改进医院管理，统筹规划电子病历，有助于促进医疗、医药和医保机构的信息共享和业务协同，最终支撑中心整体业务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E8BB91">
            <w:pPr>
              <w:jc w:val="both"/>
            </w:pPr>
            <w:r>
              <w:rPr>
                <w:rFonts w:ascii="宋体" w:hAnsi="宋体" w:eastAsia="宋体"/>
                <w:sz w:val="16"/>
              </w:rPr>
              <w:t>完成</w:t>
            </w:r>
            <w:r>
              <w:rPr>
                <w:rFonts w:hint="eastAsia" w:ascii="宋体" w:hAnsi="宋体"/>
                <w:sz w:val="16"/>
                <w:lang w:eastAsia="zh-CN"/>
              </w:rPr>
              <w:t>信息技术服务</w:t>
            </w:r>
            <w:r>
              <w:rPr>
                <w:rFonts w:ascii="宋体" w:hAnsi="宋体" w:eastAsia="宋体"/>
                <w:sz w:val="16"/>
              </w:rPr>
              <w:t>及硬件设备采购一套，有利于改进医院管理，统筹规划电子病历，有助于促进医疗、医药和医保机构的信息共享和业务协同，最终支撑中心整体业务发展。</w:t>
            </w:r>
          </w:p>
        </w:tc>
      </w:tr>
      <w:tr w14:paraId="09CF6C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978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48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EB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AF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7A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61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36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9B3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AEF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25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33E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C6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CC3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6F67">
            <w:pPr>
              <w:jc w:val="center"/>
            </w:pPr>
            <w:r>
              <w:rPr>
                <w:rFonts w:ascii="宋体" w:hAnsi="宋体" w:eastAsia="宋体"/>
                <w:sz w:val="16"/>
              </w:rPr>
              <w:t>偏差原因分析及改进措施</w:t>
            </w:r>
          </w:p>
        </w:tc>
      </w:tr>
      <w:tr w14:paraId="5EC4EB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BAA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5E0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5D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1CD6">
            <w:pPr>
              <w:jc w:val="center"/>
            </w:pPr>
            <w:r>
              <w:rPr>
                <w:rFonts w:ascii="宋体" w:hAnsi="宋体" w:eastAsia="宋体"/>
                <w:sz w:val="16"/>
              </w:rPr>
              <w:t>购买软硬件套数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6F0A">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C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1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F4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1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16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7E2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3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F9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9ADF">
            <w:pPr>
              <w:jc w:val="center"/>
            </w:pPr>
          </w:p>
        </w:tc>
      </w:tr>
      <w:tr w14:paraId="3D3D5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5C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F8C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5AA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FFD5">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3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8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B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E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85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2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0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F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5F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B791">
            <w:pPr>
              <w:jc w:val="center"/>
            </w:pPr>
          </w:p>
        </w:tc>
      </w:tr>
      <w:tr w14:paraId="5C1D8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57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28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7A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1B4B">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C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9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E5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33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E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D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E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E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6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2A31">
            <w:pPr>
              <w:jc w:val="center"/>
            </w:pPr>
          </w:p>
        </w:tc>
      </w:tr>
      <w:tr w14:paraId="2ECE2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D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E3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30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19A2">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6FCD">
            <w:pPr>
              <w:jc w:val="center"/>
            </w:pPr>
            <w:r>
              <w:rPr>
                <w:rFonts w:ascii="宋体" w:hAnsi="宋体" w:eastAsia="宋体"/>
                <w:sz w:val="16"/>
              </w:rPr>
              <w:t>2024年7月31日前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6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C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84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FB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E4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9BA0">
            <w:pPr>
              <w:jc w:val="center"/>
            </w:pPr>
            <w:r>
              <w:rPr>
                <w:rFonts w:ascii="宋体" w:hAnsi="宋体" w:eastAsia="宋体"/>
                <w:sz w:val="16"/>
              </w:rPr>
              <w:t>2024年7月17日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9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86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A96F">
            <w:pPr>
              <w:jc w:val="center"/>
            </w:pPr>
          </w:p>
        </w:tc>
      </w:tr>
      <w:tr w14:paraId="377F6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80B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78B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340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BAEF">
            <w:pPr>
              <w:jc w:val="center"/>
            </w:pPr>
            <w:r>
              <w:rPr>
                <w:rFonts w:ascii="宋体" w:hAnsi="宋体" w:eastAsia="宋体"/>
                <w:sz w:val="16"/>
              </w:rPr>
              <w:t>信息系统技术服务成本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33F3">
            <w:pPr>
              <w:jc w:val="center"/>
            </w:pPr>
            <w:r>
              <w:rPr>
                <w:rFonts w:ascii="宋体" w:hAnsi="宋体" w:eastAsia="宋体"/>
                <w:sz w:val="16"/>
              </w:rPr>
              <w:t>&lt;=10.37万元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8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4D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3F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1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7E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9D22">
            <w:pPr>
              <w:jc w:val="center"/>
            </w:pPr>
            <w:r>
              <w:rPr>
                <w:rFonts w:ascii="宋体" w:hAnsi="宋体" w:eastAsia="宋体"/>
                <w:sz w:val="16"/>
              </w:rPr>
              <w:t>=10.37万元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D9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B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A786">
            <w:pPr>
              <w:jc w:val="center"/>
            </w:pPr>
          </w:p>
        </w:tc>
      </w:tr>
      <w:tr w14:paraId="212FB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DF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DD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86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8EF9">
            <w:pPr>
              <w:jc w:val="center"/>
            </w:pPr>
            <w:r>
              <w:rPr>
                <w:rFonts w:ascii="宋体" w:hAnsi="宋体" w:eastAsia="宋体"/>
                <w:sz w:val="16"/>
              </w:rPr>
              <w:t>购置硬件设备成本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AF8A">
            <w:pPr>
              <w:jc w:val="center"/>
            </w:pPr>
            <w:r>
              <w:rPr>
                <w:rFonts w:ascii="宋体" w:hAnsi="宋体" w:eastAsia="宋体"/>
                <w:sz w:val="16"/>
              </w:rPr>
              <w:t>&lt;=52.68万元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9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C3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21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1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4B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D81A">
            <w:pPr>
              <w:jc w:val="center"/>
            </w:pPr>
            <w:r>
              <w:rPr>
                <w:rFonts w:ascii="宋体" w:hAnsi="宋体" w:eastAsia="宋体"/>
                <w:sz w:val="16"/>
              </w:rPr>
              <w:t>=52.68万元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B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13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0CA4">
            <w:pPr>
              <w:jc w:val="center"/>
            </w:pPr>
          </w:p>
        </w:tc>
      </w:tr>
      <w:tr w14:paraId="18228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8E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CF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81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E7CA">
            <w:pPr>
              <w:jc w:val="center"/>
            </w:pPr>
            <w:r>
              <w:rPr>
                <w:rFonts w:ascii="宋体" w:hAnsi="宋体" w:eastAsia="宋体"/>
                <w:sz w:val="16"/>
              </w:rPr>
              <w:t>项目使用人数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5E01">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6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5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0B8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C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16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1863">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9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CA1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E01F">
            <w:pPr>
              <w:jc w:val="center"/>
            </w:pPr>
          </w:p>
        </w:tc>
      </w:tr>
      <w:tr w14:paraId="7AA7CEE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E179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8AE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4CC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C4E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E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9F4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2DA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E0E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6F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948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C4A5B0"/>
        </w:tc>
      </w:tr>
    </w:tbl>
    <w:p w14:paraId="2A99CF82">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776"/>
        <w:gridCol w:w="626"/>
        <w:gridCol w:w="625"/>
        <w:gridCol w:w="627"/>
        <w:gridCol w:w="624"/>
        <w:gridCol w:w="624"/>
        <w:gridCol w:w="696"/>
        <w:gridCol w:w="696"/>
        <w:gridCol w:w="632"/>
        <w:gridCol w:w="633"/>
      </w:tblGrid>
      <w:tr w14:paraId="6EE654D2">
        <w:tblPrEx>
          <w:tblCellMar>
            <w:top w:w="0" w:type="dxa"/>
            <w:left w:w="108" w:type="dxa"/>
            <w:bottom w:w="0" w:type="dxa"/>
            <w:right w:w="108" w:type="dxa"/>
          </w:tblCellMar>
        </w:tblPrEx>
        <w:tc>
          <w:tcPr>
            <w:tcW w:w="8848" w:type="dxa"/>
            <w:gridSpan w:val="14"/>
            <w:vAlign w:val="center"/>
          </w:tcPr>
          <w:p w14:paraId="5D67AE7E">
            <w:pPr>
              <w:jc w:val="center"/>
            </w:pPr>
            <w:r>
              <w:rPr>
                <w:rFonts w:ascii="宋体" w:hAnsi="宋体" w:eastAsia="宋体"/>
                <w:sz w:val="24"/>
              </w:rPr>
              <w:t>项目支出绩效自评表</w:t>
            </w:r>
          </w:p>
        </w:tc>
      </w:tr>
      <w:tr w14:paraId="3BEF2089">
        <w:tblPrEx>
          <w:tblCellMar>
            <w:top w:w="0" w:type="dxa"/>
            <w:left w:w="108" w:type="dxa"/>
            <w:bottom w:w="0" w:type="dxa"/>
            <w:right w:w="108" w:type="dxa"/>
          </w:tblCellMar>
        </w:tblPrEx>
        <w:tc>
          <w:tcPr>
            <w:tcW w:w="8848" w:type="dxa"/>
            <w:gridSpan w:val="14"/>
            <w:vAlign w:val="center"/>
          </w:tcPr>
          <w:p w14:paraId="629C62DC">
            <w:pPr>
              <w:jc w:val="center"/>
            </w:pPr>
            <w:r>
              <w:rPr>
                <w:rFonts w:ascii="宋体" w:hAnsi="宋体" w:eastAsia="宋体"/>
                <w:sz w:val="24"/>
              </w:rPr>
              <w:t>(2024年度)</w:t>
            </w:r>
          </w:p>
        </w:tc>
      </w:tr>
      <w:tr w14:paraId="19233F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BD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E56E2F">
            <w:pPr>
              <w:jc w:val="center"/>
            </w:pPr>
            <w:r>
              <w:rPr>
                <w:rFonts w:ascii="宋体" w:hAnsi="宋体" w:eastAsia="宋体"/>
                <w:sz w:val="16"/>
              </w:rPr>
              <w:t>2024年巴州第二人民医院专项业务项目</w:t>
            </w:r>
          </w:p>
        </w:tc>
      </w:tr>
      <w:tr w14:paraId="63C83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99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20171">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2D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DF4216">
            <w:pPr>
              <w:jc w:val="center"/>
            </w:pPr>
            <w:r>
              <w:rPr>
                <w:rFonts w:ascii="宋体" w:hAnsi="宋体" w:eastAsia="宋体"/>
                <w:sz w:val="16"/>
              </w:rPr>
              <w:t>巴音郭楞蒙古自治州第二人民医院(巴音郭楞蒙古自治州燕赵蒙医院)</w:t>
            </w:r>
          </w:p>
        </w:tc>
      </w:tr>
      <w:tr w14:paraId="5576B8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0752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5D3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8F1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995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DC1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DDAA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637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4911">
            <w:pPr>
              <w:jc w:val="center"/>
            </w:pPr>
            <w:r>
              <w:rPr>
                <w:rFonts w:ascii="宋体" w:hAnsi="宋体" w:eastAsia="宋体"/>
                <w:sz w:val="16"/>
              </w:rPr>
              <w:t>得分</w:t>
            </w:r>
          </w:p>
        </w:tc>
      </w:tr>
      <w:tr w14:paraId="0E1416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291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80C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9610E">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4D72">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72FF7">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596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076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7DC4">
            <w:pPr>
              <w:jc w:val="center"/>
            </w:pPr>
            <w:r>
              <w:rPr>
                <w:rFonts w:ascii="宋体" w:hAnsi="宋体" w:eastAsia="宋体"/>
                <w:sz w:val="16"/>
              </w:rPr>
              <w:t>10.00</w:t>
            </w:r>
          </w:p>
        </w:tc>
      </w:tr>
      <w:tr w14:paraId="2EE6A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3B5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0B9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8BED">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A342A">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2CCE8">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99C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5F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2D72">
            <w:pPr>
              <w:jc w:val="center"/>
            </w:pPr>
            <w:r>
              <w:rPr>
                <w:rFonts w:ascii="宋体" w:hAnsi="宋体" w:eastAsia="宋体"/>
                <w:sz w:val="16"/>
              </w:rPr>
              <w:t>-</w:t>
            </w:r>
          </w:p>
        </w:tc>
      </w:tr>
      <w:tr w14:paraId="109A0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EAE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D8F2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2B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109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10E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4F7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AD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9223">
            <w:pPr>
              <w:jc w:val="center"/>
            </w:pPr>
            <w:r>
              <w:rPr>
                <w:rFonts w:ascii="宋体" w:hAnsi="宋体" w:eastAsia="宋体"/>
                <w:sz w:val="16"/>
              </w:rPr>
              <w:t>-</w:t>
            </w:r>
          </w:p>
        </w:tc>
      </w:tr>
      <w:tr w14:paraId="4C10A6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BAD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317F0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5724F4">
            <w:pPr>
              <w:jc w:val="center"/>
            </w:pPr>
            <w:r>
              <w:rPr>
                <w:rFonts w:ascii="宋体" w:hAnsi="宋体" w:eastAsia="宋体"/>
                <w:sz w:val="16"/>
              </w:rPr>
              <w:t>总体目标完成情况</w:t>
            </w:r>
          </w:p>
        </w:tc>
      </w:tr>
      <w:tr w14:paraId="09B58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86F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BF53A0">
            <w:pPr>
              <w:jc w:val="both"/>
            </w:pPr>
            <w:r>
              <w:rPr>
                <w:rFonts w:ascii="宋体" w:hAnsi="宋体" w:eastAsia="宋体"/>
                <w:sz w:val="16"/>
              </w:rPr>
              <w:t>保障了医院在编133人以及退休职工39人工资，减轻医院压力，确保医院正常运行，提高医疗质量和服务水平，履行政府公立医疗机构职能，为人民身体健康提供医疗服务。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014F19">
            <w:pPr>
              <w:jc w:val="both"/>
            </w:pPr>
            <w:r>
              <w:rPr>
                <w:rFonts w:ascii="宋体" w:hAnsi="宋体" w:eastAsia="宋体"/>
                <w:sz w:val="16"/>
              </w:rPr>
              <w:t>保障了医院在职130人工资社保，以及退休职工19人独生子女补助，减轻了医院压力，确保医院正常运行。</w:t>
            </w:r>
          </w:p>
        </w:tc>
      </w:tr>
      <w:tr w14:paraId="208042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952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F1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2D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E4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2DE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A9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308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9A6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B57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C3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06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6FA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3DF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D6E3">
            <w:pPr>
              <w:jc w:val="center"/>
            </w:pPr>
            <w:r>
              <w:rPr>
                <w:rFonts w:ascii="宋体" w:hAnsi="宋体" w:eastAsia="宋体"/>
                <w:sz w:val="16"/>
              </w:rPr>
              <w:t>偏差原因分析及改进措施</w:t>
            </w:r>
          </w:p>
        </w:tc>
      </w:tr>
      <w:tr w14:paraId="7CBD8B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A3B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B09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441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BE7B">
            <w:pPr>
              <w:jc w:val="center"/>
            </w:pPr>
            <w:r>
              <w:rPr>
                <w:rFonts w:ascii="宋体" w:hAnsi="宋体" w:eastAsia="宋体"/>
                <w:sz w:val="16"/>
              </w:rPr>
              <w:t>在编人员工资发放人数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F350">
            <w:pPr>
              <w:jc w:val="center"/>
            </w:pPr>
            <w:r>
              <w:rPr>
                <w:rFonts w:ascii="宋体" w:hAnsi="宋体" w:eastAsia="宋体"/>
                <w:sz w:val="16"/>
              </w:rPr>
              <w:t>&gt;=133人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8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6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54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75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1F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8A47">
            <w:pPr>
              <w:jc w:val="center"/>
            </w:pPr>
            <w:r>
              <w:rPr>
                <w:rFonts w:ascii="宋体" w:hAnsi="宋体" w:eastAsia="宋体"/>
                <w:sz w:val="16"/>
              </w:rPr>
              <w: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07BB">
            <w:pPr>
              <w:jc w:val="center"/>
            </w:pPr>
            <w:r>
              <w:rPr>
                <w:rFonts w:ascii="宋体" w:hAnsi="宋体" w:eastAsia="宋体"/>
                <w:sz w:val="16"/>
              </w:rPr>
              <w:t>97.74%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E3C0">
            <w:pPr>
              <w:jc w:val="center"/>
            </w:pPr>
            <w:r>
              <w:rPr>
                <w:rFonts w:ascii="宋体" w:hAnsi="宋体" w:eastAsia="宋体"/>
                <w:sz w:val="16"/>
              </w:rPr>
              <w:t>3.77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8605">
            <w:pPr>
              <w:jc w:val="center"/>
            </w:pPr>
            <w:r>
              <w:rPr>
                <w:rFonts w:ascii="宋体" w:hAnsi="宋体" w:eastAsia="宋体"/>
                <w:sz w:val="16"/>
              </w:rPr>
              <w:t>在编人员数量存在变动，改进措施：今后再设置绩效目标时会更加精准。</w:t>
            </w:r>
          </w:p>
        </w:tc>
      </w:tr>
      <w:tr w14:paraId="4D5B4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8C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B7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26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BDF5">
            <w:pPr>
              <w:jc w:val="center"/>
            </w:pPr>
            <w:r>
              <w:rPr>
                <w:rFonts w:ascii="宋体" w:hAnsi="宋体" w:eastAsia="宋体"/>
                <w:sz w:val="16"/>
              </w:rPr>
              <w:t>在编人员工资发放次数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F6F9">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B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D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78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19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8B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536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A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EF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3E36">
            <w:pPr>
              <w:jc w:val="center"/>
            </w:pPr>
          </w:p>
        </w:tc>
      </w:tr>
      <w:tr w14:paraId="0DA59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23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B4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2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FE57">
            <w:pPr>
              <w:jc w:val="center"/>
            </w:pPr>
            <w:r>
              <w:rPr>
                <w:rFonts w:ascii="宋体" w:hAnsi="宋体" w:eastAsia="宋体"/>
                <w:sz w:val="16"/>
              </w:rPr>
              <w:t>在编人员社保缴纳次数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16D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B6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3D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49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8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F5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3826">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D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F3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5491">
            <w:pPr>
              <w:jc w:val="center"/>
            </w:pPr>
          </w:p>
        </w:tc>
      </w:tr>
      <w:tr w14:paraId="766E8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28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E4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6B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7BE3">
            <w:pPr>
              <w:jc w:val="center"/>
            </w:pPr>
            <w:r>
              <w:rPr>
                <w:rFonts w:ascii="宋体" w:hAnsi="宋体" w:eastAsia="宋体"/>
                <w:sz w:val="16"/>
              </w:rPr>
              <w:t>退休人员发放独生子女补助人数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EF77">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A3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BF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54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E5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DF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A086">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0A8C">
            <w:pPr>
              <w:jc w:val="center"/>
            </w:pPr>
            <w:r>
              <w:rPr>
                <w:rFonts w:ascii="宋体" w:hAnsi="宋体" w:eastAsia="宋体"/>
                <w:sz w:val="16"/>
              </w:rPr>
              <w:t>48.72%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0E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00A6">
            <w:pPr>
              <w:jc w:val="center"/>
            </w:pPr>
            <w:r>
              <w:rPr>
                <w:rFonts w:ascii="宋体" w:hAnsi="宋体" w:eastAsia="宋体"/>
                <w:sz w:val="16"/>
              </w:rPr>
              <w:t>退休人员发放独生子女补助政策变动，导致未能按照年初计划人数发放，发放人数存在变动，改进措施：今后再设置绩效目标时会更加精准。</w:t>
            </w:r>
          </w:p>
        </w:tc>
      </w:tr>
      <w:tr w14:paraId="474C3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6D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9B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10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D618">
            <w:pPr>
              <w:jc w:val="center"/>
            </w:pPr>
            <w:r>
              <w:rPr>
                <w:rFonts w:ascii="宋体" w:hAnsi="宋体" w:eastAsia="宋体"/>
                <w:sz w:val="16"/>
              </w:rPr>
              <w:t>退休人员发放独生子女补助次数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F7D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13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3E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FE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9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B3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610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5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C6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2118">
            <w:pPr>
              <w:jc w:val="center"/>
            </w:pPr>
          </w:p>
        </w:tc>
      </w:tr>
      <w:tr w14:paraId="75AA9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A4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21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0D3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3487">
            <w:pPr>
              <w:jc w:val="center"/>
            </w:pPr>
            <w:r>
              <w:rPr>
                <w:rFonts w:ascii="宋体" w:hAnsi="宋体" w:eastAsia="宋体"/>
                <w:sz w:val="16"/>
              </w:rPr>
              <w:t>退休人员发放考核奖励人数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F228">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2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F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AC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D7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26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6621">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9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82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51A6">
            <w:pPr>
              <w:jc w:val="center"/>
            </w:pPr>
          </w:p>
        </w:tc>
      </w:tr>
      <w:tr w14:paraId="6BDD1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F5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6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50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E39D">
            <w:pPr>
              <w:jc w:val="center"/>
            </w:pPr>
            <w:r>
              <w:rPr>
                <w:rFonts w:ascii="宋体" w:hAnsi="宋体" w:eastAsia="宋体"/>
                <w:sz w:val="16"/>
              </w:rPr>
              <w:t>退休人员发放考核奖励次数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D81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0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0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A1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9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2B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FC5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6A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BA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22ED">
            <w:pPr>
              <w:jc w:val="center"/>
            </w:pPr>
          </w:p>
        </w:tc>
      </w:tr>
      <w:tr w14:paraId="391BA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63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FF4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D09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FF08">
            <w:pPr>
              <w:jc w:val="center"/>
            </w:pPr>
            <w:r>
              <w:rPr>
                <w:rFonts w:ascii="宋体" w:hAnsi="宋体" w:eastAsia="宋体"/>
                <w:sz w:val="16"/>
              </w:rPr>
              <w:t>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0DC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D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53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BC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50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F1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0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7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4D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668F">
            <w:pPr>
              <w:jc w:val="center"/>
            </w:pPr>
          </w:p>
        </w:tc>
      </w:tr>
      <w:tr w14:paraId="6694A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AE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0D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D8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C779">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51A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5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7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56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7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25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D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9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FD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2744">
            <w:pPr>
              <w:jc w:val="center"/>
            </w:pPr>
          </w:p>
        </w:tc>
      </w:tr>
      <w:tr w14:paraId="661E3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A3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BCA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1AD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AD53">
            <w:pPr>
              <w:jc w:val="center"/>
            </w:pPr>
            <w:r>
              <w:rPr>
                <w:rFonts w:ascii="宋体" w:hAnsi="宋体" w:eastAsia="宋体"/>
                <w:sz w:val="16"/>
              </w:rPr>
              <w:t>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C8D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6B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33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0B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46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6C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9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1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D2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2CE9">
            <w:pPr>
              <w:jc w:val="center"/>
            </w:pPr>
          </w:p>
        </w:tc>
      </w:tr>
      <w:tr w14:paraId="3EB8D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7D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0AC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A7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A8D5">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D8D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E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B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B2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F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04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3A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F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7A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A7A8">
            <w:pPr>
              <w:jc w:val="center"/>
            </w:pPr>
          </w:p>
        </w:tc>
      </w:tr>
      <w:tr w14:paraId="2C602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0F6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F35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F70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1BD4">
            <w:pPr>
              <w:jc w:val="center"/>
            </w:pPr>
            <w:r>
              <w:rPr>
                <w:rFonts w:ascii="宋体" w:hAnsi="宋体" w:eastAsia="宋体"/>
                <w:sz w:val="16"/>
              </w:rPr>
              <w:t>在编人员工资成本控制数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734C">
            <w:pPr>
              <w:jc w:val="center"/>
            </w:pPr>
            <w:r>
              <w:rPr>
                <w:rFonts w:ascii="宋体" w:hAnsi="宋体" w:eastAsia="宋体"/>
                <w:sz w:val="16"/>
              </w:rPr>
              <w:t>&lt;=1008万元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6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EC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68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7F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D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E856">
            <w:pPr>
              <w:jc w:val="center"/>
            </w:pPr>
            <w:r>
              <w:rPr>
                <w:rFonts w:ascii="宋体" w:hAnsi="宋体" w:eastAsia="宋体"/>
                <w:sz w:val="16"/>
              </w:rPr>
              <w:t>=1008万元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9C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DC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9260">
            <w:pPr>
              <w:jc w:val="center"/>
            </w:pPr>
          </w:p>
        </w:tc>
      </w:tr>
      <w:tr w14:paraId="189E4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06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4B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98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0F0F">
            <w:pPr>
              <w:jc w:val="center"/>
            </w:pPr>
            <w:r>
              <w:rPr>
                <w:rFonts w:ascii="宋体" w:hAnsi="宋体" w:eastAsia="宋体"/>
                <w:sz w:val="16"/>
              </w:rPr>
              <w:t>退休人员独生子女补助成本控制数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6877">
            <w:pPr>
              <w:jc w:val="center"/>
            </w:pPr>
            <w:r>
              <w:rPr>
                <w:rFonts w:ascii="宋体" w:hAnsi="宋体" w:eastAsia="宋体"/>
                <w:sz w:val="16"/>
              </w:rPr>
              <w:t>&lt;=29.56万元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D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F2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D7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D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9C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0290">
            <w:pPr>
              <w:jc w:val="center"/>
            </w:pPr>
            <w:r>
              <w:rPr>
                <w:rFonts w:ascii="宋体" w:hAnsi="宋体" w:eastAsia="宋体"/>
                <w:sz w:val="16"/>
              </w:rPr>
              <w:t>=29.56万元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A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04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65D8">
            <w:pPr>
              <w:jc w:val="center"/>
            </w:pPr>
          </w:p>
        </w:tc>
      </w:tr>
      <w:tr w14:paraId="04AC5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5D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D0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00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BAC8">
            <w:pPr>
              <w:jc w:val="center"/>
            </w:pPr>
            <w:r>
              <w:rPr>
                <w:rFonts w:ascii="宋体" w:hAnsi="宋体" w:eastAsia="宋体"/>
                <w:sz w:val="16"/>
              </w:rPr>
              <w:t>退休人员考核奖励成本控制数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C442">
            <w:pPr>
              <w:jc w:val="center"/>
            </w:pPr>
            <w:r>
              <w:rPr>
                <w:rFonts w:ascii="宋体" w:hAnsi="宋体" w:eastAsia="宋体"/>
                <w:sz w:val="16"/>
              </w:rPr>
              <w:t>&lt;=26.44万元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7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C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FA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2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CC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2845">
            <w:pPr>
              <w:jc w:val="center"/>
            </w:pPr>
            <w:r>
              <w:rPr>
                <w:rFonts w:ascii="宋体" w:hAnsi="宋体" w:eastAsia="宋体"/>
                <w:sz w:val="16"/>
              </w:rPr>
              <w:t>=26.44万元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D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F2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21F5">
            <w:pPr>
              <w:jc w:val="center"/>
            </w:pPr>
          </w:p>
        </w:tc>
      </w:tr>
      <w:tr w14:paraId="5E3F3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DE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95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290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A4AD">
            <w:pPr>
              <w:jc w:val="center"/>
            </w:pPr>
            <w:r>
              <w:rPr>
                <w:rFonts w:ascii="宋体" w:hAnsi="宋体" w:eastAsia="宋体"/>
                <w:sz w:val="16"/>
              </w:rPr>
              <w:t>在编人员社保成本控制数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514C">
            <w:pPr>
              <w:jc w:val="center"/>
            </w:pPr>
            <w:r>
              <w:rPr>
                <w:rFonts w:ascii="宋体" w:hAnsi="宋体" w:eastAsia="宋体"/>
                <w:sz w:val="16"/>
              </w:rPr>
              <w:t>&lt;=216万元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1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A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11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F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9D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8317">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2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79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4241">
            <w:pPr>
              <w:jc w:val="center"/>
            </w:pPr>
          </w:p>
        </w:tc>
      </w:tr>
      <w:tr w14:paraId="4DB32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27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B0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5B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318F">
            <w:pPr>
              <w:jc w:val="center"/>
            </w:pPr>
            <w:r>
              <w:rPr>
                <w:rFonts w:ascii="宋体" w:hAnsi="宋体" w:eastAsia="宋体"/>
                <w:sz w:val="16"/>
              </w:rPr>
              <w:t>公立医院服务能力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AB5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6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1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C2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72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AC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0AE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A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9C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EA6E">
            <w:pPr>
              <w:jc w:val="center"/>
            </w:pPr>
          </w:p>
        </w:tc>
      </w:tr>
      <w:tr w14:paraId="5720B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B58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E049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62C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1C8A">
            <w:pPr>
              <w:jc w:val="center"/>
            </w:pPr>
            <w:r>
              <w:rPr>
                <w:rFonts w:ascii="宋体" w:hAnsi="宋体" w:eastAsia="宋体"/>
                <w:sz w:val="16"/>
              </w:rPr>
              <w:t>在编职工满意度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BF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D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1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BA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A7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25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1D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2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51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63A0">
            <w:pPr>
              <w:jc w:val="center"/>
            </w:pPr>
          </w:p>
        </w:tc>
      </w:tr>
      <w:tr w14:paraId="081FD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5B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4E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D3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9B06">
            <w:pPr>
              <w:jc w:val="center"/>
            </w:pPr>
            <w:r>
              <w:rPr>
                <w:rFonts w:ascii="宋体" w:hAnsi="宋体" w:eastAsia="宋体"/>
                <w:sz w:val="16"/>
              </w:rPr>
              <w:t>退休职工满意度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45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4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DD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CA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43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FE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8C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B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35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D40D">
            <w:pPr>
              <w:jc w:val="center"/>
            </w:pPr>
          </w:p>
        </w:tc>
      </w:tr>
      <w:tr w14:paraId="20FC1D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1976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5BF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FFD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69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C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B2D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BB7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5F2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3F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73C9">
            <w:pPr>
              <w:jc w:val="center"/>
            </w:pPr>
            <w:r>
              <w:rPr>
                <w:rFonts w:ascii="宋体" w:hAnsi="宋体" w:eastAsia="宋体"/>
                <w:sz w:val="16"/>
              </w:rPr>
              <w:t>95.77分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BFAC04"/>
        </w:tc>
      </w:tr>
    </w:tbl>
    <w:p w14:paraId="74BD22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9F35C4B">
        <w:tblPrEx>
          <w:tblCellMar>
            <w:top w:w="0" w:type="dxa"/>
            <w:left w:w="108" w:type="dxa"/>
            <w:bottom w:w="0" w:type="dxa"/>
            <w:right w:w="108" w:type="dxa"/>
          </w:tblCellMar>
        </w:tblPrEx>
        <w:tc>
          <w:tcPr>
            <w:tcW w:w="8848" w:type="dxa"/>
            <w:gridSpan w:val="14"/>
            <w:vAlign w:val="center"/>
          </w:tcPr>
          <w:p w14:paraId="38117E28">
            <w:pPr>
              <w:jc w:val="center"/>
            </w:pPr>
            <w:r>
              <w:rPr>
                <w:rFonts w:ascii="宋体" w:hAnsi="宋体" w:eastAsia="宋体"/>
                <w:sz w:val="24"/>
              </w:rPr>
              <w:t>项目支出绩效自评表</w:t>
            </w:r>
          </w:p>
        </w:tc>
      </w:tr>
      <w:tr w14:paraId="6332910E">
        <w:tblPrEx>
          <w:tblCellMar>
            <w:top w:w="0" w:type="dxa"/>
            <w:left w:w="108" w:type="dxa"/>
            <w:bottom w:w="0" w:type="dxa"/>
            <w:right w:w="108" w:type="dxa"/>
          </w:tblCellMar>
        </w:tblPrEx>
        <w:tc>
          <w:tcPr>
            <w:tcW w:w="8848" w:type="dxa"/>
            <w:gridSpan w:val="14"/>
            <w:vAlign w:val="center"/>
          </w:tcPr>
          <w:p w14:paraId="19CFD5F8">
            <w:pPr>
              <w:jc w:val="center"/>
            </w:pPr>
            <w:r>
              <w:rPr>
                <w:rFonts w:ascii="宋体" w:hAnsi="宋体" w:eastAsia="宋体"/>
                <w:sz w:val="24"/>
              </w:rPr>
              <w:t>(2024年度)</w:t>
            </w:r>
          </w:p>
        </w:tc>
      </w:tr>
      <w:tr w14:paraId="75F711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9B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4A278A">
            <w:pPr>
              <w:jc w:val="center"/>
            </w:pPr>
            <w:r>
              <w:rPr>
                <w:rFonts w:ascii="宋体" w:hAnsi="宋体" w:eastAsia="宋体"/>
                <w:sz w:val="16"/>
              </w:rPr>
              <w:t>2024年巴州第二人民医院综合发展项目</w:t>
            </w:r>
          </w:p>
        </w:tc>
      </w:tr>
      <w:tr w14:paraId="48B9BC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83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A75E1">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2A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A1AC6">
            <w:pPr>
              <w:jc w:val="center"/>
            </w:pPr>
            <w:r>
              <w:rPr>
                <w:rFonts w:ascii="宋体" w:hAnsi="宋体" w:eastAsia="宋体"/>
                <w:sz w:val="16"/>
              </w:rPr>
              <w:t>巴音郭楞蒙古自治州第二人民医院(巴音郭楞蒙古自治州燕赵蒙医院)</w:t>
            </w:r>
          </w:p>
        </w:tc>
      </w:tr>
      <w:tr w14:paraId="3D0B4B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5ED6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206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82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6AA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4D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A0DA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515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4FE4">
            <w:pPr>
              <w:jc w:val="center"/>
            </w:pPr>
            <w:r>
              <w:rPr>
                <w:rFonts w:ascii="宋体" w:hAnsi="宋体" w:eastAsia="宋体"/>
                <w:sz w:val="16"/>
              </w:rPr>
              <w:t>得分</w:t>
            </w:r>
          </w:p>
        </w:tc>
      </w:tr>
      <w:tr w14:paraId="57EF7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F37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B14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3223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50B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A744A">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C5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B78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A454">
            <w:pPr>
              <w:jc w:val="center"/>
            </w:pPr>
            <w:r>
              <w:rPr>
                <w:rFonts w:ascii="宋体" w:hAnsi="宋体" w:eastAsia="宋体"/>
                <w:sz w:val="16"/>
              </w:rPr>
              <w:t>10.00</w:t>
            </w:r>
          </w:p>
        </w:tc>
      </w:tr>
      <w:tr w14:paraId="66C92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7FE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23A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B10B8">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4B3A5">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12B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C75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7B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55FA">
            <w:pPr>
              <w:jc w:val="center"/>
            </w:pPr>
            <w:r>
              <w:rPr>
                <w:rFonts w:ascii="宋体" w:hAnsi="宋体" w:eastAsia="宋体"/>
                <w:sz w:val="16"/>
              </w:rPr>
              <w:t>-</w:t>
            </w:r>
          </w:p>
        </w:tc>
      </w:tr>
      <w:tr w14:paraId="13158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983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C1B1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79C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273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2BC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719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A6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7C73">
            <w:pPr>
              <w:jc w:val="center"/>
            </w:pPr>
            <w:r>
              <w:rPr>
                <w:rFonts w:ascii="宋体" w:hAnsi="宋体" w:eastAsia="宋体"/>
                <w:sz w:val="16"/>
              </w:rPr>
              <w:t>-</w:t>
            </w:r>
          </w:p>
        </w:tc>
      </w:tr>
      <w:tr w14:paraId="329C9E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935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D298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7867C5">
            <w:pPr>
              <w:jc w:val="center"/>
            </w:pPr>
            <w:r>
              <w:rPr>
                <w:rFonts w:ascii="宋体" w:hAnsi="宋体" w:eastAsia="宋体"/>
                <w:sz w:val="16"/>
              </w:rPr>
              <w:t>总体目标完成情况</w:t>
            </w:r>
          </w:p>
        </w:tc>
      </w:tr>
      <w:tr w14:paraId="1797F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B87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A43D8">
            <w:pPr>
              <w:jc w:val="both"/>
            </w:pPr>
            <w:r>
              <w:rPr>
                <w:rFonts w:ascii="宋体" w:hAnsi="宋体" w:eastAsia="宋体"/>
                <w:sz w:val="16"/>
              </w:rPr>
              <w:t>通过实施巴州第二人民医院综合发展项目，支付巴州建行分行营业部专用材料费，从而提高公立医院服务能力，体现公益性，让企业满意，为医院减轻压力。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E8411B">
            <w:pPr>
              <w:jc w:val="both"/>
            </w:pPr>
            <w:r>
              <w:rPr>
                <w:rFonts w:ascii="宋体" w:hAnsi="宋体" w:eastAsia="宋体"/>
                <w:sz w:val="16"/>
              </w:rPr>
              <w:t>我院已支付巴州建行分行营业部专用材料费，已通过还款提高了公立医院服务能力，减轻了医院的压力，为更好</w:t>
            </w:r>
            <w:r>
              <w:rPr>
                <w:rFonts w:hint="eastAsia" w:ascii="宋体" w:hAnsi="宋体"/>
                <w:sz w:val="16"/>
                <w:lang w:eastAsia="zh-CN"/>
              </w:rPr>
              <w:t>地</w:t>
            </w:r>
            <w:r>
              <w:rPr>
                <w:rFonts w:ascii="宋体" w:hAnsi="宋体" w:eastAsia="宋体"/>
                <w:sz w:val="16"/>
              </w:rPr>
              <w:t>提供医疗服务打基础，同时保障医疗体系的建设，体现公立医院的公益性，满足人民群众日益增长的医疗保健需求。</w:t>
            </w:r>
          </w:p>
        </w:tc>
      </w:tr>
      <w:tr w14:paraId="3F0AC8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B30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A4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1B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68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7B7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55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71E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B47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16C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B2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8DC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B8E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71B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14EF">
            <w:pPr>
              <w:jc w:val="center"/>
            </w:pPr>
            <w:r>
              <w:rPr>
                <w:rFonts w:ascii="宋体" w:hAnsi="宋体" w:eastAsia="宋体"/>
                <w:sz w:val="16"/>
              </w:rPr>
              <w:t>偏差原因分析及改进措施</w:t>
            </w:r>
          </w:p>
        </w:tc>
      </w:tr>
      <w:tr w14:paraId="77D1D2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B43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14E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A99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8BF4">
            <w:pPr>
              <w:jc w:val="center"/>
            </w:pPr>
            <w:r>
              <w:rPr>
                <w:rFonts w:ascii="宋体" w:hAnsi="宋体" w:eastAsia="宋体"/>
                <w:sz w:val="16"/>
              </w:rPr>
              <w:t>支付专用材料费次数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824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C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54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9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CB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64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26C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7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9F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5D87">
            <w:pPr>
              <w:jc w:val="center"/>
            </w:pPr>
          </w:p>
        </w:tc>
      </w:tr>
      <w:tr w14:paraId="29861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39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0B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EF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B5F3">
            <w:pPr>
              <w:jc w:val="center"/>
            </w:pPr>
            <w:r>
              <w:rPr>
                <w:rFonts w:ascii="宋体" w:hAnsi="宋体" w:eastAsia="宋体"/>
                <w:sz w:val="16"/>
              </w:rPr>
              <w:t>支付专用材料费单位数量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B44A">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7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1A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8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A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65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76F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D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89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D4E2">
            <w:pPr>
              <w:jc w:val="center"/>
            </w:pPr>
          </w:p>
        </w:tc>
      </w:tr>
      <w:tr w14:paraId="74B35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745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46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37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FB42">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C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3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31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EF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C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0F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D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0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F3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48D6">
            <w:pPr>
              <w:jc w:val="center"/>
            </w:pPr>
          </w:p>
        </w:tc>
      </w:tr>
      <w:tr w14:paraId="39D6D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D0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4C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37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E6E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6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5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6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8F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2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24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8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D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44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49EB">
            <w:pPr>
              <w:jc w:val="center"/>
            </w:pPr>
          </w:p>
        </w:tc>
      </w:tr>
      <w:tr w14:paraId="2A9F1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A3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25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6D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5A81">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6C23">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2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E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46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8B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ED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A4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8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99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22FE">
            <w:pPr>
              <w:jc w:val="center"/>
            </w:pPr>
          </w:p>
        </w:tc>
      </w:tr>
      <w:tr w14:paraId="73936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54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5E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41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A371">
            <w:pPr>
              <w:jc w:val="center"/>
            </w:pPr>
            <w:r>
              <w:rPr>
                <w:rFonts w:ascii="宋体" w:hAnsi="宋体" w:eastAsia="宋体"/>
                <w:sz w:val="16"/>
              </w:rPr>
              <w:t>公立医院服务能力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864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2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D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69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F7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79D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DD6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D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B7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C7F3">
            <w:pPr>
              <w:jc w:val="center"/>
            </w:pPr>
          </w:p>
        </w:tc>
      </w:tr>
      <w:tr w14:paraId="1E4AC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6E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40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98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F415">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7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51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06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FD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28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D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7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2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A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5BF5">
            <w:pPr>
              <w:jc w:val="center"/>
            </w:pPr>
          </w:p>
        </w:tc>
      </w:tr>
      <w:tr w14:paraId="0BC308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4D100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00ED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A46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DB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C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AEC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2AC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AD31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7B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87B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35739D"/>
        </w:tc>
      </w:tr>
    </w:tbl>
    <w:p w14:paraId="71B6C3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2D35D1E">
        <w:tblPrEx>
          <w:tblCellMar>
            <w:top w:w="0" w:type="dxa"/>
            <w:left w:w="108" w:type="dxa"/>
            <w:bottom w:w="0" w:type="dxa"/>
            <w:right w:w="108" w:type="dxa"/>
          </w:tblCellMar>
        </w:tblPrEx>
        <w:tc>
          <w:tcPr>
            <w:tcW w:w="8848" w:type="dxa"/>
            <w:gridSpan w:val="14"/>
            <w:vAlign w:val="center"/>
          </w:tcPr>
          <w:p w14:paraId="7CD19716">
            <w:pPr>
              <w:jc w:val="center"/>
            </w:pPr>
            <w:r>
              <w:rPr>
                <w:rFonts w:ascii="宋体" w:hAnsi="宋体" w:eastAsia="宋体"/>
                <w:sz w:val="24"/>
              </w:rPr>
              <w:t>项目支出绩效自评表</w:t>
            </w:r>
          </w:p>
        </w:tc>
      </w:tr>
      <w:tr w14:paraId="09C99865">
        <w:tblPrEx>
          <w:tblCellMar>
            <w:top w:w="0" w:type="dxa"/>
            <w:left w:w="108" w:type="dxa"/>
            <w:bottom w:w="0" w:type="dxa"/>
            <w:right w:w="108" w:type="dxa"/>
          </w:tblCellMar>
        </w:tblPrEx>
        <w:tc>
          <w:tcPr>
            <w:tcW w:w="8848" w:type="dxa"/>
            <w:gridSpan w:val="14"/>
            <w:vAlign w:val="center"/>
          </w:tcPr>
          <w:p w14:paraId="6B584CFA">
            <w:pPr>
              <w:jc w:val="center"/>
            </w:pPr>
            <w:r>
              <w:rPr>
                <w:rFonts w:ascii="宋体" w:hAnsi="宋体" w:eastAsia="宋体"/>
                <w:sz w:val="24"/>
              </w:rPr>
              <w:t>(2024年度)</w:t>
            </w:r>
          </w:p>
        </w:tc>
      </w:tr>
      <w:tr w14:paraId="430CAC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11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E59FC9">
            <w:pPr>
              <w:jc w:val="center"/>
            </w:pPr>
            <w:r>
              <w:rPr>
                <w:rFonts w:ascii="宋体" w:hAnsi="宋体" w:eastAsia="宋体"/>
                <w:sz w:val="16"/>
              </w:rPr>
              <w:t>2024年度新疆人才发展基金第一轮支持资金</w:t>
            </w:r>
          </w:p>
        </w:tc>
      </w:tr>
      <w:tr w14:paraId="3396BA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BC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C8FC8">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16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7073D1">
            <w:pPr>
              <w:jc w:val="center"/>
            </w:pPr>
            <w:r>
              <w:rPr>
                <w:rFonts w:ascii="宋体" w:hAnsi="宋体" w:eastAsia="宋体"/>
                <w:sz w:val="16"/>
              </w:rPr>
              <w:t>巴音郭楞蒙古自治州第二人民医院(巴音郭楞蒙古自治州燕赵蒙医院)</w:t>
            </w:r>
          </w:p>
        </w:tc>
      </w:tr>
      <w:tr w14:paraId="4A767A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4E4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D7F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D02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EBF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37D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CF28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01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CBC4">
            <w:pPr>
              <w:jc w:val="center"/>
            </w:pPr>
            <w:r>
              <w:rPr>
                <w:rFonts w:ascii="宋体" w:hAnsi="宋体" w:eastAsia="宋体"/>
                <w:sz w:val="16"/>
              </w:rPr>
              <w:t>得分</w:t>
            </w:r>
          </w:p>
        </w:tc>
      </w:tr>
      <w:tr w14:paraId="291DB6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F67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EA8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47C63">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C738">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B5EDA">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95C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8DFC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B63E">
            <w:pPr>
              <w:jc w:val="center"/>
            </w:pPr>
            <w:r>
              <w:rPr>
                <w:rFonts w:ascii="宋体" w:hAnsi="宋体" w:eastAsia="宋体"/>
                <w:sz w:val="16"/>
              </w:rPr>
              <w:t>10.00</w:t>
            </w:r>
          </w:p>
        </w:tc>
      </w:tr>
      <w:tr w14:paraId="10F2A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08D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6F6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E4418">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12965">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0681">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04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0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F758">
            <w:pPr>
              <w:jc w:val="center"/>
            </w:pPr>
            <w:r>
              <w:rPr>
                <w:rFonts w:ascii="宋体" w:hAnsi="宋体" w:eastAsia="宋体"/>
                <w:sz w:val="16"/>
              </w:rPr>
              <w:t>-</w:t>
            </w:r>
          </w:p>
        </w:tc>
      </w:tr>
      <w:tr w14:paraId="7D678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8C2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C41B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D34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B98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68C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A02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349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24AA">
            <w:pPr>
              <w:jc w:val="center"/>
            </w:pPr>
            <w:r>
              <w:rPr>
                <w:rFonts w:ascii="宋体" w:hAnsi="宋体" w:eastAsia="宋体"/>
                <w:sz w:val="16"/>
              </w:rPr>
              <w:t>-</w:t>
            </w:r>
          </w:p>
        </w:tc>
      </w:tr>
      <w:tr w14:paraId="262EDF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1E2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7208D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72EE8">
            <w:pPr>
              <w:jc w:val="center"/>
            </w:pPr>
            <w:r>
              <w:rPr>
                <w:rFonts w:ascii="宋体" w:hAnsi="宋体" w:eastAsia="宋体"/>
                <w:sz w:val="16"/>
              </w:rPr>
              <w:t>总体目标完成情况</w:t>
            </w:r>
          </w:p>
        </w:tc>
      </w:tr>
      <w:tr w14:paraId="394BB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A7D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C113A7">
            <w:pPr>
              <w:jc w:val="both"/>
            </w:pPr>
            <w:r>
              <w:rPr>
                <w:rFonts w:ascii="宋体" w:hAnsi="宋体" w:eastAsia="宋体"/>
                <w:sz w:val="16"/>
              </w:rPr>
              <w:t>根据《关于拨付新疆人才发展基金2024年度第一轮支持资金》新财行</w:t>
            </w:r>
            <w:r>
              <w:rPr>
                <w:rFonts w:hint="eastAsia" w:ascii="宋体" w:hAnsi="宋体"/>
                <w:sz w:val="16"/>
                <w:lang w:eastAsia="zh-CN"/>
              </w:rPr>
              <w:t>〔2024〕13号</w:t>
            </w:r>
            <w:r>
              <w:rPr>
                <w:rFonts w:ascii="宋体" w:hAnsi="宋体" w:eastAsia="宋体"/>
                <w:sz w:val="16"/>
              </w:rPr>
              <w:t>的通知，积极制定计划，通过邀请援疆专家实施该项目，提升我院医生的专业能力，提高我院的医疗服务水平，</w:t>
            </w:r>
            <w:r>
              <w:rPr>
                <w:rFonts w:hint="eastAsia" w:ascii="宋体" w:hAnsi="宋体"/>
                <w:sz w:val="16"/>
                <w:lang w:eastAsia="zh-CN"/>
              </w:rPr>
              <w:t>更好地</w:t>
            </w:r>
            <w:r>
              <w:rPr>
                <w:rFonts w:ascii="宋体" w:hAnsi="宋体" w:eastAsia="宋体"/>
                <w:sz w:val="16"/>
              </w:rPr>
              <w:t>满足患者需求。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1C109">
            <w:pPr>
              <w:jc w:val="both"/>
            </w:pPr>
            <w:r>
              <w:rPr>
                <w:rFonts w:ascii="宋体" w:hAnsi="宋体" w:eastAsia="宋体"/>
                <w:sz w:val="16"/>
              </w:rPr>
              <w:t>已邀请9名援疆专家来我院进行业务指导，提升了我院医生专业能力和服务水平。</w:t>
            </w:r>
          </w:p>
        </w:tc>
      </w:tr>
      <w:tr w14:paraId="7EC0E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DF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FE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EB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BB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3F0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A6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904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45D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48B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B4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3DE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CF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62F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C572">
            <w:pPr>
              <w:jc w:val="center"/>
            </w:pPr>
            <w:r>
              <w:rPr>
                <w:rFonts w:ascii="宋体" w:hAnsi="宋体" w:eastAsia="宋体"/>
                <w:sz w:val="16"/>
              </w:rPr>
              <w:t>偏差原因分析及改进措施</w:t>
            </w:r>
          </w:p>
        </w:tc>
      </w:tr>
      <w:tr w14:paraId="496148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7FC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AAD5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72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24AB">
            <w:pPr>
              <w:jc w:val="center"/>
            </w:pPr>
            <w:r>
              <w:rPr>
                <w:rFonts w:ascii="宋体" w:hAnsi="宋体" w:eastAsia="宋体"/>
                <w:sz w:val="16"/>
              </w:rPr>
              <w:t>援疆专家人数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E371">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3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7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53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0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C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D86A">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FE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38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6226">
            <w:pPr>
              <w:jc w:val="center"/>
            </w:pPr>
          </w:p>
        </w:tc>
      </w:tr>
      <w:tr w14:paraId="57B64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46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91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7E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87E1">
            <w:pPr>
              <w:jc w:val="center"/>
            </w:pPr>
            <w:r>
              <w:rPr>
                <w:rFonts w:ascii="宋体" w:hAnsi="宋体" w:eastAsia="宋体"/>
                <w:sz w:val="16"/>
              </w:rPr>
              <w:t>援疆专家出勤率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7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7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F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3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CE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73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9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0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6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2ADF">
            <w:pPr>
              <w:jc w:val="center"/>
            </w:pPr>
          </w:p>
        </w:tc>
      </w:tr>
      <w:tr w14:paraId="41B3E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F5C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D6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9A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25A2">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4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3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10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E5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5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98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2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01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11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8B77">
            <w:pPr>
              <w:jc w:val="center"/>
            </w:pPr>
          </w:p>
        </w:tc>
      </w:tr>
      <w:tr w14:paraId="5DEA9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605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A03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692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0B7B3">
            <w:pPr>
              <w:jc w:val="center"/>
            </w:pPr>
            <w:r>
              <w:rPr>
                <w:rFonts w:ascii="宋体" w:hAnsi="宋体" w:eastAsia="宋体"/>
                <w:sz w:val="16"/>
              </w:rPr>
              <w:t>专家住宿费用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1B9E">
            <w:pPr>
              <w:jc w:val="center"/>
            </w:pPr>
            <w:r>
              <w:rPr>
                <w:rFonts w:ascii="宋体" w:hAnsi="宋体" w:eastAsia="宋体"/>
                <w:sz w:val="16"/>
              </w:rPr>
              <w:t>&lt;=7.78万元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3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0F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3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0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7F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6342">
            <w:pPr>
              <w:jc w:val="center"/>
            </w:pPr>
            <w:r>
              <w:rPr>
                <w:rFonts w:ascii="宋体" w:hAnsi="宋体" w:eastAsia="宋体"/>
                <w:sz w:val="16"/>
              </w:rPr>
              <w:t>=7.78万元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D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6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F518">
            <w:pPr>
              <w:jc w:val="center"/>
            </w:pPr>
          </w:p>
        </w:tc>
      </w:tr>
      <w:tr w14:paraId="6D543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6B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F4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E5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894C">
            <w:pPr>
              <w:jc w:val="center"/>
            </w:pPr>
            <w:r>
              <w:rPr>
                <w:rFonts w:ascii="宋体" w:hAnsi="宋体" w:eastAsia="宋体"/>
                <w:sz w:val="16"/>
              </w:rPr>
              <w:t>专家工作生活补助费用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8584">
            <w:pPr>
              <w:jc w:val="center"/>
            </w:pPr>
            <w:r>
              <w:rPr>
                <w:rFonts w:ascii="宋体" w:hAnsi="宋体" w:eastAsia="宋体"/>
                <w:sz w:val="16"/>
              </w:rPr>
              <w:t>&lt;=17.9万元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1C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9E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CF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C0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75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D83F">
            <w:pPr>
              <w:jc w:val="center"/>
            </w:pPr>
            <w:r>
              <w:rPr>
                <w:rFonts w:ascii="宋体" w:hAnsi="宋体" w:eastAsia="宋体"/>
                <w:sz w:val="16"/>
              </w:rPr>
              <w: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2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E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A8C7">
            <w:pPr>
              <w:jc w:val="center"/>
            </w:pPr>
          </w:p>
        </w:tc>
      </w:tr>
      <w:tr w14:paraId="7BC3D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56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84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EB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4D76">
            <w:pPr>
              <w:jc w:val="center"/>
            </w:pPr>
            <w:r>
              <w:rPr>
                <w:rFonts w:ascii="宋体" w:hAnsi="宋体" w:eastAsia="宋体"/>
                <w:sz w:val="16"/>
              </w:rPr>
              <w:t>逐步提升我院医疗服务水平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09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F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AC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83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7A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A55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2AE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7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9F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7BDA">
            <w:pPr>
              <w:jc w:val="center"/>
            </w:pPr>
          </w:p>
        </w:tc>
      </w:tr>
      <w:tr w14:paraId="331E9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CF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EF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A8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E206">
            <w:pPr>
              <w:jc w:val="center"/>
            </w:pPr>
            <w:r>
              <w:rPr>
                <w:rFonts w:ascii="宋体" w:hAnsi="宋体" w:eastAsia="宋体"/>
                <w:sz w:val="16"/>
              </w:rPr>
              <w:t>援疆专家满意度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4E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0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85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D4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93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F1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75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B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4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D7F2">
            <w:pPr>
              <w:jc w:val="center"/>
            </w:pPr>
          </w:p>
        </w:tc>
      </w:tr>
      <w:tr w14:paraId="7CE8D2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545E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61F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36DD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58B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9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EAC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0606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BBA3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41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ECE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14D4C"/>
        </w:tc>
      </w:tr>
    </w:tbl>
    <w:p w14:paraId="2B1302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920476A">
        <w:tblPrEx>
          <w:tblCellMar>
            <w:top w:w="0" w:type="dxa"/>
            <w:left w:w="108" w:type="dxa"/>
            <w:bottom w:w="0" w:type="dxa"/>
            <w:right w:w="108" w:type="dxa"/>
          </w:tblCellMar>
        </w:tblPrEx>
        <w:tc>
          <w:tcPr>
            <w:tcW w:w="8848" w:type="dxa"/>
            <w:gridSpan w:val="14"/>
            <w:vAlign w:val="center"/>
          </w:tcPr>
          <w:p w14:paraId="453B098B">
            <w:pPr>
              <w:jc w:val="center"/>
            </w:pPr>
            <w:r>
              <w:rPr>
                <w:rFonts w:ascii="宋体" w:hAnsi="宋体" w:eastAsia="宋体"/>
                <w:sz w:val="24"/>
              </w:rPr>
              <w:t>项目支出绩效自评表</w:t>
            </w:r>
          </w:p>
        </w:tc>
      </w:tr>
      <w:tr w14:paraId="42A700AD">
        <w:tblPrEx>
          <w:tblCellMar>
            <w:top w:w="0" w:type="dxa"/>
            <w:left w:w="108" w:type="dxa"/>
            <w:bottom w:w="0" w:type="dxa"/>
            <w:right w:w="108" w:type="dxa"/>
          </w:tblCellMar>
        </w:tblPrEx>
        <w:tc>
          <w:tcPr>
            <w:tcW w:w="8848" w:type="dxa"/>
            <w:gridSpan w:val="14"/>
            <w:vAlign w:val="center"/>
          </w:tcPr>
          <w:p w14:paraId="24EE1464">
            <w:pPr>
              <w:jc w:val="center"/>
            </w:pPr>
            <w:r>
              <w:rPr>
                <w:rFonts w:ascii="宋体" w:hAnsi="宋体" w:eastAsia="宋体"/>
                <w:sz w:val="24"/>
              </w:rPr>
              <w:t>(2024年度)</w:t>
            </w:r>
          </w:p>
        </w:tc>
      </w:tr>
      <w:tr w14:paraId="06D617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90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2D8649">
            <w:pPr>
              <w:jc w:val="center"/>
            </w:pPr>
            <w:r>
              <w:rPr>
                <w:rFonts w:ascii="宋体" w:hAnsi="宋体" w:eastAsia="宋体"/>
                <w:sz w:val="16"/>
              </w:rPr>
              <w:t>2024年提前下达重大传染病防控项目</w:t>
            </w:r>
          </w:p>
        </w:tc>
      </w:tr>
      <w:tr w14:paraId="6C40C4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7F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1955B">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D2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14280">
            <w:pPr>
              <w:jc w:val="center"/>
            </w:pPr>
            <w:r>
              <w:rPr>
                <w:rFonts w:ascii="宋体" w:hAnsi="宋体" w:eastAsia="宋体"/>
                <w:sz w:val="16"/>
              </w:rPr>
              <w:t>巴音郭楞蒙古自治州第二人民医院(巴音郭楞蒙古自治州燕赵蒙医院)</w:t>
            </w:r>
          </w:p>
        </w:tc>
      </w:tr>
      <w:tr w14:paraId="6F42D2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D811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AF9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E29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6B7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E87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EC05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FE4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3DBA">
            <w:pPr>
              <w:jc w:val="center"/>
            </w:pPr>
            <w:r>
              <w:rPr>
                <w:rFonts w:ascii="宋体" w:hAnsi="宋体" w:eastAsia="宋体"/>
                <w:sz w:val="16"/>
              </w:rPr>
              <w:t>得分</w:t>
            </w:r>
          </w:p>
        </w:tc>
      </w:tr>
      <w:tr w14:paraId="70346B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06C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0F0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BD50">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853E7">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EC6E8">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684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4FF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21F3">
            <w:pPr>
              <w:jc w:val="center"/>
            </w:pPr>
            <w:r>
              <w:rPr>
                <w:rFonts w:ascii="宋体" w:hAnsi="宋体" w:eastAsia="宋体"/>
                <w:sz w:val="16"/>
              </w:rPr>
              <w:t>10.00</w:t>
            </w:r>
          </w:p>
        </w:tc>
      </w:tr>
      <w:tr w14:paraId="30313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AC5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E00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BE28D">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B4EC4">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0C4A8">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DA1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2C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62F3">
            <w:pPr>
              <w:jc w:val="center"/>
            </w:pPr>
            <w:r>
              <w:rPr>
                <w:rFonts w:ascii="宋体" w:hAnsi="宋体" w:eastAsia="宋体"/>
                <w:sz w:val="16"/>
              </w:rPr>
              <w:t>-</w:t>
            </w:r>
          </w:p>
        </w:tc>
      </w:tr>
      <w:tr w14:paraId="5B0D7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B88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847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57B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465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59B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AA4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795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6101">
            <w:pPr>
              <w:jc w:val="center"/>
            </w:pPr>
            <w:r>
              <w:rPr>
                <w:rFonts w:ascii="宋体" w:hAnsi="宋体" w:eastAsia="宋体"/>
                <w:sz w:val="16"/>
              </w:rPr>
              <w:t>-</w:t>
            </w:r>
          </w:p>
        </w:tc>
      </w:tr>
      <w:tr w14:paraId="3A1370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2ED1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CDCD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E861E4">
            <w:pPr>
              <w:jc w:val="center"/>
            </w:pPr>
            <w:r>
              <w:rPr>
                <w:rFonts w:ascii="宋体" w:hAnsi="宋体" w:eastAsia="宋体"/>
                <w:sz w:val="16"/>
              </w:rPr>
              <w:t>总体目标完成情况</w:t>
            </w:r>
          </w:p>
        </w:tc>
      </w:tr>
      <w:tr w14:paraId="44CF3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9C4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F6127">
            <w:pPr>
              <w:jc w:val="both"/>
            </w:pPr>
            <w:r>
              <w:rPr>
                <w:rFonts w:ascii="宋体" w:hAnsi="宋体" w:eastAsia="宋体"/>
                <w:sz w:val="16"/>
              </w:rPr>
              <w:t>根据自治区财政厅《关于提前下达2024年重大传染病防控经费预算的通知》（新财社</w:t>
            </w:r>
            <w:r>
              <w:rPr>
                <w:rFonts w:hint="eastAsia" w:ascii="宋体" w:hAnsi="宋体"/>
                <w:sz w:val="16"/>
                <w:lang w:eastAsia="zh-CN"/>
              </w:rPr>
              <w:t>〔2023〕218号</w:t>
            </w:r>
            <w:r>
              <w:rPr>
                <w:rFonts w:ascii="宋体" w:hAnsi="宋体" w:eastAsia="宋体"/>
                <w:sz w:val="16"/>
              </w:rPr>
              <w:t>）文件，依据巴州蒙医院专项资金管理办法执行，由项目负责人徐帮柱牵头，下设工作小组，购买一台食源性疾病服务器，达到准确收集食品安全风险监测的效果，及时采取相应的风险管控和监管措施。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D3D5CD">
            <w:pPr>
              <w:jc w:val="both"/>
            </w:pPr>
            <w:r>
              <w:rPr>
                <w:rFonts w:ascii="宋体" w:hAnsi="宋体" w:eastAsia="宋体"/>
                <w:sz w:val="16"/>
              </w:rPr>
              <w:t>我院已购买一台食源性疾病服务器，并将该服务器投入日常使用中，达到了准确收集食品安全风险监测的效果，改善就医环境，进一步促进公立医院改革，为更好</w:t>
            </w:r>
            <w:r>
              <w:rPr>
                <w:rFonts w:hint="eastAsia" w:ascii="宋体" w:hAnsi="宋体"/>
                <w:sz w:val="16"/>
                <w:lang w:eastAsia="zh-CN"/>
              </w:rPr>
              <w:t>地</w:t>
            </w:r>
            <w:r>
              <w:rPr>
                <w:rFonts w:ascii="宋体" w:hAnsi="宋体" w:eastAsia="宋体"/>
                <w:sz w:val="16"/>
              </w:rPr>
              <w:t>提供医疗服务打基础，同时保障医疗体系的建设，体现公立医院的公益性，满足人民群众日益增长的医疗保健需求。</w:t>
            </w:r>
          </w:p>
        </w:tc>
      </w:tr>
      <w:tr w14:paraId="348DDE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6D1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C1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10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8E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83C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36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350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935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F2D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C5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21B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2A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3BA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DE9D">
            <w:pPr>
              <w:jc w:val="center"/>
            </w:pPr>
            <w:r>
              <w:rPr>
                <w:rFonts w:ascii="宋体" w:hAnsi="宋体" w:eastAsia="宋体"/>
                <w:sz w:val="16"/>
              </w:rPr>
              <w:t>偏差原因分析及改进措施</w:t>
            </w:r>
          </w:p>
        </w:tc>
      </w:tr>
      <w:tr w14:paraId="4D2876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64E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5B66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68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4E65">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088C">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F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23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CA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0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38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4ADA">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F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63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0F71">
            <w:pPr>
              <w:jc w:val="center"/>
            </w:pPr>
          </w:p>
        </w:tc>
      </w:tr>
      <w:tr w14:paraId="5C9AE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95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62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20F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D028">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8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6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03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31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F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A9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0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0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8E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1083">
            <w:pPr>
              <w:jc w:val="center"/>
            </w:pPr>
          </w:p>
        </w:tc>
      </w:tr>
      <w:tr w14:paraId="58CD5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95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BD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19B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915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A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F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9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14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B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56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0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1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B3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D8B0">
            <w:pPr>
              <w:jc w:val="center"/>
            </w:pPr>
          </w:p>
        </w:tc>
      </w:tr>
      <w:tr w14:paraId="79A37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79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F61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1F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E8C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7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B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3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3A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6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28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6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A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12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42A5">
            <w:pPr>
              <w:jc w:val="center"/>
            </w:pPr>
          </w:p>
        </w:tc>
      </w:tr>
      <w:tr w14:paraId="19F1E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E8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93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6B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122B">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9EA7">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5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B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61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59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3E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3768">
            <w:pPr>
              <w:jc w:val="center"/>
            </w:pPr>
            <w:r>
              <w:rPr>
                <w:rFonts w:ascii="宋体" w:hAnsi="宋体" w:eastAsia="宋体"/>
                <w:sz w:val="16"/>
              </w:rPr>
              <w:t>=2024年5月20日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2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93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56BF">
            <w:pPr>
              <w:jc w:val="center"/>
            </w:pPr>
          </w:p>
        </w:tc>
      </w:tr>
      <w:tr w14:paraId="39F9E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85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97E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4C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B9AD">
            <w:pPr>
              <w:jc w:val="center"/>
            </w:pPr>
            <w:r>
              <w:rPr>
                <w:rFonts w:ascii="宋体" w:hAnsi="宋体" w:eastAsia="宋体"/>
                <w:sz w:val="16"/>
              </w:rPr>
              <w:t>购买设备费用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CB0C">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B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1A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49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D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A7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F282">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1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42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58C6">
            <w:pPr>
              <w:jc w:val="center"/>
            </w:pPr>
          </w:p>
        </w:tc>
      </w:tr>
      <w:tr w14:paraId="570E3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66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CA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B95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CD9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C6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5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4E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8B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91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72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3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B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34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5D07">
            <w:pPr>
              <w:jc w:val="center"/>
            </w:pPr>
          </w:p>
        </w:tc>
      </w:tr>
      <w:tr w14:paraId="2DC98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61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F9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0B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D5BC">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44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4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B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4C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80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7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DA1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B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3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8492">
            <w:pPr>
              <w:jc w:val="center"/>
            </w:pPr>
          </w:p>
        </w:tc>
      </w:tr>
      <w:tr w14:paraId="738E9A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4E7B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2CD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17D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8473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A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277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E12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10F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06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B6A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D2D53"/>
        </w:tc>
      </w:tr>
    </w:tbl>
    <w:p w14:paraId="0A939E5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FFA18CB">
        <w:tblPrEx>
          <w:tblCellMar>
            <w:top w:w="0" w:type="dxa"/>
            <w:left w:w="108" w:type="dxa"/>
            <w:bottom w:w="0" w:type="dxa"/>
            <w:right w:w="108" w:type="dxa"/>
          </w:tblCellMar>
        </w:tblPrEx>
        <w:tc>
          <w:tcPr>
            <w:tcW w:w="8848" w:type="dxa"/>
            <w:gridSpan w:val="14"/>
            <w:vAlign w:val="center"/>
          </w:tcPr>
          <w:p w14:paraId="7CB614F1">
            <w:pPr>
              <w:jc w:val="center"/>
            </w:pPr>
            <w:r>
              <w:rPr>
                <w:rFonts w:ascii="宋体" w:hAnsi="宋体" w:eastAsia="宋体"/>
                <w:sz w:val="24"/>
              </w:rPr>
              <w:t>项目支出绩效自评表</w:t>
            </w:r>
          </w:p>
        </w:tc>
      </w:tr>
      <w:tr w14:paraId="2C4BC362">
        <w:tblPrEx>
          <w:tblCellMar>
            <w:top w:w="0" w:type="dxa"/>
            <w:left w:w="108" w:type="dxa"/>
            <w:bottom w:w="0" w:type="dxa"/>
            <w:right w:w="108" w:type="dxa"/>
          </w:tblCellMar>
        </w:tblPrEx>
        <w:tc>
          <w:tcPr>
            <w:tcW w:w="8848" w:type="dxa"/>
            <w:gridSpan w:val="14"/>
            <w:vAlign w:val="center"/>
          </w:tcPr>
          <w:p w14:paraId="5EEFD48B">
            <w:pPr>
              <w:jc w:val="center"/>
            </w:pPr>
            <w:r>
              <w:rPr>
                <w:rFonts w:ascii="宋体" w:hAnsi="宋体" w:eastAsia="宋体"/>
                <w:sz w:val="24"/>
              </w:rPr>
              <w:t>(2024年度)</w:t>
            </w:r>
          </w:p>
        </w:tc>
      </w:tr>
      <w:tr w14:paraId="2152B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A1E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43A3BB">
            <w:pPr>
              <w:jc w:val="center"/>
            </w:pPr>
            <w:r>
              <w:rPr>
                <w:rFonts w:ascii="宋体" w:hAnsi="宋体" w:eastAsia="宋体"/>
                <w:sz w:val="16"/>
              </w:rPr>
              <w:t>2024年自治州科技计划资金</w:t>
            </w:r>
          </w:p>
        </w:tc>
      </w:tr>
      <w:tr w14:paraId="44188D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57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79BE56">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16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E7F39D">
            <w:pPr>
              <w:jc w:val="center"/>
            </w:pPr>
            <w:r>
              <w:rPr>
                <w:rFonts w:ascii="宋体" w:hAnsi="宋体" w:eastAsia="宋体"/>
                <w:sz w:val="16"/>
              </w:rPr>
              <w:t>巴音郭楞蒙古自治州第二人民医院(巴音郭楞蒙古自治州燕赵蒙医院)</w:t>
            </w:r>
          </w:p>
        </w:tc>
      </w:tr>
      <w:tr w14:paraId="5B6431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BF0A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66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82A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9D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4F4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2EE1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4BA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CFED">
            <w:pPr>
              <w:jc w:val="center"/>
            </w:pPr>
            <w:r>
              <w:rPr>
                <w:rFonts w:ascii="宋体" w:hAnsi="宋体" w:eastAsia="宋体"/>
                <w:sz w:val="16"/>
              </w:rPr>
              <w:t>得分</w:t>
            </w:r>
          </w:p>
        </w:tc>
      </w:tr>
      <w:tr w14:paraId="155D23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2B1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7ED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9F19">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500A2">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FA542">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7CD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9B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FEB0">
            <w:pPr>
              <w:jc w:val="center"/>
            </w:pPr>
            <w:r>
              <w:rPr>
                <w:rFonts w:ascii="宋体" w:hAnsi="宋体" w:eastAsia="宋体"/>
                <w:sz w:val="16"/>
              </w:rPr>
              <w:t>10.00</w:t>
            </w:r>
          </w:p>
        </w:tc>
      </w:tr>
      <w:tr w14:paraId="44F17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8AA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E2C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4F1A4">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5F190">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C8372">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E6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AA6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5557">
            <w:pPr>
              <w:jc w:val="center"/>
            </w:pPr>
            <w:r>
              <w:rPr>
                <w:rFonts w:ascii="宋体" w:hAnsi="宋体" w:eastAsia="宋体"/>
                <w:sz w:val="16"/>
              </w:rPr>
              <w:t>-</w:t>
            </w:r>
          </w:p>
        </w:tc>
      </w:tr>
      <w:tr w14:paraId="4562F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59F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E9E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165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E65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727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40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90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1BB7">
            <w:pPr>
              <w:jc w:val="center"/>
            </w:pPr>
            <w:r>
              <w:rPr>
                <w:rFonts w:ascii="宋体" w:hAnsi="宋体" w:eastAsia="宋体"/>
                <w:sz w:val="16"/>
              </w:rPr>
              <w:t>-</w:t>
            </w:r>
          </w:p>
        </w:tc>
      </w:tr>
      <w:tr w14:paraId="2FA35C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49E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CCAE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461E27">
            <w:pPr>
              <w:jc w:val="center"/>
            </w:pPr>
            <w:r>
              <w:rPr>
                <w:rFonts w:ascii="宋体" w:hAnsi="宋体" w:eastAsia="宋体"/>
                <w:sz w:val="16"/>
              </w:rPr>
              <w:t>总体目标完成情况</w:t>
            </w:r>
          </w:p>
        </w:tc>
      </w:tr>
      <w:tr w14:paraId="17813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547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03277">
            <w:pPr>
              <w:jc w:val="both"/>
            </w:pPr>
            <w:r>
              <w:rPr>
                <w:rFonts w:ascii="宋体" w:hAnsi="宋体" w:eastAsia="宋体"/>
                <w:sz w:val="16"/>
              </w:rPr>
              <w:t>根据自治州财政厅《关于拨付2024年自治州科技计划资金》的通知（巴财教</w:t>
            </w:r>
            <w:r>
              <w:rPr>
                <w:rFonts w:hint="eastAsia" w:ascii="宋体" w:hAnsi="宋体"/>
                <w:sz w:val="16"/>
                <w:lang w:eastAsia="zh-CN"/>
              </w:rPr>
              <w:t>〔2024〕32号</w:t>
            </w:r>
            <w:r>
              <w:rPr>
                <w:rFonts w:ascii="宋体" w:hAnsi="宋体" w:eastAsia="宋体"/>
                <w:sz w:val="16"/>
              </w:rPr>
              <w:t>），购买护理人员使用的11台医用设备，购买8个医用耗材，增加我院护理人员的服务能力，提高护理工作的效率，更有利于我院开展中医护理业务，提升我院中医药事业的社会影响力。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ADAD8">
            <w:pPr>
              <w:jc w:val="both"/>
            </w:pPr>
            <w:r>
              <w:rPr>
                <w:rFonts w:ascii="宋体" w:hAnsi="宋体" w:eastAsia="宋体"/>
                <w:sz w:val="16"/>
              </w:rPr>
              <w:t>购买护理人员使用的11台医用设备，8个医用耗材，增加我院护理人员的服务能力，提高护理工作的效率，更有利于我院开展中医护理业务，提升我院中医药事业的社会影响力。</w:t>
            </w:r>
          </w:p>
        </w:tc>
      </w:tr>
      <w:tr w14:paraId="0C1253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4AF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DB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2E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7C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CD8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B5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621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D2D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32F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37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E12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22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DA7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472D">
            <w:pPr>
              <w:jc w:val="center"/>
            </w:pPr>
            <w:r>
              <w:rPr>
                <w:rFonts w:ascii="宋体" w:hAnsi="宋体" w:eastAsia="宋体"/>
                <w:sz w:val="16"/>
              </w:rPr>
              <w:t>偏差原因分析及改进措施</w:t>
            </w:r>
          </w:p>
        </w:tc>
      </w:tr>
      <w:tr w14:paraId="71D429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1AD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198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88D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0B51">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D9C9">
            <w:pPr>
              <w:jc w:val="center"/>
            </w:pPr>
            <w:r>
              <w:rPr>
                <w:rFonts w:ascii="宋体" w:hAnsi="宋体" w:eastAsia="宋体"/>
                <w:sz w:val="16"/>
              </w:rPr>
              <w:t>=11台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3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8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F1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3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5C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D740">
            <w:pPr>
              <w:jc w:val="center"/>
            </w:pPr>
            <w:r>
              <w:rPr>
                <w:rFonts w:ascii="宋体" w:hAnsi="宋体" w:eastAsia="宋体"/>
                <w:sz w:val="16"/>
              </w:rPr>
              <w:t>=11台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8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45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A961">
            <w:pPr>
              <w:jc w:val="center"/>
            </w:pPr>
          </w:p>
        </w:tc>
      </w:tr>
      <w:tr w14:paraId="3E006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EC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19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D5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DE89">
            <w:pPr>
              <w:jc w:val="center"/>
            </w:pPr>
            <w:r>
              <w:rPr>
                <w:rFonts w:ascii="宋体" w:hAnsi="宋体" w:eastAsia="宋体"/>
                <w:sz w:val="16"/>
              </w:rPr>
              <w:t>购买耗材数量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637A">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E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79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19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0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4C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5AB6">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4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A5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89B8">
            <w:pPr>
              <w:jc w:val="center"/>
            </w:pPr>
          </w:p>
        </w:tc>
      </w:tr>
      <w:tr w14:paraId="4F063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B2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0CE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636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ECA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3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0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2F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C3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5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A4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9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F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8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5A56">
            <w:pPr>
              <w:jc w:val="center"/>
            </w:pPr>
          </w:p>
        </w:tc>
      </w:tr>
      <w:tr w14:paraId="1D5CA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A8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C6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D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3458">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3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3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D0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8C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1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54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F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C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F6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A420">
            <w:pPr>
              <w:jc w:val="center"/>
            </w:pPr>
          </w:p>
        </w:tc>
      </w:tr>
      <w:tr w14:paraId="41890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0D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89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7B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9D1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1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3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F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F9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9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8A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6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7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5E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0440">
            <w:pPr>
              <w:jc w:val="center"/>
            </w:pPr>
          </w:p>
        </w:tc>
      </w:tr>
      <w:tr w14:paraId="2D66D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E2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F8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9D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AEB7">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2B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5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5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3A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F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71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2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8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70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BB34">
            <w:pPr>
              <w:jc w:val="center"/>
            </w:pPr>
          </w:p>
        </w:tc>
      </w:tr>
      <w:tr w14:paraId="31E17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71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8C2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786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EC8C">
            <w:pPr>
              <w:jc w:val="center"/>
            </w:pPr>
            <w:r>
              <w:rPr>
                <w:rFonts w:ascii="宋体" w:hAnsi="宋体" w:eastAsia="宋体"/>
                <w:sz w:val="16"/>
              </w:rPr>
              <w:t>购买设备完成时间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2AA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C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9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27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BD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D8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DF4C">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C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5C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F7EB">
            <w:pPr>
              <w:jc w:val="center"/>
            </w:pPr>
          </w:p>
        </w:tc>
      </w:tr>
      <w:tr w14:paraId="221EA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59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87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ED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D7C7">
            <w:pPr>
              <w:jc w:val="center"/>
            </w:pPr>
            <w:r>
              <w:rPr>
                <w:rFonts w:ascii="宋体" w:hAnsi="宋体" w:eastAsia="宋体"/>
                <w:sz w:val="16"/>
              </w:rPr>
              <w:t>购买耗材完成时间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CFB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B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C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30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91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77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A567">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7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B5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E927">
            <w:pPr>
              <w:jc w:val="center"/>
            </w:pPr>
          </w:p>
        </w:tc>
      </w:tr>
      <w:tr w14:paraId="52967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2AB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942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5EB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18D4">
            <w:pPr>
              <w:jc w:val="center"/>
            </w:pPr>
            <w:r>
              <w:rPr>
                <w:rFonts w:ascii="宋体" w:hAnsi="宋体" w:eastAsia="宋体"/>
                <w:sz w:val="16"/>
              </w:rPr>
              <w:t>购买设备费用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0656">
            <w:pPr>
              <w:jc w:val="center"/>
            </w:pPr>
            <w:r>
              <w:rPr>
                <w:rFonts w:ascii="宋体" w:hAnsi="宋体" w:eastAsia="宋体"/>
                <w:sz w:val="16"/>
              </w:rPr>
              <w:t>&lt;=9880元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2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6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A6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58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54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1359">
            <w:pPr>
              <w:jc w:val="center"/>
            </w:pPr>
            <w:r>
              <w:rPr>
                <w:rFonts w:ascii="宋体" w:hAnsi="宋体" w:eastAsia="宋体"/>
                <w:sz w:val="16"/>
              </w:rPr>
              <w:t>=9880元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3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B6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F05B">
            <w:pPr>
              <w:jc w:val="center"/>
            </w:pPr>
          </w:p>
        </w:tc>
      </w:tr>
      <w:tr w14:paraId="242CB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C9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B2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7B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1D3B">
            <w:pPr>
              <w:jc w:val="center"/>
            </w:pPr>
            <w:r>
              <w:rPr>
                <w:rFonts w:ascii="宋体" w:hAnsi="宋体" w:eastAsia="宋体"/>
                <w:sz w:val="16"/>
              </w:rPr>
              <w:t>购买耗材费用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E216">
            <w:pPr>
              <w:jc w:val="center"/>
            </w:pPr>
            <w:r>
              <w:rPr>
                <w:rFonts w:ascii="宋体" w:hAnsi="宋体" w:eastAsia="宋体"/>
                <w:sz w:val="16"/>
              </w:rPr>
              <w:t>&lt;=2120元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E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02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9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7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D0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4D56">
            <w:pPr>
              <w:jc w:val="center"/>
            </w:pPr>
            <w:r>
              <w:rPr>
                <w:rFonts w:ascii="宋体" w:hAnsi="宋体" w:eastAsia="宋体"/>
                <w:sz w:val="16"/>
              </w:rPr>
              <w:t>=2120元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2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B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6916">
            <w:pPr>
              <w:jc w:val="center"/>
            </w:pPr>
          </w:p>
        </w:tc>
      </w:tr>
      <w:tr w14:paraId="53F65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C6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D1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1DD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10FE">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221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1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E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79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B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5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2A4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B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A7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9343">
            <w:pPr>
              <w:jc w:val="center"/>
            </w:pPr>
          </w:p>
        </w:tc>
      </w:tr>
      <w:tr w14:paraId="68AA5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4D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4E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91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3B12">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09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C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06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2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E1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DE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8C0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D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6D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B0BB">
            <w:pPr>
              <w:jc w:val="center"/>
            </w:pPr>
          </w:p>
        </w:tc>
      </w:tr>
      <w:tr w14:paraId="70C3AA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74E3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962E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7EA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B8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6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066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034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FC26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6F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50E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7E2A9"/>
        </w:tc>
      </w:tr>
    </w:tbl>
    <w:p w14:paraId="6AD480F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32"/>
        <w:gridCol w:w="625"/>
        <w:gridCol w:w="625"/>
        <w:gridCol w:w="627"/>
        <w:gridCol w:w="625"/>
        <w:gridCol w:w="625"/>
        <w:gridCol w:w="696"/>
        <w:gridCol w:w="776"/>
        <w:gridCol w:w="696"/>
        <w:gridCol w:w="632"/>
      </w:tblGrid>
      <w:tr w14:paraId="15B73B69">
        <w:tblPrEx>
          <w:tblCellMar>
            <w:top w:w="0" w:type="dxa"/>
            <w:left w:w="108" w:type="dxa"/>
            <w:bottom w:w="0" w:type="dxa"/>
            <w:right w:w="108" w:type="dxa"/>
          </w:tblCellMar>
        </w:tblPrEx>
        <w:tc>
          <w:tcPr>
            <w:tcW w:w="8848" w:type="dxa"/>
            <w:gridSpan w:val="14"/>
            <w:vAlign w:val="center"/>
          </w:tcPr>
          <w:p w14:paraId="22AFBAAF">
            <w:pPr>
              <w:jc w:val="center"/>
            </w:pPr>
            <w:r>
              <w:rPr>
                <w:rFonts w:ascii="宋体" w:hAnsi="宋体" w:eastAsia="宋体"/>
                <w:sz w:val="24"/>
              </w:rPr>
              <w:t>项目支出绩效自评表</w:t>
            </w:r>
          </w:p>
        </w:tc>
      </w:tr>
      <w:tr w14:paraId="73BE0379">
        <w:tblPrEx>
          <w:tblCellMar>
            <w:top w:w="0" w:type="dxa"/>
            <w:left w:w="108" w:type="dxa"/>
            <w:bottom w:w="0" w:type="dxa"/>
            <w:right w:w="108" w:type="dxa"/>
          </w:tblCellMar>
        </w:tblPrEx>
        <w:tc>
          <w:tcPr>
            <w:tcW w:w="8848" w:type="dxa"/>
            <w:gridSpan w:val="14"/>
            <w:vAlign w:val="center"/>
          </w:tcPr>
          <w:p w14:paraId="424CF4FA">
            <w:pPr>
              <w:jc w:val="center"/>
            </w:pPr>
            <w:r>
              <w:rPr>
                <w:rFonts w:ascii="宋体" w:hAnsi="宋体" w:eastAsia="宋体"/>
                <w:sz w:val="24"/>
              </w:rPr>
              <w:t>(2024年度)</w:t>
            </w:r>
          </w:p>
        </w:tc>
      </w:tr>
      <w:tr w14:paraId="57CB52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54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44F335">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58A041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6F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08C575">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00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E44240">
            <w:pPr>
              <w:jc w:val="center"/>
            </w:pPr>
            <w:r>
              <w:rPr>
                <w:rFonts w:ascii="宋体" w:hAnsi="宋体" w:eastAsia="宋体"/>
                <w:sz w:val="16"/>
              </w:rPr>
              <w:t>巴音郭楞蒙古自治州第二人民医院(巴音郭楞蒙古自治州燕赵蒙医院)</w:t>
            </w:r>
          </w:p>
        </w:tc>
      </w:tr>
      <w:tr w14:paraId="5EC87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A4A0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B78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3D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C8F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DC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1C3C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537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9E12">
            <w:pPr>
              <w:jc w:val="center"/>
            </w:pPr>
            <w:r>
              <w:rPr>
                <w:rFonts w:ascii="宋体" w:hAnsi="宋体" w:eastAsia="宋体"/>
                <w:sz w:val="16"/>
              </w:rPr>
              <w:t>得分</w:t>
            </w:r>
          </w:p>
        </w:tc>
      </w:tr>
      <w:tr w14:paraId="40EEF5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AD0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453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7F2E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B19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E385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CF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EFA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465C">
            <w:pPr>
              <w:jc w:val="center"/>
            </w:pPr>
            <w:r>
              <w:rPr>
                <w:rFonts w:ascii="宋体" w:hAnsi="宋体" w:eastAsia="宋体"/>
                <w:sz w:val="16"/>
              </w:rPr>
              <w:t>10.00</w:t>
            </w:r>
          </w:p>
        </w:tc>
      </w:tr>
      <w:tr w14:paraId="2217B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626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A05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8810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40C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DBA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B5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2B2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98FE">
            <w:pPr>
              <w:jc w:val="center"/>
            </w:pPr>
            <w:r>
              <w:rPr>
                <w:rFonts w:ascii="宋体" w:hAnsi="宋体" w:eastAsia="宋体"/>
                <w:sz w:val="16"/>
              </w:rPr>
              <w:t>-</w:t>
            </w:r>
          </w:p>
        </w:tc>
      </w:tr>
      <w:tr w14:paraId="3746F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C07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F195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D3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C73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C3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7D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DD8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1D63">
            <w:pPr>
              <w:jc w:val="center"/>
            </w:pPr>
            <w:r>
              <w:rPr>
                <w:rFonts w:ascii="宋体" w:hAnsi="宋体" w:eastAsia="宋体"/>
                <w:sz w:val="16"/>
              </w:rPr>
              <w:t>-</w:t>
            </w:r>
          </w:p>
        </w:tc>
      </w:tr>
      <w:tr w14:paraId="3681D6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AA7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019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AE2774">
            <w:pPr>
              <w:jc w:val="center"/>
            </w:pPr>
            <w:r>
              <w:rPr>
                <w:rFonts w:ascii="宋体" w:hAnsi="宋体" w:eastAsia="宋体"/>
                <w:sz w:val="16"/>
              </w:rPr>
              <w:t>总体目标完成情况</w:t>
            </w:r>
          </w:p>
        </w:tc>
      </w:tr>
      <w:tr w14:paraId="4F842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BAE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B491E">
            <w:pPr>
              <w:jc w:val="both"/>
            </w:pPr>
            <w:r>
              <w:rPr>
                <w:rFonts w:ascii="宋体" w:hAnsi="宋体" w:eastAsia="宋体"/>
                <w:sz w:val="16"/>
              </w:rPr>
              <w:t>根据自治区财政厅《关于下达2024年上半年自治区</w:t>
            </w:r>
            <w:r>
              <w:rPr>
                <w:rFonts w:hint="eastAsia" w:ascii="宋体" w:hAnsi="宋体"/>
                <w:sz w:val="16"/>
                <w:lang w:eastAsia="zh-CN"/>
              </w:rPr>
              <w:t>为民办实事</w:t>
            </w:r>
            <w:r>
              <w:rPr>
                <w:rFonts w:ascii="宋体" w:hAnsi="宋体" w:eastAsia="宋体"/>
                <w:sz w:val="16"/>
              </w:rPr>
              <w:t>工作专项经费的通知》（新财预〔2024〕15号），经自治州</w:t>
            </w:r>
            <w:r>
              <w:rPr>
                <w:rFonts w:hint="eastAsia" w:ascii="宋体" w:hAnsi="宋体"/>
                <w:sz w:val="16"/>
                <w:lang w:eastAsia="zh-CN"/>
              </w:rPr>
              <w:t>为民办实事</w:t>
            </w:r>
            <w:r>
              <w:rPr>
                <w:rFonts w:ascii="宋体" w:hAnsi="宋体" w:eastAsia="宋体"/>
                <w:sz w:val="16"/>
              </w:rPr>
              <w:t>工作领导小组办公室测算，拟定下发州财政局《关于拨付2024年自治区</w:t>
            </w:r>
            <w:r>
              <w:rPr>
                <w:rFonts w:hint="eastAsia" w:ascii="宋体" w:hAnsi="宋体"/>
                <w:sz w:val="16"/>
                <w:lang w:eastAsia="zh-CN"/>
              </w:rPr>
              <w:t>为民办实事</w:t>
            </w:r>
            <w:r>
              <w:rPr>
                <w:rFonts w:ascii="宋体" w:hAnsi="宋体" w:eastAsia="宋体"/>
                <w:sz w:val="16"/>
              </w:rPr>
              <w:t>工作专项经费的通知》（巴财预〔2024〕16号）文件精神，</w:t>
            </w:r>
            <w:r>
              <w:rPr>
                <w:rFonts w:hint="eastAsia" w:ascii="宋体" w:hAnsi="宋体"/>
                <w:sz w:val="16"/>
                <w:lang w:eastAsia="zh-CN"/>
              </w:rPr>
              <w:t>为民办实事</w:t>
            </w:r>
            <w:r>
              <w:rPr>
                <w:rFonts w:ascii="宋体" w:hAnsi="宋体" w:eastAsia="宋体"/>
                <w:sz w:val="16"/>
              </w:rPr>
              <w:t>工作队经费共计15万元,派驻一个</w:t>
            </w:r>
            <w:r>
              <w:rPr>
                <w:rFonts w:hint="eastAsia" w:ascii="宋体" w:hAnsi="宋体"/>
                <w:sz w:val="16"/>
                <w:lang w:eastAsia="zh-CN"/>
              </w:rPr>
              <w:t>为民办实事</w:t>
            </w:r>
            <w:r>
              <w:rPr>
                <w:rFonts w:ascii="宋体" w:hAnsi="宋体" w:eastAsia="宋体"/>
                <w:sz w:val="16"/>
              </w:rPr>
              <w:t>工作队，为解放社区群众修缮居民楼管道、慰问社区群众、开展组织活动，提升群众幸福感和归属感。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A51A8F">
            <w:pPr>
              <w:jc w:val="both"/>
            </w:pPr>
            <w:r>
              <w:rPr>
                <w:rFonts w:ascii="宋体" w:hAnsi="宋体" w:eastAsia="宋体"/>
                <w:sz w:val="16"/>
              </w:rPr>
              <w:t>解放社区充分发挥基层党组织的作用，通过工作队经费解决了社区群众的实际困难，以实际行动为群众排忧解难，让群众受益、见实惠，得到了群众的认可。</w:t>
            </w:r>
          </w:p>
        </w:tc>
      </w:tr>
      <w:tr w14:paraId="63157B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C51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97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23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01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30F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7A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EA2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FB6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A25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E3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C54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63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B63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C26C">
            <w:pPr>
              <w:jc w:val="center"/>
            </w:pPr>
            <w:r>
              <w:rPr>
                <w:rFonts w:ascii="宋体" w:hAnsi="宋体" w:eastAsia="宋体"/>
                <w:sz w:val="16"/>
              </w:rPr>
              <w:t>偏差原因分析及改进措施</w:t>
            </w:r>
          </w:p>
        </w:tc>
      </w:tr>
      <w:tr w14:paraId="7124D4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9A8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D69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AF0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2586">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7F1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7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A0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32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2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3E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DD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B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C5F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DE03">
            <w:pPr>
              <w:jc w:val="center"/>
            </w:pPr>
          </w:p>
        </w:tc>
      </w:tr>
      <w:tr w14:paraId="71292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49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FF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5C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BA5B">
            <w:pPr>
              <w:jc w:val="center"/>
            </w:pPr>
            <w:r>
              <w:rPr>
                <w:rFonts w:ascii="宋体" w:hAnsi="宋体" w:eastAsia="宋体"/>
                <w:sz w:val="16"/>
              </w:rPr>
              <w:t>房屋维修维护数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6216">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2C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D8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1F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3E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26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C994">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8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98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F31F">
            <w:pPr>
              <w:jc w:val="center"/>
            </w:pPr>
          </w:p>
        </w:tc>
      </w:tr>
      <w:tr w14:paraId="181D1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6A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16C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7F3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6089">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B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AE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B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38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4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1B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8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2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D29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EEC2">
            <w:pPr>
              <w:jc w:val="center"/>
            </w:pPr>
          </w:p>
        </w:tc>
      </w:tr>
      <w:tr w14:paraId="0B0EE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DE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D4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7B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0896">
            <w:pPr>
              <w:jc w:val="center"/>
            </w:pPr>
            <w:r>
              <w:rPr>
                <w:rFonts w:ascii="宋体" w:hAnsi="宋体" w:eastAsia="宋体"/>
                <w:sz w:val="16"/>
              </w:rPr>
              <w:t>房屋维修维护合格率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8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3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A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AC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6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3D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5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8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A36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905F">
            <w:pPr>
              <w:jc w:val="center"/>
            </w:pPr>
          </w:p>
        </w:tc>
      </w:tr>
      <w:tr w14:paraId="6CAEE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30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850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985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614D">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3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6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0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A3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7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9D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4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6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28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0B46">
            <w:pPr>
              <w:jc w:val="center"/>
            </w:pPr>
          </w:p>
        </w:tc>
      </w:tr>
      <w:tr w14:paraId="1948C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DE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41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7A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CCC0">
            <w:pPr>
              <w:jc w:val="center"/>
            </w:pPr>
            <w:r>
              <w:rPr>
                <w:rFonts w:ascii="宋体" w:hAnsi="宋体" w:eastAsia="宋体"/>
                <w:sz w:val="16"/>
              </w:rPr>
              <w:t>房屋维修维护完成时间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5E57">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F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C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B7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1E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A0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8201">
            <w:pPr>
              <w:jc w:val="center"/>
            </w:pPr>
            <w:r>
              <w:rPr>
                <w:rFonts w:ascii="宋体" w:hAnsi="宋体" w:eastAsia="宋体"/>
                <w:sz w:val="16"/>
              </w:rPr>
              <w:t>2024年11月14日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5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8D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3704">
            <w:pPr>
              <w:jc w:val="center"/>
            </w:pPr>
          </w:p>
        </w:tc>
      </w:tr>
      <w:tr w14:paraId="588FE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277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7C7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1E5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8C66">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8753">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7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D7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4C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3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E5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70B3">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6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B7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927C">
            <w:pPr>
              <w:jc w:val="center"/>
            </w:pPr>
          </w:p>
        </w:tc>
      </w:tr>
      <w:tr w14:paraId="58575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1D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3B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9B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ABC0">
            <w:pPr>
              <w:jc w:val="center"/>
            </w:pPr>
            <w:r>
              <w:rPr>
                <w:rFonts w:ascii="宋体" w:hAnsi="宋体" w:eastAsia="宋体"/>
                <w:sz w:val="16"/>
              </w:rPr>
              <w:t>房屋维修维护费用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9761">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0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89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F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F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FB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F8B4">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D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F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5807">
            <w:pPr>
              <w:jc w:val="center"/>
            </w:pPr>
          </w:p>
        </w:tc>
      </w:tr>
      <w:tr w14:paraId="5502E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30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1A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49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92B3">
            <w:pPr>
              <w:jc w:val="center"/>
            </w:pPr>
            <w:r>
              <w:rPr>
                <w:rFonts w:ascii="宋体" w:hAnsi="宋体" w:eastAsia="宋体"/>
                <w:sz w:val="16"/>
              </w:rPr>
              <w:t>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DF1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CA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2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57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05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0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821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5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E1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E88E">
            <w:pPr>
              <w:jc w:val="center"/>
            </w:pPr>
          </w:p>
        </w:tc>
      </w:tr>
      <w:tr w14:paraId="5F609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85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AC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82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FDC3">
            <w:pPr>
              <w:jc w:val="center"/>
            </w:pPr>
            <w:r>
              <w:rPr>
                <w:rFonts w:ascii="宋体" w:hAnsi="宋体" w:eastAsia="宋体"/>
                <w:sz w:val="16"/>
              </w:rPr>
              <w:t>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DAE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C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8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D9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1E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2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CC2F">
            <w:pPr>
              <w:jc w:val="center"/>
            </w:pPr>
            <w:r>
              <w:rPr>
                <w:rFonts w:ascii="宋体" w:hAnsi="宋体" w:eastAsia="宋体"/>
                <w:sz w:val="16"/>
              </w:rPr>
              <w:t>=91.2%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DDBF">
            <w:pPr>
              <w:jc w:val="center"/>
            </w:pPr>
            <w:r>
              <w:rPr>
                <w:rFonts w:ascii="宋体" w:hAnsi="宋体" w:eastAsia="宋体"/>
                <w:sz w:val="16"/>
              </w:rPr>
              <w:t>101.33%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11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E83C">
            <w:pPr>
              <w:jc w:val="center"/>
            </w:pPr>
            <w:r>
              <w:rPr>
                <w:rFonts w:hint="eastAsia" w:ascii="宋体" w:hAnsi="宋体"/>
                <w:sz w:val="16"/>
                <w:lang w:eastAsia="zh-CN"/>
              </w:rPr>
              <w:t>为民办实事</w:t>
            </w:r>
            <w:r>
              <w:rPr>
                <w:rFonts w:ascii="宋体" w:hAnsi="宋体" w:eastAsia="宋体"/>
                <w:sz w:val="16"/>
              </w:rPr>
              <w:t>工作队社区为民办实事得到群众认可，获得较高的居民满意度。改进措施：今后再设置绩效目标时会更加精准。</w:t>
            </w:r>
          </w:p>
        </w:tc>
      </w:tr>
      <w:tr w14:paraId="0AB561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2A1A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2AA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E4B8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3A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8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4BE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7C7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136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2B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95C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07442"/>
        </w:tc>
      </w:tr>
    </w:tbl>
    <w:p w14:paraId="298E166A">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856"/>
        <w:gridCol w:w="616"/>
        <w:gridCol w:w="616"/>
        <w:gridCol w:w="621"/>
        <w:gridCol w:w="616"/>
        <w:gridCol w:w="616"/>
        <w:gridCol w:w="696"/>
        <w:gridCol w:w="696"/>
        <w:gridCol w:w="631"/>
        <w:gridCol w:w="626"/>
      </w:tblGrid>
      <w:tr w14:paraId="717DCA6B">
        <w:tblPrEx>
          <w:tblCellMar>
            <w:top w:w="0" w:type="dxa"/>
            <w:left w:w="108" w:type="dxa"/>
            <w:bottom w:w="0" w:type="dxa"/>
            <w:right w:w="108" w:type="dxa"/>
          </w:tblCellMar>
        </w:tblPrEx>
        <w:tc>
          <w:tcPr>
            <w:tcW w:w="8848" w:type="dxa"/>
            <w:gridSpan w:val="14"/>
            <w:vAlign w:val="center"/>
          </w:tcPr>
          <w:p w14:paraId="478D0B99">
            <w:pPr>
              <w:jc w:val="center"/>
            </w:pPr>
            <w:r>
              <w:rPr>
                <w:rFonts w:ascii="宋体" w:hAnsi="宋体" w:eastAsia="宋体"/>
                <w:sz w:val="24"/>
              </w:rPr>
              <w:t>项目支出绩效自评表</w:t>
            </w:r>
          </w:p>
        </w:tc>
      </w:tr>
      <w:tr w14:paraId="012EEDBD">
        <w:tblPrEx>
          <w:tblCellMar>
            <w:top w:w="0" w:type="dxa"/>
            <w:left w:w="108" w:type="dxa"/>
            <w:bottom w:w="0" w:type="dxa"/>
            <w:right w:w="108" w:type="dxa"/>
          </w:tblCellMar>
        </w:tblPrEx>
        <w:tc>
          <w:tcPr>
            <w:tcW w:w="8848" w:type="dxa"/>
            <w:gridSpan w:val="14"/>
            <w:vAlign w:val="center"/>
          </w:tcPr>
          <w:p w14:paraId="1E22028C">
            <w:pPr>
              <w:jc w:val="center"/>
            </w:pPr>
            <w:r>
              <w:rPr>
                <w:rFonts w:ascii="宋体" w:hAnsi="宋体" w:eastAsia="宋体"/>
                <w:sz w:val="24"/>
              </w:rPr>
              <w:t>(2024年度)</w:t>
            </w:r>
          </w:p>
        </w:tc>
      </w:tr>
      <w:tr w14:paraId="6B2E9F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26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FAAA9B">
            <w:pPr>
              <w:jc w:val="center"/>
            </w:pPr>
            <w:r>
              <w:rPr>
                <w:rFonts w:ascii="宋体" w:hAnsi="宋体" w:eastAsia="宋体"/>
                <w:sz w:val="16"/>
              </w:rPr>
              <w:t>2024年保健医疗费项目</w:t>
            </w:r>
          </w:p>
        </w:tc>
      </w:tr>
      <w:tr w14:paraId="7C3C17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D0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B5445D">
            <w:pPr>
              <w:jc w:val="center"/>
            </w:pPr>
            <w:r>
              <w:rPr>
                <w:rFonts w:ascii="宋体" w:hAnsi="宋体" w:eastAsia="宋体"/>
                <w:sz w:val="16"/>
              </w:rPr>
              <w:t>新疆巴州卫生健康委员会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E8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AA836B">
            <w:pPr>
              <w:jc w:val="center"/>
            </w:pPr>
            <w:r>
              <w:rPr>
                <w:rFonts w:ascii="宋体" w:hAnsi="宋体" w:eastAsia="宋体"/>
                <w:sz w:val="16"/>
              </w:rPr>
              <w:t>新疆巴州卫生健康委员会</w:t>
            </w:r>
          </w:p>
        </w:tc>
      </w:tr>
      <w:tr w14:paraId="3AFEDD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1733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73C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BCD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AB3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A8D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2254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22E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3361">
            <w:pPr>
              <w:jc w:val="center"/>
            </w:pPr>
            <w:r>
              <w:rPr>
                <w:rFonts w:ascii="宋体" w:hAnsi="宋体" w:eastAsia="宋体"/>
                <w:sz w:val="16"/>
              </w:rPr>
              <w:t>得分</w:t>
            </w:r>
          </w:p>
        </w:tc>
      </w:tr>
      <w:tr w14:paraId="1A3246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737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922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7D50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8D96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2D99E">
            <w:pPr>
              <w:jc w:val="center"/>
            </w:pPr>
            <w:r>
              <w:rPr>
                <w:rFonts w:ascii="宋体" w:hAnsi="宋体" w:eastAsia="宋体"/>
                <w:sz w:val="16"/>
              </w:rPr>
              <w:t>216.35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F56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6D722">
            <w:pPr>
              <w:jc w:val="center"/>
            </w:pPr>
            <w:r>
              <w:rPr>
                <w:rFonts w:ascii="宋体" w:hAnsi="宋体" w:eastAsia="宋体"/>
                <w:sz w:val="16"/>
              </w:rPr>
              <w:t>72.12%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494D">
            <w:pPr>
              <w:jc w:val="center"/>
            </w:pPr>
            <w:r>
              <w:rPr>
                <w:rFonts w:ascii="宋体" w:hAnsi="宋体" w:eastAsia="宋体"/>
                <w:sz w:val="16"/>
              </w:rPr>
              <w:t>3.03</w:t>
            </w:r>
          </w:p>
        </w:tc>
      </w:tr>
      <w:tr w14:paraId="2EDAC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12E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2C3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1A21E">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E61B">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A0E73">
            <w:pPr>
              <w:jc w:val="center"/>
            </w:pPr>
            <w:r>
              <w:rPr>
                <w:rFonts w:ascii="宋体" w:hAnsi="宋体" w:eastAsia="宋体"/>
                <w:sz w:val="16"/>
              </w:rPr>
              <w:t>216.35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004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51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C8E3">
            <w:pPr>
              <w:jc w:val="center"/>
            </w:pPr>
            <w:r>
              <w:rPr>
                <w:rFonts w:ascii="宋体" w:hAnsi="宋体" w:eastAsia="宋体"/>
                <w:sz w:val="16"/>
              </w:rPr>
              <w:t>-</w:t>
            </w:r>
          </w:p>
        </w:tc>
      </w:tr>
      <w:tr w14:paraId="14AFE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562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A68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B16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D0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BE4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F60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CD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A516">
            <w:pPr>
              <w:jc w:val="center"/>
            </w:pPr>
            <w:r>
              <w:rPr>
                <w:rFonts w:ascii="宋体" w:hAnsi="宋体" w:eastAsia="宋体"/>
                <w:sz w:val="16"/>
              </w:rPr>
              <w:t>-</w:t>
            </w:r>
          </w:p>
        </w:tc>
      </w:tr>
      <w:tr w14:paraId="034E5A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C8A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7A35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04AC81">
            <w:pPr>
              <w:jc w:val="center"/>
            </w:pPr>
            <w:r>
              <w:rPr>
                <w:rFonts w:ascii="宋体" w:hAnsi="宋体" w:eastAsia="宋体"/>
                <w:sz w:val="16"/>
              </w:rPr>
              <w:t>总体目标完成情况</w:t>
            </w:r>
          </w:p>
        </w:tc>
      </w:tr>
      <w:tr w14:paraId="69410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513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6BD9E">
            <w:pPr>
              <w:jc w:val="both"/>
            </w:pPr>
            <w:r>
              <w:rPr>
                <w:rFonts w:ascii="宋体" w:hAnsi="宋体" w:eastAsia="宋体"/>
                <w:sz w:val="16"/>
              </w:rPr>
              <w:t>为进一步提高自治州干部保健服务水平，畅通干部就医绿色通道，推动干部保健工作</w:t>
            </w:r>
            <w:r>
              <w:rPr>
                <w:rFonts w:hint="eastAsia" w:ascii="宋体" w:hAnsi="宋体"/>
                <w:sz w:val="16"/>
                <w:lang w:eastAsia="zh-CN"/>
              </w:rPr>
              <w:t>制度化、规范化、科学化</w:t>
            </w:r>
            <w:r>
              <w:rPr>
                <w:rFonts w:ascii="宋体" w:hAnsi="宋体" w:eastAsia="宋体"/>
                <w:sz w:val="16"/>
              </w:rPr>
              <w:t>；计划对全州保健对象落实医疗保险报销政策，开通绿色就医通道，规范健康档案管理服务，为保健对象提供优质高效的医疗保健服务。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C68ED5">
            <w:pPr>
              <w:jc w:val="both"/>
            </w:pPr>
            <w:r>
              <w:rPr>
                <w:rFonts w:ascii="宋体" w:hAnsi="宋体" w:eastAsia="宋体"/>
                <w:sz w:val="16"/>
              </w:rPr>
              <w:t>按照自治区干部保健工作要求，始终秉持预防为主，积极协调医疗机构为保健对象提供预防保健、健康巡诊、医疗、康复等一体化服务，完成1个定点服务、2个定点医疗机构保健对象医疗费的报销工作，进一步提高自治州干部保健服务水平，畅通干部就医绿色通道，推动干部保健工作</w:t>
            </w:r>
            <w:r>
              <w:rPr>
                <w:rFonts w:hint="eastAsia" w:ascii="宋体" w:hAnsi="宋体"/>
                <w:sz w:val="16"/>
                <w:lang w:eastAsia="zh-CN"/>
              </w:rPr>
              <w:t>制度化、规范化、科学化</w:t>
            </w:r>
            <w:r>
              <w:rPr>
                <w:rFonts w:ascii="宋体" w:hAnsi="宋体" w:eastAsia="宋体"/>
                <w:sz w:val="16"/>
              </w:rPr>
              <w:t>，为保健对象提供优质高效的医疗保健服务。</w:t>
            </w:r>
          </w:p>
        </w:tc>
      </w:tr>
      <w:tr w14:paraId="0BFBA3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5F4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21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55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F7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BA3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B6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18C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EE0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A20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D5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1D5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0E5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CE9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2E0C">
            <w:pPr>
              <w:jc w:val="center"/>
            </w:pPr>
            <w:r>
              <w:rPr>
                <w:rFonts w:ascii="宋体" w:hAnsi="宋体" w:eastAsia="宋体"/>
                <w:sz w:val="16"/>
              </w:rPr>
              <w:t>偏差原因分析及改进措施</w:t>
            </w:r>
          </w:p>
        </w:tc>
      </w:tr>
      <w:tr w14:paraId="64627F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6E5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F16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A82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55BA">
            <w:pPr>
              <w:jc w:val="center"/>
            </w:pPr>
            <w:r>
              <w:rPr>
                <w:rFonts w:ascii="宋体" w:hAnsi="宋体" w:eastAsia="宋体"/>
                <w:sz w:val="16"/>
              </w:rPr>
              <w:t>保健对象定点医疗机构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B0F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7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8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D1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1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0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139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B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AB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3FEC">
            <w:pPr>
              <w:jc w:val="center"/>
            </w:pPr>
          </w:p>
        </w:tc>
      </w:tr>
      <w:tr w14:paraId="02A60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58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2F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0B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DF9C">
            <w:pPr>
              <w:jc w:val="center"/>
            </w:pPr>
            <w:r>
              <w:rPr>
                <w:rFonts w:ascii="宋体" w:hAnsi="宋体" w:eastAsia="宋体"/>
                <w:sz w:val="16"/>
              </w:rPr>
              <w:t>保健对象定点服务机构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227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48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C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24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1B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3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860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C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A3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2804">
            <w:pPr>
              <w:jc w:val="center"/>
            </w:pPr>
          </w:p>
        </w:tc>
      </w:tr>
      <w:tr w14:paraId="2446A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AD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E9E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E90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3FA7">
            <w:pPr>
              <w:jc w:val="center"/>
            </w:pPr>
            <w:r>
              <w:rPr>
                <w:rFonts w:ascii="宋体" w:hAnsi="宋体" w:eastAsia="宋体"/>
                <w:sz w:val="16"/>
              </w:rPr>
              <w:t>保健对象就医率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E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A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8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84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5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F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8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3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29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AA1C">
            <w:pPr>
              <w:jc w:val="center"/>
            </w:pPr>
          </w:p>
        </w:tc>
      </w:tr>
      <w:tr w14:paraId="32BA4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B8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04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02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9635">
            <w:pPr>
              <w:jc w:val="center"/>
            </w:pPr>
            <w:r>
              <w:rPr>
                <w:rFonts w:ascii="宋体" w:hAnsi="宋体" w:eastAsia="宋体"/>
                <w:sz w:val="16"/>
              </w:rPr>
              <w:t>保健对象费用报销率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6B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40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27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38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D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E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B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0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41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3FAC">
            <w:pPr>
              <w:jc w:val="center"/>
            </w:pPr>
          </w:p>
        </w:tc>
      </w:tr>
      <w:tr w14:paraId="7E538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C1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07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0C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D58D">
            <w:pPr>
              <w:jc w:val="center"/>
            </w:pPr>
            <w:r>
              <w:rPr>
                <w:rFonts w:ascii="宋体" w:hAnsi="宋体" w:eastAsia="宋体"/>
                <w:sz w:val="16"/>
              </w:rPr>
              <w:t>保健对象费用报销及时率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9DC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0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6D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46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E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1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A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C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58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4EB6">
            <w:pPr>
              <w:jc w:val="center"/>
            </w:pPr>
          </w:p>
        </w:tc>
      </w:tr>
      <w:tr w14:paraId="71623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117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4D7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AE4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C1C1">
            <w:pPr>
              <w:jc w:val="center"/>
            </w:pPr>
            <w:r>
              <w:rPr>
                <w:rFonts w:ascii="宋体" w:hAnsi="宋体" w:eastAsia="宋体"/>
                <w:sz w:val="16"/>
              </w:rPr>
              <w:t>定点服务机构报销控制数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C689">
            <w:pPr>
              <w:jc w:val="center"/>
            </w:pPr>
            <w:r>
              <w:rPr>
                <w:rFonts w:ascii="宋体" w:hAnsi="宋体" w:eastAsia="宋体"/>
                <w:sz w:val="16"/>
              </w:rPr>
              <w:t>&lt;=283.65万元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7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0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0B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3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E9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7E93">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D0E4">
            <w:pPr>
              <w:jc w:val="center"/>
            </w:pPr>
            <w:r>
              <w:rPr>
                <w:rFonts w:ascii="宋体" w:hAnsi="宋体" w:eastAsia="宋体"/>
                <w:sz w:val="16"/>
              </w:rPr>
              <w:t>70.51%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8DA5">
            <w:pPr>
              <w:jc w:val="center"/>
            </w:pPr>
            <w:r>
              <w:rPr>
                <w:rFonts w:ascii="宋体" w:hAnsi="宋体" w:eastAsia="宋体"/>
                <w:sz w:val="16"/>
              </w:rPr>
              <w:t>2.63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1113">
            <w:pPr>
              <w:jc w:val="center"/>
            </w:pPr>
            <w:r>
              <w:rPr>
                <w:rFonts w:ascii="宋体" w:hAnsi="宋体" w:eastAsia="宋体"/>
                <w:sz w:val="16"/>
              </w:rPr>
              <w:t>由于人事调动、死亡等原因，人数变动情况不能精准预估存在，对年初项目资金不好做预算。整改措施：进一步提高预算编制的科学性、严谨性和可控性。</w:t>
            </w:r>
          </w:p>
        </w:tc>
      </w:tr>
      <w:tr w14:paraId="46D75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24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08C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1F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C437">
            <w:pPr>
              <w:jc w:val="center"/>
            </w:pPr>
            <w:r>
              <w:rPr>
                <w:rFonts w:ascii="宋体" w:hAnsi="宋体" w:eastAsia="宋体"/>
                <w:sz w:val="16"/>
              </w:rPr>
              <w:t>定点医疗机构报销控制数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8978">
            <w:pPr>
              <w:jc w:val="center"/>
            </w:pPr>
            <w:r>
              <w:rPr>
                <w:rFonts w:ascii="宋体" w:hAnsi="宋体" w:eastAsia="宋体"/>
                <w:sz w:val="16"/>
              </w:rPr>
              <w:t>&lt;=16.35万元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F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B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25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05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B7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6854">
            <w:pPr>
              <w:jc w:val="center"/>
            </w:pPr>
            <w:r>
              <w:rPr>
                <w:rFonts w:ascii="宋体" w:hAnsi="宋体" w:eastAsia="宋体"/>
                <w:sz w:val="16"/>
              </w:rPr>
              <w:t>=16.35万元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9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A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287E">
            <w:pPr>
              <w:jc w:val="center"/>
            </w:pPr>
          </w:p>
        </w:tc>
      </w:tr>
      <w:tr w14:paraId="6C9E8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96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3A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C8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711B">
            <w:pPr>
              <w:jc w:val="center"/>
            </w:pPr>
            <w:r>
              <w:rPr>
                <w:rFonts w:ascii="宋体" w:hAnsi="宋体" w:eastAsia="宋体"/>
                <w:sz w:val="16"/>
              </w:rPr>
              <w:t>保障保健对象就医通道通畅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142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E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3B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C6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26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91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B5E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F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CC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888A">
            <w:pPr>
              <w:jc w:val="center"/>
            </w:pPr>
          </w:p>
        </w:tc>
      </w:tr>
      <w:tr w14:paraId="52DC5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BE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D8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C8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F59C">
            <w:pPr>
              <w:jc w:val="center"/>
            </w:pPr>
            <w:r>
              <w:rPr>
                <w:rFonts w:ascii="宋体" w:hAnsi="宋体" w:eastAsia="宋体"/>
                <w:sz w:val="16"/>
              </w:rPr>
              <w:t>保健对象满意度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7D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D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9B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5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E3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6D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71F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3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D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2904">
            <w:pPr>
              <w:jc w:val="center"/>
            </w:pPr>
          </w:p>
        </w:tc>
      </w:tr>
      <w:tr w14:paraId="0850A0C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F534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0CB7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E58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7AF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1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C4B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D09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6F8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6BE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E687">
            <w:pPr>
              <w:jc w:val="center"/>
            </w:pPr>
            <w:r>
              <w:rPr>
                <w:rFonts w:ascii="宋体" w:hAnsi="宋体" w:eastAsia="宋体"/>
                <w:sz w:val="16"/>
              </w:rPr>
              <w:t>85.66分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56ACAB"/>
        </w:tc>
      </w:tr>
    </w:tbl>
    <w:p w14:paraId="7CE8CE0E">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14"/>
        <w:gridCol w:w="776"/>
        <w:gridCol w:w="605"/>
        <w:gridCol w:w="605"/>
        <w:gridCol w:w="614"/>
        <w:gridCol w:w="605"/>
        <w:gridCol w:w="605"/>
        <w:gridCol w:w="776"/>
        <w:gridCol w:w="776"/>
        <w:gridCol w:w="630"/>
        <w:gridCol w:w="622"/>
      </w:tblGrid>
      <w:tr w14:paraId="210A9ADF">
        <w:tblPrEx>
          <w:tblCellMar>
            <w:top w:w="0" w:type="dxa"/>
            <w:left w:w="108" w:type="dxa"/>
            <w:bottom w:w="0" w:type="dxa"/>
            <w:right w:w="108" w:type="dxa"/>
          </w:tblCellMar>
        </w:tblPrEx>
        <w:tc>
          <w:tcPr>
            <w:tcW w:w="8848" w:type="dxa"/>
            <w:gridSpan w:val="14"/>
            <w:vAlign w:val="center"/>
          </w:tcPr>
          <w:p w14:paraId="7D88D40E">
            <w:pPr>
              <w:jc w:val="center"/>
            </w:pPr>
            <w:r>
              <w:rPr>
                <w:rFonts w:ascii="宋体" w:hAnsi="宋体" w:eastAsia="宋体"/>
                <w:sz w:val="24"/>
              </w:rPr>
              <w:t>项目支出绩效自评表</w:t>
            </w:r>
          </w:p>
        </w:tc>
      </w:tr>
      <w:tr w14:paraId="2EF54C24">
        <w:tblPrEx>
          <w:tblCellMar>
            <w:top w:w="0" w:type="dxa"/>
            <w:left w:w="108" w:type="dxa"/>
            <w:bottom w:w="0" w:type="dxa"/>
            <w:right w:w="108" w:type="dxa"/>
          </w:tblCellMar>
        </w:tblPrEx>
        <w:tc>
          <w:tcPr>
            <w:tcW w:w="8848" w:type="dxa"/>
            <w:gridSpan w:val="14"/>
            <w:vAlign w:val="center"/>
          </w:tcPr>
          <w:p w14:paraId="26D0465F">
            <w:pPr>
              <w:jc w:val="center"/>
            </w:pPr>
            <w:r>
              <w:rPr>
                <w:rFonts w:ascii="宋体" w:hAnsi="宋体" w:eastAsia="宋体"/>
                <w:sz w:val="24"/>
              </w:rPr>
              <w:t>(2024年度)</w:t>
            </w:r>
          </w:p>
        </w:tc>
      </w:tr>
      <w:tr w14:paraId="5B8F13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B4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EB9D82">
            <w:pPr>
              <w:jc w:val="center"/>
            </w:pPr>
            <w:r>
              <w:rPr>
                <w:rFonts w:ascii="宋体" w:hAnsi="宋体" w:eastAsia="宋体"/>
                <w:sz w:val="16"/>
              </w:rPr>
              <w:t>2024年卫生健康工作保障项目</w:t>
            </w:r>
          </w:p>
        </w:tc>
      </w:tr>
      <w:tr w14:paraId="15DF95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D0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FEB90">
            <w:pPr>
              <w:jc w:val="center"/>
            </w:pPr>
            <w:r>
              <w:rPr>
                <w:rFonts w:ascii="宋体" w:hAnsi="宋体" w:eastAsia="宋体"/>
                <w:sz w:val="16"/>
              </w:rPr>
              <w:t>新疆巴州卫生健康委员会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69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C6228B">
            <w:pPr>
              <w:jc w:val="center"/>
            </w:pPr>
            <w:r>
              <w:rPr>
                <w:rFonts w:ascii="宋体" w:hAnsi="宋体" w:eastAsia="宋体"/>
                <w:sz w:val="16"/>
              </w:rPr>
              <w:t>新疆巴州卫生健康委员会</w:t>
            </w:r>
          </w:p>
        </w:tc>
      </w:tr>
      <w:tr w14:paraId="20B7CC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38A7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F91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D02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2B7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E9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EA7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0F5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5AC6">
            <w:pPr>
              <w:jc w:val="center"/>
            </w:pPr>
            <w:r>
              <w:rPr>
                <w:rFonts w:ascii="宋体" w:hAnsi="宋体" w:eastAsia="宋体"/>
                <w:sz w:val="16"/>
              </w:rPr>
              <w:t>得分</w:t>
            </w:r>
          </w:p>
        </w:tc>
      </w:tr>
      <w:tr w14:paraId="6F347B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4B6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B2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46BDD">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2BEC2">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232BE">
            <w:pPr>
              <w:jc w:val="center"/>
            </w:pPr>
            <w:r>
              <w:rPr>
                <w:rFonts w:ascii="宋体" w:hAnsi="宋体" w:eastAsia="宋体"/>
                <w:sz w:val="16"/>
              </w:rPr>
              <w:t>87.84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ECC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1D5E4">
            <w:pPr>
              <w:jc w:val="center"/>
            </w:pPr>
            <w:r>
              <w:rPr>
                <w:rFonts w:ascii="宋体" w:hAnsi="宋体" w:eastAsia="宋体"/>
                <w:sz w:val="16"/>
              </w:rPr>
              <w:t>97.25%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19A6">
            <w:pPr>
              <w:jc w:val="center"/>
            </w:pPr>
            <w:r>
              <w:rPr>
                <w:rFonts w:ascii="宋体" w:hAnsi="宋体" w:eastAsia="宋体"/>
                <w:sz w:val="16"/>
              </w:rPr>
              <w:t>9.31</w:t>
            </w:r>
          </w:p>
        </w:tc>
      </w:tr>
      <w:tr w14:paraId="6A6D9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38F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777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8717C">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2A003">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68FD0">
            <w:pPr>
              <w:jc w:val="center"/>
            </w:pPr>
            <w:r>
              <w:rPr>
                <w:rFonts w:ascii="宋体" w:hAnsi="宋体" w:eastAsia="宋体"/>
                <w:sz w:val="16"/>
              </w:rPr>
              <w:t>87.84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CEB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DD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E125">
            <w:pPr>
              <w:jc w:val="center"/>
            </w:pPr>
            <w:r>
              <w:rPr>
                <w:rFonts w:ascii="宋体" w:hAnsi="宋体" w:eastAsia="宋体"/>
                <w:sz w:val="16"/>
              </w:rPr>
              <w:t>-</w:t>
            </w:r>
          </w:p>
        </w:tc>
      </w:tr>
      <w:tr w14:paraId="1E6EA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DAF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0899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59E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E8D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CE5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D85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B95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8B01">
            <w:pPr>
              <w:jc w:val="center"/>
            </w:pPr>
            <w:r>
              <w:rPr>
                <w:rFonts w:ascii="宋体" w:hAnsi="宋体" w:eastAsia="宋体"/>
                <w:sz w:val="16"/>
              </w:rPr>
              <w:t>-</w:t>
            </w:r>
          </w:p>
        </w:tc>
      </w:tr>
      <w:tr w14:paraId="50A35D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5E7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49652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22DA05">
            <w:pPr>
              <w:jc w:val="center"/>
            </w:pPr>
            <w:r>
              <w:rPr>
                <w:rFonts w:ascii="宋体" w:hAnsi="宋体" w:eastAsia="宋体"/>
                <w:sz w:val="16"/>
              </w:rPr>
              <w:t>总体目标完成情况</w:t>
            </w:r>
          </w:p>
        </w:tc>
      </w:tr>
      <w:tr w14:paraId="4DC2A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6A7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5B771">
            <w:pPr>
              <w:jc w:val="both"/>
            </w:pPr>
            <w:r>
              <w:rPr>
                <w:rFonts w:ascii="宋体" w:hAnsi="宋体" w:eastAsia="宋体"/>
                <w:sz w:val="16"/>
              </w:rPr>
              <w:t>统筹卫生健康事业发展，承担自治区、自治州各项卫生健康工作规划，保障机关和120指挥中心正常运转，为持续做好群众工作，确保卫生事业工作正常有序开展，为患者医疗事故鉴定提供法律服务，为保障卫生健康机关高效有序运行，2024年卫生健康保障工作安排办公人员52人，公务用车5辆，根据政府及相关部门关于土地出让金缴费规定，按时上缴巴州传染病建设项目土地出让金相关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01BBF">
            <w:pPr>
              <w:jc w:val="both"/>
            </w:pPr>
            <w:r>
              <w:rPr>
                <w:rFonts w:ascii="宋体" w:hAnsi="宋体" w:eastAsia="宋体"/>
                <w:sz w:val="16"/>
              </w:rPr>
              <w:t>按照年度工作计划，2024年重点全面加强公共卫生、医疗服务、健康促进等方面的工作，我们在多个领域取得了显著进展，为人民群众的健康福祉提供了有力保障；前往八县一市开展卫生工作指导200次及时解决基层卫生工作遇到的困难；保障120急救指挥调度网络平台全年正常使用，保障120急救指挥调度工作正常开展；安排办公人员52人，公务用车5辆；根据政府及相关部门关于土地出让金缴费规定，按时上缴巴州传染病建设项目土地出让金相关费用；采购了1台保密机；高效统筹卫生健康事业发展，保障卫健委全年工作顺利开展。</w:t>
            </w:r>
          </w:p>
        </w:tc>
      </w:tr>
      <w:tr w14:paraId="305AF4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020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74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27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72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DBC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72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A4B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8A4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05A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A7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B59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9C8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32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64EB">
            <w:pPr>
              <w:jc w:val="center"/>
            </w:pPr>
            <w:r>
              <w:rPr>
                <w:rFonts w:ascii="宋体" w:hAnsi="宋体" w:eastAsia="宋体"/>
                <w:sz w:val="16"/>
              </w:rPr>
              <w:t>偏差原因分析及改进措施</w:t>
            </w:r>
          </w:p>
        </w:tc>
      </w:tr>
      <w:tr w14:paraId="5A3D0E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4E6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D24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114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A40C">
            <w:pPr>
              <w:jc w:val="center"/>
            </w:pPr>
            <w:r>
              <w:rPr>
                <w:rFonts w:ascii="宋体" w:hAnsi="宋体" w:eastAsia="宋体"/>
                <w:sz w:val="16"/>
              </w:rPr>
              <w:t>房屋建筑物供暖面积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FB33">
            <w:pPr>
              <w:jc w:val="center"/>
            </w:pPr>
            <w:r>
              <w:rPr>
                <w:rFonts w:ascii="宋体" w:hAnsi="宋体" w:eastAsia="宋体"/>
                <w:sz w:val="16"/>
              </w:rPr>
              <w:t>=1246平方米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5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E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DE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EC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1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91B9">
            <w:pPr>
              <w:jc w:val="center"/>
            </w:pPr>
            <w:r>
              <w:rPr>
                <w:rFonts w:ascii="宋体" w:hAnsi="宋体" w:eastAsia="宋体"/>
                <w:sz w:val="16"/>
              </w:rPr>
              <w:t>=1246平方米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B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1A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0BF0">
            <w:pPr>
              <w:jc w:val="center"/>
            </w:pPr>
          </w:p>
        </w:tc>
      </w:tr>
      <w:tr w14:paraId="65748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F4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20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CDF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0C2A">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8C32">
            <w:pPr>
              <w:jc w:val="center"/>
            </w:pPr>
            <w:r>
              <w:rPr>
                <w:rFonts w:ascii="宋体" w:hAnsi="宋体" w:eastAsia="宋体"/>
                <w:sz w:val="16"/>
              </w:rPr>
              <w:t>&gt;=5辆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F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1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24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F2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5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DFF5">
            <w:pPr>
              <w:jc w:val="center"/>
            </w:pPr>
            <w:r>
              <w:rPr>
                <w:rFonts w:ascii="宋体" w:hAnsi="宋体" w:eastAsia="宋体"/>
                <w:sz w:val="16"/>
              </w:rPr>
              <w: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B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EA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D161">
            <w:pPr>
              <w:jc w:val="center"/>
            </w:pPr>
          </w:p>
        </w:tc>
      </w:tr>
      <w:tr w14:paraId="73576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7C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D9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5A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0B5E">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DBF2">
            <w:pPr>
              <w:jc w:val="center"/>
            </w:pPr>
            <w:r>
              <w:rPr>
                <w:rFonts w:ascii="宋体" w:hAnsi="宋体" w:eastAsia="宋体"/>
                <w:sz w:val="16"/>
              </w:rPr>
              <w:t>&gt;=52人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2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1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00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8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5E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CC5D">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E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1D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4185">
            <w:pPr>
              <w:jc w:val="center"/>
            </w:pPr>
          </w:p>
        </w:tc>
      </w:tr>
      <w:tr w14:paraId="03CAF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0A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EB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AF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664E">
            <w:pPr>
              <w:jc w:val="center"/>
            </w:pPr>
            <w:r>
              <w:rPr>
                <w:rFonts w:ascii="宋体" w:hAnsi="宋体" w:eastAsia="宋体"/>
                <w:sz w:val="16"/>
              </w:rPr>
              <w:t>学习指导工作频次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1530">
            <w:pPr>
              <w:jc w:val="center"/>
            </w:pPr>
            <w:r>
              <w:rPr>
                <w:rFonts w:ascii="宋体" w:hAnsi="宋体" w:eastAsia="宋体"/>
                <w:sz w:val="16"/>
              </w:rPr>
              <w:t>&gt;=200次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F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F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77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8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9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B467">
            <w:pPr>
              <w:jc w:val="center"/>
            </w:pPr>
            <w:r>
              <w:rPr>
                <w:rFonts w:ascii="宋体" w:hAnsi="宋体" w:eastAsia="宋体"/>
                <w:sz w:val="16"/>
              </w:rPr>
              <w:t>=200次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C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BC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C2C4">
            <w:pPr>
              <w:jc w:val="center"/>
            </w:pPr>
          </w:p>
        </w:tc>
      </w:tr>
      <w:tr w14:paraId="22F6E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59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87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DE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3B39">
            <w:pPr>
              <w:jc w:val="center"/>
            </w:pPr>
            <w:r>
              <w:rPr>
                <w:rFonts w:ascii="宋体" w:hAnsi="宋体" w:eastAsia="宋体"/>
                <w:sz w:val="16"/>
              </w:rPr>
              <w:t>完成学习指导信息数量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F934">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A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7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34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0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E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5420">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1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D6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6940">
            <w:pPr>
              <w:jc w:val="center"/>
            </w:pPr>
          </w:p>
        </w:tc>
      </w:tr>
      <w:tr w14:paraId="610BE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0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A9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F8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2EBC">
            <w:pPr>
              <w:jc w:val="center"/>
            </w:pPr>
            <w:r>
              <w:rPr>
                <w:rFonts w:ascii="宋体" w:hAnsi="宋体" w:eastAsia="宋体"/>
                <w:sz w:val="16"/>
              </w:rPr>
              <w:t>120指挥中心云网平台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427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3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2F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D4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EB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9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4B6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C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8B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766A">
            <w:pPr>
              <w:jc w:val="center"/>
            </w:pPr>
          </w:p>
        </w:tc>
      </w:tr>
      <w:tr w14:paraId="31EBE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0D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C9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76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2D9D">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655F">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3F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2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95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8F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0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15A6">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8C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DD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D11D">
            <w:pPr>
              <w:jc w:val="center"/>
            </w:pPr>
          </w:p>
        </w:tc>
      </w:tr>
      <w:tr w14:paraId="2D2F1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49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25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D0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4997">
            <w:pPr>
              <w:jc w:val="center"/>
            </w:pPr>
            <w:r>
              <w:rPr>
                <w:rFonts w:ascii="宋体" w:hAnsi="宋体" w:eastAsia="宋体"/>
                <w:sz w:val="16"/>
              </w:rPr>
              <w:t>支付巴州传染病医院建设项目土地出让金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E95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5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A7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E0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5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9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1B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D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24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BEB1">
            <w:pPr>
              <w:jc w:val="center"/>
            </w:pPr>
          </w:p>
        </w:tc>
      </w:tr>
      <w:tr w14:paraId="5A0A6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CE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606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B91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039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1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5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A8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34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1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5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B8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DA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0C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29DA">
            <w:pPr>
              <w:jc w:val="center"/>
            </w:pPr>
            <w:r>
              <w:rPr>
                <w:rFonts w:ascii="宋体" w:hAnsi="宋体" w:eastAsia="宋体"/>
                <w:sz w:val="16"/>
              </w:rPr>
              <w:t>按照机要局秘密文件要求，机要局统一线下采购，未走政采云采购。改进措施：精准设置指标。</w:t>
            </w:r>
          </w:p>
        </w:tc>
      </w:tr>
      <w:tr w14:paraId="71B87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38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61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76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467F">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D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9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F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6B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0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D5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B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6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0E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938A">
            <w:pPr>
              <w:jc w:val="center"/>
            </w:pPr>
          </w:p>
        </w:tc>
      </w:tr>
      <w:tr w14:paraId="605D4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36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9E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43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1322">
            <w:pPr>
              <w:jc w:val="center"/>
            </w:pPr>
            <w:r>
              <w:rPr>
                <w:rFonts w:ascii="宋体" w:hAnsi="宋体" w:eastAsia="宋体"/>
                <w:sz w:val="16"/>
              </w:rPr>
              <w:t>120指挥中心接电率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BF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0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97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6B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E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3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A31B">
            <w:pPr>
              <w:jc w:val="center"/>
            </w:pPr>
            <w:r>
              <w:rPr>
                <w:rFonts w:ascii="宋体" w:hAnsi="宋体" w:eastAsia="宋体"/>
                <w:sz w:val="16"/>
              </w:rPr>
              <w:t>=94.13%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929E">
            <w:pPr>
              <w:jc w:val="center"/>
            </w:pPr>
            <w:r>
              <w:rPr>
                <w:rFonts w:ascii="宋体" w:hAnsi="宋体" w:eastAsia="宋体"/>
                <w:sz w:val="16"/>
              </w:rPr>
              <w:t>104.59%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0904">
            <w:pPr>
              <w:jc w:val="center"/>
            </w:pPr>
            <w:r>
              <w:rPr>
                <w:rFonts w:ascii="宋体" w:hAnsi="宋体" w:eastAsia="宋体"/>
                <w:sz w:val="16"/>
              </w:rPr>
              <w:t>1.91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1E3B">
            <w:pPr>
              <w:jc w:val="center"/>
            </w:pPr>
            <w:r>
              <w:rPr>
                <w:rFonts w:ascii="宋体" w:hAnsi="宋体" w:eastAsia="宋体"/>
                <w:sz w:val="16"/>
              </w:rPr>
              <w:t>对期初目标值预算不够精准，预估的绩效指标和实际完成值存在一定差异，改进措施：加强目标值设定的准确性。</w:t>
            </w:r>
          </w:p>
        </w:tc>
      </w:tr>
      <w:tr w14:paraId="05CD3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03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CF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1C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71A4">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E6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A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9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C2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F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8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F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4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40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10CD">
            <w:pPr>
              <w:jc w:val="center"/>
            </w:pPr>
          </w:p>
        </w:tc>
      </w:tr>
      <w:tr w14:paraId="386E7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5D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C40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63D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E992">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AA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0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4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46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6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2F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22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5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84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4903">
            <w:pPr>
              <w:jc w:val="center"/>
            </w:pPr>
          </w:p>
        </w:tc>
      </w:tr>
      <w:tr w14:paraId="2CC7B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FC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77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72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F36C">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ED1A">
            <w:pPr>
              <w:jc w:val="center"/>
            </w:pPr>
            <w:r>
              <w:rPr>
                <w:rFonts w:ascii="宋体" w:hAnsi="宋体" w:eastAsia="宋体"/>
                <w:sz w:val="16"/>
              </w:rPr>
              <w:t>2024年5月31日前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8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3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B8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DA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22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8033">
            <w:pPr>
              <w:jc w:val="center"/>
            </w:pPr>
            <w:r>
              <w:rPr>
                <w:rFonts w:ascii="宋体" w:hAnsi="宋体" w:eastAsia="宋体"/>
                <w:sz w:val="16"/>
              </w:rPr>
              <w:t>2024年4月29日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3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09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BE50">
            <w:pPr>
              <w:jc w:val="center"/>
            </w:pPr>
          </w:p>
        </w:tc>
      </w:tr>
      <w:tr w14:paraId="11F6A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1F1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20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E0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D78E">
            <w:pPr>
              <w:jc w:val="center"/>
            </w:pPr>
            <w:r>
              <w:rPr>
                <w:rFonts w:ascii="宋体" w:hAnsi="宋体" w:eastAsia="宋体"/>
                <w:sz w:val="16"/>
              </w:rPr>
              <w:t>120指挥中心云网维护及时率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D83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0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6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BE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80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5E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C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8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CB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2121">
            <w:pPr>
              <w:jc w:val="center"/>
            </w:pPr>
          </w:p>
        </w:tc>
      </w:tr>
      <w:tr w14:paraId="0F667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EB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EB5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19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0C42">
            <w:pPr>
              <w:jc w:val="center"/>
            </w:pPr>
            <w:r>
              <w:rPr>
                <w:rFonts w:ascii="宋体" w:hAnsi="宋体" w:eastAsia="宋体"/>
                <w:sz w:val="16"/>
              </w:rPr>
              <w:t>学习指导任务按时完成率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1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F7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D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50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1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0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2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4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3D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F68A">
            <w:pPr>
              <w:jc w:val="center"/>
            </w:pPr>
          </w:p>
        </w:tc>
      </w:tr>
      <w:tr w14:paraId="4E0F9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516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AB5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435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67DB">
            <w:pPr>
              <w:jc w:val="center"/>
            </w:pPr>
            <w:r>
              <w:rPr>
                <w:rFonts w:ascii="宋体" w:hAnsi="宋体" w:eastAsia="宋体"/>
                <w:sz w:val="16"/>
              </w:rPr>
              <w:t>保障工作运行成本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CB1D">
            <w:pPr>
              <w:jc w:val="center"/>
            </w:pPr>
            <w:r>
              <w:rPr>
                <w:rFonts w:ascii="宋体" w:hAnsi="宋体" w:eastAsia="宋体"/>
                <w:sz w:val="16"/>
              </w:rPr>
              <w:t>&lt;=28.78万元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9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4B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AA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E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B8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34C6">
            <w:pPr>
              <w:jc w:val="center"/>
            </w:pPr>
            <w:r>
              <w:rPr>
                <w:rFonts w:ascii="宋体" w:hAnsi="宋体" w:eastAsia="宋体"/>
                <w:sz w:val="16"/>
              </w:rPr>
              <w:t>=27.78万元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67E8">
            <w:pPr>
              <w:jc w:val="center"/>
            </w:pPr>
            <w:r>
              <w:rPr>
                <w:rFonts w:ascii="宋体" w:hAnsi="宋体" w:eastAsia="宋体"/>
                <w:sz w:val="16"/>
              </w:rPr>
              <w:t>96.53%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46D3">
            <w:pPr>
              <w:jc w:val="center"/>
            </w:pPr>
            <w:r>
              <w:rPr>
                <w:rFonts w:ascii="宋体" w:hAnsi="宋体" w:eastAsia="宋体"/>
                <w:sz w:val="16"/>
              </w:rPr>
              <w:t>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BEE9">
            <w:pPr>
              <w:jc w:val="center"/>
            </w:pPr>
            <w:r>
              <w:rPr>
                <w:rFonts w:ascii="宋体" w:hAnsi="宋体" w:eastAsia="宋体"/>
                <w:sz w:val="16"/>
              </w:rPr>
              <w:t>对期初目标值预算不够精准，预估的绩效指标和实际完成值存在一定差异，改进措施：加强目标值设定的准确性。</w:t>
            </w:r>
          </w:p>
        </w:tc>
      </w:tr>
      <w:tr w14:paraId="64F80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4A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8E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BD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77FB">
            <w:pPr>
              <w:jc w:val="center"/>
            </w:pPr>
            <w:r>
              <w:rPr>
                <w:rFonts w:ascii="宋体" w:hAnsi="宋体" w:eastAsia="宋体"/>
                <w:sz w:val="16"/>
              </w:rPr>
              <w:t>学习指导工作运行成本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EEF1">
            <w:pPr>
              <w:jc w:val="center"/>
            </w:pPr>
            <w:r>
              <w:rPr>
                <w:rFonts w:ascii="宋体" w:hAnsi="宋体" w:eastAsia="宋体"/>
                <w:sz w:val="16"/>
              </w:rPr>
              <w:t>&lt;=23.72万元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8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F5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FF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1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F3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703F">
            <w:pPr>
              <w:jc w:val="center"/>
            </w:pPr>
            <w:r>
              <w:rPr>
                <w:rFonts w:ascii="宋体" w:hAnsi="宋体" w:eastAsia="宋体"/>
                <w:sz w:val="16"/>
              </w:rPr>
              <w:t>=23.72万元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8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E3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0015">
            <w:pPr>
              <w:jc w:val="center"/>
            </w:pPr>
          </w:p>
        </w:tc>
      </w:tr>
      <w:tr w14:paraId="16B2B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F9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86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F6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7467">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E1A3">
            <w:pPr>
              <w:jc w:val="center"/>
            </w:pPr>
            <w:r>
              <w:rPr>
                <w:rFonts w:ascii="宋体" w:hAnsi="宋体" w:eastAsia="宋体"/>
                <w:sz w:val="16"/>
              </w:rPr>
              <w:t>&lt;=9.80万元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A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E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22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1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3C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A118">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B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A5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1557">
            <w:pPr>
              <w:jc w:val="center"/>
            </w:pPr>
          </w:p>
        </w:tc>
      </w:tr>
      <w:tr w14:paraId="2A764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CEE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96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30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A1B3">
            <w:pPr>
              <w:jc w:val="center"/>
            </w:pPr>
            <w:r>
              <w:rPr>
                <w:rFonts w:ascii="宋体" w:hAnsi="宋体" w:eastAsia="宋体"/>
                <w:sz w:val="16"/>
              </w:rPr>
              <w:t>120指挥中心云网服务成本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9B9D">
            <w:pPr>
              <w:jc w:val="center"/>
            </w:pPr>
            <w:r>
              <w:rPr>
                <w:rFonts w:ascii="宋体" w:hAnsi="宋体" w:eastAsia="宋体"/>
                <w:sz w:val="16"/>
              </w:rPr>
              <w:t>&lt;=15.52万元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C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9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4D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40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EC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74D5">
            <w:pPr>
              <w:jc w:val="center"/>
            </w:pPr>
            <w:r>
              <w:rPr>
                <w:rFonts w:ascii="宋体" w:hAnsi="宋体" w:eastAsia="宋体"/>
                <w:sz w:val="16"/>
              </w:rPr>
              <w:t>=14.34万元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5B51">
            <w:pPr>
              <w:jc w:val="center"/>
            </w:pPr>
            <w:r>
              <w:rPr>
                <w:rFonts w:ascii="宋体" w:hAnsi="宋体" w:eastAsia="宋体"/>
                <w:sz w:val="16"/>
              </w:rPr>
              <w:t>92.4%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126C">
            <w:pPr>
              <w:jc w:val="center"/>
            </w:pPr>
            <w:r>
              <w:rPr>
                <w:rFonts w:ascii="宋体" w:hAnsi="宋体" w:eastAsia="宋体"/>
                <w:sz w:val="16"/>
              </w:rPr>
              <w:t>3.24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19D2">
            <w:pPr>
              <w:jc w:val="center"/>
            </w:pPr>
            <w:r>
              <w:rPr>
                <w:rFonts w:ascii="宋体" w:hAnsi="宋体" w:eastAsia="宋体"/>
                <w:sz w:val="16"/>
              </w:rPr>
              <w:t>对期初目标值预算不够精准，预估的绩效指标和实际完成值存在一定差异，改进措施：加强目标值设定的准确性。</w:t>
            </w:r>
          </w:p>
        </w:tc>
      </w:tr>
      <w:tr w14:paraId="75EB4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ED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0F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85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7464">
            <w:pPr>
              <w:jc w:val="center"/>
            </w:pPr>
            <w:r>
              <w:rPr>
                <w:rFonts w:ascii="宋体" w:hAnsi="宋体" w:eastAsia="宋体"/>
                <w:sz w:val="16"/>
              </w:rPr>
              <w:t>巴州传染病医院建设项目土地出让金成本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6F5D">
            <w:pPr>
              <w:jc w:val="center"/>
            </w:pPr>
            <w:r>
              <w:rPr>
                <w:rFonts w:ascii="宋体" w:hAnsi="宋体" w:eastAsia="宋体"/>
                <w:sz w:val="16"/>
              </w:rPr>
              <w:t>=12.50万元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A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B3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59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C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F7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A9EA">
            <w:pPr>
              <w:jc w:val="center"/>
            </w:pPr>
            <w:r>
              <w:rPr>
                <w:rFonts w:ascii="宋体" w:hAnsi="宋体" w:eastAsia="宋体"/>
                <w:sz w:val="16"/>
              </w:rPr>
              <w:t>=12.2万元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8EA8">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5B66">
            <w:pPr>
              <w:jc w:val="center"/>
            </w:pPr>
            <w:r>
              <w:rPr>
                <w:rFonts w:ascii="宋体" w:hAnsi="宋体" w:eastAsia="宋体"/>
                <w:sz w:val="16"/>
              </w:rPr>
              <w:t>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C687">
            <w:pPr>
              <w:jc w:val="center"/>
            </w:pPr>
            <w:r>
              <w:rPr>
                <w:rFonts w:ascii="宋体" w:hAnsi="宋体" w:eastAsia="宋体"/>
                <w:sz w:val="16"/>
              </w:rPr>
              <w:t>对期初目标值预算不够精准，预估的绩效指标和实际完成值存在一定差异，改进措施：加强目标值设定的准确性。</w:t>
            </w:r>
          </w:p>
        </w:tc>
      </w:tr>
      <w:tr w14:paraId="00B99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600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934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D41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176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323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5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2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F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98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2E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7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1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87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C198">
            <w:pPr>
              <w:jc w:val="center"/>
            </w:pPr>
          </w:p>
        </w:tc>
      </w:tr>
      <w:tr w14:paraId="20B65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D3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85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BD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8DB6">
            <w:pPr>
              <w:jc w:val="center"/>
            </w:pPr>
            <w:r>
              <w:rPr>
                <w:rFonts w:ascii="宋体" w:hAnsi="宋体" w:eastAsia="宋体"/>
                <w:sz w:val="16"/>
              </w:rPr>
              <w:t>120指挥中心出车率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A2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23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ED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C0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6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035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8DB1">
            <w:pPr>
              <w:jc w:val="center"/>
            </w:pPr>
            <w:r>
              <w:rPr>
                <w:rFonts w:ascii="宋体" w:hAnsi="宋体" w:eastAsia="宋体"/>
                <w:sz w:val="16"/>
              </w:rPr>
              <w:t>=89.36%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297C">
            <w:pPr>
              <w:jc w:val="center"/>
            </w:pPr>
            <w:r>
              <w:rPr>
                <w:rFonts w:ascii="宋体" w:hAnsi="宋体" w:eastAsia="宋体"/>
                <w:sz w:val="16"/>
              </w:rPr>
              <w:t>99.29%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7ADE">
            <w:pPr>
              <w:jc w:val="center"/>
            </w:pPr>
            <w:r>
              <w:rPr>
                <w:rFonts w:ascii="宋体" w:hAnsi="宋体" w:eastAsia="宋体"/>
                <w:sz w:val="16"/>
              </w:rPr>
              <w:t>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EC11">
            <w:pPr>
              <w:jc w:val="center"/>
            </w:pPr>
            <w:r>
              <w:rPr>
                <w:rFonts w:ascii="宋体" w:hAnsi="宋体" w:eastAsia="宋体"/>
                <w:sz w:val="16"/>
              </w:rPr>
              <w:t>对期初目标值预算不够精准，预估的绩效指标和实际完成值存在一定差异，改进措施：加强目标值设定的准确性。</w:t>
            </w:r>
          </w:p>
        </w:tc>
      </w:tr>
      <w:tr w14:paraId="46192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09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00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14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F4F6">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FB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E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D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60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8A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6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1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F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20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A298">
            <w:pPr>
              <w:jc w:val="center"/>
            </w:pPr>
          </w:p>
        </w:tc>
      </w:tr>
      <w:tr w14:paraId="665D166C">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3510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1CE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8A0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F31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E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72D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78D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AB72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E0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A003">
            <w:pPr>
              <w:jc w:val="center"/>
            </w:pPr>
            <w:r>
              <w:rPr>
                <w:rFonts w:ascii="宋体" w:hAnsi="宋体" w:eastAsia="宋体"/>
                <w:sz w:val="16"/>
              </w:rPr>
              <w:t>95.69分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C4068"/>
        </w:tc>
      </w:tr>
    </w:tbl>
    <w:p w14:paraId="5557FA8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2267575C">
        <w:tblPrEx>
          <w:tblCellMar>
            <w:top w:w="0" w:type="dxa"/>
            <w:left w:w="108" w:type="dxa"/>
            <w:bottom w:w="0" w:type="dxa"/>
            <w:right w:w="108" w:type="dxa"/>
          </w:tblCellMar>
        </w:tblPrEx>
        <w:tc>
          <w:tcPr>
            <w:tcW w:w="8848" w:type="dxa"/>
            <w:gridSpan w:val="14"/>
            <w:vAlign w:val="center"/>
          </w:tcPr>
          <w:p w14:paraId="36421B1E">
            <w:pPr>
              <w:jc w:val="center"/>
            </w:pPr>
            <w:r>
              <w:rPr>
                <w:rFonts w:ascii="宋体" w:hAnsi="宋体" w:eastAsia="宋体"/>
                <w:sz w:val="24"/>
              </w:rPr>
              <w:t>项目支出绩效自评表</w:t>
            </w:r>
          </w:p>
        </w:tc>
      </w:tr>
      <w:tr w14:paraId="4EDB43E5">
        <w:tblPrEx>
          <w:tblCellMar>
            <w:top w:w="0" w:type="dxa"/>
            <w:left w:w="108" w:type="dxa"/>
            <w:bottom w:w="0" w:type="dxa"/>
            <w:right w:w="108" w:type="dxa"/>
          </w:tblCellMar>
        </w:tblPrEx>
        <w:tc>
          <w:tcPr>
            <w:tcW w:w="8848" w:type="dxa"/>
            <w:gridSpan w:val="14"/>
            <w:vAlign w:val="center"/>
          </w:tcPr>
          <w:p w14:paraId="3FFB0D79">
            <w:pPr>
              <w:jc w:val="center"/>
            </w:pPr>
            <w:r>
              <w:rPr>
                <w:rFonts w:ascii="宋体" w:hAnsi="宋体" w:eastAsia="宋体"/>
                <w:sz w:val="24"/>
              </w:rPr>
              <w:t>(2024年度)</w:t>
            </w:r>
          </w:p>
        </w:tc>
      </w:tr>
      <w:tr w14:paraId="3D3167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27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664705">
            <w:pPr>
              <w:jc w:val="center"/>
            </w:pPr>
            <w:r>
              <w:rPr>
                <w:rFonts w:ascii="宋体" w:hAnsi="宋体" w:eastAsia="宋体"/>
                <w:sz w:val="16"/>
              </w:rPr>
              <w:t>2024年卫生资格考试项目</w:t>
            </w:r>
          </w:p>
        </w:tc>
      </w:tr>
      <w:tr w14:paraId="6F9A06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FB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B39CB">
            <w:pPr>
              <w:jc w:val="center"/>
            </w:pPr>
            <w:r>
              <w:rPr>
                <w:rFonts w:ascii="宋体" w:hAnsi="宋体" w:eastAsia="宋体"/>
                <w:sz w:val="16"/>
              </w:rPr>
              <w:t>新疆巴州卫生健康委员会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1F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41845F">
            <w:pPr>
              <w:jc w:val="center"/>
            </w:pPr>
            <w:r>
              <w:rPr>
                <w:rFonts w:ascii="宋体" w:hAnsi="宋体" w:eastAsia="宋体"/>
                <w:sz w:val="16"/>
              </w:rPr>
              <w:t>新疆巴州卫生健康委员会</w:t>
            </w:r>
          </w:p>
        </w:tc>
      </w:tr>
      <w:tr w14:paraId="26DBE3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3EF3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772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85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744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D24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8E2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B2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DD61">
            <w:pPr>
              <w:jc w:val="center"/>
            </w:pPr>
            <w:r>
              <w:rPr>
                <w:rFonts w:ascii="宋体" w:hAnsi="宋体" w:eastAsia="宋体"/>
                <w:sz w:val="16"/>
              </w:rPr>
              <w:t>得分</w:t>
            </w:r>
          </w:p>
        </w:tc>
      </w:tr>
      <w:tr w14:paraId="5B0CA1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277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720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E4416">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1C8A">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2B653">
            <w:pPr>
              <w:jc w:val="center"/>
            </w:pPr>
            <w:r>
              <w:rPr>
                <w:rFonts w:ascii="宋体" w:hAnsi="宋体" w:eastAsia="宋体"/>
                <w:sz w:val="16"/>
              </w:rPr>
              <w:t>40.38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59F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F9E8A">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E8C5">
            <w:pPr>
              <w:jc w:val="center"/>
            </w:pPr>
            <w:r>
              <w:rPr>
                <w:rFonts w:ascii="宋体" w:hAnsi="宋体" w:eastAsia="宋体"/>
                <w:sz w:val="16"/>
              </w:rPr>
              <w:t>9.96</w:t>
            </w:r>
          </w:p>
        </w:tc>
      </w:tr>
      <w:tr w14:paraId="11DA1C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B5A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AA3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76927">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21BA">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0AB00">
            <w:pPr>
              <w:jc w:val="center"/>
            </w:pPr>
            <w:r>
              <w:rPr>
                <w:rFonts w:ascii="宋体" w:hAnsi="宋体" w:eastAsia="宋体"/>
                <w:sz w:val="16"/>
              </w:rPr>
              <w:t>40.38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FD5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7D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9ADF">
            <w:pPr>
              <w:jc w:val="center"/>
            </w:pPr>
            <w:r>
              <w:rPr>
                <w:rFonts w:ascii="宋体" w:hAnsi="宋体" w:eastAsia="宋体"/>
                <w:sz w:val="16"/>
              </w:rPr>
              <w:t>-</w:t>
            </w:r>
          </w:p>
        </w:tc>
      </w:tr>
      <w:tr w14:paraId="38CC3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682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29E3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263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AE2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4A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6CC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C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1A0C">
            <w:pPr>
              <w:jc w:val="center"/>
            </w:pPr>
            <w:r>
              <w:rPr>
                <w:rFonts w:ascii="宋体" w:hAnsi="宋体" w:eastAsia="宋体"/>
                <w:sz w:val="16"/>
              </w:rPr>
              <w:t>-</w:t>
            </w:r>
          </w:p>
        </w:tc>
      </w:tr>
      <w:tr w14:paraId="000AA3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1D8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03A3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58E351">
            <w:pPr>
              <w:jc w:val="center"/>
            </w:pPr>
            <w:r>
              <w:rPr>
                <w:rFonts w:ascii="宋体" w:hAnsi="宋体" w:eastAsia="宋体"/>
                <w:sz w:val="16"/>
              </w:rPr>
              <w:t>总体目标完成情况</w:t>
            </w:r>
          </w:p>
        </w:tc>
      </w:tr>
      <w:tr w14:paraId="33737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F82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D91B0">
            <w:pPr>
              <w:jc w:val="both"/>
            </w:pPr>
            <w:r>
              <w:rPr>
                <w:rFonts w:ascii="宋体" w:hAnsi="宋体" w:eastAsia="宋体"/>
                <w:sz w:val="16"/>
              </w:rPr>
              <w:t>开展国家卫生资格考试，国家卫生资格考试机考、纸笔考，加强考试考务规范化管理不少于950名监考工作人员，考试时间不少于15天，按照国家标准规范考场布置，并做好人性化服务，为考生提供便利的紧急医疗保障，并按标准及时发放考务人员考务费，按需采购考试工作相关物品，完成学习指导相关工作任务，全力做好国家卫生资格考试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826FAF">
            <w:pPr>
              <w:jc w:val="both"/>
            </w:pPr>
            <w:r>
              <w:rPr>
                <w:rFonts w:ascii="宋体" w:hAnsi="宋体" w:eastAsia="宋体"/>
                <w:sz w:val="16"/>
              </w:rPr>
              <w:t>按照年度工作计划2024年完成卫生资格考试机考、纸笔考,按照国家标准规范考场布置，并做好人性化服务，为考生提供便利的紧急医疗保障，参与考务人员950人，全年考试累计15天，并按标准及时发放考务人员考务费，按需采购考试工作相关物品3次，完成学习指导相关工作任务，高效完成国家卫生资格考试工作。</w:t>
            </w:r>
          </w:p>
        </w:tc>
      </w:tr>
      <w:tr w14:paraId="70D4B0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C95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24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85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D1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F72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27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25D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6FA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939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0B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765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332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578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262F">
            <w:pPr>
              <w:jc w:val="center"/>
            </w:pPr>
            <w:r>
              <w:rPr>
                <w:rFonts w:ascii="宋体" w:hAnsi="宋体" w:eastAsia="宋体"/>
                <w:sz w:val="16"/>
              </w:rPr>
              <w:t>偏差原因分析及改进措施</w:t>
            </w:r>
          </w:p>
        </w:tc>
      </w:tr>
      <w:tr w14:paraId="7969BA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6C8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C51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EDF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3C1A">
            <w:pPr>
              <w:jc w:val="center"/>
            </w:pPr>
            <w:r>
              <w:rPr>
                <w:rFonts w:ascii="宋体" w:hAnsi="宋体" w:eastAsia="宋体"/>
                <w:sz w:val="16"/>
              </w:rPr>
              <w:t>国家卫生资格考试天数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287F">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3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0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4A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5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8C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7B52">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C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F5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BB00">
            <w:pPr>
              <w:jc w:val="center"/>
            </w:pPr>
          </w:p>
        </w:tc>
      </w:tr>
      <w:tr w14:paraId="1939B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37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60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4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7246">
            <w:pPr>
              <w:jc w:val="center"/>
            </w:pPr>
            <w:r>
              <w:rPr>
                <w:rFonts w:ascii="宋体" w:hAnsi="宋体" w:eastAsia="宋体"/>
                <w:sz w:val="16"/>
              </w:rPr>
              <w:t>采购监考办公用品批次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78DD">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8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A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4A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4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E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31AD">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1416">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C901">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D557">
            <w:pPr>
              <w:jc w:val="center"/>
            </w:pPr>
            <w:r>
              <w:rPr>
                <w:rFonts w:ascii="宋体" w:hAnsi="宋体" w:eastAsia="宋体"/>
                <w:sz w:val="16"/>
              </w:rPr>
              <w:t>对期初目标值预算不够精准，预估的绩效指标和实际完成值存在一定差异，改进措施：加强目标值设定的准确性。</w:t>
            </w:r>
          </w:p>
        </w:tc>
      </w:tr>
      <w:tr w14:paraId="7F79B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22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2B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DA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B29F">
            <w:pPr>
              <w:jc w:val="center"/>
            </w:pPr>
            <w:r>
              <w:rPr>
                <w:rFonts w:ascii="宋体" w:hAnsi="宋体" w:eastAsia="宋体"/>
                <w:sz w:val="16"/>
              </w:rPr>
              <w:t>国家卫生资格考试监考人数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9E4E">
            <w:pPr>
              <w:jc w:val="center"/>
            </w:pPr>
            <w:r>
              <w:rPr>
                <w:rFonts w:ascii="宋体" w:hAnsi="宋体" w:eastAsia="宋体"/>
                <w:sz w:val="16"/>
              </w:rPr>
              <w:t>&gt;=950人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5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F9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FF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D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9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3BB0">
            <w:pPr>
              <w:jc w:val="center"/>
            </w:pPr>
            <w:r>
              <w:rPr>
                <w:rFonts w:ascii="宋体" w:hAnsi="宋体" w:eastAsia="宋体"/>
                <w:sz w:val="16"/>
              </w:rPr>
              <w:t>=950人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5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0B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522D">
            <w:pPr>
              <w:jc w:val="center"/>
            </w:pPr>
          </w:p>
        </w:tc>
      </w:tr>
      <w:tr w14:paraId="33299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1A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E4E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47A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F33A">
            <w:pPr>
              <w:jc w:val="center"/>
            </w:pPr>
            <w:r>
              <w:rPr>
                <w:rFonts w:ascii="宋体" w:hAnsi="宋体" w:eastAsia="宋体"/>
                <w:sz w:val="16"/>
              </w:rPr>
              <w:t>考务人员出勤率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70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4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5B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0E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50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9F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9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9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56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72AE">
            <w:pPr>
              <w:jc w:val="center"/>
            </w:pPr>
          </w:p>
        </w:tc>
      </w:tr>
      <w:tr w14:paraId="6197B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9C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69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6D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1069">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E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5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C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64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9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E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1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F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C1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62D1">
            <w:pPr>
              <w:jc w:val="center"/>
            </w:pPr>
          </w:p>
        </w:tc>
      </w:tr>
      <w:tr w14:paraId="35113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85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57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5E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8F6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2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A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5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77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D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5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B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C1CA">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925A">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53E1">
            <w:pPr>
              <w:jc w:val="center"/>
            </w:pPr>
            <w:r>
              <w:rPr>
                <w:rFonts w:ascii="宋体" w:hAnsi="宋体" w:eastAsia="宋体"/>
                <w:sz w:val="16"/>
              </w:rPr>
              <w:t>对期初目标值预算不够精准，预估的绩效指标和实际完成值存在一定差异，改进措施：加强目标值设定的准确性。</w:t>
            </w:r>
          </w:p>
        </w:tc>
      </w:tr>
      <w:tr w14:paraId="20135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6C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65A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DAE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685A">
            <w:pPr>
              <w:jc w:val="center"/>
            </w:pPr>
            <w:r>
              <w:rPr>
                <w:rFonts w:ascii="宋体" w:hAnsi="宋体" w:eastAsia="宋体"/>
                <w:sz w:val="16"/>
              </w:rPr>
              <w:t>考务费发放及时率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43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57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2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B5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F4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8E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B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A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15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65F5">
            <w:pPr>
              <w:jc w:val="center"/>
            </w:pPr>
          </w:p>
        </w:tc>
      </w:tr>
      <w:tr w14:paraId="6D41F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19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19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99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E983">
            <w:pPr>
              <w:jc w:val="center"/>
            </w:pPr>
            <w:r>
              <w:rPr>
                <w:rFonts w:ascii="宋体" w:hAnsi="宋体" w:eastAsia="宋体"/>
                <w:sz w:val="16"/>
              </w:rPr>
              <w:t>采购办公用品按时完成率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C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8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E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89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01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B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4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2D6B">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AE5D">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22E2">
            <w:pPr>
              <w:jc w:val="center"/>
            </w:pPr>
            <w:r>
              <w:rPr>
                <w:rFonts w:ascii="宋体" w:hAnsi="宋体" w:eastAsia="宋体"/>
                <w:sz w:val="16"/>
              </w:rPr>
              <w:t>对期初目标值预算不够精准，预估的绩效指标和实际完成值存在一定差异，改进措施：加强目标值设定的准确性。</w:t>
            </w:r>
          </w:p>
        </w:tc>
      </w:tr>
      <w:tr w14:paraId="45D14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9C3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860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70F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C61E">
            <w:pPr>
              <w:jc w:val="center"/>
            </w:pPr>
            <w:r>
              <w:rPr>
                <w:rFonts w:ascii="宋体" w:hAnsi="宋体" w:eastAsia="宋体"/>
                <w:sz w:val="16"/>
              </w:rPr>
              <w:t>监考办公用品成本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AE0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B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A6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E5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9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02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8DB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0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33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F42C">
            <w:pPr>
              <w:jc w:val="center"/>
            </w:pPr>
          </w:p>
        </w:tc>
      </w:tr>
      <w:tr w14:paraId="63F17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7E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36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AC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26DF">
            <w:pPr>
              <w:jc w:val="center"/>
            </w:pPr>
            <w:r>
              <w:rPr>
                <w:rFonts w:ascii="宋体" w:hAnsi="宋体" w:eastAsia="宋体"/>
                <w:sz w:val="16"/>
              </w:rPr>
              <w:t>其他业务工作成本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63A8">
            <w:pPr>
              <w:jc w:val="center"/>
            </w:pPr>
            <w:r>
              <w:rPr>
                <w:rFonts w:ascii="宋体" w:hAnsi="宋体" w:eastAsia="宋体"/>
                <w:sz w:val="16"/>
              </w:rPr>
              <w:t>&lt;=4.47万元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0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8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4C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75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76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8502">
            <w:pPr>
              <w:jc w:val="center"/>
            </w:pPr>
            <w:r>
              <w:rPr>
                <w:rFonts w:ascii="宋体" w:hAnsi="宋体" w:eastAsia="宋体"/>
                <w:sz w:val="16"/>
              </w:rPr>
              <w:t>=4.41万元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B226">
            <w:pPr>
              <w:jc w:val="center"/>
            </w:pPr>
            <w:r>
              <w:rPr>
                <w:rFonts w:ascii="宋体" w:hAnsi="宋体" w:eastAsia="宋体"/>
                <w:sz w:val="16"/>
              </w:rPr>
              <w:t>98.66%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2BB5">
            <w:pPr>
              <w:jc w:val="center"/>
            </w:pPr>
            <w:r>
              <w:rPr>
                <w:rFonts w:ascii="宋体" w:hAnsi="宋体" w:eastAsia="宋体"/>
                <w:sz w:val="16"/>
              </w:rPr>
              <w:t>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66F1">
            <w:pPr>
              <w:jc w:val="center"/>
            </w:pPr>
            <w:r>
              <w:rPr>
                <w:rFonts w:ascii="宋体" w:hAnsi="宋体" w:eastAsia="宋体"/>
                <w:sz w:val="16"/>
              </w:rPr>
              <w:t>厉行节约，成本有所降低，改进措施：加强预算编制的精准度。</w:t>
            </w:r>
          </w:p>
        </w:tc>
      </w:tr>
      <w:tr w14:paraId="66E1B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75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A1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D7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92EF">
            <w:pPr>
              <w:jc w:val="center"/>
            </w:pPr>
            <w:r>
              <w:rPr>
                <w:rFonts w:ascii="宋体" w:hAnsi="宋体" w:eastAsia="宋体"/>
                <w:sz w:val="16"/>
              </w:rPr>
              <w:t>组织卫生资格考试监考成本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93F0">
            <w:pPr>
              <w:jc w:val="center"/>
            </w:pPr>
            <w:r>
              <w:rPr>
                <w:rFonts w:ascii="宋体" w:hAnsi="宋体" w:eastAsia="宋体"/>
                <w:sz w:val="16"/>
              </w:rPr>
              <w:t>&lt;=33.97万元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5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87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D5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9A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DD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2504">
            <w:pPr>
              <w:jc w:val="center"/>
            </w:pPr>
            <w:r>
              <w:rPr>
                <w:rFonts w:ascii="宋体" w:hAnsi="宋体" w:eastAsia="宋体"/>
                <w:sz w:val="16"/>
              </w:rPr>
              <w:t>=33.97万元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3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BA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B44C">
            <w:pPr>
              <w:jc w:val="center"/>
            </w:pPr>
          </w:p>
        </w:tc>
      </w:tr>
      <w:tr w14:paraId="66191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91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B7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E8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B1E6">
            <w:pPr>
              <w:jc w:val="center"/>
            </w:pPr>
            <w:r>
              <w:rPr>
                <w:rFonts w:ascii="宋体" w:hAnsi="宋体" w:eastAsia="宋体"/>
                <w:sz w:val="16"/>
              </w:rPr>
              <w:t>促进卫生资格考试公平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5E5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8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17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34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DC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7E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C58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1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E9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5D6A">
            <w:pPr>
              <w:jc w:val="center"/>
            </w:pPr>
          </w:p>
        </w:tc>
      </w:tr>
      <w:tr w14:paraId="1E428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B2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73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51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9D21">
            <w:pPr>
              <w:jc w:val="center"/>
            </w:pPr>
            <w:r>
              <w:rPr>
                <w:rFonts w:ascii="宋体" w:hAnsi="宋体" w:eastAsia="宋体"/>
                <w:sz w:val="16"/>
              </w:rPr>
              <w:t>考务人员满意度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5F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0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F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2A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DB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0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E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E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DD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3CFF">
            <w:pPr>
              <w:jc w:val="center"/>
            </w:pPr>
          </w:p>
        </w:tc>
      </w:tr>
      <w:tr w14:paraId="0FCEEF9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20E4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FB8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0230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789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F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554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042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0DE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E3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4413">
            <w:pPr>
              <w:jc w:val="center"/>
            </w:pPr>
            <w:r>
              <w:rPr>
                <w:rFonts w:ascii="宋体" w:hAnsi="宋体" w:eastAsia="宋体"/>
                <w:sz w:val="16"/>
              </w:rPr>
              <w:t>90.47分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A510D"/>
        </w:tc>
      </w:tr>
    </w:tbl>
    <w:p w14:paraId="3926BE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78E2185">
        <w:tblPrEx>
          <w:tblCellMar>
            <w:top w:w="0" w:type="dxa"/>
            <w:left w:w="108" w:type="dxa"/>
            <w:bottom w:w="0" w:type="dxa"/>
            <w:right w:w="108" w:type="dxa"/>
          </w:tblCellMar>
        </w:tblPrEx>
        <w:tc>
          <w:tcPr>
            <w:tcW w:w="8848" w:type="dxa"/>
            <w:gridSpan w:val="14"/>
            <w:vAlign w:val="center"/>
          </w:tcPr>
          <w:p w14:paraId="3D9FFDBD">
            <w:pPr>
              <w:jc w:val="center"/>
            </w:pPr>
            <w:r>
              <w:rPr>
                <w:rFonts w:ascii="宋体" w:hAnsi="宋体" w:eastAsia="宋体"/>
                <w:sz w:val="24"/>
              </w:rPr>
              <w:t>项目支出绩效自评表</w:t>
            </w:r>
          </w:p>
        </w:tc>
      </w:tr>
      <w:tr w14:paraId="0BEEC8D5">
        <w:tblPrEx>
          <w:tblCellMar>
            <w:top w:w="0" w:type="dxa"/>
            <w:left w:w="108" w:type="dxa"/>
            <w:bottom w:w="0" w:type="dxa"/>
            <w:right w:w="108" w:type="dxa"/>
          </w:tblCellMar>
        </w:tblPrEx>
        <w:tc>
          <w:tcPr>
            <w:tcW w:w="8848" w:type="dxa"/>
            <w:gridSpan w:val="14"/>
            <w:vAlign w:val="center"/>
          </w:tcPr>
          <w:p w14:paraId="54C944F0">
            <w:pPr>
              <w:jc w:val="center"/>
            </w:pPr>
            <w:r>
              <w:rPr>
                <w:rFonts w:ascii="宋体" w:hAnsi="宋体" w:eastAsia="宋体"/>
                <w:sz w:val="24"/>
              </w:rPr>
              <w:t>(2024年度)</w:t>
            </w:r>
          </w:p>
        </w:tc>
      </w:tr>
      <w:tr w14:paraId="3236E9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B6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0E4EC3">
            <w:pPr>
              <w:jc w:val="center"/>
            </w:pPr>
            <w:r>
              <w:rPr>
                <w:rFonts w:ascii="宋体" w:hAnsi="宋体" w:eastAsia="宋体"/>
                <w:sz w:val="16"/>
              </w:rPr>
              <w:t>2024年老龄事业管理项目</w:t>
            </w:r>
          </w:p>
        </w:tc>
      </w:tr>
      <w:tr w14:paraId="3958D4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C4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2E0866">
            <w:pPr>
              <w:jc w:val="center"/>
            </w:pPr>
            <w:r>
              <w:rPr>
                <w:rFonts w:ascii="宋体" w:hAnsi="宋体" w:eastAsia="宋体"/>
                <w:sz w:val="16"/>
              </w:rPr>
              <w:t>新疆巴州卫生健康委员会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29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0FA598">
            <w:pPr>
              <w:jc w:val="center"/>
            </w:pPr>
            <w:r>
              <w:rPr>
                <w:rFonts w:ascii="宋体" w:hAnsi="宋体" w:eastAsia="宋体"/>
                <w:sz w:val="16"/>
              </w:rPr>
              <w:t>新疆巴州卫生健康委员会</w:t>
            </w:r>
          </w:p>
        </w:tc>
      </w:tr>
      <w:tr w14:paraId="70A7DA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7FC7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1BA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C4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761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15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256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4BA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FC88">
            <w:pPr>
              <w:jc w:val="center"/>
            </w:pPr>
            <w:r>
              <w:rPr>
                <w:rFonts w:ascii="宋体" w:hAnsi="宋体" w:eastAsia="宋体"/>
                <w:sz w:val="16"/>
              </w:rPr>
              <w:t>得分</w:t>
            </w:r>
          </w:p>
        </w:tc>
      </w:tr>
      <w:tr w14:paraId="43B853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A83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2D6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115A3">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FC6EA">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9BCC">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790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7029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0F36">
            <w:pPr>
              <w:jc w:val="center"/>
            </w:pPr>
            <w:r>
              <w:rPr>
                <w:rFonts w:ascii="宋体" w:hAnsi="宋体" w:eastAsia="宋体"/>
                <w:sz w:val="16"/>
              </w:rPr>
              <w:t>10.00</w:t>
            </w:r>
          </w:p>
        </w:tc>
      </w:tr>
      <w:tr w14:paraId="09495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9C7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F46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665BC">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3F1F2">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9C821">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4BB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B72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3FD5">
            <w:pPr>
              <w:jc w:val="center"/>
            </w:pPr>
            <w:r>
              <w:rPr>
                <w:rFonts w:ascii="宋体" w:hAnsi="宋体" w:eastAsia="宋体"/>
                <w:sz w:val="16"/>
              </w:rPr>
              <w:t>-</w:t>
            </w:r>
          </w:p>
        </w:tc>
      </w:tr>
      <w:tr w14:paraId="5BF3E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677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7947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EB3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4A3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2AC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A34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75C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0A77">
            <w:pPr>
              <w:jc w:val="center"/>
            </w:pPr>
            <w:r>
              <w:rPr>
                <w:rFonts w:ascii="宋体" w:hAnsi="宋体" w:eastAsia="宋体"/>
                <w:sz w:val="16"/>
              </w:rPr>
              <w:t>-</w:t>
            </w:r>
          </w:p>
        </w:tc>
      </w:tr>
      <w:tr w14:paraId="1C2343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C1B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0CBB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04197B">
            <w:pPr>
              <w:jc w:val="center"/>
            </w:pPr>
            <w:r>
              <w:rPr>
                <w:rFonts w:ascii="宋体" w:hAnsi="宋体" w:eastAsia="宋体"/>
                <w:sz w:val="16"/>
              </w:rPr>
              <w:t>总体目标完成情况</w:t>
            </w:r>
          </w:p>
        </w:tc>
      </w:tr>
      <w:tr w14:paraId="0831A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CC9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3CFB0">
            <w:pPr>
              <w:jc w:val="both"/>
            </w:pPr>
            <w:r>
              <w:rPr>
                <w:rFonts w:ascii="宋体" w:hAnsi="宋体" w:eastAsia="宋体"/>
                <w:sz w:val="16"/>
              </w:rPr>
              <w:t>1.为满足老年人的学习需求，丰富精神生活为目标，努力实现老有所教、老有所学、老有所乐， 老年大学聘用代课教师18人，进一步做好了老年人</w:t>
            </w:r>
            <w:r>
              <w:rPr>
                <w:rFonts w:hint="eastAsia" w:ascii="宋体" w:hAnsi="宋体"/>
                <w:sz w:val="16"/>
                <w:lang w:eastAsia="zh-CN"/>
              </w:rPr>
              <w:t>的</w:t>
            </w:r>
            <w:r>
              <w:rPr>
                <w:rFonts w:ascii="宋体" w:hAnsi="宋体" w:eastAsia="宋体"/>
                <w:sz w:val="16"/>
              </w:rPr>
              <w:t>教育保障工作，推进老年健康服务管理领域持续健康发展。2.积极推动我州老年人体育健身活动的开展，计划组织不少于31人参加2次为期8天的自治区运动会各类项目比赛，进一步提升老年人的整体素质和生活质量、生命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970B8">
            <w:pPr>
              <w:jc w:val="both"/>
            </w:pPr>
            <w:r>
              <w:rPr>
                <w:rFonts w:ascii="宋体" w:hAnsi="宋体" w:eastAsia="宋体"/>
                <w:sz w:val="16"/>
              </w:rPr>
              <w:t>1.2024年老年大学聘用代课教师18人，进一步做好了老年人</w:t>
            </w:r>
            <w:r>
              <w:rPr>
                <w:rFonts w:hint="eastAsia" w:ascii="宋体" w:hAnsi="宋体"/>
                <w:sz w:val="16"/>
                <w:lang w:eastAsia="zh-CN"/>
              </w:rPr>
              <w:t>的</w:t>
            </w:r>
            <w:r>
              <w:rPr>
                <w:rFonts w:ascii="宋体" w:hAnsi="宋体" w:eastAsia="宋体"/>
                <w:sz w:val="16"/>
              </w:rPr>
              <w:t>教育保障工作，满足老年人的学习需求，顺利完成老年人的教育保障工作；2.全年开展老年人体育健身活动2次，推进老年健康服务管理领域持续健康发展；提升老年人的整体素质和生活质量、生命质量，丰富老年人精神生活为目标，努力实现老有所教、老有所学、老有所乐。</w:t>
            </w:r>
          </w:p>
        </w:tc>
      </w:tr>
      <w:tr w14:paraId="4177DE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3AC7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BB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B9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C8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F54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8F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785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8F4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6B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6E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00C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91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1AE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B3AD">
            <w:pPr>
              <w:jc w:val="center"/>
            </w:pPr>
            <w:r>
              <w:rPr>
                <w:rFonts w:ascii="宋体" w:hAnsi="宋体" w:eastAsia="宋体"/>
                <w:sz w:val="16"/>
              </w:rPr>
              <w:t>偏差原因分析及改进措施</w:t>
            </w:r>
          </w:p>
        </w:tc>
      </w:tr>
      <w:tr w14:paraId="593F32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718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3F6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D5C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5B87">
            <w:pPr>
              <w:jc w:val="center"/>
            </w:pPr>
            <w:r>
              <w:rPr>
                <w:rFonts w:ascii="宋体" w:hAnsi="宋体" w:eastAsia="宋体"/>
                <w:sz w:val="16"/>
              </w:rPr>
              <w:t>代课教师人数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5E31">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C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ED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34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7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9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3493">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A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D8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07BF">
            <w:pPr>
              <w:jc w:val="center"/>
            </w:pPr>
          </w:p>
        </w:tc>
      </w:tr>
      <w:tr w14:paraId="471CF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79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4D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6D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FDD2">
            <w:pPr>
              <w:jc w:val="center"/>
            </w:pPr>
            <w:r>
              <w:rPr>
                <w:rFonts w:ascii="宋体" w:hAnsi="宋体" w:eastAsia="宋体"/>
                <w:sz w:val="16"/>
              </w:rPr>
              <w:t>老师授课课时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3582">
            <w:pPr>
              <w:jc w:val="center"/>
            </w:pPr>
            <w:r>
              <w:rPr>
                <w:rFonts w:ascii="宋体" w:hAnsi="宋体" w:eastAsia="宋体"/>
                <w:sz w:val="16"/>
              </w:rPr>
              <w:t>&gt;=57课时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A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A4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0A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7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4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E079">
            <w:pPr>
              <w:jc w:val="center"/>
            </w:pPr>
            <w:r>
              <w:rPr>
                <w:rFonts w:ascii="宋体" w:hAnsi="宋体" w:eastAsia="宋体"/>
                <w:sz w:val="16"/>
              </w:rPr>
              <w:t>=57课时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6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56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3E04">
            <w:pPr>
              <w:jc w:val="center"/>
            </w:pPr>
          </w:p>
        </w:tc>
      </w:tr>
      <w:tr w14:paraId="7147F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109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A4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D5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C7B7">
            <w:pPr>
              <w:jc w:val="center"/>
            </w:pPr>
            <w:r>
              <w:rPr>
                <w:rFonts w:ascii="宋体" w:hAnsi="宋体" w:eastAsia="宋体"/>
                <w:sz w:val="16"/>
              </w:rPr>
              <w:t>比赛参赛人数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610B">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5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D5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40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01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15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56E5">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A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15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0151">
            <w:pPr>
              <w:jc w:val="center"/>
            </w:pPr>
          </w:p>
        </w:tc>
      </w:tr>
      <w:tr w14:paraId="2F004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BC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8E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01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D7F1">
            <w:pPr>
              <w:jc w:val="center"/>
            </w:pPr>
            <w:r>
              <w:rPr>
                <w:rFonts w:ascii="宋体" w:hAnsi="宋体" w:eastAsia="宋体"/>
                <w:sz w:val="16"/>
              </w:rPr>
              <w:t>参加比赛次数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D35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E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7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39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9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0F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B8B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8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8F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CC96">
            <w:pPr>
              <w:jc w:val="center"/>
            </w:pPr>
          </w:p>
        </w:tc>
      </w:tr>
      <w:tr w14:paraId="7B871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DA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89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52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E509">
            <w:pPr>
              <w:jc w:val="center"/>
            </w:pPr>
            <w:r>
              <w:rPr>
                <w:rFonts w:ascii="宋体" w:hAnsi="宋体" w:eastAsia="宋体"/>
                <w:sz w:val="16"/>
              </w:rPr>
              <w:t>参加比赛天数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BB57">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5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6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5E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9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F8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D280">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F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47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DE59">
            <w:pPr>
              <w:jc w:val="center"/>
            </w:pPr>
          </w:p>
        </w:tc>
      </w:tr>
      <w:tr w14:paraId="5B82C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90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FC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20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85BF">
            <w:pPr>
              <w:jc w:val="center"/>
            </w:pPr>
            <w:r>
              <w:rPr>
                <w:rFonts w:ascii="宋体" w:hAnsi="宋体" w:eastAsia="宋体"/>
                <w:sz w:val="16"/>
              </w:rPr>
              <w:t>代课教师出勤率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B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2A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A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B9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1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9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3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C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D8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FE46">
            <w:pPr>
              <w:jc w:val="center"/>
            </w:pPr>
          </w:p>
        </w:tc>
      </w:tr>
      <w:tr w14:paraId="55284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09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B9C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1D8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F2D0">
            <w:pPr>
              <w:jc w:val="center"/>
            </w:pPr>
            <w:r>
              <w:rPr>
                <w:rFonts w:ascii="宋体" w:hAnsi="宋体" w:eastAsia="宋体"/>
                <w:sz w:val="16"/>
              </w:rPr>
              <w:t>课时费发放及时率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3F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F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0E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32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A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84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3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F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90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01A2">
            <w:pPr>
              <w:jc w:val="center"/>
            </w:pPr>
          </w:p>
        </w:tc>
      </w:tr>
      <w:tr w14:paraId="31F91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56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CB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AE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7CBB">
            <w:pPr>
              <w:jc w:val="center"/>
            </w:pPr>
            <w:r>
              <w:rPr>
                <w:rFonts w:ascii="宋体" w:hAnsi="宋体" w:eastAsia="宋体"/>
                <w:sz w:val="16"/>
              </w:rPr>
              <w:t>参加比赛按时完成率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1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C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B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70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4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C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B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9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73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38FB">
            <w:pPr>
              <w:jc w:val="center"/>
            </w:pPr>
          </w:p>
        </w:tc>
      </w:tr>
      <w:tr w14:paraId="77E25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836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901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069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0BDE">
            <w:pPr>
              <w:jc w:val="center"/>
            </w:pPr>
            <w:r>
              <w:rPr>
                <w:rFonts w:ascii="宋体" w:hAnsi="宋体" w:eastAsia="宋体"/>
                <w:sz w:val="16"/>
              </w:rPr>
              <w:t>课时费标准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EEF0">
            <w:pPr>
              <w:jc w:val="center"/>
            </w:pPr>
            <w:r>
              <w:rPr>
                <w:rFonts w:ascii="宋体" w:hAnsi="宋体" w:eastAsia="宋体"/>
                <w:sz w:val="16"/>
              </w:rPr>
              <w:t>&lt;=100元/课时/人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9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E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31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BA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FF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E851">
            <w:pPr>
              <w:jc w:val="center"/>
            </w:pPr>
            <w:r>
              <w:rPr>
                <w:rFonts w:ascii="宋体" w:hAnsi="宋体" w:eastAsia="宋体"/>
                <w:sz w:val="16"/>
              </w:rPr>
              <w:t>=100元/课时/人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5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DC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291C">
            <w:pPr>
              <w:jc w:val="center"/>
            </w:pPr>
          </w:p>
        </w:tc>
      </w:tr>
      <w:tr w14:paraId="20BDF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8B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74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12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CA01">
            <w:pPr>
              <w:jc w:val="center"/>
            </w:pPr>
            <w:r>
              <w:rPr>
                <w:rFonts w:ascii="宋体" w:hAnsi="宋体" w:eastAsia="宋体"/>
                <w:sz w:val="16"/>
              </w:rPr>
              <w:t>参加比赛活动成本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C92B">
            <w:pPr>
              <w:jc w:val="center"/>
            </w:pPr>
            <w:r>
              <w:rPr>
                <w:rFonts w:ascii="宋体" w:hAnsi="宋体" w:eastAsia="宋体"/>
                <w:sz w:val="16"/>
              </w:rPr>
              <w:t>&lt;=1.72万元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6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D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B7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A1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AE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5BC0">
            <w:pPr>
              <w:jc w:val="center"/>
            </w:pPr>
            <w:r>
              <w:rPr>
                <w:rFonts w:ascii="宋体" w:hAnsi="宋体" w:eastAsia="宋体"/>
                <w:sz w:val="16"/>
              </w:rPr>
              <w: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0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7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ECEB">
            <w:pPr>
              <w:jc w:val="center"/>
            </w:pPr>
          </w:p>
        </w:tc>
      </w:tr>
      <w:tr w14:paraId="0FDCE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81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95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C8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F37C">
            <w:pPr>
              <w:jc w:val="center"/>
            </w:pPr>
            <w:r>
              <w:rPr>
                <w:rFonts w:ascii="宋体" w:hAnsi="宋体" w:eastAsia="宋体"/>
                <w:sz w:val="16"/>
              </w:rPr>
              <w:t>提升老年人文化生活水平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7E3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A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9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12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C4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5F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415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A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77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7CEC">
            <w:pPr>
              <w:jc w:val="center"/>
            </w:pPr>
          </w:p>
        </w:tc>
      </w:tr>
      <w:tr w14:paraId="5A695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FB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C5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27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B3A1">
            <w:pPr>
              <w:jc w:val="center"/>
            </w:pPr>
            <w:r>
              <w:rPr>
                <w:rFonts w:ascii="宋体" w:hAnsi="宋体" w:eastAsia="宋体"/>
                <w:sz w:val="16"/>
              </w:rPr>
              <w:t>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C7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6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C5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FF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55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3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B7F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8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1C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02A0">
            <w:pPr>
              <w:jc w:val="center"/>
            </w:pPr>
          </w:p>
        </w:tc>
      </w:tr>
      <w:tr w14:paraId="216988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0C6E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864A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591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C4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0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C1AE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DBC8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85C2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7B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A7D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8DBCE"/>
        </w:tc>
      </w:tr>
    </w:tbl>
    <w:p w14:paraId="4DCBC1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7A8CAED4">
        <w:tblPrEx>
          <w:tblCellMar>
            <w:top w:w="0" w:type="dxa"/>
            <w:left w:w="108" w:type="dxa"/>
            <w:bottom w:w="0" w:type="dxa"/>
            <w:right w:w="108" w:type="dxa"/>
          </w:tblCellMar>
        </w:tblPrEx>
        <w:tc>
          <w:tcPr>
            <w:tcW w:w="8848" w:type="dxa"/>
            <w:gridSpan w:val="14"/>
            <w:vAlign w:val="center"/>
          </w:tcPr>
          <w:p w14:paraId="6CB04362">
            <w:pPr>
              <w:jc w:val="center"/>
            </w:pPr>
            <w:r>
              <w:rPr>
                <w:rFonts w:ascii="宋体" w:hAnsi="宋体" w:eastAsia="宋体"/>
                <w:sz w:val="24"/>
              </w:rPr>
              <w:t>项目支出绩效自评表</w:t>
            </w:r>
          </w:p>
        </w:tc>
      </w:tr>
      <w:tr w14:paraId="15EB2226">
        <w:tblPrEx>
          <w:tblCellMar>
            <w:top w:w="0" w:type="dxa"/>
            <w:left w:w="108" w:type="dxa"/>
            <w:bottom w:w="0" w:type="dxa"/>
            <w:right w:w="108" w:type="dxa"/>
          </w:tblCellMar>
        </w:tblPrEx>
        <w:tc>
          <w:tcPr>
            <w:tcW w:w="8848" w:type="dxa"/>
            <w:gridSpan w:val="14"/>
            <w:vAlign w:val="center"/>
          </w:tcPr>
          <w:p w14:paraId="3B8D6DF3">
            <w:pPr>
              <w:jc w:val="center"/>
            </w:pPr>
            <w:r>
              <w:rPr>
                <w:rFonts w:ascii="宋体" w:hAnsi="宋体" w:eastAsia="宋体"/>
                <w:sz w:val="24"/>
              </w:rPr>
              <w:t>(2024年度)</w:t>
            </w:r>
          </w:p>
        </w:tc>
      </w:tr>
      <w:tr w14:paraId="656ACA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42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BB969E">
            <w:pPr>
              <w:jc w:val="center"/>
            </w:pPr>
            <w:r>
              <w:rPr>
                <w:rFonts w:ascii="宋体" w:hAnsi="宋体" w:eastAsia="宋体"/>
                <w:sz w:val="16"/>
              </w:rPr>
              <w:t>2024年卫生计生监督执法工作项目</w:t>
            </w:r>
          </w:p>
        </w:tc>
      </w:tr>
      <w:tr w14:paraId="25BD35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4B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2223D">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68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2C886E">
            <w:pPr>
              <w:jc w:val="center"/>
            </w:pPr>
            <w:r>
              <w:rPr>
                <w:rFonts w:ascii="宋体" w:hAnsi="宋体" w:eastAsia="宋体"/>
                <w:sz w:val="16"/>
              </w:rPr>
              <w:t>新疆巴音郭楞蒙古自治州疾病预防控制中心</w:t>
            </w:r>
          </w:p>
        </w:tc>
      </w:tr>
      <w:tr w14:paraId="7EF406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3871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7B9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244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FE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1A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8826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9ED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1741">
            <w:pPr>
              <w:jc w:val="center"/>
            </w:pPr>
            <w:r>
              <w:rPr>
                <w:rFonts w:ascii="宋体" w:hAnsi="宋体" w:eastAsia="宋体"/>
                <w:sz w:val="16"/>
              </w:rPr>
              <w:t>得分</w:t>
            </w:r>
          </w:p>
        </w:tc>
      </w:tr>
      <w:tr w14:paraId="772C70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E53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658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4E30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E462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35D9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9CB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E98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6C0A">
            <w:pPr>
              <w:jc w:val="center"/>
            </w:pPr>
            <w:r>
              <w:rPr>
                <w:rFonts w:ascii="宋体" w:hAnsi="宋体" w:eastAsia="宋体"/>
                <w:sz w:val="16"/>
              </w:rPr>
              <w:t>10.00</w:t>
            </w:r>
          </w:p>
        </w:tc>
      </w:tr>
      <w:tr w14:paraId="78320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BBF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F96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933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804B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7A2B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EEE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26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E6A4">
            <w:pPr>
              <w:jc w:val="center"/>
            </w:pPr>
            <w:r>
              <w:rPr>
                <w:rFonts w:ascii="宋体" w:hAnsi="宋体" w:eastAsia="宋体"/>
                <w:sz w:val="16"/>
              </w:rPr>
              <w:t>-</w:t>
            </w:r>
          </w:p>
        </w:tc>
      </w:tr>
      <w:tr w14:paraId="07374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387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4B67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37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FDF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935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B0E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31F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FFD9">
            <w:pPr>
              <w:jc w:val="center"/>
            </w:pPr>
            <w:r>
              <w:rPr>
                <w:rFonts w:ascii="宋体" w:hAnsi="宋体" w:eastAsia="宋体"/>
                <w:sz w:val="16"/>
              </w:rPr>
              <w:t>-</w:t>
            </w:r>
          </w:p>
        </w:tc>
      </w:tr>
      <w:tr w14:paraId="3D9D5D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656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99FD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149A60">
            <w:pPr>
              <w:jc w:val="center"/>
            </w:pPr>
            <w:r>
              <w:rPr>
                <w:rFonts w:ascii="宋体" w:hAnsi="宋体" w:eastAsia="宋体"/>
                <w:sz w:val="16"/>
              </w:rPr>
              <w:t>总体目标完成情况</w:t>
            </w:r>
          </w:p>
        </w:tc>
      </w:tr>
      <w:tr w14:paraId="3F7F2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C4F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C0AB1">
            <w:pPr>
              <w:jc w:val="both"/>
            </w:pPr>
            <w:r>
              <w:rPr>
                <w:rFonts w:ascii="宋体" w:hAnsi="宋体" w:eastAsia="宋体"/>
                <w:sz w:val="16"/>
              </w:rPr>
              <w:t>根据自治区卫生健康监督执法工作和落实</w:t>
            </w:r>
            <w:r>
              <w:rPr>
                <w:rFonts w:hint="eastAsia" w:ascii="宋体" w:hAnsi="宋体"/>
                <w:sz w:val="16"/>
                <w:lang w:eastAsia="zh-CN"/>
              </w:rPr>
              <w:t>YQ</w:t>
            </w:r>
            <w:r>
              <w:rPr>
                <w:rFonts w:ascii="宋体" w:hAnsi="宋体" w:eastAsia="宋体"/>
                <w:sz w:val="16"/>
              </w:rPr>
              <w:t>防控监督检查任务的决策部署，确保单位日常工作正常运转，单位保密工作落实到位，保障办公人员法律宣传经费，强化单位网络安全，租赁电信网络确保网络安全及监督信息平台的正常运行，使本级卫生健康监督执法队伍规范合理执法得到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41CE0D">
            <w:pPr>
              <w:jc w:val="both"/>
            </w:pPr>
            <w:r>
              <w:rPr>
                <w:rFonts w:hint="eastAsia" w:ascii="宋体" w:hAnsi="宋体"/>
                <w:sz w:val="16"/>
                <w:lang w:eastAsia="zh-CN"/>
              </w:rPr>
              <w:t>截至2024</w:t>
            </w:r>
            <w:r>
              <w:rPr>
                <w:rFonts w:ascii="宋体" w:hAnsi="宋体" w:eastAsia="宋体"/>
                <w:sz w:val="16"/>
              </w:rPr>
              <w:t>年12月31日，1、制服采购2.1万元，129人件，支出2.1万元，共计22人在职人员统一制作肩章领带制服等；2、网络租赁2条,费用4.5万元，租赁费已全额支付完毕；3、购买执法记录仪9台，采购成本2.4万元，完成计划的150%。</w:t>
            </w:r>
          </w:p>
        </w:tc>
      </w:tr>
      <w:tr w14:paraId="78D224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54B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E1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67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9D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8B2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69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523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826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9AD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0A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7D7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E3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8BA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D44B">
            <w:pPr>
              <w:jc w:val="center"/>
            </w:pPr>
            <w:r>
              <w:rPr>
                <w:rFonts w:ascii="宋体" w:hAnsi="宋体" w:eastAsia="宋体"/>
                <w:sz w:val="16"/>
              </w:rPr>
              <w:t>偏差原因分析及改进措施</w:t>
            </w:r>
          </w:p>
        </w:tc>
      </w:tr>
      <w:tr w14:paraId="05A48B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802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9BB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5BC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834B">
            <w:pPr>
              <w:jc w:val="center"/>
            </w:pPr>
            <w:r>
              <w:rPr>
                <w:rFonts w:ascii="宋体" w:hAnsi="宋体" w:eastAsia="宋体"/>
                <w:sz w:val="16"/>
              </w:rPr>
              <w:t>购买卫生监督执法服装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DB09">
            <w:pPr>
              <w:jc w:val="center"/>
            </w:pPr>
            <w:r>
              <w:rPr>
                <w:rFonts w:ascii="宋体" w:hAnsi="宋体" w:eastAsia="宋体"/>
                <w:sz w:val="16"/>
              </w:rPr>
              <w:t>=40件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4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B8B2">
            <w:pPr>
              <w:jc w:val="center"/>
            </w:pPr>
            <w:r>
              <w:rPr>
                <w:rFonts w:ascii="宋体" w:hAnsi="宋体" w:eastAsia="宋体"/>
                <w:sz w:val="16"/>
              </w:rPr>
              <w:t>40件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F4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2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8A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997E">
            <w:pPr>
              <w:jc w:val="center"/>
            </w:pPr>
            <w:r>
              <w:rPr>
                <w:rFonts w:ascii="宋体" w:hAnsi="宋体" w:eastAsia="宋体"/>
                <w:sz w:val="16"/>
              </w:rPr>
              <w:t>=129件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0F9F">
            <w:pPr>
              <w:jc w:val="center"/>
            </w:pPr>
            <w:r>
              <w:rPr>
                <w:rFonts w:ascii="宋体" w:hAnsi="宋体" w:eastAsia="宋体"/>
                <w:sz w:val="16"/>
              </w:rPr>
              <w:t>322.5%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5B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AC74">
            <w:pPr>
              <w:jc w:val="center"/>
            </w:pPr>
            <w:r>
              <w:rPr>
                <w:rFonts w:ascii="宋体" w:hAnsi="宋体" w:eastAsia="宋体"/>
                <w:sz w:val="16"/>
              </w:rPr>
              <w:t>因工作需要及服装成本降低，比预期采购数量有所增加。改进措施：精准测算制服更新换代周期，保障执法工作顺利开展。</w:t>
            </w:r>
          </w:p>
        </w:tc>
      </w:tr>
      <w:tr w14:paraId="4181B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03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82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3A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58DE">
            <w:pPr>
              <w:jc w:val="center"/>
            </w:pPr>
            <w:r>
              <w:rPr>
                <w:rFonts w:ascii="宋体" w:hAnsi="宋体" w:eastAsia="宋体"/>
                <w:sz w:val="16"/>
              </w:rPr>
              <w:t>网络租赁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227D">
            <w:pPr>
              <w:jc w:val="center"/>
            </w:pPr>
            <w:r>
              <w:rPr>
                <w:rFonts w:ascii="宋体" w:hAnsi="宋体" w:eastAsia="宋体"/>
                <w:sz w:val="16"/>
              </w:rPr>
              <w:t>&gt;=2条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5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008E">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71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05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6D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2E2A">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C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DE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1EC7">
            <w:pPr>
              <w:jc w:val="center"/>
            </w:pPr>
          </w:p>
        </w:tc>
      </w:tr>
      <w:tr w14:paraId="29CA4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28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75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39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35DF">
            <w:pPr>
              <w:jc w:val="center"/>
            </w:pPr>
            <w:r>
              <w:rPr>
                <w:rFonts w:ascii="宋体" w:hAnsi="宋体" w:eastAsia="宋体"/>
                <w:sz w:val="16"/>
              </w:rPr>
              <w:t>设备采购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61E9">
            <w:pPr>
              <w:jc w:val="center"/>
            </w:pPr>
            <w:r>
              <w:rPr>
                <w:rFonts w:ascii="宋体" w:hAnsi="宋体" w:eastAsia="宋体"/>
                <w:sz w:val="16"/>
              </w:rPr>
              <w:t>&gt;=6台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1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EAF8">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6A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A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B3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E0FE">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125E">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C05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FE19">
            <w:pPr>
              <w:jc w:val="center"/>
            </w:pPr>
            <w:r>
              <w:rPr>
                <w:rFonts w:ascii="宋体" w:hAnsi="宋体" w:eastAsia="宋体"/>
                <w:sz w:val="16"/>
              </w:rPr>
              <w:t>因工作需要及成本减少，比预期采购数量有所增加。改进措施：避免设备询价误差的问题发生。</w:t>
            </w:r>
          </w:p>
        </w:tc>
      </w:tr>
      <w:tr w14:paraId="25D13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E0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D5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BA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E67F">
            <w:pPr>
              <w:jc w:val="center"/>
            </w:pPr>
            <w:r>
              <w:rPr>
                <w:rFonts w:ascii="宋体" w:hAnsi="宋体" w:eastAsia="宋体"/>
                <w:sz w:val="16"/>
              </w:rPr>
              <w:t>法律宣传次数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709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1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FF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B4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4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FB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B8A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66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97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3013">
            <w:pPr>
              <w:jc w:val="center"/>
            </w:pPr>
          </w:p>
        </w:tc>
      </w:tr>
      <w:tr w14:paraId="26B54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50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759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CCE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2C7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D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9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F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A5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2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8C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7F3A">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8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0F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BB1F">
            <w:pPr>
              <w:jc w:val="center"/>
            </w:pPr>
          </w:p>
        </w:tc>
      </w:tr>
      <w:tr w14:paraId="2EBAF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26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00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C8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A5C1">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C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6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63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18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D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45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1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0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4A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A977">
            <w:pPr>
              <w:jc w:val="center"/>
            </w:pPr>
          </w:p>
        </w:tc>
      </w:tr>
      <w:tr w14:paraId="65B53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BE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44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F4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AE20">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0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9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D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9F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8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F3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B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2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DB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43AB">
            <w:pPr>
              <w:jc w:val="center"/>
            </w:pPr>
          </w:p>
        </w:tc>
      </w:tr>
      <w:tr w14:paraId="3E872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3F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0F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6B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182B">
            <w:pPr>
              <w:jc w:val="center"/>
            </w:pPr>
            <w:r>
              <w:rPr>
                <w:rFonts w:ascii="宋体" w:hAnsi="宋体" w:eastAsia="宋体"/>
                <w:sz w:val="16"/>
              </w:rPr>
              <w:t>制服质量合格率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C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9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7B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87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7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7A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0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6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DC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5009">
            <w:pPr>
              <w:jc w:val="center"/>
            </w:pPr>
          </w:p>
        </w:tc>
      </w:tr>
      <w:tr w14:paraId="732F8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51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A3E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7CC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46B4">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1DD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5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C58A">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D6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DC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C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5115">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9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44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6197">
            <w:pPr>
              <w:jc w:val="center"/>
            </w:pPr>
          </w:p>
        </w:tc>
      </w:tr>
      <w:tr w14:paraId="2D47C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47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31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B5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A089">
            <w:pPr>
              <w:jc w:val="center"/>
            </w:pPr>
            <w:r>
              <w:rPr>
                <w:rFonts w:ascii="宋体" w:hAnsi="宋体" w:eastAsia="宋体"/>
                <w:sz w:val="16"/>
              </w:rPr>
              <w:t>服装购买完成时间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501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F5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3A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35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7E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D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FD69">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7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55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4DE3">
            <w:pPr>
              <w:jc w:val="center"/>
            </w:pPr>
          </w:p>
        </w:tc>
      </w:tr>
      <w:tr w14:paraId="5EA9B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8F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F7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B6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D15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2D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3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7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59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3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9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75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E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A4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09BA">
            <w:pPr>
              <w:jc w:val="center"/>
            </w:pPr>
          </w:p>
        </w:tc>
      </w:tr>
      <w:tr w14:paraId="079F8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A99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0AE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896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2831">
            <w:pPr>
              <w:jc w:val="center"/>
            </w:pPr>
            <w:r>
              <w:rPr>
                <w:rFonts w:ascii="宋体" w:hAnsi="宋体" w:eastAsia="宋体"/>
                <w:sz w:val="16"/>
              </w:rPr>
              <w:t>法律宣传成本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9A8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7A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D9E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DD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1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45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46D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2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5C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11BA">
            <w:pPr>
              <w:jc w:val="center"/>
            </w:pPr>
          </w:p>
        </w:tc>
      </w:tr>
      <w:tr w14:paraId="0C62C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93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54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8D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0532">
            <w:pPr>
              <w:jc w:val="center"/>
            </w:pPr>
            <w:r>
              <w:rPr>
                <w:rFonts w:ascii="宋体" w:hAnsi="宋体" w:eastAsia="宋体"/>
                <w:sz w:val="16"/>
              </w:rPr>
              <w:t>网络租赁成本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9BF4">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D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0AFD">
            <w:pPr>
              <w:jc w:val="center"/>
            </w:pPr>
            <w:r>
              <w:rPr>
                <w:rFonts w:ascii="宋体" w:hAnsi="宋体" w:eastAsia="宋体"/>
                <w:sz w:val="16"/>
              </w:rPr>
              <w: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91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5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8A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DDAB">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A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22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04ED">
            <w:pPr>
              <w:jc w:val="center"/>
            </w:pPr>
          </w:p>
        </w:tc>
      </w:tr>
      <w:tr w14:paraId="638D9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BD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2F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ADB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C0D7">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4B29">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3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067E">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A1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A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37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635E">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B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2C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0D94">
            <w:pPr>
              <w:jc w:val="center"/>
            </w:pPr>
          </w:p>
        </w:tc>
      </w:tr>
      <w:tr w14:paraId="5EC09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53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A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2E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8371">
            <w:pPr>
              <w:jc w:val="center"/>
            </w:pPr>
            <w:r>
              <w:rPr>
                <w:rFonts w:ascii="宋体" w:hAnsi="宋体" w:eastAsia="宋体"/>
                <w:sz w:val="16"/>
              </w:rPr>
              <w:t>制服采购成本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B993">
            <w:pPr>
              <w:jc w:val="center"/>
            </w:pPr>
            <w:r>
              <w:rPr>
                <w:rFonts w:ascii="宋体" w:hAnsi="宋体" w:eastAsia="宋体"/>
                <w:sz w:val="16"/>
              </w:rPr>
              <w: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C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88F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B7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6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E2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9D8E">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8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C9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9EC2">
            <w:pPr>
              <w:jc w:val="center"/>
            </w:pPr>
          </w:p>
        </w:tc>
      </w:tr>
      <w:tr w14:paraId="50E3B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64E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A64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839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39F9">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1F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5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C2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F4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4A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6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9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0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5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F241">
            <w:pPr>
              <w:jc w:val="center"/>
            </w:pPr>
          </w:p>
        </w:tc>
      </w:tr>
      <w:tr w14:paraId="39258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EE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44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C0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FFB4">
            <w:pPr>
              <w:jc w:val="center"/>
            </w:pPr>
            <w:r>
              <w:rPr>
                <w:rFonts w:ascii="宋体" w:hAnsi="宋体" w:eastAsia="宋体"/>
                <w:sz w:val="16"/>
              </w:rPr>
              <w:t>提高公共服务水平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B6D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3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427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2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1E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0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247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B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1B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3CED">
            <w:pPr>
              <w:jc w:val="center"/>
            </w:pPr>
          </w:p>
        </w:tc>
      </w:tr>
      <w:tr w14:paraId="5D22E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0C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4D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B2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6332">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4F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0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09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5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03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0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A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1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F0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5678">
            <w:pPr>
              <w:jc w:val="center"/>
            </w:pPr>
          </w:p>
        </w:tc>
      </w:tr>
      <w:tr w14:paraId="505F77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AC67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B6F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90CB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FE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D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CE83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681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F4C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85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0C8F">
            <w:pPr>
              <w:jc w:val="center"/>
            </w:pPr>
            <w:r>
              <w:rPr>
                <w:rFonts w:ascii="宋体" w:hAnsi="宋体" w:eastAsia="宋体"/>
                <w:sz w:val="16"/>
              </w:rPr>
              <w:t>94.50分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494CE"/>
        </w:tc>
      </w:tr>
    </w:tbl>
    <w:p w14:paraId="2A59B4A6">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776"/>
        <w:gridCol w:w="595"/>
        <w:gridCol w:w="595"/>
        <w:gridCol w:w="607"/>
        <w:gridCol w:w="595"/>
        <w:gridCol w:w="595"/>
        <w:gridCol w:w="856"/>
        <w:gridCol w:w="776"/>
        <w:gridCol w:w="631"/>
        <w:gridCol w:w="631"/>
      </w:tblGrid>
      <w:tr w14:paraId="74245146">
        <w:tblPrEx>
          <w:tblCellMar>
            <w:top w:w="0" w:type="dxa"/>
            <w:left w:w="108" w:type="dxa"/>
            <w:bottom w:w="0" w:type="dxa"/>
            <w:right w:w="108" w:type="dxa"/>
          </w:tblCellMar>
        </w:tblPrEx>
        <w:tc>
          <w:tcPr>
            <w:tcW w:w="8848" w:type="dxa"/>
            <w:gridSpan w:val="14"/>
            <w:vAlign w:val="center"/>
          </w:tcPr>
          <w:p w14:paraId="1D87683A">
            <w:pPr>
              <w:jc w:val="center"/>
            </w:pPr>
            <w:r>
              <w:rPr>
                <w:rFonts w:ascii="宋体" w:hAnsi="宋体" w:eastAsia="宋体"/>
                <w:sz w:val="24"/>
              </w:rPr>
              <w:t>项目支出绩效自评表</w:t>
            </w:r>
          </w:p>
        </w:tc>
      </w:tr>
      <w:tr w14:paraId="38DEB9D1">
        <w:tblPrEx>
          <w:tblCellMar>
            <w:top w:w="0" w:type="dxa"/>
            <w:left w:w="108" w:type="dxa"/>
            <w:bottom w:w="0" w:type="dxa"/>
            <w:right w:w="108" w:type="dxa"/>
          </w:tblCellMar>
        </w:tblPrEx>
        <w:tc>
          <w:tcPr>
            <w:tcW w:w="8848" w:type="dxa"/>
            <w:gridSpan w:val="14"/>
            <w:vAlign w:val="center"/>
          </w:tcPr>
          <w:p w14:paraId="175E9282">
            <w:pPr>
              <w:jc w:val="center"/>
            </w:pPr>
            <w:r>
              <w:rPr>
                <w:rFonts w:ascii="宋体" w:hAnsi="宋体" w:eastAsia="宋体"/>
                <w:sz w:val="24"/>
              </w:rPr>
              <w:t>(2024年度)</w:t>
            </w:r>
          </w:p>
        </w:tc>
      </w:tr>
      <w:tr w14:paraId="12CDE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4F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87F5DA">
            <w:pPr>
              <w:jc w:val="center"/>
            </w:pPr>
            <w:r>
              <w:rPr>
                <w:rFonts w:ascii="宋体" w:hAnsi="宋体" w:eastAsia="宋体"/>
                <w:sz w:val="16"/>
              </w:rPr>
              <w:t>2024年提前下达中央基本公共卫生服务项目</w:t>
            </w:r>
          </w:p>
        </w:tc>
      </w:tr>
      <w:tr w14:paraId="4ADDA9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32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05D98">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9B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E348FA">
            <w:pPr>
              <w:jc w:val="center"/>
            </w:pPr>
            <w:r>
              <w:rPr>
                <w:rFonts w:ascii="宋体" w:hAnsi="宋体" w:eastAsia="宋体"/>
                <w:sz w:val="16"/>
              </w:rPr>
              <w:t>新疆巴音郭楞蒙古自治州疾病预防控制中心</w:t>
            </w:r>
          </w:p>
        </w:tc>
      </w:tr>
      <w:tr w14:paraId="0731F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A243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E36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D67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E2B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B7E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5E64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C3A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1750">
            <w:pPr>
              <w:jc w:val="center"/>
            </w:pPr>
            <w:r>
              <w:rPr>
                <w:rFonts w:ascii="宋体" w:hAnsi="宋体" w:eastAsia="宋体"/>
                <w:sz w:val="16"/>
              </w:rPr>
              <w:t>得分</w:t>
            </w:r>
          </w:p>
        </w:tc>
      </w:tr>
      <w:tr w14:paraId="63ECBF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44B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FDD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85545">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33678">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24277">
            <w:pPr>
              <w:jc w:val="center"/>
            </w:pPr>
            <w:r>
              <w:rPr>
                <w:rFonts w:ascii="宋体" w:hAnsi="宋体" w:eastAsia="宋体"/>
                <w:sz w:val="16"/>
              </w:rPr>
              <w:t>43.60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DC0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27D9E">
            <w:pPr>
              <w:jc w:val="center"/>
            </w:pPr>
            <w:r>
              <w:rPr>
                <w:rFonts w:ascii="宋体" w:hAnsi="宋体" w:eastAsia="宋体"/>
                <w:sz w:val="16"/>
              </w:rPr>
              <w:t>99.32%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86CA">
            <w:pPr>
              <w:jc w:val="center"/>
            </w:pPr>
            <w:r>
              <w:rPr>
                <w:rFonts w:ascii="宋体" w:hAnsi="宋体" w:eastAsia="宋体"/>
                <w:sz w:val="16"/>
              </w:rPr>
              <w:t>10.00</w:t>
            </w:r>
          </w:p>
        </w:tc>
      </w:tr>
      <w:tr w14:paraId="72B7A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1C0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364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0BBB3">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284B5">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E459D">
            <w:pPr>
              <w:jc w:val="center"/>
            </w:pPr>
            <w:r>
              <w:rPr>
                <w:rFonts w:ascii="宋体" w:hAnsi="宋体" w:eastAsia="宋体"/>
                <w:sz w:val="16"/>
              </w:rPr>
              <w:t>43.60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927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26E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A48F">
            <w:pPr>
              <w:jc w:val="center"/>
            </w:pPr>
            <w:r>
              <w:rPr>
                <w:rFonts w:ascii="宋体" w:hAnsi="宋体" w:eastAsia="宋体"/>
                <w:sz w:val="16"/>
              </w:rPr>
              <w:t>-</w:t>
            </w:r>
          </w:p>
        </w:tc>
      </w:tr>
      <w:tr w14:paraId="44BE4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F12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BFCB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719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89E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5AC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D1F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2F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BDB6">
            <w:pPr>
              <w:jc w:val="center"/>
            </w:pPr>
            <w:r>
              <w:rPr>
                <w:rFonts w:ascii="宋体" w:hAnsi="宋体" w:eastAsia="宋体"/>
                <w:sz w:val="16"/>
              </w:rPr>
              <w:t>-</w:t>
            </w:r>
          </w:p>
        </w:tc>
      </w:tr>
      <w:tr w14:paraId="158C58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FF2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B31B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6E34FE">
            <w:pPr>
              <w:jc w:val="center"/>
            </w:pPr>
            <w:r>
              <w:rPr>
                <w:rFonts w:ascii="宋体" w:hAnsi="宋体" w:eastAsia="宋体"/>
                <w:sz w:val="16"/>
              </w:rPr>
              <w:t>总体目标完成情况</w:t>
            </w:r>
          </w:p>
        </w:tc>
      </w:tr>
      <w:tr w14:paraId="66BCC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43F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1AFD2">
            <w:pPr>
              <w:jc w:val="both"/>
            </w:pPr>
            <w:r>
              <w:rPr>
                <w:rFonts w:ascii="宋体" w:hAnsi="宋体" w:eastAsia="宋体"/>
                <w:sz w:val="16"/>
              </w:rPr>
              <w:t>根据巴财社</w:t>
            </w:r>
            <w:r>
              <w:rPr>
                <w:rFonts w:hint="eastAsia" w:ascii="宋体" w:hAnsi="宋体"/>
                <w:sz w:val="16"/>
                <w:lang w:eastAsia="zh-CN"/>
              </w:rPr>
              <w:t>〔2023〕101号</w:t>
            </w:r>
            <w:r>
              <w:rPr>
                <w:rFonts w:ascii="宋体" w:hAnsi="宋体" w:eastAsia="宋体"/>
                <w:sz w:val="16"/>
              </w:rPr>
              <w:t>关于提前下达2024年中央基本公共卫生服务补助资金预算的通知要求，1、通过对专业技术人员业务指导6次以上、业务培训2次、154人、4天以上，提高专业技术人员的业务水平。2、通过对12个点做放射卫生监测，开展职业病防治，最大限度地保护放射工作人员、患者和</w:t>
            </w:r>
            <w:r>
              <w:rPr>
                <w:rFonts w:hint="eastAsia" w:ascii="宋体" w:hAnsi="宋体"/>
                <w:sz w:val="16"/>
                <w:lang w:eastAsia="zh-CN"/>
              </w:rPr>
              <w:t>公众</w:t>
            </w:r>
            <w:r>
              <w:rPr>
                <w:rFonts w:ascii="宋体" w:hAnsi="宋体" w:eastAsia="宋体"/>
                <w:sz w:val="16"/>
              </w:rPr>
              <w:t>的健康权益。3、通过健康教育宣传2次以上，加强宣传力度，提高群众防病意识。4、采购一批设备，完善职业卫生服务资质设备要求。5、开展食品安全标准跟踪评价1次，职业病卫生分类管理试点县现场带教3次，对各县市开展职业病防治工作的规范性和工作场所职业病危害进行监督检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26E52">
            <w:pPr>
              <w:jc w:val="both"/>
            </w:pPr>
            <w:r>
              <w:rPr>
                <w:rFonts w:hint="eastAsia" w:ascii="宋体" w:hAnsi="宋体"/>
                <w:sz w:val="16"/>
                <w:lang w:eastAsia="zh-CN"/>
              </w:rPr>
              <w:t>截至</w:t>
            </w:r>
            <w:r>
              <w:rPr>
                <w:rFonts w:ascii="宋体" w:hAnsi="宋体" w:eastAsia="宋体"/>
                <w:sz w:val="16"/>
              </w:rPr>
              <w:t>2024年12月31日，1、通过对专业技术人员业务指导6次以上、业务培训2次、197人、4天，提高专业技术人员的业务水平。2、通过对12个点做放射卫生监测，开展职业病防治，最大限度地保护放射工作人员、患者和</w:t>
            </w:r>
            <w:r>
              <w:rPr>
                <w:rFonts w:hint="eastAsia" w:ascii="宋体" w:hAnsi="宋体"/>
                <w:sz w:val="16"/>
                <w:lang w:eastAsia="zh-CN"/>
              </w:rPr>
              <w:t>公众</w:t>
            </w:r>
            <w:r>
              <w:rPr>
                <w:rFonts w:ascii="宋体" w:hAnsi="宋体" w:eastAsia="宋体"/>
                <w:sz w:val="16"/>
              </w:rPr>
              <w:t>的健康权益。3、通过健康教育宣传2次，加强宣传力度，提高群众防病意识。4、采购一批设备，完善职业卫生服务资质设备要求。5、开展食品安全标准跟踪评价1次，职业病卫生分类管理试点县现场带教3次，对各县市开展职业病防治工作的规范性和工作场所职业病危害进行监督检查。</w:t>
            </w:r>
          </w:p>
        </w:tc>
      </w:tr>
      <w:tr w14:paraId="6F44A2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1F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61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BD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AD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816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79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5AB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0C7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AB2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7E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3E1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EE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9FD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AF2C">
            <w:pPr>
              <w:jc w:val="center"/>
            </w:pPr>
            <w:r>
              <w:rPr>
                <w:rFonts w:ascii="宋体" w:hAnsi="宋体" w:eastAsia="宋体"/>
                <w:sz w:val="16"/>
              </w:rPr>
              <w:t>偏差原因分析及改进措施</w:t>
            </w:r>
          </w:p>
        </w:tc>
      </w:tr>
      <w:tr w14:paraId="140FA9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EA3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A75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757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45B0">
            <w:pPr>
              <w:jc w:val="center"/>
            </w:pPr>
            <w:r>
              <w:rPr>
                <w:rFonts w:ascii="宋体" w:hAnsi="宋体" w:eastAsia="宋体"/>
                <w:sz w:val="16"/>
              </w:rPr>
              <w:t>专业技术指导次数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81E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C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A2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B7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8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E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749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3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29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7FDF">
            <w:pPr>
              <w:jc w:val="center"/>
            </w:pPr>
          </w:p>
        </w:tc>
      </w:tr>
      <w:tr w14:paraId="3D670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5F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82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B9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2EA0">
            <w:pPr>
              <w:jc w:val="center"/>
            </w:pPr>
            <w:r>
              <w:rPr>
                <w:rFonts w:ascii="宋体" w:hAnsi="宋体" w:eastAsia="宋体"/>
                <w:sz w:val="16"/>
              </w:rPr>
              <w:t>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1B7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2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31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E5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2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E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625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4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CE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017C">
            <w:pPr>
              <w:jc w:val="center"/>
            </w:pPr>
          </w:p>
        </w:tc>
      </w:tr>
      <w:tr w14:paraId="2CB61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CB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3A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23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C6CD">
            <w:pPr>
              <w:jc w:val="center"/>
            </w:pPr>
            <w:r>
              <w:rPr>
                <w:rFonts w:ascii="宋体" w:hAnsi="宋体" w:eastAsia="宋体"/>
                <w:sz w:val="16"/>
              </w:rPr>
              <w:t>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535F">
            <w:pPr>
              <w:jc w:val="center"/>
            </w:pPr>
            <w:r>
              <w:rPr>
                <w:rFonts w:ascii="宋体" w:hAnsi="宋体" w:eastAsia="宋体"/>
                <w:sz w:val="16"/>
              </w:rPr>
              <w:t>&gt;=154人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50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3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7F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7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DE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BFC0">
            <w:pPr>
              <w:jc w:val="center"/>
            </w:pPr>
            <w:r>
              <w:rPr>
                <w:rFonts w:ascii="宋体" w:hAnsi="宋体" w:eastAsia="宋体"/>
                <w:sz w:val="16"/>
              </w:rPr>
              <w:t>=197人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8244">
            <w:pPr>
              <w:jc w:val="center"/>
            </w:pPr>
            <w:r>
              <w:rPr>
                <w:rFonts w:ascii="宋体" w:hAnsi="宋体" w:eastAsia="宋体"/>
                <w:sz w:val="16"/>
              </w:rPr>
              <w:t>127.92%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3920">
            <w:pPr>
              <w:jc w:val="center"/>
            </w:pPr>
            <w:r>
              <w:rPr>
                <w:rFonts w:ascii="宋体" w:hAnsi="宋体" w:eastAsia="宋体"/>
                <w:sz w:val="16"/>
              </w:rPr>
              <w:t>1.44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537A">
            <w:pPr>
              <w:jc w:val="center"/>
            </w:pPr>
            <w:r>
              <w:rPr>
                <w:rFonts w:ascii="宋体" w:hAnsi="宋体" w:eastAsia="宋体"/>
                <w:sz w:val="16"/>
              </w:rPr>
              <w:t>库尔勒市培训需求增大，较参训人数计划总体提升较多。改进措施：加强控制培训人员，确保培训质量。</w:t>
            </w:r>
          </w:p>
        </w:tc>
      </w:tr>
      <w:tr w14:paraId="7064D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73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A4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DA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2693">
            <w:pPr>
              <w:jc w:val="center"/>
            </w:pPr>
            <w:r>
              <w:rPr>
                <w:rFonts w:ascii="宋体" w:hAnsi="宋体" w:eastAsia="宋体"/>
                <w:sz w:val="16"/>
              </w:rPr>
              <w:t>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EF1E">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F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E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C2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B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E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0984">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C7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14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F30D">
            <w:pPr>
              <w:jc w:val="center"/>
            </w:pPr>
          </w:p>
        </w:tc>
      </w:tr>
      <w:tr w14:paraId="11ADC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B0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25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1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9FAA">
            <w:pPr>
              <w:jc w:val="center"/>
            </w:pPr>
            <w:r>
              <w:rPr>
                <w:rFonts w:ascii="宋体" w:hAnsi="宋体" w:eastAsia="宋体"/>
                <w:sz w:val="16"/>
              </w:rPr>
              <w:t>放射卫生监测任务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089F">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9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D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6E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E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C0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49B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3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11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1BE1">
            <w:pPr>
              <w:jc w:val="center"/>
            </w:pPr>
          </w:p>
        </w:tc>
      </w:tr>
      <w:tr w14:paraId="219D1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A7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D7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1E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86C6">
            <w:pPr>
              <w:jc w:val="center"/>
            </w:pPr>
            <w:r>
              <w:rPr>
                <w:rFonts w:ascii="宋体" w:hAnsi="宋体" w:eastAsia="宋体"/>
                <w:sz w:val="16"/>
              </w:rPr>
              <w:t>健康教育宣传次数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ED3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E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C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6F0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9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D1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9DE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4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1FD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0601">
            <w:pPr>
              <w:jc w:val="center"/>
            </w:pPr>
          </w:p>
        </w:tc>
      </w:tr>
      <w:tr w14:paraId="4984D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37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42B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22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4F82">
            <w:pPr>
              <w:jc w:val="center"/>
            </w:pPr>
            <w:r>
              <w:rPr>
                <w:rFonts w:ascii="宋体" w:hAnsi="宋体" w:eastAsia="宋体"/>
                <w:sz w:val="16"/>
              </w:rPr>
              <w:t>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0AD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3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F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5A1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C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8B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727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F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58C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A6E8">
            <w:pPr>
              <w:jc w:val="center"/>
            </w:pPr>
          </w:p>
        </w:tc>
      </w:tr>
      <w:tr w14:paraId="398C0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05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49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78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447F">
            <w:pPr>
              <w:jc w:val="center"/>
            </w:pPr>
            <w:r>
              <w:rPr>
                <w:rFonts w:ascii="宋体" w:hAnsi="宋体" w:eastAsia="宋体"/>
                <w:sz w:val="16"/>
              </w:rPr>
              <w:t>开展食品安全标准跟踪评价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827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9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89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2D0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0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EB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532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5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D51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3A6B">
            <w:pPr>
              <w:jc w:val="center"/>
            </w:pPr>
          </w:p>
        </w:tc>
      </w:tr>
      <w:tr w14:paraId="7D518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05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92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12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6B13">
            <w:pPr>
              <w:jc w:val="center"/>
            </w:pPr>
            <w:r>
              <w:rPr>
                <w:rFonts w:ascii="宋体" w:hAnsi="宋体" w:eastAsia="宋体"/>
                <w:sz w:val="16"/>
              </w:rPr>
              <w:t>开展职业卫生分类管理试点县现场带教次数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328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5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5D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840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2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8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906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4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E04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A90C">
            <w:pPr>
              <w:jc w:val="center"/>
            </w:pPr>
          </w:p>
        </w:tc>
      </w:tr>
      <w:tr w14:paraId="6DBC6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98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1CC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DE5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945E">
            <w:pPr>
              <w:jc w:val="center"/>
            </w:pPr>
            <w:r>
              <w:rPr>
                <w:rFonts w:ascii="宋体" w:hAnsi="宋体" w:eastAsia="宋体"/>
                <w:sz w:val="16"/>
              </w:rPr>
              <w:t>专业技术指导覆盖率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DA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D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A2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65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E9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4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8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9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52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A659">
            <w:pPr>
              <w:jc w:val="center"/>
            </w:pPr>
          </w:p>
        </w:tc>
      </w:tr>
      <w:tr w14:paraId="0DEFB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79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7A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6F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D9AE">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B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4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C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67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6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1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29AD">
            <w:pPr>
              <w:jc w:val="center"/>
            </w:pPr>
            <w:r>
              <w:rPr>
                <w:rFonts w:ascii="宋体" w:hAnsi="宋体" w:eastAsia="宋体"/>
                <w:sz w:val="16"/>
              </w:rPr>
              <w:t>=127.92%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A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76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6D78">
            <w:pPr>
              <w:jc w:val="center"/>
            </w:pPr>
          </w:p>
        </w:tc>
      </w:tr>
      <w:tr w14:paraId="35B82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C0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57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587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1504">
            <w:pPr>
              <w:jc w:val="center"/>
            </w:pPr>
            <w:r>
              <w:rPr>
                <w:rFonts w:ascii="宋体" w:hAnsi="宋体" w:eastAsia="宋体"/>
                <w:sz w:val="16"/>
              </w:rPr>
              <w:t>放射卫生监测合格率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A5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C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4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49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7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2D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2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0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2A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6197">
            <w:pPr>
              <w:jc w:val="center"/>
            </w:pPr>
          </w:p>
        </w:tc>
      </w:tr>
      <w:tr w14:paraId="70715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8C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D5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48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AB68">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2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54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61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B5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8F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6C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E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A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0B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DCBC">
            <w:pPr>
              <w:jc w:val="center"/>
            </w:pPr>
          </w:p>
        </w:tc>
      </w:tr>
      <w:tr w14:paraId="007AC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BF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0F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56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1F5E">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7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8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CE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A1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A0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07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2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8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28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8D99">
            <w:pPr>
              <w:jc w:val="center"/>
            </w:pPr>
          </w:p>
        </w:tc>
      </w:tr>
      <w:tr w14:paraId="6DAC9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F8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FC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CA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5E4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2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A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D1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B2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8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E0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8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3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69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9BA9">
            <w:pPr>
              <w:jc w:val="center"/>
            </w:pPr>
          </w:p>
        </w:tc>
      </w:tr>
      <w:tr w14:paraId="37C17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2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BB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E3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B5A3">
            <w:pPr>
              <w:jc w:val="center"/>
            </w:pPr>
            <w:r>
              <w:rPr>
                <w:rFonts w:ascii="宋体" w:hAnsi="宋体" w:eastAsia="宋体"/>
                <w:sz w:val="16"/>
              </w:rPr>
              <w:t>食品安全标准跟踪评价调查率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C7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7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5A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0F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F6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6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1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C7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89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8A1E">
            <w:pPr>
              <w:jc w:val="center"/>
            </w:pPr>
          </w:p>
        </w:tc>
      </w:tr>
      <w:tr w14:paraId="5FFE4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03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EC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C7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2E37">
            <w:pPr>
              <w:jc w:val="center"/>
            </w:pPr>
            <w:r>
              <w:rPr>
                <w:rFonts w:ascii="宋体" w:hAnsi="宋体" w:eastAsia="宋体"/>
                <w:sz w:val="16"/>
              </w:rPr>
              <w:t>开展职业卫生分类管理试点县现场带教覆盖率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C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8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5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26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D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C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E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9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CD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BFE5">
            <w:pPr>
              <w:jc w:val="center"/>
            </w:pPr>
          </w:p>
        </w:tc>
      </w:tr>
      <w:tr w14:paraId="34BD9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F8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25A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49B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62F0">
            <w:pPr>
              <w:jc w:val="center"/>
            </w:pPr>
            <w:r>
              <w:rPr>
                <w:rFonts w:ascii="宋体" w:hAnsi="宋体" w:eastAsia="宋体"/>
                <w:sz w:val="16"/>
              </w:rPr>
              <w:t>专业技术指导完成时间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D3C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5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74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51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D3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A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4D7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8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3B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05A6">
            <w:pPr>
              <w:jc w:val="center"/>
            </w:pPr>
          </w:p>
        </w:tc>
      </w:tr>
      <w:tr w14:paraId="6D305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F4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91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F6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82C8">
            <w:pPr>
              <w:jc w:val="center"/>
            </w:pPr>
            <w:r>
              <w:rPr>
                <w:rFonts w:ascii="宋体" w:hAnsi="宋体" w:eastAsia="宋体"/>
                <w:sz w:val="16"/>
              </w:rPr>
              <w:t>放射卫生监测任务完成时间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BEA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4D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6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1B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8F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D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ABEB">
            <w:pPr>
              <w:jc w:val="center"/>
            </w:pPr>
            <w:r>
              <w:rPr>
                <w:rFonts w:ascii="宋体" w:hAnsi="宋体" w:eastAsia="宋体"/>
                <w:sz w:val="16"/>
              </w:rPr>
              <w:t>2024年7月19日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1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1B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A8B9">
            <w:pPr>
              <w:jc w:val="center"/>
            </w:pPr>
          </w:p>
        </w:tc>
      </w:tr>
      <w:tr w14:paraId="22F8E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36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5A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6D0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CBB4">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A4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7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32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2A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6F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4F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6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E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E6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67A4">
            <w:pPr>
              <w:jc w:val="center"/>
            </w:pPr>
          </w:p>
        </w:tc>
      </w:tr>
      <w:tr w14:paraId="0EFF3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9C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44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82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5891">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2242">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8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33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89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F9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D7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B2CF">
            <w:pPr>
              <w:jc w:val="center"/>
            </w:pPr>
            <w:r>
              <w:rPr>
                <w:rFonts w:ascii="宋体" w:hAnsi="宋体" w:eastAsia="宋体"/>
                <w:sz w:val="16"/>
              </w:rPr>
              <w:t>2024年10月8日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A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1C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6070">
            <w:pPr>
              <w:jc w:val="center"/>
            </w:pPr>
          </w:p>
        </w:tc>
      </w:tr>
      <w:tr w14:paraId="52076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91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8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D8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9131">
            <w:pPr>
              <w:jc w:val="center"/>
            </w:pPr>
            <w:r>
              <w:rPr>
                <w:rFonts w:ascii="宋体" w:hAnsi="宋体" w:eastAsia="宋体"/>
                <w:sz w:val="16"/>
              </w:rPr>
              <w:t>食品安全标准跟踪评价按时完成率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2A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71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B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509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B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11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A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C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8C5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6BF5">
            <w:pPr>
              <w:jc w:val="center"/>
            </w:pPr>
          </w:p>
        </w:tc>
      </w:tr>
      <w:tr w14:paraId="200B8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4D7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2E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6A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E435">
            <w:pPr>
              <w:jc w:val="center"/>
            </w:pPr>
            <w:r>
              <w:rPr>
                <w:rFonts w:ascii="宋体" w:hAnsi="宋体" w:eastAsia="宋体"/>
                <w:sz w:val="16"/>
              </w:rPr>
              <w:t>开展职业卫生分类管理试点县现场带教完成时间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9715">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6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A1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784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68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B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F330">
            <w:pPr>
              <w:jc w:val="center"/>
            </w:pPr>
            <w:r>
              <w:rPr>
                <w:rFonts w:ascii="宋体" w:hAnsi="宋体" w:eastAsia="宋体"/>
                <w:sz w:val="16"/>
              </w:rPr>
              <w:t>2024年7月12日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4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EC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7C02">
            <w:pPr>
              <w:jc w:val="center"/>
            </w:pPr>
          </w:p>
        </w:tc>
      </w:tr>
      <w:tr w14:paraId="1907E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00E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255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1B2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4768">
            <w:pPr>
              <w:jc w:val="center"/>
            </w:pPr>
            <w:r>
              <w:rPr>
                <w:rFonts w:ascii="宋体" w:hAnsi="宋体" w:eastAsia="宋体"/>
                <w:sz w:val="16"/>
              </w:rPr>
              <w:t>技术指导成本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2F9D">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3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58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DF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95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13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6138">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3C2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22F8">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7747">
            <w:pPr>
              <w:jc w:val="center"/>
            </w:pPr>
            <w:r>
              <w:rPr>
                <w:rFonts w:ascii="宋体" w:hAnsi="宋体" w:eastAsia="宋体"/>
                <w:sz w:val="16"/>
              </w:rPr>
              <w:t>实际与年初预算存在偏差。改进措施：加强计划工作严谨度，充分发挥支撑作用。</w:t>
            </w:r>
          </w:p>
        </w:tc>
      </w:tr>
      <w:tr w14:paraId="3F5A0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AA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90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1B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3198">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95DB">
            <w:pPr>
              <w:jc w:val="center"/>
            </w:pPr>
            <w:r>
              <w:rPr>
                <w:rFonts w:ascii="宋体" w:hAnsi="宋体" w:eastAsia="宋体"/>
                <w:sz w:val="16"/>
              </w:rPr>
              <w:t>&lt;=5.50万元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D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A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3E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C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82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50AF">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F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37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D84A">
            <w:pPr>
              <w:jc w:val="center"/>
            </w:pPr>
          </w:p>
        </w:tc>
      </w:tr>
      <w:tr w14:paraId="7181B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D5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E8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90D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ABB7">
            <w:pPr>
              <w:jc w:val="center"/>
            </w:pPr>
            <w:r>
              <w:rPr>
                <w:rFonts w:ascii="宋体" w:hAnsi="宋体" w:eastAsia="宋体"/>
                <w:sz w:val="16"/>
              </w:rPr>
              <w:t>健康教育宣传成本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6267">
            <w:pPr>
              <w:jc w:val="center"/>
            </w:pPr>
            <w:r>
              <w:rPr>
                <w:rFonts w:ascii="宋体" w:hAnsi="宋体" w:eastAsia="宋体"/>
                <w:sz w:val="16"/>
              </w:rPr>
              <w:t>&lt;=10.86万元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2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4B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8F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B5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5A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2590">
            <w:pPr>
              <w:jc w:val="center"/>
            </w:pPr>
            <w:r>
              <w:rPr>
                <w:rFonts w:ascii="宋体" w:hAnsi="宋体" w:eastAsia="宋体"/>
                <w:sz w:val="16"/>
              </w:rPr>
              <w:t>=10.86万元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4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D6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AA56">
            <w:pPr>
              <w:jc w:val="center"/>
            </w:pPr>
          </w:p>
        </w:tc>
      </w:tr>
      <w:tr w14:paraId="30404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CD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77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61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3992">
            <w:pPr>
              <w:jc w:val="center"/>
            </w:pPr>
            <w:r>
              <w:rPr>
                <w:rFonts w:ascii="宋体" w:hAnsi="宋体" w:eastAsia="宋体"/>
                <w:sz w:val="16"/>
              </w:rPr>
              <w:t>放射卫生监测成本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D98C">
            <w:pPr>
              <w:jc w:val="center"/>
            </w:pPr>
            <w:r>
              <w:rPr>
                <w:rFonts w:ascii="宋体" w:hAnsi="宋体" w:eastAsia="宋体"/>
                <w:sz w:val="16"/>
              </w:rPr>
              <w:t>&lt;=17.34万元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A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2F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8E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B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94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7DE1">
            <w:pPr>
              <w:jc w:val="center"/>
            </w:pPr>
            <w:r>
              <w:rPr>
                <w:rFonts w:ascii="宋体" w:hAnsi="宋体" w:eastAsia="宋体"/>
                <w:sz w:val="16"/>
              </w:rPr>
              <w:t>=17.34万元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0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F9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0038">
            <w:pPr>
              <w:jc w:val="center"/>
            </w:pPr>
          </w:p>
        </w:tc>
      </w:tr>
      <w:tr w14:paraId="1351C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5D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0B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544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E0AC">
            <w:pPr>
              <w:jc w:val="center"/>
            </w:pPr>
            <w:r>
              <w:rPr>
                <w:rFonts w:ascii="宋体" w:hAnsi="宋体" w:eastAsia="宋体"/>
                <w:sz w:val="16"/>
              </w:rPr>
              <w:t>开展食品安全标准跟踪评价成本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9055">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C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B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90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1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D4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8EFE">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4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BC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EDA0">
            <w:pPr>
              <w:jc w:val="center"/>
            </w:pPr>
          </w:p>
        </w:tc>
      </w:tr>
      <w:tr w14:paraId="63B8E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E9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B5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719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299E">
            <w:pPr>
              <w:jc w:val="center"/>
            </w:pPr>
            <w:r>
              <w:rPr>
                <w:rFonts w:ascii="宋体" w:hAnsi="宋体" w:eastAsia="宋体"/>
                <w:sz w:val="16"/>
              </w:rPr>
              <w:t>开展职业卫生分类管理试点县现场带教工作成本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E68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2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3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77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3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E7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D01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6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4B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4F8D">
            <w:pPr>
              <w:jc w:val="center"/>
            </w:pPr>
          </w:p>
        </w:tc>
      </w:tr>
      <w:tr w14:paraId="0F0EF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FFC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73B6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D05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8815">
            <w:pPr>
              <w:jc w:val="center"/>
            </w:pPr>
            <w:r>
              <w:rPr>
                <w:rFonts w:ascii="宋体" w:hAnsi="宋体" w:eastAsia="宋体"/>
                <w:sz w:val="16"/>
              </w:rPr>
              <w:t>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FA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A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8E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A3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9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92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10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D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F8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523B">
            <w:pPr>
              <w:jc w:val="center"/>
            </w:pPr>
          </w:p>
        </w:tc>
      </w:tr>
      <w:tr w14:paraId="4CA81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64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F8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E1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4A3C">
            <w:pPr>
              <w:jc w:val="center"/>
            </w:pPr>
            <w:r>
              <w:rPr>
                <w:rFonts w:ascii="宋体" w:hAnsi="宋体" w:eastAsia="宋体"/>
                <w:sz w:val="16"/>
              </w:rPr>
              <w:t>放射卫生健康情况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529C">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87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9F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3A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1E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ED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E20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4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43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0336">
            <w:pPr>
              <w:jc w:val="center"/>
            </w:pPr>
          </w:p>
        </w:tc>
      </w:tr>
      <w:tr w14:paraId="6EB2B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90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2E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EB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1274">
            <w:pPr>
              <w:jc w:val="center"/>
            </w:pPr>
            <w:r>
              <w:rPr>
                <w:rFonts w:ascii="宋体" w:hAnsi="宋体" w:eastAsia="宋体"/>
                <w:sz w:val="16"/>
              </w:rPr>
              <w:t>跟踪评价结果公开率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9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5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0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E0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03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8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0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E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E3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90BD">
            <w:pPr>
              <w:jc w:val="center"/>
            </w:pPr>
          </w:p>
        </w:tc>
      </w:tr>
      <w:tr w14:paraId="023C5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0F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CE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D8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E62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53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C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F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B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4E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FB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2F3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7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5F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7E7A">
            <w:pPr>
              <w:jc w:val="center"/>
            </w:pPr>
          </w:p>
        </w:tc>
      </w:tr>
      <w:tr w14:paraId="0D550E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985B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6B5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5F55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08B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6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5CD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EF9B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03B8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89C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3C72">
            <w:pPr>
              <w:jc w:val="center"/>
            </w:pPr>
            <w:r>
              <w:rPr>
                <w:rFonts w:ascii="宋体" w:hAnsi="宋体" w:eastAsia="宋体"/>
                <w:sz w:val="16"/>
              </w:rPr>
              <w:t>99.14分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851DB"/>
        </w:tc>
      </w:tr>
    </w:tbl>
    <w:p w14:paraId="079E9F8E">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4"/>
        <w:gridCol w:w="606"/>
        <w:gridCol w:w="856"/>
        <w:gridCol w:w="594"/>
        <w:gridCol w:w="594"/>
        <w:gridCol w:w="606"/>
        <w:gridCol w:w="594"/>
        <w:gridCol w:w="594"/>
        <w:gridCol w:w="776"/>
        <w:gridCol w:w="776"/>
        <w:gridCol w:w="630"/>
        <w:gridCol w:w="630"/>
      </w:tblGrid>
      <w:tr w14:paraId="30F8C925">
        <w:tblPrEx>
          <w:tblCellMar>
            <w:top w:w="0" w:type="dxa"/>
            <w:left w:w="108" w:type="dxa"/>
            <w:bottom w:w="0" w:type="dxa"/>
            <w:right w:w="108" w:type="dxa"/>
          </w:tblCellMar>
        </w:tblPrEx>
        <w:tc>
          <w:tcPr>
            <w:tcW w:w="8848" w:type="dxa"/>
            <w:gridSpan w:val="14"/>
            <w:vAlign w:val="center"/>
          </w:tcPr>
          <w:p w14:paraId="1C7F054F">
            <w:pPr>
              <w:jc w:val="center"/>
            </w:pPr>
            <w:r>
              <w:rPr>
                <w:rFonts w:ascii="宋体" w:hAnsi="宋体" w:eastAsia="宋体"/>
                <w:sz w:val="24"/>
              </w:rPr>
              <w:t>项目支出绩效自评表</w:t>
            </w:r>
          </w:p>
        </w:tc>
      </w:tr>
      <w:tr w14:paraId="159C7979">
        <w:tblPrEx>
          <w:tblCellMar>
            <w:top w:w="0" w:type="dxa"/>
            <w:left w:w="108" w:type="dxa"/>
            <w:bottom w:w="0" w:type="dxa"/>
            <w:right w:w="108" w:type="dxa"/>
          </w:tblCellMar>
        </w:tblPrEx>
        <w:tc>
          <w:tcPr>
            <w:tcW w:w="8848" w:type="dxa"/>
            <w:gridSpan w:val="14"/>
            <w:vAlign w:val="center"/>
          </w:tcPr>
          <w:p w14:paraId="1829F277">
            <w:pPr>
              <w:jc w:val="center"/>
            </w:pPr>
            <w:r>
              <w:rPr>
                <w:rFonts w:ascii="宋体" w:hAnsi="宋体" w:eastAsia="宋体"/>
                <w:sz w:val="24"/>
              </w:rPr>
              <w:t>(2024年度)</w:t>
            </w:r>
          </w:p>
        </w:tc>
      </w:tr>
      <w:tr w14:paraId="611F4A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B3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3815C9">
            <w:pPr>
              <w:jc w:val="center"/>
            </w:pPr>
            <w:r>
              <w:rPr>
                <w:rFonts w:ascii="宋体" w:hAnsi="宋体" w:eastAsia="宋体"/>
                <w:sz w:val="16"/>
              </w:rPr>
              <w:t>2024年提前下达重大传染病防控项目</w:t>
            </w:r>
          </w:p>
        </w:tc>
      </w:tr>
      <w:tr w14:paraId="7CBCB1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80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DC61E">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50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11A9EA">
            <w:pPr>
              <w:jc w:val="center"/>
            </w:pPr>
            <w:r>
              <w:rPr>
                <w:rFonts w:ascii="宋体" w:hAnsi="宋体" w:eastAsia="宋体"/>
                <w:sz w:val="16"/>
              </w:rPr>
              <w:t>新疆巴音郭楞蒙古自治州疾病预防控制中心</w:t>
            </w:r>
          </w:p>
        </w:tc>
      </w:tr>
      <w:tr w14:paraId="5D9926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C2A0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74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688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696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C22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DE7E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BCA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BD4D">
            <w:pPr>
              <w:jc w:val="center"/>
            </w:pPr>
            <w:r>
              <w:rPr>
                <w:rFonts w:ascii="宋体" w:hAnsi="宋体" w:eastAsia="宋体"/>
                <w:sz w:val="16"/>
              </w:rPr>
              <w:t>得分</w:t>
            </w:r>
          </w:p>
        </w:tc>
      </w:tr>
      <w:tr w14:paraId="47DD0C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340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2D9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EADB7">
            <w:pPr>
              <w:jc w:val="center"/>
            </w:pPr>
            <w:r>
              <w:rPr>
                <w:rFonts w:ascii="宋体" w:hAnsi="宋体" w:eastAsia="宋体"/>
                <w:sz w:val="16"/>
              </w:rPr>
              <w:t>667.50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33932">
            <w:pPr>
              <w:jc w:val="center"/>
            </w:pPr>
            <w:r>
              <w:rPr>
                <w:rFonts w:ascii="宋体" w:hAnsi="宋体" w:eastAsia="宋体"/>
                <w:sz w:val="16"/>
              </w:rPr>
              <w:t>765.47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DEE1">
            <w:pPr>
              <w:jc w:val="center"/>
            </w:pPr>
            <w:r>
              <w:rPr>
                <w:rFonts w:ascii="宋体" w:hAnsi="宋体" w:eastAsia="宋体"/>
                <w:sz w:val="16"/>
              </w:rPr>
              <w:t>765.47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FD5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240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ECA5">
            <w:pPr>
              <w:jc w:val="center"/>
            </w:pPr>
            <w:r>
              <w:rPr>
                <w:rFonts w:ascii="宋体" w:hAnsi="宋体" w:eastAsia="宋体"/>
                <w:sz w:val="16"/>
              </w:rPr>
              <w:t>10.00</w:t>
            </w:r>
          </w:p>
        </w:tc>
      </w:tr>
      <w:tr w14:paraId="41209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7C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2B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09246">
            <w:pPr>
              <w:jc w:val="center"/>
            </w:pPr>
            <w:r>
              <w:rPr>
                <w:rFonts w:ascii="宋体" w:hAnsi="宋体" w:eastAsia="宋体"/>
                <w:sz w:val="16"/>
              </w:rPr>
              <w:t>667.50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17325">
            <w:pPr>
              <w:jc w:val="center"/>
            </w:pPr>
            <w:r>
              <w:rPr>
                <w:rFonts w:ascii="宋体" w:hAnsi="宋体" w:eastAsia="宋体"/>
                <w:sz w:val="16"/>
              </w:rPr>
              <w:t>765.47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355B4">
            <w:pPr>
              <w:jc w:val="center"/>
            </w:pPr>
            <w:r>
              <w:rPr>
                <w:rFonts w:ascii="宋体" w:hAnsi="宋体" w:eastAsia="宋体"/>
                <w:sz w:val="16"/>
              </w:rPr>
              <w:t>765.47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AB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49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0DC7">
            <w:pPr>
              <w:jc w:val="center"/>
            </w:pPr>
            <w:r>
              <w:rPr>
                <w:rFonts w:ascii="宋体" w:hAnsi="宋体" w:eastAsia="宋体"/>
                <w:sz w:val="16"/>
              </w:rPr>
              <w:t>-</w:t>
            </w:r>
          </w:p>
        </w:tc>
      </w:tr>
      <w:tr w14:paraId="3B8CE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4C3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F169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479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6C2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C9F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DB8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BD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6E55">
            <w:pPr>
              <w:jc w:val="center"/>
            </w:pPr>
            <w:r>
              <w:rPr>
                <w:rFonts w:ascii="宋体" w:hAnsi="宋体" w:eastAsia="宋体"/>
                <w:sz w:val="16"/>
              </w:rPr>
              <w:t>-</w:t>
            </w:r>
          </w:p>
        </w:tc>
      </w:tr>
      <w:tr w14:paraId="6A3AF0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C44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BBEF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50376">
            <w:pPr>
              <w:jc w:val="center"/>
            </w:pPr>
            <w:r>
              <w:rPr>
                <w:rFonts w:ascii="宋体" w:hAnsi="宋体" w:eastAsia="宋体"/>
                <w:sz w:val="16"/>
              </w:rPr>
              <w:t>总体目标完成情况</w:t>
            </w:r>
          </w:p>
        </w:tc>
      </w:tr>
      <w:tr w14:paraId="2A552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88A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75003">
            <w:pPr>
              <w:jc w:val="both"/>
            </w:pPr>
            <w:r>
              <w:rPr>
                <w:rFonts w:ascii="宋体" w:hAnsi="宋体" w:eastAsia="宋体"/>
                <w:sz w:val="16"/>
              </w:rPr>
              <w:t>根据新卫疾控函</w:t>
            </w:r>
            <w:r>
              <w:rPr>
                <w:rFonts w:hint="eastAsia" w:ascii="宋体" w:hAnsi="宋体"/>
                <w:sz w:val="16"/>
                <w:lang w:eastAsia="zh-CN"/>
              </w:rPr>
              <w:t>〔2024〕5号</w:t>
            </w:r>
            <w:r>
              <w:rPr>
                <w:rFonts w:ascii="宋体" w:hAnsi="宋体" w:eastAsia="宋体"/>
                <w:sz w:val="16"/>
              </w:rPr>
              <w:t>关于印发2024年提前下达重大传染病防控项目方案的通知要求，采购6批次试剂耗材和设备实时监测重大传染病（监测1040份以上样本），了解和掌握我州重大传染病活动状况及流行变化规律，及时有效处理传染病</w:t>
            </w:r>
            <w:r>
              <w:rPr>
                <w:rFonts w:hint="eastAsia" w:ascii="宋体" w:hAnsi="宋体"/>
                <w:sz w:val="16"/>
                <w:lang w:eastAsia="zh-CN"/>
              </w:rPr>
              <w:t>爆发YQ</w:t>
            </w:r>
            <w:r>
              <w:rPr>
                <w:rFonts w:ascii="宋体" w:hAnsi="宋体" w:eastAsia="宋体"/>
                <w:sz w:val="16"/>
              </w:rPr>
              <w:t>；2</w:t>
            </w:r>
            <w:r>
              <w:rPr>
                <w:rFonts w:hint="eastAsia" w:ascii="宋体" w:hAnsi="宋体"/>
                <w:sz w:val="16"/>
                <w:lang w:eastAsia="zh-CN"/>
              </w:rPr>
              <w:t>及</w:t>
            </w:r>
            <w:r>
              <w:rPr>
                <w:rFonts w:ascii="宋体" w:hAnsi="宋体" w:eastAsia="宋体"/>
                <w:sz w:val="16"/>
              </w:rPr>
              <w:t>时提供一类疫苗，督促各县市进行查漏补种，使疫苗接种率以乡(镇)为单位达到95%以上，为群众提供更加便利和优质的服务；3、通过实施结核病防控，肺结核病原学阳性患者耐药筛查率达到95%以上，减少结核病发病和死亡人数，降低结核病患者患病和经济负担。4，全面落实各项</w:t>
            </w:r>
            <w:r>
              <w:rPr>
                <w:rFonts w:hint="eastAsia" w:ascii="宋体" w:hAnsi="宋体"/>
                <w:sz w:val="16"/>
                <w:lang w:eastAsia="zh-CN"/>
              </w:rPr>
              <w:t>AZB</w:t>
            </w:r>
            <w:r>
              <w:rPr>
                <w:rFonts w:ascii="宋体" w:hAnsi="宋体" w:eastAsia="宋体"/>
                <w:sz w:val="16"/>
              </w:rPr>
              <w:t>性病和丙肝预防控制措施，随访</w:t>
            </w:r>
            <w:r>
              <w:rPr>
                <w:rFonts w:hint="eastAsia" w:ascii="宋体" w:hAnsi="宋体"/>
                <w:sz w:val="16"/>
                <w:lang w:eastAsia="zh-CN"/>
              </w:rPr>
              <w:t>AZB</w:t>
            </w:r>
            <w:r>
              <w:rPr>
                <w:rFonts w:ascii="宋体" w:hAnsi="宋体" w:eastAsia="宋体"/>
                <w:sz w:val="16"/>
              </w:rPr>
              <w:t>病毒感染者，扩大干预措施的覆盖面，降低</w:t>
            </w:r>
            <w:r>
              <w:rPr>
                <w:rFonts w:hint="eastAsia" w:ascii="宋体" w:hAnsi="宋体"/>
                <w:sz w:val="16"/>
                <w:lang w:eastAsia="zh-CN"/>
              </w:rPr>
              <w:t>AZB</w:t>
            </w:r>
            <w:r>
              <w:rPr>
                <w:rFonts w:ascii="宋体" w:hAnsi="宋体" w:eastAsia="宋体"/>
                <w:sz w:val="16"/>
              </w:rPr>
              <w:t>、性病和丙肝新发感染；扩大检测（</w:t>
            </w:r>
            <w:r>
              <w:rPr>
                <w:rFonts w:hint="eastAsia" w:ascii="宋体" w:hAnsi="宋体"/>
                <w:sz w:val="16"/>
                <w:lang w:eastAsia="zh-CN"/>
              </w:rPr>
              <w:t>AZB</w:t>
            </w:r>
            <w:r>
              <w:rPr>
                <w:rFonts w:ascii="宋体" w:hAnsi="宋体" w:eastAsia="宋体"/>
                <w:sz w:val="16"/>
              </w:rPr>
              <w:t>病毒感染者随访CD4检测率达到95%以上），扩大免费抗</w:t>
            </w:r>
            <w:r>
              <w:rPr>
                <w:rFonts w:hint="eastAsia" w:ascii="宋体" w:hAnsi="宋体"/>
                <w:sz w:val="16"/>
                <w:lang w:eastAsia="zh-CN"/>
              </w:rPr>
              <w:t>AZB</w:t>
            </w:r>
            <w:r>
              <w:rPr>
                <w:rFonts w:ascii="宋体" w:hAnsi="宋体" w:eastAsia="宋体"/>
                <w:sz w:val="16"/>
              </w:rPr>
              <w:t>病毒治疗覆盖面，提高救治质量和水平，降低</w:t>
            </w:r>
            <w:r>
              <w:rPr>
                <w:rFonts w:hint="eastAsia" w:ascii="宋体" w:hAnsi="宋体"/>
                <w:sz w:val="16"/>
                <w:lang w:eastAsia="zh-CN"/>
              </w:rPr>
              <w:t>AZB</w:t>
            </w:r>
            <w:r>
              <w:rPr>
                <w:rFonts w:ascii="宋体" w:hAnsi="宋体" w:eastAsia="宋体"/>
                <w:sz w:val="16"/>
              </w:rPr>
              <w:t>病死率；5、通过技术指导（指导次数7次以上）、举办培训班（培训次数8次以上，人数500人以上，天数16天以上）等形式提高重大传染病防控工作人员业务水平；6、举办重大传染病防控宣传（6次以上），加强结核病防治、</w:t>
            </w:r>
            <w:r>
              <w:rPr>
                <w:rFonts w:hint="eastAsia" w:ascii="宋体" w:hAnsi="宋体"/>
                <w:sz w:val="16"/>
                <w:lang w:eastAsia="zh-CN"/>
              </w:rPr>
              <w:t>AZB</w:t>
            </w:r>
            <w:r>
              <w:rPr>
                <w:rFonts w:ascii="宋体" w:hAnsi="宋体" w:eastAsia="宋体"/>
                <w:sz w:val="16"/>
              </w:rPr>
              <w:t>防治、地方病防治宣传力度，提高群众防病意识。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00309B">
            <w:pPr>
              <w:jc w:val="both"/>
            </w:pPr>
            <w:r>
              <w:rPr>
                <w:rFonts w:ascii="宋体" w:hAnsi="宋体" w:eastAsia="宋体"/>
                <w:sz w:val="16"/>
              </w:rPr>
              <w:t>（一）及时完成监测样本量11000份。（二）</w:t>
            </w:r>
            <w:r>
              <w:rPr>
                <w:rFonts w:hint="eastAsia" w:ascii="宋体" w:hAnsi="宋体"/>
                <w:sz w:val="16"/>
                <w:lang w:eastAsia="zh-CN"/>
              </w:rPr>
              <w:t>AZB</w:t>
            </w:r>
            <w:r>
              <w:rPr>
                <w:rFonts w:ascii="宋体" w:hAnsi="宋体" w:eastAsia="宋体"/>
                <w:sz w:val="16"/>
              </w:rPr>
              <w:t>病毒感染者随访CD4检测率100%。（三）食品污染物及有害因素检测点覆盖率100%（四）适龄儿童国家免疫规划疫苗接种率99.23%，适龄儿童脊灰及时补充免疫接种率98.84%（五）举办重大传染病防控宣传7次。有所提高了居民健康水平。（六）肺结核病原学阳性患者耐药筛查率100%，肺结核患者治疗及时率100%。（七）死因监测规范报告率80%。（八）2024年11月30日</w:t>
            </w:r>
            <w:r>
              <w:rPr>
                <w:rFonts w:hint="eastAsia" w:ascii="宋体" w:hAnsi="宋体"/>
                <w:sz w:val="16"/>
                <w:lang w:eastAsia="zh-CN"/>
              </w:rPr>
              <w:t>前采</w:t>
            </w:r>
            <w:r>
              <w:rPr>
                <w:rFonts w:ascii="宋体" w:hAnsi="宋体" w:eastAsia="宋体"/>
                <w:sz w:val="16"/>
              </w:rPr>
              <w:t>购3次实验室样本监测试剂及采购2</w:t>
            </w:r>
            <w:r>
              <w:rPr>
                <w:rFonts w:hint="eastAsia" w:ascii="宋体" w:hAnsi="宋体"/>
                <w:sz w:val="16"/>
                <w:lang w:eastAsia="zh-CN"/>
              </w:rPr>
              <w:t>台</w:t>
            </w:r>
            <w:r>
              <w:rPr>
                <w:rFonts w:ascii="宋体" w:hAnsi="宋体" w:eastAsia="宋体"/>
                <w:sz w:val="16"/>
              </w:rPr>
              <w:t>设备</w:t>
            </w:r>
            <w:r>
              <w:rPr>
                <w:rFonts w:hint="eastAsia" w:ascii="宋体" w:hAnsi="宋体"/>
                <w:sz w:val="16"/>
                <w:lang w:eastAsia="zh-CN"/>
              </w:rPr>
              <w:t>。</w:t>
            </w:r>
            <w:r>
              <w:rPr>
                <w:rFonts w:ascii="宋体" w:hAnsi="宋体" w:eastAsia="宋体"/>
                <w:sz w:val="16"/>
              </w:rPr>
              <w:t>（九）中心业务科室对各县市专业技术人员7次；8次培训共522人16天进行了现场及线上的培训。</w:t>
            </w:r>
          </w:p>
        </w:tc>
      </w:tr>
      <w:tr w14:paraId="130530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2CB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B4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82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7E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1DD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DD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C9E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FD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71F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65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F1B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B0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306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3445">
            <w:pPr>
              <w:jc w:val="center"/>
            </w:pPr>
            <w:r>
              <w:rPr>
                <w:rFonts w:ascii="宋体" w:hAnsi="宋体" w:eastAsia="宋体"/>
                <w:sz w:val="16"/>
              </w:rPr>
              <w:t>偏差原因分析及改进措施</w:t>
            </w:r>
          </w:p>
        </w:tc>
      </w:tr>
      <w:tr w14:paraId="45A901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B70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8CE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0B8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DAC2">
            <w:pPr>
              <w:jc w:val="center"/>
            </w:pPr>
            <w:r>
              <w:rPr>
                <w:rFonts w:ascii="宋体" w:hAnsi="宋体" w:eastAsia="宋体"/>
                <w:sz w:val="16"/>
              </w:rPr>
              <w:t>业务技术指导次数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AD86">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1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C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C04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6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5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904D">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6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AC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FDBF">
            <w:pPr>
              <w:jc w:val="center"/>
            </w:pPr>
          </w:p>
        </w:tc>
      </w:tr>
      <w:tr w14:paraId="0962F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72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9D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3C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E9F1">
            <w:pPr>
              <w:jc w:val="center"/>
            </w:pPr>
            <w:r>
              <w:rPr>
                <w:rFonts w:ascii="宋体" w:hAnsi="宋体" w:eastAsia="宋体"/>
                <w:sz w:val="16"/>
              </w:rPr>
              <w:t>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B625">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F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B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A01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F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C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3BB1">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3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4D9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5465">
            <w:pPr>
              <w:jc w:val="center"/>
            </w:pPr>
          </w:p>
        </w:tc>
      </w:tr>
      <w:tr w14:paraId="4C4E8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7B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DE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F3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7160">
            <w:pPr>
              <w:jc w:val="center"/>
            </w:pPr>
            <w:r>
              <w:rPr>
                <w:rFonts w:ascii="宋体" w:hAnsi="宋体" w:eastAsia="宋体"/>
                <w:sz w:val="16"/>
              </w:rPr>
              <w:t>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60F3">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E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CC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E87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E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3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8202">
            <w:pPr>
              <w:jc w:val="center"/>
            </w:pPr>
            <w:r>
              <w:rPr>
                <w:rFonts w:ascii="宋体" w:hAnsi="宋体" w:eastAsia="宋体"/>
                <w:sz w:val="16"/>
              </w:rPr>
              <w:t>=522人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F2FB">
            <w:pPr>
              <w:jc w:val="center"/>
            </w:pPr>
            <w:r>
              <w:rPr>
                <w:rFonts w:ascii="宋体" w:hAnsi="宋体" w:eastAsia="宋体"/>
                <w:sz w:val="16"/>
              </w:rPr>
              <w:t>104.4%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F807">
            <w:pPr>
              <w:jc w:val="center"/>
            </w:pPr>
            <w:r>
              <w:rPr>
                <w:rFonts w:ascii="宋体" w:hAnsi="宋体" w:eastAsia="宋体"/>
                <w:sz w:val="16"/>
              </w:rPr>
              <w:t>0.96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80B0">
            <w:pPr>
              <w:jc w:val="center"/>
            </w:pPr>
            <w:r>
              <w:rPr>
                <w:rFonts w:ascii="宋体" w:hAnsi="宋体" w:eastAsia="宋体"/>
                <w:sz w:val="16"/>
              </w:rPr>
              <w:t>部分县市培训人数增加，整改措施：加强培训组织能力及预算质量</w:t>
            </w:r>
          </w:p>
        </w:tc>
      </w:tr>
      <w:tr w14:paraId="7175F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31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CF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F3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7EF7">
            <w:pPr>
              <w:jc w:val="center"/>
            </w:pPr>
            <w:r>
              <w:rPr>
                <w:rFonts w:ascii="宋体" w:hAnsi="宋体" w:eastAsia="宋体"/>
                <w:sz w:val="16"/>
              </w:rPr>
              <w:t>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DA71">
            <w:pPr>
              <w:jc w:val="center"/>
            </w:pPr>
            <w:r>
              <w:rPr>
                <w:rFonts w:ascii="宋体" w:hAnsi="宋体" w:eastAsia="宋体"/>
                <w:sz w:val="16"/>
              </w:rPr>
              <w:t>&gt;=16天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3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0A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643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B0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7D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F3C0">
            <w:pPr>
              <w:jc w:val="center"/>
            </w:pPr>
            <w:r>
              <w:rPr>
                <w:rFonts w:ascii="宋体" w:hAnsi="宋体" w:eastAsia="宋体"/>
                <w:sz w:val="16"/>
              </w:rPr>
              <w:t>=16天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6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419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8104">
            <w:pPr>
              <w:jc w:val="center"/>
            </w:pPr>
          </w:p>
        </w:tc>
      </w:tr>
      <w:tr w14:paraId="087A1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40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28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60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D91E">
            <w:pPr>
              <w:jc w:val="center"/>
            </w:pPr>
            <w:r>
              <w:rPr>
                <w:rFonts w:ascii="宋体" w:hAnsi="宋体" w:eastAsia="宋体"/>
                <w:sz w:val="16"/>
              </w:rPr>
              <w:t>监测样本量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C265">
            <w:pPr>
              <w:jc w:val="center"/>
            </w:pPr>
            <w:r>
              <w:rPr>
                <w:rFonts w:ascii="宋体" w:hAnsi="宋体" w:eastAsia="宋体"/>
                <w:sz w:val="16"/>
              </w:rPr>
              <w:t>&gt;=1040份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4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B5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C1A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1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23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873B">
            <w:pPr>
              <w:jc w:val="center"/>
            </w:pPr>
            <w:r>
              <w:rPr>
                <w:rFonts w:ascii="宋体" w:hAnsi="宋体" w:eastAsia="宋体"/>
                <w:sz w:val="16"/>
              </w:rPr>
              <w:t>=1100份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5652">
            <w:pPr>
              <w:jc w:val="center"/>
            </w:pPr>
            <w:r>
              <w:rPr>
                <w:rFonts w:ascii="宋体" w:hAnsi="宋体" w:eastAsia="宋体"/>
                <w:sz w:val="16"/>
              </w:rPr>
              <w:t>105.77%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5D66">
            <w:pPr>
              <w:jc w:val="center"/>
            </w:pPr>
            <w:r>
              <w:rPr>
                <w:rFonts w:ascii="宋体" w:hAnsi="宋体" w:eastAsia="宋体"/>
                <w:sz w:val="16"/>
              </w:rPr>
              <w:t>0.94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B5AC">
            <w:pPr>
              <w:jc w:val="center"/>
            </w:pPr>
            <w:r>
              <w:rPr>
                <w:rFonts w:ascii="宋体" w:hAnsi="宋体" w:eastAsia="宋体"/>
                <w:sz w:val="16"/>
              </w:rPr>
              <w:t>实际数比预算数有轻微增加，整改措施：加强预算测算质量，提高精准度</w:t>
            </w:r>
          </w:p>
        </w:tc>
      </w:tr>
      <w:tr w14:paraId="12D6C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16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5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AC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3C9A">
            <w:pPr>
              <w:jc w:val="center"/>
            </w:pPr>
            <w:r>
              <w:rPr>
                <w:rFonts w:ascii="宋体" w:hAnsi="宋体" w:eastAsia="宋体"/>
                <w:sz w:val="16"/>
              </w:rPr>
              <w:t>试剂耗材采购批次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F2F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6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4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DB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3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F3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E9C7">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8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FE6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A2AD">
            <w:pPr>
              <w:jc w:val="center"/>
            </w:pPr>
          </w:p>
        </w:tc>
      </w:tr>
      <w:tr w14:paraId="51180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F2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64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AC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7B30">
            <w:pPr>
              <w:jc w:val="center"/>
            </w:pPr>
            <w:r>
              <w:rPr>
                <w:rFonts w:ascii="宋体" w:hAnsi="宋体" w:eastAsia="宋体"/>
                <w:sz w:val="16"/>
              </w:rPr>
              <w:t>举办重大传染病防控宣传次数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BF2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F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E2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10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FE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13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E956">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B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C6C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B95A">
            <w:pPr>
              <w:jc w:val="center"/>
            </w:pPr>
          </w:p>
        </w:tc>
      </w:tr>
      <w:tr w14:paraId="0CEDF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57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B4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0F6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7C5F">
            <w:pPr>
              <w:jc w:val="center"/>
            </w:pPr>
            <w:r>
              <w:rPr>
                <w:rFonts w:ascii="宋体" w:hAnsi="宋体" w:eastAsia="宋体"/>
                <w:sz w:val="16"/>
              </w:rPr>
              <w:t>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151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0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A4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308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3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D4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E22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C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1DC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5B39">
            <w:pPr>
              <w:jc w:val="center"/>
            </w:pPr>
          </w:p>
        </w:tc>
      </w:tr>
      <w:tr w14:paraId="48D35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C5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4AA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C5D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0C91">
            <w:pPr>
              <w:jc w:val="center"/>
            </w:pPr>
            <w:r>
              <w:rPr>
                <w:rFonts w:ascii="宋体" w:hAnsi="宋体" w:eastAsia="宋体"/>
                <w:sz w:val="16"/>
              </w:rPr>
              <w:t>实验室监测样本合格率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B5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2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E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165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1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99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B1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B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42C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26D2">
            <w:pPr>
              <w:jc w:val="center"/>
            </w:pPr>
          </w:p>
        </w:tc>
      </w:tr>
      <w:tr w14:paraId="7EEC2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7D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28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CFF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3D04">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2B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FC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A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5EB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2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1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7CE3">
            <w:pPr>
              <w:jc w:val="center"/>
            </w:pPr>
            <w:r>
              <w:rPr>
                <w:rFonts w:ascii="宋体" w:hAnsi="宋体" w:eastAsia="宋体"/>
                <w:sz w:val="16"/>
              </w:rPr>
              <w:t>=99.23%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0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44C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D4D5">
            <w:pPr>
              <w:jc w:val="center"/>
            </w:pPr>
          </w:p>
        </w:tc>
      </w:tr>
      <w:tr w14:paraId="7C05D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B2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3D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736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19CF">
            <w:pPr>
              <w:jc w:val="center"/>
            </w:pPr>
            <w:r>
              <w:rPr>
                <w:rFonts w:ascii="宋体" w:hAnsi="宋体" w:eastAsia="宋体"/>
                <w:sz w:val="16"/>
              </w:rPr>
              <w:t>肺结核病原学阳性患者耐药筛查率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CC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B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4D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CF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13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9A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C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8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4C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78E9">
            <w:pPr>
              <w:jc w:val="center"/>
            </w:pPr>
          </w:p>
        </w:tc>
      </w:tr>
      <w:tr w14:paraId="04C6B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C2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4E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A8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7713">
            <w:pPr>
              <w:jc w:val="center"/>
            </w:pPr>
            <w:r>
              <w:rPr>
                <w:rFonts w:hint="eastAsia" w:ascii="宋体" w:hAnsi="宋体"/>
                <w:sz w:val="16"/>
                <w:lang w:eastAsia="zh-CN"/>
              </w:rPr>
              <w:t>AZB</w:t>
            </w:r>
            <w:r>
              <w:rPr>
                <w:rFonts w:ascii="宋体" w:hAnsi="宋体" w:eastAsia="宋体"/>
                <w:sz w:val="16"/>
              </w:rPr>
              <w:t>病毒感染者随访CD4检测率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AD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B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91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02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EC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D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2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0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D8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CCFB">
            <w:pPr>
              <w:jc w:val="center"/>
            </w:pPr>
          </w:p>
        </w:tc>
      </w:tr>
      <w:tr w14:paraId="39E3E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FA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84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88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B9A3">
            <w:pPr>
              <w:jc w:val="center"/>
            </w:pPr>
            <w:r>
              <w:rPr>
                <w:rFonts w:ascii="宋体" w:hAnsi="宋体" w:eastAsia="宋体"/>
                <w:sz w:val="16"/>
              </w:rPr>
              <w:t>食品污染物及有害因素检测点覆盖率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98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9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1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66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D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F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E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00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35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E692">
            <w:pPr>
              <w:jc w:val="center"/>
            </w:pPr>
          </w:p>
        </w:tc>
      </w:tr>
      <w:tr w14:paraId="372B9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A4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F4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1A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6F31">
            <w:pPr>
              <w:jc w:val="center"/>
            </w:pPr>
            <w:r>
              <w:rPr>
                <w:rFonts w:ascii="宋体" w:hAnsi="宋体" w:eastAsia="宋体"/>
                <w:sz w:val="16"/>
              </w:rPr>
              <w:t>业务技术指导覆盖率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6F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2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20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EF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8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B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8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8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74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001B">
            <w:pPr>
              <w:jc w:val="center"/>
            </w:pPr>
          </w:p>
        </w:tc>
      </w:tr>
      <w:tr w14:paraId="580B7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D3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63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70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8AA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B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6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AF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94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DC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EA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7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0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5A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BBB4">
            <w:pPr>
              <w:jc w:val="center"/>
            </w:pPr>
          </w:p>
        </w:tc>
      </w:tr>
      <w:tr w14:paraId="4CB3C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73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67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05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D477">
            <w:pPr>
              <w:jc w:val="center"/>
            </w:pPr>
            <w:r>
              <w:rPr>
                <w:rFonts w:ascii="宋体" w:hAnsi="宋体" w:eastAsia="宋体"/>
                <w:sz w:val="16"/>
              </w:rPr>
              <w:t>死因监测规范报告率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961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E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D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62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9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1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B41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8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4E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B593">
            <w:pPr>
              <w:jc w:val="center"/>
            </w:pPr>
          </w:p>
        </w:tc>
      </w:tr>
      <w:tr w14:paraId="17361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56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D9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A1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AF37">
            <w:pPr>
              <w:jc w:val="center"/>
            </w:pPr>
            <w:r>
              <w:rPr>
                <w:rFonts w:ascii="宋体" w:hAnsi="宋体" w:eastAsia="宋体"/>
                <w:sz w:val="16"/>
              </w:rPr>
              <w:t>试剂耗材验收合格率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A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3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C7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52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BD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22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A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7C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99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1D0F">
            <w:pPr>
              <w:jc w:val="center"/>
            </w:pPr>
          </w:p>
        </w:tc>
      </w:tr>
      <w:tr w14:paraId="76BD3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DD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ED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85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9DA7">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13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4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3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13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89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E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870C">
            <w:pPr>
              <w:jc w:val="center"/>
            </w:pPr>
            <w:r>
              <w:rPr>
                <w:rFonts w:ascii="宋体" w:hAnsi="宋体" w:eastAsia="宋体"/>
                <w:sz w:val="16"/>
              </w:rPr>
              <w:t>=104.4%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4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13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5992">
            <w:pPr>
              <w:jc w:val="center"/>
            </w:pPr>
          </w:p>
        </w:tc>
      </w:tr>
      <w:tr w14:paraId="1C2A0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EF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8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D9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EC69">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5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C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1B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0C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5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7E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D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E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8D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E470">
            <w:pPr>
              <w:jc w:val="center"/>
            </w:pPr>
          </w:p>
        </w:tc>
      </w:tr>
      <w:tr w14:paraId="05AEF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C3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A9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E9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E873">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1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2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EC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AE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8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E3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1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C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FB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293C">
            <w:pPr>
              <w:jc w:val="center"/>
            </w:pPr>
          </w:p>
        </w:tc>
      </w:tr>
      <w:tr w14:paraId="36B89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1D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79D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B77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923E">
            <w:pPr>
              <w:jc w:val="center"/>
            </w:pPr>
            <w:r>
              <w:rPr>
                <w:rFonts w:ascii="宋体" w:hAnsi="宋体" w:eastAsia="宋体"/>
                <w:sz w:val="16"/>
              </w:rPr>
              <w:t>实验室监测样本及时率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F3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B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95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B3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7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C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1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A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85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7BA9">
            <w:pPr>
              <w:jc w:val="center"/>
            </w:pPr>
          </w:p>
        </w:tc>
      </w:tr>
      <w:tr w14:paraId="5D135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42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0B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E4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D590">
            <w:pPr>
              <w:jc w:val="center"/>
            </w:pPr>
            <w:r>
              <w:rPr>
                <w:rFonts w:ascii="宋体" w:hAnsi="宋体" w:eastAsia="宋体"/>
                <w:sz w:val="16"/>
              </w:rPr>
              <w:t>适龄儿童脊灰及时补充免疫接种率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AE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7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3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F5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1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2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9689">
            <w:pPr>
              <w:jc w:val="center"/>
            </w:pPr>
            <w:r>
              <w:rPr>
                <w:rFonts w:ascii="宋体" w:hAnsi="宋体" w:eastAsia="宋体"/>
                <w:sz w:val="16"/>
              </w:rPr>
              <w:t>=98.84%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0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3D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5273">
            <w:pPr>
              <w:jc w:val="center"/>
            </w:pPr>
          </w:p>
        </w:tc>
      </w:tr>
      <w:tr w14:paraId="6AF67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EA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92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B5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77A7">
            <w:pPr>
              <w:jc w:val="center"/>
            </w:pPr>
            <w:r>
              <w:rPr>
                <w:rFonts w:ascii="宋体" w:hAnsi="宋体" w:eastAsia="宋体"/>
                <w:sz w:val="16"/>
              </w:rPr>
              <w:t>肺结核患者治疗及时率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07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D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38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13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D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67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6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8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3A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DA06">
            <w:pPr>
              <w:jc w:val="center"/>
            </w:pPr>
          </w:p>
        </w:tc>
      </w:tr>
      <w:tr w14:paraId="1619A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94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AA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1C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22F0">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78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1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F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103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D0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2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81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F9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647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986E">
            <w:pPr>
              <w:jc w:val="center"/>
            </w:pPr>
          </w:p>
        </w:tc>
      </w:tr>
      <w:tr w14:paraId="3CE1E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F18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2F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E6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C89E">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58C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1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8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99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316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FD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C75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7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64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2343">
            <w:pPr>
              <w:jc w:val="center"/>
            </w:pPr>
          </w:p>
        </w:tc>
      </w:tr>
      <w:tr w14:paraId="08BB4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85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01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8D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8FEC">
            <w:pPr>
              <w:jc w:val="center"/>
            </w:pPr>
            <w:r>
              <w:rPr>
                <w:rFonts w:ascii="宋体" w:hAnsi="宋体" w:eastAsia="宋体"/>
                <w:sz w:val="16"/>
              </w:rPr>
              <w:t>技术指导完成时间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5A8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B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B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B9F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85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0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765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D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E73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A33B">
            <w:pPr>
              <w:jc w:val="center"/>
            </w:pPr>
          </w:p>
        </w:tc>
      </w:tr>
      <w:tr w14:paraId="72B280E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FE5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977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076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9822">
            <w:pPr>
              <w:jc w:val="center"/>
            </w:pPr>
            <w:r>
              <w:rPr>
                <w:rFonts w:ascii="宋体" w:hAnsi="宋体" w:eastAsia="宋体"/>
                <w:sz w:val="16"/>
              </w:rPr>
              <w:t>重大传染病防控培训成本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6810">
            <w:pPr>
              <w:jc w:val="center"/>
            </w:pPr>
            <w:r>
              <w:rPr>
                <w:rFonts w:ascii="宋体" w:hAnsi="宋体" w:eastAsia="宋体"/>
                <w:sz w:val="16"/>
              </w:rPr>
              <w:t>&lt;=33.23万元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A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3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2C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6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10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C0FB">
            <w:pPr>
              <w:jc w:val="center"/>
            </w:pPr>
            <w:r>
              <w:rPr>
                <w:rFonts w:ascii="宋体" w:hAnsi="宋体" w:eastAsia="宋体"/>
                <w:sz w:val="16"/>
              </w:rPr>
              <w:t>=33.23万元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7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4A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FF4B">
            <w:pPr>
              <w:jc w:val="center"/>
            </w:pPr>
          </w:p>
        </w:tc>
      </w:tr>
      <w:tr w14:paraId="08A37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33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BA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5F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635F">
            <w:pPr>
              <w:jc w:val="center"/>
            </w:pPr>
            <w:r>
              <w:rPr>
                <w:rFonts w:ascii="宋体" w:hAnsi="宋体" w:eastAsia="宋体"/>
                <w:sz w:val="16"/>
              </w:rPr>
              <w:t>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658E">
            <w:pPr>
              <w:jc w:val="center"/>
            </w:pPr>
            <w:r>
              <w:rPr>
                <w:rFonts w:ascii="宋体" w:hAnsi="宋体" w:eastAsia="宋体"/>
                <w:sz w:val="16"/>
              </w:rPr>
              <w:t>&lt;=644.98万元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C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DD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7F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07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46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5E24">
            <w:pPr>
              <w:jc w:val="center"/>
            </w:pPr>
            <w:r>
              <w:rPr>
                <w:rFonts w:ascii="宋体" w:hAnsi="宋体" w:eastAsia="宋体"/>
                <w:sz w:val="16"/>
              </w:rPr>
              <w:t>=644.98万元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B9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43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76DF">
            <w:pPr>
              <w:jc w:val="center"/>
            </w:pPr>
          </w:p>
        </w:tc>
      </w:tr>
      <w:tr w14:paraId="79863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5B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98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A3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8B01">
            <w:pPr>
              <w:jc w:val="center"/>
            </w:pPr>
            <w:r>
              <w:rPr>
                <w:rFonts w:ascii="宋体" w:hAnsi="宋体" w:eastAsia="宋体"/>
                <w:sz w:val="16"/>
              </w:rPr>
              <w:t>重大传染病防控宣传成本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2A92">
            <w:pPr>
              <w:jc w:val="center"/>
            </w:pPr>
            <w:r>
              <w:rPr>
                <w:rFonts w:ascii="宋体" w:hAnsi="宋体" w:eastAsia="宋体"/>
                <w:sz w:val="16"/>
              </w:rPr>
              <w:t>&lt;=58.88万元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F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42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F8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FA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94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4DCF">
            <w:pPr>
              <w:jc w:val="center"/>
            </w:pPr>
            <w:r>
              <w:rPr>
                <w:rFonts w:ascii="宋体" w:hAnsi="宋体" w:eastAsia="宋体"/>
                <w:sz w:val="16"/>
              </w:rPr>
              <w:t>=58.88万元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E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11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F938">
            <w:pPr>
              <w:jc w:val="center"/>
            </w:pPr>
          </w:p>
        </w:tc>
      </w:tr>
      <w:tr w14:paraId="2A86F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D5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07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77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13CC">
            <w:pPr>
              <w:jc w:val="center"/>
            </w:pPr>
            <w:r>
              <w:rPr>
                <w:rFonts w:ascii="宋体" w:hAnsi="宋体" w:eastAsia="宋体"/>
                <w:sz w:val="16"/>
              </w:rPr>
              <w:t>业务技术指导成本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6F02">
            <w:pPr>
              <w:jc w:val="center"/>
            </w:pPr>
            <w:r>
              <w:rPr>
                <w:rFonts w:ascii="宋体" w:hAnsi="宋体" w:eastAsia="宋体"/>
                <w:sz w:val="16"/>
              </w:rPr>
              <w:t>&lt;=28.38万元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03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A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0E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F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52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84BA">
            <w:pPr>
              <w:jc w:val="center"/>
            </w:pPr>
            <w:r>
              <w:rPr>
                <w:rFonts w:ascii="宋体" w:hAnsi="宋体" w:eastAsia="宋体"/>
                <w:sz w:val="16"/>
              </w:rPr>
              <w:t>=28.38万元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05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11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11AB">
            <w:pPr>
              <w:jc w:val="center"/>
            </w:pPr>
          </w:p>
        </w:tc>
      </w:tr>
      <w:tr w14:paraId="56BD6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6C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DC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B7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64F0">
            <w:pPr>
              <w:jc w:val="center"/>
            </w:pPr>
            <w:r>
              <w:rPr>
                <w:rFonts w:ascii="宋体" w:hAnsi="宋体" w:eastAsia="宋体"/>
                <w:sz w:val="16"/>
              </w:rPr>
              <w:t>有效应对突发公共事件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349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32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9E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02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53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9B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EFB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B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B6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0D47">
            <w:pPr>
              <w:jc w:val="center"/>
            </w:pPr>
          </w:p>
        </w:tc>
      </w:tr>
      <w:tr w14:paraId="21AB4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6E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2D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94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97F6">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8B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DA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F6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18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A9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16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57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B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2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B3D4">
            <w:pPr>
              <w:jc w:val="center"/>
            </w:pPr>
          </w:p>
        </w:tc>
      </w:tr>
      <w:tr w14:paraId="0A1EBA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B2AB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031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499C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AC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4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457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F32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B9D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B4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9C5D">
            <w:pPr>
              <w:jc w:val="center"/>
            </w:pPr>
            <w:r>
              <w:rPr>
                <w:rFonts w:ascii="宋体" w:hAnsi="宋体" w:eastAsia="宋体"/>
                <w:sz w:val="16"/>
              </w:rPr>
              <w:t>99.90分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D5CC74"/>
        </w:tc>
      </w:tr>
    </w:tbl>
    <w:p w14:paraId="676C0A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527D5C40">
        <w:tblPrEx>
          <w:tblCellMar>
            <w:top w:w="0" w:type="dxa"/>
            <w:left w:w="108" w:type="dxa"/>
            <w:bottom w:w="0" w:type="dxa"/>
            <w:right w:w="108" w:type="dxa"/>
          </w:tblCellMar>
        </w:tblPrEx>
        <w:tc>
          <w:tcPr>
            <w:tcW w:w="8848" w:type="dxa"/>
            <w:gridSpan w:val="14"/>
            <w:vAlign w:val="center"/>
          </w:tcPr>
          <w:p w14:paraId="0F10F260">
            <w:pPr>
              <w:jc w:val="center"/>
            </w:pPr>
            <w:r>
              <w:rPr>
                <w:rFonts w:ascii="宋体" w:hAnsi="宋体" w:eastAsia="宋体"/>
                <w:sz w:val="24"/>
              </w:rPr>
              <w:t>项目支出绩效自评表</w:t>
            </w:r>
          </w:p>
        </w:tc>
      </w:tr>
      <w:tr w14:paraId="2A313372">
        <w:tblPrEx>
          <w:tblCellMar>
            <w:top w:w="0" w:type="dxa"/>
            <w:left w:w="108" w:type="dxa"/>
            <w:bottom w:w="0" w:type="dxa"/>
            <w:right w:w="108" w:type="dxa"/>
          </w:tblCellMar>
        </w:tblPrEx>
        <w:tc>
          <w:tcPr>
            <w:tcW w:w="8848" w:type="dxa"/>
            <w:gridSpan w:val="14"/>
            <w:vAlign w:val="center"/>
          </w:tcPr>
          <w:p w14:paraId="0AB64130">
            <w:pPr>
              <w:jc w:val="center"/>
            </w:pPr>
            <w:r>
              <w:rPr>
                <w:rFonts w:ascii="宋体" w:hAnsi="宋体" w:eastAsia="宋体"/>
                <w:sz w:val="24"/>
              </w:rPr>
              <w:t>(2024年度)</w:t>
            </w:r>
          </w:p>
        </w:tc>
      </w:tr>
      <w:tr w14:paraId="6A53CB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BA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8660C9">
            <w:pPr>
              <w:jc w:val="center"/>
            </w:pPr>
            <w:r>
              <w:rPr>
                <w:rFonts w:ascii="宋体" w:hAnsi="宋体" w:eastAsia="宋体"/>
                <w:sz w:val="16"/>
              </w:rPr>
              <w:t>2024年疾病预防控制业务项目</w:t>
            </w:r>
          </w:p>
        </w:tc>
      </w:tr>
      <w:tr w14:paraId="6A4A11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6F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91813">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65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3E6383">
            <w:pPr>
              <w:jc w:val="center"/>
            </w:pPr>
            <w:r>
              <w:rPr>
                <w:rFonts w:ascii="宋体" w:hAnsi="宋体" w:eastAsia="宋体"/>
                <w:sz w:val="16"/>
              </w:rPr>
              <w:t>新疆巴音郭楞蒙古自治州疾病预防控制中心</w:t>
            </w:r>
          </w:p>
        </w:tc>
      </w:tr>
      <w:tr w14:paraId="30D731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6169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055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101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DF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8D9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7981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6CB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D9B6">
            <w:pPr>
              <w:jc w:val="center"/>
            </w:pPr>
            <w:r>
              <w:rPr>
                <w:rFonts w:ascii="宋体" w:hAnsi="宋体" w:eastAsia="宋体"/>
                <w:sz w:val="16"/>
              </w:rPr>
              <w:t>得分</w:t>
            </w:r>
          </w:p>
        </w:tc>
      </w:tr>
      <w:tr w14:paraId="331263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AFA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60E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64DC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08BC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05AA1">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F95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09AE3">
            <w:pPr>
              <w:jc w:val="center"/>
            </w:pPr>
            <w:r>
              <w:rPr>
                <w:rFonts w:ascii="宋体" w:hAnsi="宋体" w:eastAsia="宋体"/>
                <w:sz w:val="16"/>
              </w:rPr>
              <w:t>98.08%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0A0E">
            <w:pPr>
              <w:jc w:val="center"/>
            </w:pPr>
            <w:r>
              <w:rPr>
                <w:rFonts w:ascii="宋体" w:hAnsi="宋体" w:eastAsia="宋体"/>
                <w:sz w:val="16"/>
              </w:rPr>
              <w:t>9.52</w:t>
            </w:r>
          </w:p>
        </w:tc>
      </w:tr>
      <w:tr w14:paraId="3B0DC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005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7D9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FE44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CC82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BC2C2">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61F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B9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800B">
            <w:pPr>
              <w:jc w:val="center"/>
            </w:pPr>
            <w:r>
              <w:rPr>
                <w:rFonts w:ascii="宋体" w:hAnsi="宋体" w:eastAsia="宋体"/>
                <w:sz w:val="16"/>
              </w:rPr>
              <w:t>-</w:t>
            </w:r>
          </w:p>
        </w:tc>
      </w:tr>
      <w:tr w14:paraId="5ABB4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E1C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DFB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701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8C2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468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405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F24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B61E">
            <w:pPr>
              <w:jc w:val="center"/>
            </w:pPr>
            <w:r>
              <w:rPr>
                <w:rFonts w:ascii="宋体" w:hAnsi="宋体" w:eastAsia="宋体"/>
                <w:sz w:val="16"/>
              </w:rPr>
              <w:t>-</w:t>
            </w:r>
          </w:p>
        </w:tc>
      </w:tr>
      <w:tr w14:paraId="64A335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C35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57168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039FF2">
            <w:pPr>
              <w:jc w:val="center"/>
            </w:pPr>
            <w:r>
              <w:rPr>
                <w:rFonts w:ascii="宋体" w:hAnsi="宋体" w:eastAsia="宋体"/>
                <w:sz w:val="16"/>
              </w:rPr>
              <w:t>总体目标完成情况</w:t>
            </w:r>
          </w:p>
        </w:tc>
      </w:tr>
      <w:tr w14:paraId="0D712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FA0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22978">
            <w:pPr>
              <w:jc w:val="both"/>
            </w:pPr>
            <w:r>
              <w:rPr>
                <w:rFonts w:ascii="宋体" w:hAnsi="宋体" w:eastAsia="宋体"/>
                <w:sz w:val="16"/>
              </w:rPr>
              <w:t>一、根据州财政局签订的《自治区疾病预防控制机构利用德国政府</w:t>
            </w:r>
            <w:r>
              <w:rPr>
                <w:rFonts w:hint="eastAsia" w:ascii="宋体" w:hAnsi="宋体"/>
                <w:sz w:val="16"/>
                <w:lang w:eastAsia="zh-CN"/>
              </w:rPr>
              <w:t>贷款</w:t>
            </w:r>
            <w:r>
              <w:rPr>
                <w:rFonts w:ascii="宋体" w:hAnsi="宋体" w:eastAsia="宋体"/>
                <w:sz w:val="16"/>
              </w:rPr>
              <w:t>装备设备项目还款保证书》及时还本付息，确保每年德贷还本付息率大于等于90%，还本付息次数2次。贷款项目用于巴州疾控中心实验室检测能力的提升，保障政府指令性工作完成，有效应对突发公共卫生事件。二、贯彻落实国家疾病预防控制规划，开展疾病检测检验用房电梯、消防维保检测及零星维修4次，保障实验室设备设施正常使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CB72A3">
            <w:pPr>
              <w:jc w:val="both"/>
            </w:pPr>
            <w:r>
              <w:rPr>
                <w:rFonts w:hint="eastAsia" w:ascii="宋体" w:hAnsi="宋体"/>
                <w:sz w:val="16"/>
                <w:lang w:eastAsia="zh-CN"/>
              </w:rPr>
              <w:t>截至2024</w:t>
            </w:r>
            <w:r>
              <w:rPr>
                <w:rFonts w:ascii="宋体" w:hAnsi="宋体" w:eastAsia="宋体"/>
                <w:sz w:val="16"/>
              </w:rPr>
              <w:t>年12月31日，已完成州财政局签订的《自治区疾病预防控制机构利用德国政府</w:t>
            </w:r>
            <w:r>
              <w:rPr>
                <w:rFonts w:hint="eastAsia" w:ascii="宋体" w:hAnsi="宋体"/>
                <w:sz w:val="16"/>
                <w:lang w:eastAsia="zh-CN"/>
              </w:rPr>
              <w:t>贷款</w:t>
            </w:r>
            <w:r>
              <w:rPr>
                <w:rFonts w:ascii="宋体" w:hAnsi="宋体" w:eastAsia="宋体"/>
                <w:sz w:val="16"/>
              </w:rPr>
              <w:t>装备设备项目还款保证书》并及时还本付息，确保每年德贷还本付息率达到100%，还本付息次数2次。贷款项目用于巴州疾控中心实验室检测能力的提升，保障政府指令性工作完成，有效应对突发公共卫生事件。开展疾病检测检验用房电梯、消防维保检测及零星维修4次，保障实验室设备设施正常使用。</w:t>
            </w:r>
          </w:p>
        </w:tc>
      </w:tr>
      <w:tr w14:paraId="706370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C9C0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9B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7B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60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4D0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AB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AC4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831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A6C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2A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9A8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6F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205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830D">
            <w:pPr>
              <w:jc w:val="center"/>
            </w:pPr>
            <w:r>
              <w:rPr>
                <w:rFonts w:ascii="宋体" w:hAnsi="宋体" w:eastAsia="宋体"/>
                <w:sz w:val="16"/>
              </w:rPr>
              <w:t>偏差原因分析及改进措施</w:t>
            </w:r>
          </w:p>
        </w:tc>
      </w:tr>
      <w:tr w14:paraId="7B6B7F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641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880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48E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5700">
            <w:pPr>
              <w:jc w:val="center"/>
            </w:pPr>
            <w:r>
              <w:rPr>
                <w:rFonts w:ascii="宋体" w:hAnsi="宋体" w:eastAsia="宋体"/>
                <w:sz w:val="16"/>
              </w:rPr>
              <w:t>德贷项目还本付息次数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49E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0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A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06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3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0E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C2F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3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F5D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86E4">
            <w:pPr>
              <w:jc w:val="center"/>
            </w:pPr>
          </w:p>
        </w:tc>
      </w:tr>
      <w:tr w14:paraId="39FBCA5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FF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257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EC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38A0">
            <w:pPr>
              <w:jc w:val="center"/>
            </w:pPr>
            <w:r>
              <w:rPr>
                <w:rFonts w:ascii="宋体" w:hAnsi="宋体" w:eastAsia="宋体"/>
                <w:sz w:val="16"/>
              </w:rPr>
              <w:t>业务用房零星维修维护次数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DE7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B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A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B9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6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0D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78B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A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52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B68D">
            <w:pPr>
              <w:jc w:val="center"/>
            </w:pPr>
          </w:p>
        </w:tc>
      </w:tr>
      <w:tr w14:paraId="1F055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61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9E1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127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E5CB">
            <w:pPr>
              <w:jc w:val="center"/>
            </w:pPr>
            <w:r>
              <w:rPr>
                <w:rFonts w:ascii="宋体" w:hAnsi="宋体" w:eastAsia="宋体"/>
                <w:sz w:val="16"/>
              </w:rPr>
              <w:t>德贷项目支付准确率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49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8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A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60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D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F0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0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F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CC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E432">
            <w:pPr>
              <w:jc w:val="center"/>
            </w:pPr>
            <w:r>
              <w:rPr>
                <w:rFonts w:ascii="宋体" w:hAnsi="宋体" w:eastAsia="宋体"/>
                <w:sz w:val="16"/>
              </w:rPr>
              <w:t>按时完成德代还款。</w:t>
            </w:r>
          </w:p>
        </w:tc>
      </w:tr>
      <w:tr w14:paraId="028A117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7B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F4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B8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C8D2">
            <w:pPr>
              <w:jc w:val="center"/>
            </w:pPr>
            <w:r>
              <w:rPr>
                <w:rFonts w:ascii="宋体" w:hAnsi="宋体" w:eastAsia="宋体"/>
                <w:sz w:val="16"/>
              </w:rPr>
              <w:t>业务用房零星维修维护验收合格率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1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C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5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7B3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A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EB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5D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9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AB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610E">
            <w:pPr>
              <w:jc w:val="center"/>
            </w:pPr>
          </w:p>
        </w:tc>
      </w:tr>
      <w:tr w14:paraId="74D09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BC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01A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D99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8EFC">
            <w:pPr>
              <w:jc w:val="center"/>
            </w:pPr>
            <w:r>
              <w:rPr>
                <w:rFonts w:ascii="宋体" w:hAnsi="宋体" w:eastAsia="宋体"/>
                <w:sz w:val="16"/>
              </w:rPr>
              <w:t>德贷还款及时率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D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F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A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9A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D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12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3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7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A9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BFB0">
            <w:pPr>
              <w:jc w:val="center"/>
            </w:pPr>
          </w:p>
        </w:tc>
      </w:tr>
      <w:tr w14:paraId="05CA6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BD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5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E0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88A3">
            <w:pPr>
              <w:jc w:val="center"/>
            </w:pPr>
            <w:r>
              <w:rPr>
                <w:rFonts w:ascii="宋体" w:hAnsi="宋体" w:eastAsia="宋体"/>
                <w:sz w:val="16"/>
              </w:rPr>
              <w:t>业务用房零星维修维护及时率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F4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6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B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11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0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CE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56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2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6A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F5CF">
            <w:pPr>
              <w:jc w:val="center"/>
            </w:pPr>
            <w:r>
              <w:rPr>
                <w:rFonts w:ascii="宋体" w:hAnsi="宋体" w:eastAsia="宋体"/>
                <w:sz w:val="16"/>
              </w:rPr>
              <w:t>根据《自治区疾病预防控制机构利用德国政府货款装备设备项目还款保证书》</w:t>
            </w:r>
          </w:p>
        </w:tc>
      </w:tr>
      <w:tr w14:paraId="5F3D8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7B4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AA5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563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AFF8">
            <w:pPr>
              <w:jc w:val="center"/>
            </w:pPr>
            <w:r>
              <w:rPr>
                <w:rFonts w:ascii="宋体" w:hAnsi="宋体" w:eastAsia="宋体"/>
                <w:sz w:val="16"/>
              </w:rPr>
              <w:t>德贷还款额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27F4">
            <w:pPr>
              <w:jc w:val="center"/>
            </w:pPr>
            <w:r>
              <w:rPr>
                <w:rFonts w:ascii="宋体" w:hAnsi="宋体" w:eastAsia="宋体"/>
                <w:sz w:val="16"/>
              </w:rPr>
              <w:t>&lt;=3.60万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B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6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7F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56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86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3933">
            <w:pPr>
              <w:jc w:val="center"/>
            </w:pPr>
            <w:r>
              <w:rPr>
                <w:rFonts w:ascii="宋体" w:hAnsi="宋体" w:eastAsia="宋体"/>
                <w:sz w:val="16"/>
              </w:rPr>
              <w:t>=3.37万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040E">
            <w:pPr>
              <w:jc w:val="center"/>
            </w:pPr>
            <w:r>
              <w:rPr>
                <w:rFonts w:ascii="宋体" w:hAnsi="宋体" w:eastAsia="宋体"/>
                <w:sz w:val="16"/>
              </w:rPr>
              <w:t>93.61%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FA3A">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31FC">
            <w:pPr>
              <w:jc w:val="center"/>
            </w:pPr>
            <w:r>
              <w:rPr>
                <w:rFonts w:ascii="宋体" w:hAnsi="宋体" w:eastAsia="宋体"/>
                <w:sz w:val="16"/>
              </w:rPr>
              <w:t>按项目还款文件要求，已完成此项目。整改措施：精准设置目标值。</w:t>
            </w:r>
          </w:p>
        </w:tc>
      </w:tr>
      <w:tr w14:paraId="20F28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4C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C07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FC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8359">
            <w:pPr>
              <w:jc w:val="center"/>
            </w:pPr>
            <w:r>
              <w:rPr>
                <w:rFonts w:ascii="宋体" w:hAnsi="宋体" w:eastAsia="宋体"/>
                <w:sz w:val="16"/>
              </w:rPr>
              <w:t>业务用房零星维修维护成本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8A31">
            <w:pPr>
              <w:jc w:val="center"/>
            </w:pPr>
            <w:r>
              <w:rPr>
                <w:rFonts w:ascii="宋体" w:hAnsi="宋体" w:eastAsia="宋体"/>
                <w:sz w:val="16"/>
              </w:rPr>
              <w:t>&lt;=8.40万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2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C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B8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0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46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2665">
            <w:pPr>
              <w:jc w:val="center"/>
            </w:pPr>
            <w:r>
              <w:rPr>
                <w:rFonts w:ascii="宋体" w:hAnsi="宋体" w:eastAsia="宋体"/>
                <w:sz w:val="16"/>
              </w:rPr>
              <w:t>=8.4万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2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6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7370">
            <w:pPr>
              <w:jc w:val="center"/>
            </w:pPr>
          </w:p>
        </w:tc>
      </w:tr>
      <w:tr w14:paraId="5955B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70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54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FB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B424">
            <w:pPr>
              <w:jc w:val="center"/>
            </w:pPr>
            <w:r>
              <w:rPr>
                <w:rFonts w:ascii="宋体" w:hAnsi="宋体" w:eastAsia="宋体"/>
                <w:sz w:val="16"/>
              </w:rPr>
              <w:t>应对突发公共卫生事件能力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701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3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1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6B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33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F0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B1F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5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60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707D">
            <w:pPr>
              <w:jc w:val="center"/>
            </w:pPr>
          </w:p>
        </w:tc>
      </w:tr>
      <w:tr w14:paraId="5B2C6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46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BB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7E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4D65">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B6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4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1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6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0B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B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B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7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52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8790">
            <w:pPr>
              <w:jc w:val="center"/>
            </w:pPr>
            <w:r>
              <w:rPr>
                <w:rFonts w:ascii="宋体" w:hAnsi="宋体" w:eastAsia="宋体"/>
                <w:sz w:val="16"/>
              </w:rPr>
              <w:t>多与卫健委等管理部门沟通，按照下达任务制定项目决策。</w:t>
            </w:r>
          </w:p>
        </w:tc>
      </w:tr>
      <w:tr w14:paraId="2AD2F7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1F86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7ECF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28F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C8F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D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9DC1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D48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4CD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F3C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BFB5">
            <w:pPr>
              <w:jc w:val="center"/>
            </w:pPr>
            <w:r>
              <w:rPr>
                <w:rFonts w:ascii="宋体" w:hAnsi="宋体" w:eastAsia="宋体"/>
                <w:sz w:val="16"/>
              </w:rPr>
              <w:t>97.92分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115B0"/>
        </w:tc>
      </w:tr>
    </w:tbl>
    <w:p w14:paraId="3F24C612">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24"/>
        <w:gridCol w:w="776"/>
        <w:gridCol w:w="612"/>
        <w:gridCol w:w="624"/>
        <w:gridCol w:w="618"/>
        <w:gridCol w:w="612"/>
        <w:gridCol w:w="612"/>
        <w:gridCol w:w="696"/>
        <w:gridCol w:w="776"/>
        <w:gridCol w:w="631"/>
        <w:gridCol w:w="631"/>
      </w:tblGrid>
      <w:tr w14:paraId="48BE0395">
        <w:tblPrEx>
          <w:tblCellMar>
            <w:top w:w="0" w:type="dxa"/>
            <w:left w:w="108" w:type="dxa"/>
            <w:bottom w:w="0" w:type="dxa"/>
            <w:right w:w="108" w:type="dxa"/>
          </w:tblCellMar>
        </w:tblPrEx>
        <w:tc>
          <w:tcPr>
            <w:tcW w:w="8848" w:type="dxa"/>
            <w:gridSpan w:val="14"/>
            <w:vAlign w:val="center"/>
          </w:tcPr>
          <w:p w14:paraId="3EC9014B">
            <w:pPr>
              <w:jc w:val="center"/>
            </w:pPr>
            <w:r>
              <w:rPr>
                <w:rFonts w:ascii="宋体" w:hAnsi="宋体" w:eastAsia="宋体"/>
                <w:sz w:val="24"/>
              </w:rPr>
              <w:t>项目支出绩效自评表</w:t>
            </w:r>
          </w:p>
        </w:tc>
      </w:tr>
      <w:tr w14:paraId="79550AD9">
        <w:tblPrEx>
          <w:tblCellMar>
            <w:top w:w="0" w:type="dxa"/>
            <w:left w:w="108" w:type="dxa"/>
            <w:bottom w:w="0" w:type="dxa"/>
            <w:right w:w="108" w:type="dxa"/>
          </w:tblCellMar>
        </w:tblPrEx>
        <w:tc>
          <w:tcPr>
            <w:tcW w:w="8848" w:type="dxa"/>
            <w:gridSpan w:val="14"/>
            <w:vAlign w:val="center"/>
          </w:tcPr>
          <w:p w14:paraId="101B0C2F">
            <w:pPr>
              <w:jc w:val="center"/>
            </w:pPr>
            <w:r>
              <w:rPr>
                <w:rFonts w:ascii="宋体" w:hAnsi="宋体" w:eastAsia="宋体"/>
                <w:sz w:val="24"/>
              </w:rPr>
              <w:t>(2024年度)</w:t>
            </w:r>
          </w:p>
        </w:tc>
      </w:tr>
      <w:tr w14:paraId="6C0E5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DB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ABA736">
            <w:pPr>
              <w:jc w:val="center"/>
            </w:pPr>
            <w:r>
              <w:rPr>
                <w:rFonts w:ascii="宋体" w:hAnsi="宋体" w:eastAsia="宋体"/>
                <w:sz w:val="16"/>
              </w:rPr>
              <w:t>2024提前下达自治区公共卫生服务（地方公共卫生项目）</w:t>
            </w:r>
          </w:p>
        </w:tc>
      </w:tr>
      <w:tr w14:paraId="59FA16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EC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30099">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AD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F29B7C">
            <w:pPr>
              <w:jc w:val="center"/>
            </w:pPr>
            <w:r>
              <w:rPr>
                <w:rFonts w:ascii="宋体" w:hAnsi="宋体" w:eastAsia="宋体"/>
                <w:sz w:val="16"/>
              </w:rPr>
              <w:t>新疆巴音郭楞蒙古自治州疾病预防控制中心</w:t>
            </w:r>
          </w:p>
        </w:tc>
      </w:tr>
      <w:tr w14:paraId="4ACAA8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8CAE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50CA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B2A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9D7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33B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15A5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B66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3C4C">
            <w:pPr>
              <w:jc w:val="center"/>
            </w:pPr>
            <w:r>
              <w:rPr>
                <w:rFonts w:ascii="宋体" w:hAnsi="宋体" w:eastAsia="宋体"/>
                <w:sz w:val="16"/>
              </w:rPr>
              <w:t>得分</w:t>
            </w:r>
          </w:p>
        </w:tc>
      </w:tr>
      <w:tr w14:paraId="365104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DD4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7ED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28D75">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FA3D">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59290">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EA7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FF5E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105D">
            <w:pPr>
              <w:jc w:val="center"/>
            </w:pPr>
            <w:r>
              <w:rPr>
                <w:rFonts w:ascii="宋体" w:hAnsi="宋体" w:eastAsia="宋体"/>
                <w:sz w:val="16"/>
              </w:rPr>
              <w:t>10.00</w:t>
            </w:r>
          </w:p>
        </w:tc>
      </w:tr>
      <w:tr w14:paraId="7C16F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B94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B00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2B0A1">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9F340">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FA50D">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B2B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62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42FD">
            <w:pPr>
              <w:jc w:val="center"/>
            </w:pPr>
            <w:r>
              <w:rPr>
                <w:rFonts w:ascii="宋体" w:hAnsi="宋体" w:eastAsia="宋体"/>
                <w:sz w:val="16"/>
              </w:rPr>
              <w:t>-</w:t>
            </w:r>
          </w:p>
        </w:tc>
      </w:tr>
      <w:tr w14:paraId="77953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129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F237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616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D5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BF9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61C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ED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69D4">
            <w:pPr>
              <w:jc w:val="center"/>
            </w:pPr>
            <w:r>
              <w:rPr>
                <w:rFonts w:ascii="宋体" w:hAnsi="宋体" w:eastAsia="宋体"/>
                <w:sz w:val="16"/>
              </w:rPr>
              <w:t>-</w:t>
            </w:r>
          </w:p>
        </w:tc>
      </w:tr>
      <w:tr w14:paraId="7B9781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6319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41CB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3E793B">
            <w:pPr>
              <w:jc w:val="center"/>
            </w:pPr>
            <w:r>
              <w:rPr>
                <w:rFonts w:ascii="宋体" w:hAnsi="宋体" w:eastAsia="宋体"/>
                <w:sz w:val="16"/>
              </w:rPr>
              <w:t>总体目标完成情况</w:t>
            </w:r>
          </w:p>
        </w:tc>
      </w:tr>
      <w:tr w14:paraId="7A32E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9C2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CC391">
            <w:pPr>
              <w:jc w:val="both"/>
            </w:pPr>
            <w:r>
              <w:rPr>
                <w:rFonts w:ascii="宋体" w:hAnsi="宋体" w:eastAsia="宋体"/>
                <w:sz w:val="16"/>
              </w:rPr>
              <w:t>《中华人民共和国传染病防治法</w:t>
            </w:r>
            <w:r>
              <w:rPr>
                <w:rFonts w:hint="eastAsia" w:ascii="宋体" w:hAnsi="宋体"/>
                <w:sz w:val="16"/>
                <w:lang w:eastAsia="zh-CN"/>
              </w:rPr>
              <w:t>》《</w:t>
            </w:r>
            <w:r>
              <w:rPr>
                <w:rFonts w:ascii="宋体" w:hAnsi="宋体" w:eastAsia="宋体"/>
                <w:sz w:val="16"/>
              </w:rPr>
              <w:t>公共场所卫生管理条例</w:t>
            </w:r>
            <w:r>
              <w:rPr>
                <w:rFonts w:hint="eastAsia" w:ascii="宋体" w:hAnsi="宋体"/>
                <w:sz w:val="16"/>
                <w:lang w:eastAsia="zh-CN"/>
              </w:rPr>
              <w:t>》《</w:t>
            </w:r>
            <w:r>
              <w:rPr>
                <w:rFonts w:ascii="宋体" w:hAnsi="宋体" w:eastAsia="宋体"/>
                <w:sz w:val="16"/>
              </w:rPr>
              <w:t>公共场所卫生管理条例</w:t>
            </w:r>
            <w:r>
              <w:rPr>
                <w:rFonts w:hint="eastAsia" w:ascii="宋体" w:hAnsi="宋体"/>
                <w:sz w:val="16"/>
                <w:lang w:eastAsia="zh-CN"/>
              </w:rPr>
              <w:t>》《</w:t>
            </w:r>
            <w:r>
              <w:rPr>
                <w:rFonts w:ascii="宋体" w:hAnsi="宋体" w:eastAsia="宋体"/>
                <w:sz w:val="16"/>
              </w:rPr>
              <w:t>学校卫生管理条例</w:t>
            </w:r>
            <w:r>
              <w:rPr>
                <w:rFonts w:hint="eastAsia" w:ascii="宋体" w:hAnsi="宋体"/>
                <w:sz w:val="16"/>
                <w:lang w:eastAsia="zh-CN"/>
              </w:rPr>
              <w:t>》《</w:t>
            </w:r>
            <w:r>
              <w:rPr>
                <w:rFonts w:ascii="宋体" w:hAnsi="宋体" w:eastAsia="宋体"/>
                <w:sz w:val="16"/>
              </w:rPr>
              <w:t>生活饮用水卫生监督管理办法》等有关法律法规，通过开展对辖区医疗机构、采供血机构、消毒产品生产企业、公共场所、学校卫生、饮用水、放射卫生、职业卫生</w:t>
            </w:r>
            <w:r>
              <w:rPr>
                <w:rFonts w:hint="eastAsia" w:ascii="宋体" w:hAnsi="宋体"/>
                <w:sz w:val="16"/>
                <w:lang w:eastAsia="zh-CN"/>
              </w:rPr>
              <w:t>等</w:t>
            </w:r>
            <w:r>
              <w:rPr>
                <w:rFonts w:ascii="宋体" w:hAnsi="宋体" w:eastAsia="宋体"/>
                <w:sz w:val="16"/>
              </w:rPr>
              <w:t>国家双随机监督检查工作，双随机监督抽查1次，完成检查报告数量57家，使国家双随机监督抽检工作得到保证。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7CE07B">
            <w:pPr>
              <w:jc w:val="both"/>
            </w:pPr>
            <w:r>
              <w:rPr>
                <w:rFonts w:ascii="宋体" w:hAnsi="宋体" w:eastAsia="宋体"/>
                <w:sz w:val="16"/>
              </w:rPr>
              <w:t>《中华人民共和国传染病防治法</w:t>
            </w:r>
            <w:r>
              <w:rPr>
                <w:rFonts w:hint="eastAsia" w:ascii="宋体" w:hAnsi="宋体"/>
                <w:sz w:val="16"/>
                <w:lang w:eastAsia="zh-CN"/>
              </w:rPr>
              <w:t>》《</w:t>
            </w:r>
            <w:r>
              <w:rPr>
                <w:rFonts w:ascii="宋体" w:hAnsi="宋体" w:eastAsia="宋体"/>
                <w:sz w:val="16"/>
              </w:rPr>
              <w:t>公共场所卫生管理条例</w:t>
            </w:r>
            <w:r>
              <w:rPr>
                <w:rFonts w:hint="eastAsia" w:ascii="宋体" w:hAnsi="宋体"/>
                <w:sz w:val="16"/>
                <w:lang w:eastAsia="zh-CN"/>
              </w:rPr>
              <w:t>》《</w:t>
            </w:r>
            <w:r>
              <w:rPr>
                <w:rFonts w:ascii="宋体" w:hAnsi="宋体" w:eastAsia="宋体"/>
                <w:sz w:val="16"/>
              </w:rPr>
              <w:t>公共场所卫生管理条例</w:t>
            </w:r>
            <w:r>
              <w:rPr>
                <w:rFonts w:hint="eastAsia" w:ascii="宋体" w:hAnsi="宋体"/>
                <w:sz w:val="16"/>
                <w:lang w:eastAsia="zh-CN"/>
              </w:rPr>
              <w:t>》《</w:t>
            </w:r>
            <w:r>
              <w:rPr>
                <w:rFonts w:ascii="宋体" w:hAnsi="宋体" w:eastAsia="宋体"/>
                <w:sz w:val="16"/>
              </w:rPr>
              <w:t>学校卫生管理条例</w:t>
            </w:r>
            <w:r>
              <w:rPr>
                <w:rFonts w:hint="eastAsia" w:ascii="宋体" w:hAnsi="宋体"/>
                <w:sz w:val="16"/>
                <w:lang w:eastAsia="zh-CN"/>
              </w:rPr>
              <w:t>》《</w:t>
            </w:r>
            <w:r>
              <w:rPr>
                <w:rFonts w:ascii="宋体" w:hAnsi="宋体" w:eastAsia="宋体"/>
                <w:sz w:val="16"/>
              </w:rPr>
              <w:t>生活饮用水卫生监督管理办法》等有关法律法规，通过开展对辖区医疗机构、采供血机构、消毒产品生产企业、公共场所、学校卫生、饮用水、放射卫生、职业卫生</w:t>
            </w:r>
            <w:r>
              <w:rPr>
                <w:rFonts w:hint="eastAsia" w:ascii="宋体" w:hAnsi="宋体"/>
                <w:sz w:val="16"/>
                <w:lang w:eastAsia="zh-CN"/>
              </w:rPr>
              <w:t>等</w:t>
            </w:r>
            <w:r>
              <w:rPr>
                <w:rFonts w:ascii="宋体" w:hAnsi="宋体" w:eastAsia="宋体"/>
                <w:sz w:val="16"/>
              </w:rPr>
              <w:t>国家双随机监督检查工作，双随机监督抽查1次，完成检查报告数量58家，使国家双随机监督抽检工作完成率100%。</w:t>
            </w:r>
          </w:p>
        </w:tc>
      </w:tr>
      <w:tr w14:paraId="56AA95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36A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0B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98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CC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F7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26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1A9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E57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035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B7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EB6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7C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19F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EEBD">
            <w:pPr>
              <w:jc w:val="center"/>
            </w:pPr>
            <w:r>
              <w:rPr>
                <w:rFonts w:ascii="宋体" w:hAnsi="宋体" w:eastAsia="宋体"/>
                <w:sz w:val="16"/>
              </w:rPr>
              <w:t>偏差原因分析及改进措施</w:t>
            </w:r>
          </w:p>
        </w:tc>
      </w:tr>
      <w:tr w14:paraId="58B1F1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28F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EE7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859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2DE1">
            <w:pPr>
              <w:jc w:val="center"/>
            </w:pPr>
            <w:r>
              <w:rPr>
                <w:rFonts w:ascii="宋体" w:hAnsi="宋体" w:eastAsia="宋体"/>
                <w:sz w:val="16"/>
              </w:rPr>
              <w:t>开展双随机监督抽查次数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D9B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F6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2B9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976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2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8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748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1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88F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15B3">
            <w:pPr>
              <w:jc w:val="center"/>
            </w:pPr>
          </w:p>
        </w:tc>
      </w:tr>
      <w:tr w14:paraId="7A393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DF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70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CE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0D87">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5FD0">
            <w:pPr>
              <w:jc w:val="center"/>
            </w:pPr>
            <w:r>
              <w:rPr>
                <w:rFonts w:ascii="宋体" w:hAnsi="宋体" w:eastAsia="宋体"/>
                <w:sz w:val="16"/>
              </w:rPr>
              <w:t>=57家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5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BC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45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C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1F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5802">
            <w:pPr>
              <w:jc w:val="center"/>
            </w:pPr>
            <w:r>
              <w:rPr>
                <w:rFonts w:ascii="宋体" w:hAnsi="宋体" w:eastAsia="宋体"/>
                <w:sz w:val="16"/>
              </w:rPr>
              <w:t>=58家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6299">
            <w:pPr>
              <w:jc w:val="center"/>
            </w:pPr>
            <w:r>
              <w:rPr>
                <w:rFonts w:ascii="宋体" w:hAnsi="宋体" w:eastAsia="宋体"/>
                <w:sz w:val="16"/>
              </w:rPr>
              <w:t>101.75%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9155">
            <w:pPr>
              <w:jc w:val="center"/>
            </w:pPr>
            <w:r>
              <w:rPr>
                <w:rFonts w:ascii="宋体" w:hAnsi="宋体" w:eastAsia="宋体"/>
                <w:sz w:val="16"/>
              </w:rPr>
              <w:t>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881C">
            <w:pPr>
              <w:jc w:val="center"/>
            </w:pPr>
            <w:r>
              <w:rPr>
                <w:rFonts w:ascii="宋体" w:hAnsi="宋体" w:eastAsia="宋体"/>
                <w:sz w:val="16"/>
              </w:rPr>
              <w:t>中央基本公共卫生</w:t>
            </w:r>
            <w:r>
              <w:rPr>
                <w:rFonts w:hint="eastAsia" w:ascii="宋体" w:hAnsi="宋体"/>
                <w:sz w:val="16"/>
                <w:lang w:eastAsia="zh-CN"/>
              </w:rPr>
              <w:t>“双随机、一公开”</w:t>
            </w:r>
            <w:r>
              <w:rPr>
                <w:rFonts w:ascii="宋体" w:hAnsi="宋体" w:eastAsia="宋体"/>
                <w:sz w:val="16"/>
              </w:rPr>
              <w:t>任务下达时间晚于项目目标表制定时间，改进措施：向上级反映下达任务时间过完的问题，避免此类问题的出现。</w:t>
            </w:r>
          </w:p>
        </w:tc>
      </w:tr>
      <w:tr w14:paraId="2E088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E3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3F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1C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76C1">
            <w:pPr>
              <w:jc w:val="center"/>
            </w:pPr>
            <w:r>
              <w:rPr>
                <w:rFonts w:ascii="宋体" w:hAnsi="宋体" w:eastAsia="宋体"/>
                <w:sz w:val="16"/>
              </w:rPr>
              <w:t>双随机监督抽查完成率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EB1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F0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80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E4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F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03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6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7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21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8E90">
            <w:pPr>
              <w:jc w:val="center"/>
            </w:pPr>
          </w:p>
        </w:tc>
      </w:tr>
      <w:tr w14:paraId="32287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09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0C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C6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759A">
            <w:pPr>
              <w:jc w:val="center"/>
            </w:pPr>
            <w:r>
              <w:rPr>
                <w:rFonts w:ascii="宋体" w:hAnsi="宋体" w:eastAsia="宋体"/>
                <w:sz w:val="16"/>
              </w:rPr>
              <w:t>双随机监督检查工作完成时间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7D3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6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D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10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4F2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7B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CF6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E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1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56AF">
            <w:pPr>
              <w:jc w:val="center"/>
            </w:pPr>
          </w:p>
        </w:tc>
      </w:tr>
      <w:tr w14:paraId="3449F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79F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797D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162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1468">
            <w:pPr>
              <w:jc w:val="center"/>
            </w:pPr>
            <w:r>
              <w:rPr>
                <w:rFonts w:ascii="宋体" w:hAnsi="宋体" w:eastAsia="宋体"/>
                <w:sz w:val="16"/>
              </w:rPr>
              <w:t>开展</w:t>
            </w:r>
            <w:r>
              <w:rPr>
                <w:rFonts w:hint="eastAsia" w:ascii="宋体" w:hAnsi="宋体"/>
                <w:sz w:val="16"/>
                <w:lang w:eastAsia="zh-CN"/>
              </w:rPr>
              <w:t>“双随机、一公开”</w:t>
            </w:r>
            <w:r>
              <w:rPr>
                <w:rFonts w:ascii="宋体" w:hAnsi="宋体" w:eastAsia="宋体"/>
                <w:sz w:val="16"/>
              </w:rPr>
              <w:t>差旅费成本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2A83">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7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7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64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3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E9B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8D8C">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9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CF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6ED1">
            <w:pPr>
              <w:jc w:val="center"/>
            </w:pPr>
          </w:p>
        </w:tc>
      </w:tr>
      <w:tr w14:paraId="646F1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78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3B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E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323B">
            <w:pPr>
              <w:jc w:val="center"/>
            </w:pPr>
            <w:r>
              <w:rPr>
                <w:rFonts w:ascii="宋体" w:hAnsi="宋体" w:eastAsia="宋体"/>
                <w:sz w:val="16"/>
              </w:rPr>
              <w:t>开展</w:t>
            </w:r>
            <w:r>
              <w:rPr>
                <w:rFonts w:hint="eastAsia" w:ascii="宋体" w:hAnsi="宋体"/>
                <w:sz w:val="16"/>
                <w:lang w:eastAsia="zh-CN"/>
              </w:rPr>
              <w:t>“双随机、一公开”</w:t>
            </w:r>
            <w:r>
              <w:rPr>
                <w:rFonts w:ascii="宋体" w:hAnsi="宋体" w:eastAsia="宋体"/>
                <w:sz w:val="16"/>
              </w:rPr>
              <w:t>试剂成本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FE92">
            <w:pPr>
              <w:jc w:val="center"/>
            </w:pPr>
            <w:r>
              <w:rPr>
                <w:rFonts w:ascii="宋体" w:hAnsi="宋体" w:eastAsia="宋体"/>
                <w:sz w:val="16"/>
              </w:rPr>
              <w:t>&lt;=10000元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C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4A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0E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CB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10A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AC77">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9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39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BA00">
            <w:pPr>
              <w:jc w:val="center"/>
            </w:pPr>
          </w:p>
        </w:tc>
      </w:tr>
      <w:tr w14:paraId="6DD71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9D2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4161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8FE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0ACC">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2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D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2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47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6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2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6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8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D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C4EE">
            <w:pPr>
              <w:jc w:val="center"/>
            </w:pPr>
          </w:p>
        </w:tc>
      </w:tr>
      <w:tr w14:paraId="3A937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4F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8F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C9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814D">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F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D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F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79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2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00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5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7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9E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0F7A">
            <w:pPr>
              <w:jc w:val="center"/>
            </w:pPr>
          </w:p>
        </w:tc>
      </w:tr>
      <w:tr w14:paraId="3BD39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C8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ED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B3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E2AF">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12B4">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7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394D">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8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21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0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CF9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4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AA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609E">
            <w:pPr>
              <w:jc w:val="center"/>
            </w:pPr>
          </w:p>
        </w:tc>
      </w:tr>
      <w:tr w14:paraId="16E651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0877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38CC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D5C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7A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E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694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14A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DD99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A86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95BE">
            <w:pPr>
              <w:jc w:val="center"/>
            </w:pPr>
            <w:r>
              <w:rPr>
                <w:rFonts w:ascii="宋体" w:hAnsi="宋体" w:eastAsia="宋体"/>
                <w:sz w:val="16"/>
              </w:rPr>
              <w:t>99.83分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2B596"/>
        </w:tc>
      </w:tr>
    </w:tbl>
    <w:p w14:paraId="7D33E4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110AAEFC">
        <w:tblPrEx>
          <w:tblCellMar>
            <w:top w:w="0" w:type="dxa"/>
            <w:left w:w="108" w:type="dxa"/>
            <w:bottom w:w="0" w:type="dxa"/>
            <w:right w:w="108" w:type="dxa"/>
          </w:tblCellMar>
        </w:tblPrEx>
        <w:tc>
          <w:tcPr>
            <w:tcW w:w="8848" w:type="dxa"/>
            <w:gridSpan w:val="14"/>
            <w:vAlign w:val="center"/>
          </w:tcPr>
          <w:p w14:paraId="677672FD">
            <w:pPr>
              <w:jc w:val="center"/>
            </w:pPr>
            <w:r>
              <w:rPr>
                <w:rFonts w:ascii="宋体" w:hAnsi="宋体" w:eastAsia="宋体"/>
                <w:sz w:val="24"/>
              </w:rPr>
              <w:t>项目支出绩效自评表</w:t>
            </w:r>
          </w:p>
        </w:tc>
      </w:tr>
      <w:tr w14:paraId="731FEAF0">
        <w:tblPrEx>
          <w:tblCellMar>
            <w:top w:w="0" w:type="dxa"/>
            <w:left w:w="108" w:type="dxa"/>
            <w:bottom w:w="0" w:type="dxa"/>
            <w:right w:w="108" w:type="dxa"/>
          </w:tblCellMar>
        </w:tblPrEx>
        <w:tc>
          <w:tcPr>
            <w:tcW w:w="8848" w:type="dxa"/>
            <w:gridSpan w:val="14"/>
            <w:vAlign w:val="center"/>
          </w:tcPr>
          <w:p w14:paraId="7CB21E91">
            <w:pPr>
              <w:jc w:val="center"/>
            </w:pPr>
            <w:r>
              <w:rPr>
                <w:rFonts w:ascii="宋体" w:hAnsi="宋体" w:eastAsia="宋体"/>
                <w:sz w:val="24"/>
              </w:rPr>
              <w:t>(2024年度)</w:t>
            </w:r>
          </w:p>
        </w:tc>
      </w:tr>
      <w:tr w14:paraId="5EC4E1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AC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8A24E0">
            <w:pPr>
              <w:jc w:val="center"/>
            </w:pPr>
            <w:r>
              <w:rPr>
                <w:rFonts w:ascii="宋体" w:hAnsi="宋体" w:eastAsia="宋体"/>
                <w:sz w:val="16"/>
              </w:rPr>
              <w:t>巴州疾病预防控制中心自有资金</w:t>
            </w:r>
          </w:p>
        </w:tc>
      </w:tr>
      <w:tr w14:paraId="7FF3E8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49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62DBB">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2C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5CDFC2">
            <w:pPr>
              <w:jc w:val="center"/>
            </w:pPr>
            <w:r>
              <w:rPr>
                <w:rFonts w:ascii="宋体" w:hAnsi="宋体" w:eastAsia="宋体"/>
                <w:sz w:val="16"/>
              </w:rPr>
              <w:t>新疆巴音郭楞蒙古自治州疾病预防控制中心</w:t>
            </w:r>
          </w:p>
        </w:tc>
      </w:tr>
      <w:tr w14:paraId="017A51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303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5C7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532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A59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AD9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6CB8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7F3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F04C">
            <w:pPr>
              <w:jc w:val="center"/>
            </w:pPr>
            <w:r>
              <w:rPr>
                <w:rFonts w:ascii="宋体" w:hAnsi="宋体" w:eastAsia="宋体"/>
                <w:sz w:val="16"/>
              </w:rPr>
              <w:t>得分</w:t>
            </w:r>
          </w:p>
        </w:tc>
      </w:tr>
      <w:tr w14:paraId="79984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D64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30E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4F591">
            <w:pPr>
              <w:jc w:val="center"/>
            </w:pPr>
            <w:r>
              <w:rPr>
                <w:rFonts w:ascii="宋体" w:hAnsi="宋体" w:eastAsia="宋体"/>
                <w:sz w:val="16"/>
              </w:rPr>
              <w:t>31.26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7C7B">
            <w:pPr>
              <w:jc w:val="center"/>
            </w:pPr>
            <w:r>
              <w:rPr>
                <w:rFonts w:ascii="宋体" w:hAnsi="宋体" w:eastAsia="宋体"/>
                <w:sz w:val="16"/>
              </w:rPr>
              <w:t>31.26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D27E7">
            <w:pPr>
              <w:jc w:val="center"/>
            </w:pPr>
            <w:r>
              <w:rPr>
                <w:rFonts w:ascii="宋体" w:hAnsi="宋体" w:eastAsia="宋体"/>
                <w:sz w:val="16"/>
              </w:rPr>
              <w:t>29.21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AA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8CF0A">
            <w:pPr>
              <w:jc w:val="center"/>
            </w:pPr>
            <w:r>
              <w:rPr>
                <w:rFonts w:ascii="宋体" w:hAnsi="宋体" w:eastAsia="宋体"/>
                <w:sz w:val="16"/>
              </w:rPr>
              <w:t>93.44%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4AB1">
            <w:pPr>
              <w:jc w:val="center"/>
            </w:pPr>
            <w:r>
              <w:rPr>
                <w:rFonts w:ascii="宋体" w:hAnsi="宋体" w:eastAsia="宋体"/>
                <w:sz w:val="16"/>
              </w:rPr>
              <w:t>8.36</w:t>
            </w:r>
          </w:p>
        </w:tc>
      </w:tr>
      <w:tr w14:paraId="2238F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06A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43B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60A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AFF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F2B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D5D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4E4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2F33">
            <w:pPr>
              <w:jc w:val="center"/>
            </w:pPr>
            <w:r>
              <w:rPr>
                <w:rFonts w:ascii="宋体" w:hAnsi="宋体" w:eastAsia="宋体"/>
                <w:sz w:val="16"/>
              </w:rPr>
              <w:t>-</w:t>
            </w:r>
          </w:p>
        </w:tc>
      </w:tr>
      <w:tr w14:paraId="33C19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F91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8CB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DAB1C">
            <w:pPr>
              <w:jc w:val="center"/>
            </w:pPr>
            <w:r>
              <w:rPr>
                <w:rFonts w:ascii="宋体" w:hAnsi="宋体" w:eastAsia="宋体"/>
                <w:sz w:val="16"/>
              </w:rPr>
              <w:t>31.26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7C490">
            <w:pPr>
              <w:jc w:val="center"/>
            </w:pPr>
            <w:r>
              <w:rPr>
                <w:rFonts w:ascii="宋体" w:hAnsi="宋体" w:eastAsia="宋体"/>
                <w:sz w:val="16"/>
              </w:rPr>
              <w:t>31.26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8E303">
            <w:pPr>
              <w:jc w:val="center"/>
            </w:pPr>
            <w:r>
              <w:rPr>
                <w:rFonts w:ascii="宋体" w:hAnsi="宋体" w:eastAsia="宋体"/>
                <w:sz w:val="16"/>
              </w:rPr>
              <w:t>29.21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EBA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1F6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67A7">
            <w:pPr>
              <w:jc w:val="center"/>
            </w:pPr>
            <w:r>
              <w:rPr>
                <w:rFonts w:ascii="宋体" w:hAnsi="宋体" w:eastAsia="宋体"/>
                <w:sz w:val="16"/>
              </w:rPr>
              <w:t>-</w:t>
            </w:r>
          </w:p>
        </w:tc>
      </w:tr>
      <w:tr w14:paraId="79C837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378F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4175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013A63">
            <w:pPr>
              <w:jc w:val="center"/>
            </w:pPr>
            <w:r>
              <w:rPr>
                <w:rFonts w:ascii="宋体" w:hAnsi="宋体" w:eastAsia="宋体"/>
                <w:sz w:val="16"/>
              </w:rPr>
              <w:t>总体目标完成情况</w:t>
            </w:r>
          </w:p>
        </w:tc>
      </w:tr>
      <w:tr w14:paraId="02215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0F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3DAB0">
            <w:pPr>
              <w:jc w:val="both"/>
            </w:pPr>
            <w:r>
              <w:rPr>
                <w:rFonts w:ascii="宋体" w:hAnsi="宋体" w:eastAsia="宋体"/>
                <w:sz w:val="16"/>
              </w:rPr>
              <w:t>每月按时缴纳一栋大楼电费，保证供电的稳定性，确保大楼工作人员正常工作，有助于维持整栋大楼的正常运行。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A14CFC">
            <w:pPr>
              <w:jc w:val="both"/>
            </w:pPr>
            <w:r>
              <w:rPr>
                <w:rFonts w:ascii="宋体" w:hAnsi="宋体" w:eastAsia="宋体"/>
                <w:sz w:val="16"/>
              </w:rPr>
              <w:t>每月按时缴纳一栋大楼电费，保证供电的稳定性，确保大楼工作人员正常工作，有助于维持整栋大楼的正常运行。资金支付及时率95%。资金支付额29.21万元，完成计划的93.44%，大楼正常运行得到了保障，职工满意度100%。</w:t>
            </w:r>
          </w:p>
        </w:tc>
      </w:tr>
      <w:tr w14:paraId="3EA260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FA8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49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71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2C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4C3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11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657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9A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51F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01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144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82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885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41CD">
            <w:pPr>
              <w:jc w:val="center"/>
            </w:pPr>
            <w:r>
              <w:rPr>
                <w:rFonts w:ascii="宋体" w:hAnsi="宋体" w:eastAsia="宋体"/>
                <w:sz w:val="16"/>
              </w:rPr>
              <w:t>偏差原因分析及改进措施</w:t>
            </w:r>
          </w:p>
        </w:tc>
      </w:tr>
      <w:tr w14:paraId="248A29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444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24BC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39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50EB">
            <w:pPr>
              <w:jc w:val="center"/>
            </w:pPr>
            <w:r>
              <w:rPr>
                <w:rFonts w:ascii="宋体" w:hAnsi="宋体" w:eastAsia="宋体"/>
                <w:sz w:val="16"/>
              </w:rPr>
              <w:t>电费缴纳次数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4C9C">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B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D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4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4C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70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CEA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B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0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5A2C">
            <w:pPr>
              <w:jc w:val="center"/>
            </w:pPr>
          </w:p>
        </w:tc>
      </w:tr>
      <w:tr w14:paraId="02143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0F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C06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B7F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E3ED">
            <w:pPr>
              <w:jc w:val="center"/>
            </w:pPr>
            <w:r>
              <w:rPr>
                <w:rFonts w:ascii="宋体" w:hAnsi="宋体" w:eastAsia="宋体"/>
                <w:sz w:val="16"/>
              </w:rPr>
              <w:t>电费支付准确率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D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8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48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F2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CC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9A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9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6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BF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7BD6">
            <w:pPr>
              <w:jc w:val="center"/>
            </w:pPr>
          </w:p>
        </w:tc>
      </w:tr>
      <w:tr w14:paraId="02CF3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E4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89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CA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41FE">
            <w:pPr>
              <w:jc w:val="center"/>
            </w:pPr>
            <w:r>
              <w:rPr>
                <w:rFonts w:ascii="宋体" w:hAnsi="宋体" w:eastAsia="宋体"/>
                <w:sz w:val="16"/>
              </w:rPr>
              <w:t>供电保障率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5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E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41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D3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D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28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06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1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BB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6BAD">
            <w:pPr>
              <w:jc w:val="center"/>
            </w:pPr>
          </w:p>
        </w:tc>
      </w:tr>
      <w:tr w14:paraId="5C953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A7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DF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D0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52D9">
            <w:pPr>
              <w:jc w:val="center"/>
            </w:pPr>
            <w:r>
              <w:rPr>
                <w:rFonts w:ascii="宋体" w:hAnsi="宋体" w:eastAsia="宋体"/>
                <w:sz w:val="16"/>
              </w:rPr>
              <w:t>电费缴纳及时率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D6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5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90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9A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0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91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83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EA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D1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6C0E">
            <w:pPr>
              <w:jc w:val="center"/>
            </w:pPr>
          </w:p>
        </w:tc>
      </w:tr>
      <w:tr w14:paraId="0C26D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EA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CD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8A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2559">
            <w:pPr>
              <w:jc w:val="center"/>
            </w:pPr>
            <w:r>
              <w:rPr>
                <w:rFonts w:ascii="宋体" w:hAnsi="宋体" w:eastAsia="宋体"/>
                <w:sz w:val="16"/>
              </w:rPr>
              <w:t>每月缴纳电费成本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E08C">
            <w:pPr>
              <w:jc w:val="center"/>
            </w:pPr>
            <w:r>
              <w:rPr>
                <w:rFonts w:ascii="宋体" w:hAnsi="宋体" w:eastAsia="宋体"/>
                <w:sz w:val="16"/>
              </w:rPr>
              <w:t>&lt;=2.60万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92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EE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FC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6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45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5961">
            <w:pPr>
              <w:jc w:val="center"/>
            </w:pPr>
            <w:r>
              <w:rPr>
                <w:rFonts w:ascii="宋体" w:hAnsi="宋体" w:eastAsia="宋体"/>
                <w:sz w:val="16"/>
              </w:rPr>
              <w:t>=2.43万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588B">
            <w:pPr>
              <w:jc w:val="center"/>
            </w:pPr>
            <w:r>
              <w:rPr>
                <w:rFonts w:ascii="宋体" w:hAnsi="宋体" w:eastAsia="宋体"/>
                <w:sz w:val="16"/>
              </w:rPr>
              <w:t>93.62%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2BFE">
            <w:pPr>
              <w:jc w:val="center"/>
            </w:pPr>
            <w:r>
              <w:rPr>
                <w:rFonts w:ascii="宋体" w:hAnsi="宋体" w:eastAsia="宋体"/>
                <w:sz w:val="16"/>
              </w:rPr>
              <w:t>16.81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F999">
            <w:pPr>
              <w:jc w:val="center"/>
            </w:pPr>
            <w:r>
              <w:rPr>
                <w:rFonts w:ascii="宋体" w:hAnsi="宋体" w:eastAsia="宋体"/>
                <w:sz w:val="16"/>
              </w:rPr>
              <w:t>实际用电量减少。</w:t>
            </w:r>
          </w:p>
        </w:tc>
      </w:tr>
      <w:tr w14:paraId="3BD38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B1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D8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BC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3937">
            <w:pPr>
              <w:jc w:val="center"/>
            </w:pPr>
            <w:r>
              <w:rPr>
                <w:rFonts w:ascii="宋体" w:hAnsi="宋体" w:eastAsia="宋体"/>
                <w:sz w:val="16"/>
              </w:rPr>
              <w:t>保障疾控中心大楼正常运行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44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C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C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88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19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6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450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B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4C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BB82">
            <w:pPr>
              <w:jc w:val="center"/>
            </w:pPr>
          </w:p>
        </w:tc>
      </w:tr>
      <w:tr w14:paraId="2F6A6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A1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0E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C4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F1E6">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8C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B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3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D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A2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33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1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9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6C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938D">
            <w:pPr>
              <w:jc w:val="center"/>
            </w:pPr>
          </w:p>
        </w:tc>
      </w:tr>
      <w:tr w14:paraId="051E5D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9F33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2ED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2624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21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9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ED4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BE0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D521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86C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D196">
            <w:pPr>
              <w:jc w:val="center"/>
            </w:pPr>
            <w:r>
              <w:rPr>
                <w:rFonts w:ascii="宋体" w:hAnsi="宋体" w:eastAsia="宋体"/>
                <w:sz w:val="16"/>
              </w:rPr>
              <w:t>95.17分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0BFBF6"/>
        </w:tc>
      </w:tr>
    </w:tbl>
    <w:p w14:paraId="4B98EACD">
      <w:r>
        <w:br w:type="page"/>
      </w:r>
    </w:p>
    <w:p w14:paraId="766B6E37">
      <w:pPr>
        <w:spacing w:line="640" w:lineRule="exact"/>
        <w:ind w:firstLine="640"/>
        <w:jc w:val="both"/>
        <w:outlineLvl w:val="2"/>
      </w:pPr>
      <w:r>
        <w:rPr>
          <w:rFonts w:ascii="黑体" w:hAnsi="黑体" w:eastAsia="黑体"/>
          <w:sz w:val="32"/>
        </w:rPr>
        <w:t>十二、其他需说明的事项</w:t>
      </w:r>
    </w:p>
    <w:p w14:paraId="5A136DC1">
      <w:pPr>
        <w:spacing w:line="580" w:lineRule="exact"/>
        <w:ind w:firstLine="640"/>
        <w:jc w:val="both"/>
      </w:pPr>
      <w:r>
        <w:rPr>
          <w:rFonts w:ascii="仿宋_GB2312" w:hAnsi="仿宋_GB2312" w:eastAsia="仿宋_GB2312"/>
          <w:b w:val="0"/>
          <w:sz w:val="32"/>
        </w:rPr>
        <w:t>本部门无其他需说明的事项。</w:t>
      </w:r>
    </w:p>
    <w:p w14:paraId="23C6082B">
      <w:r>
        <w:br w:type="page"/>
      </w:r>
    </w:p>
    <w:p w14:paraId="4917D490">
      <w:pPr>
        <w:spacing w:line="240" w:lineRule="auto"/>
        <w:jc w:val="center"/>
        <w:outlineLvl w:val="1"/>
      </w:pPr>
      <w:r>
        <w:rPr>
          <w:rFonts w:ascii="黑体" w:hAnsi="黑体" w:eastAsia="黑体"/>
          <w:sz w:val="32"/>
        </w:rPr>
        <w:t>第三部分 专业名词解释</w:t>
      </w:r>
    </w:p>
    <w:p w14:paraId="6B2C307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461D36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F3F2BE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ABF39A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87783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DFA2E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DA4CE9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62269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79089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13C0A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86CF8F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AF238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20E8FB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7FD83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9A811BE">
      <w:r>
        <w:br w:type="page"/>
      </w:r>
    </w:p>
    <w:p w14:paraId="65B6B76F">
      <w:pPr>
        <w:spacing w:line="240" w:lineRule="auto"/>
        <w:jc w:val="center"/>
        <w:outlineLvl w:val="1"/>
      </w:pPr>
      <w:r>
        <w:rPr>
          <w:rFonts w:ascii="黑体" w:hAnsi="黑体" w:eastAsia="黑体"/>
          <w:sz w:val="32"/>
        </w:rPr>
        <w:t>第四部分 部门决算报表（见附表）</w:t>
      </w:r>
    </w:p>
    <w:p w14:paraId="52828E01">
      <w:pPr>
        <w:spacing w:line="240" w:lineRule="auto"/>
        <w:ind w:firstLine="640"/>
        <w:jc w:val="both"/>
      </w:pPr>
      <w:r>
        <w:rPr>
          <w:rFonts w:ascii="仿宋_GB2312" w:hAnsi="仿宋_GB2312" w:eastAsia="仿宋_GB2312"/>
          <w:b w:val="0"/>
          <w:sz w:val="32"/>
        </w:rPr>
        <w:t>一、《收入支出决算总表》</w:t>
      </w:r>
    </w:p>
    <w:p w14:paraId="7CD34A62">
      <w:pPr>
        <w:spacing w:line="240" w:lineRule="auto"/>
        <w:ind w:firstLine="640"/>
        <w:jc w:val="both"/>
      </w:pPr>
      <w:r>
        <w:rPr>
          <w:rFonts w:ascii="仿宋_GB2312" w:hAnsi="仿宋_GB2312" w:eastAsia="仿宋_GB2312"/>
          <w:b w:val="0"/>
          <w:sz w:val="32"/>
        </w:rPr>
        <w:t>二、《收入决算表》</w:t>
      </w:r>
    </w:p>
    <w:p w14:paraId="3DE44273">
      <w:pPr>
        <w:spacing w:line="240" w:lineRule="auto"/>
        <w:ind w:firstLine="640"/>
        <w:jc w:val="both"/>
      </w:pPr>
      <w:r>
        <w:rPr>
          <w:rFonts w:ascii="仿宋_GB2312" w:hAnsi="仿宋_GB2312" w:eastAsia="仿宋_GB2312"/>
          <w:b w:val="0"/>
          <w:sz w:val="32"/>
        </w:rPr>
        <w:t>三、《支出决算表》</w:t>
      </w:r>
    </w:p>
    <w:p w14:paraId="7C15FC8C">
      <w:pPr>
        <w:spacing w:line="240" w:lineRule="auto"/>
        <w:ind w:firstLine="640"/>
        <w:jc w:val="both"/>
      </w:pPr>
      <w:r>
        <w:rPr>
          <w:rFonts w:ascii="仿宋_GB2312" w:hAnsi="仿宋_GB2312" w:eastAsia="仿宋_GB2312"/>
          <w:b w:val="0"/>
          <w:sz w:val="32"/>
        </w:rPr>
        <w:t>四、《财政拨款收入支出决算总表》</w:t>
      </w:r>
    </w:p>
    <w:p w14:paraId="167F89C5">
      <w:pPr>
        <w:spacing w:line="240" w:lineRule="auto"/>
        <w:ind w:firstLine="640"/>
        <w:jc w:val="both"/>
      </w:pPr>
      <w:r>
        <w:rPr>
          <w:rFonts w:ascii="仿宋_GB2312" w:hAnsi="仿宋_GB2312" w:eastAsia="仿宋_GB2312"/>
          <w:b w:val="0"/>
          <w:sz w:val="32"/>
        </w:rPr>
        <w:t>五、《一般公共预算财政拨款支出决算表》</w:t>
      </w:r>
    </w:p>
    <w:p w14:paraId="758784C7">
      <w:pPr>
        <w:spacing w:line="240" w:lineRule="auto"/>
        <w:ind w:firstLine="640"/>
        <w:jc w:val="both"/>
      </w:pPr>
      <w:r>
        <w:rPr>
          <w:rFonts w:ascii="仿宋_GB2312" w:hAnsi="仿宋_GB2312" w:eastAsia="仿宋_GB2312"/>
          <w:b w:val="0"/>
          <w:sz w:val="32"/>
        </w:rPr>
        <w:t>六、《一般公共预算财政拨款基本支出决算表》</w:t>
      </w:r>
    </w:p>
    <w:p w14:paraId="24334431">
      <w:pPr>
        <w:spacing w:line="240" w:lineRule="auto"/>
        <w:ind w:firstLine="640"/>
        <w:jc w:val="both"/>
      </w:pPr>
      <w:r>
        <w:rPr>
          <w:rFonts w:ascii="仿宋_GB2312" w:hAnsi="仿宋_GB2312" w:eastAsia="仿宋_GB2312"/>
          <w:b w:val="0"/>
          <w:sz w:val="32"/>
        </w:rPr>
        <w:t>七、《政府性基金预算财政拨款收入支出决算表》</w:t>
      </w:r>
    </w:p>
    <w:p w14:paraId="0C32988D">
      <w:pPr>
        <w:spacing w:line="240" w:lineRule="auto"/>
        <w:ind w:firstLine="640"/>
        <w:jc w:val="both"/>
      </w:pPr>
      <w:r>
        <w:rPr>
          <w:rFonts w:ascii="仿宋_GB2312" w:hAnsi="仿宋_GB2312" w:eastAsia="仿宋_GB2312"/>
          <w:b w:val="0"/>
          <w:sz w:val="32"/>
        </w:rPr>
        <w:t>八、《国有资本经营预算财政拨款收入支出决算表》</w:t>
      </w:r>
    </w:p>
    <w:p w14:paraId="1EC605C4">
      <w:pPr>
        <w:spacing w:line="240" w:lineRule="auto"/>
        <w:ind w:firstLine="640"/>
        <w:jc w:val="both"/>
      </w:pPr>
      <w:r>
        <w:rPr>
          <w:rFonts w:ascii="仿宋_GB2312" w:hAnsi="仿宋_GB2312" w:eastAsia="仿宋_GB2312"/>
          <w:b w:val="0"/>
          <w:sz w:val="32"/>
        </w:rPr>
        <w:t>九、《财政拨款“三公”经费支出决算表》</w:t>
      </w:r>
    </w:p>
    <w:p w14:paraId="1A034605">
      <w:pPr>
        <w:spacing w:line="240" w:lineRule="auto"/>
        <w:ind w:firstLine="640"/>
        <w:jc w:val="both"/>
      </w:pPr>
    </w:p>
    <w:p w14:paraId="14A0A4B1">
      <w:pPr>
        <w:spacing w:line="240" w:lineRule="auto"/>
        <w:ind w:firstLine="640"/>
        <w:jc w:val="both"/>
      </w:pPr>
    </w:p>
    <w:p w14:paraId="29EE9FE1">
      <w:pPr>
        <w:spacing w:line="240" w:lineRule="auto"/>
        <w:ind w:firstLine="640"/>
        <w:jc w:val="both"/>
      </w:pPr>
    </w:p>
    <w:p w14:paraId="7D016856">
      <w:pPr>
        <w:spacing w:line="240" w:lineRule="auto"/>
        <w:ind w:firstLine="640"/>
        <w:jc w:val="both"/>
      </w:pPr>
    </w:p>
    <w:p w14:paraId="1788B0D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9B337A"/>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234B4F"/>
    <w:rsid w:val="6B68175F"/>
    <w:rsid w:val="6B8B5C99"/>
    <w:rsid w:val="6CA7198F"/>
    <w:rsid w:val="6D8919A8"/>
    <w:rsid w:val="6E0F7A08"/>
    <w:rsid w:val="6E801ABC"/>
    <w:rsid w:val="71473612"/>
    <w:rsid w:val="718F7F65"/>
    <w:rsid w:val="73423603"/>
    <w:rsid w:val="737A5923"/>
    <w:rsid w:val="73DE4104"/>
    <w:rsid w:val="73FB6630"/>
    <w:rsid w:val="747B2BE8"/>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250</Pages>
  <Words>10465</Words>
  <Characters>12003</Characters>
  <Lines>0</Lines>
  <Paragraphs>0</Paragraphs>
  <TotalTime>17</TotalTime>
  <ScaleCrop>false</ScaleCrop>
  <LinksUpToDate>false</LinksUpToDate>
  <CharactersWithSpaces>12011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2025-09-12T04:03:09Z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