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2024年巴州老科协科普行动计划</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新疆巴州科学技术协会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新疆巴州科学技术协会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赵新美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加强老科协组织建设和自身建设，以高水平自立自强为广大老科技工作者提供服务，广泛开展科技考察、调研咨询、科学普及等，大力弘扬科学家精神，传播科学知识，为全民科学素质提升贡献力量，积极发挥老科技工作者专长服务社会、科技、经济发展，特实施本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1、确保协会会员开展活动调研、学术交流、宣传资料印发等，每年开展科普活动不少于6次,天数不低于6天，参与人次不少于400人，科普系列活动县（市）覆盖率不低于90%，开展科普系列活动培训经费及时支付率不低于90%，开展科普系列活动培训经费及时支付率100%，科普系列活动按时完成率100%，参加科普系列活动人员满意度不低于90%，经费不超过5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2、保障老科协开展日常工作、采购办公用品等，老科协办公费不超过0.82万元，保障办公人员4人，公用经费及时支付率100%，人均运转经费数不超过2050元。有效加强老科协凝聚力，提升居民科学素质。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项目实施情况：2024年老科协成功开展科普相关活动6场，参与人次563人次，为全民科学素质提升贡献力量，积极发挥老科技工作者专长服务社会、科技，促进经济发展。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保障老科协开展日常工作、采购办公用品等，老科协保障办公人员4人，公用经费及时支付率100%，进一步加强老科协凝聚力，进一步彰显老科协的组织优势。</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该项目年初预算数5.82万元，全年预算数5.82万元，该项目资金已全部落实到位，资金来源为财政拨款。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该项目年初预算数5.82万元，全年预算数5.82万元，，全年执行数5万元，预算执行率为85.91%，主要用于：举行科普活动，科技交流活动，并保障老科协工作人员运行。</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目标1：计划开展6场活动，时间不少于6天，参加活动人次大于400人次，县（市）覆盖率达到90%。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目标2：及时保障至少4位老科协工作人员日常工作运转，平均工作经费不超过2050元，发挥老科技工作者的专业特长.。</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（1）2024年上半年围绕“科技之冬”、老年科技大学等方面开展科普宣传教育系列活动2场次，助推乡村基层人才振兴，提升居民科学素质；通过老年科技大学，精准提升老年人的科普素质。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（2）2024年下半年围绕乡村科普馆开展科普宣传教育系列活动4场次，大力推进农村实用型人才的培养，厚植乡村振兴的人才沃土，提升居民科学素质。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巴州老科协科普行动计划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在评价指标体系的构建上，充分考虑了项目的性质、目标以及预期成果，选取了具有代表性和可衡量性的关键指标，如提升居民科学素质， 参加科普调研活动人员满意度等指标涵盖了社会效益和群众满意度，力求全方位反映项目的绩效状况。同时，对于每个指标的评价标准和数据来源均进行了明确说明，确保评价结果的客观性和可追溯性。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结合多种科学合理的方法，如实地调研、问卷调查、数据分析等，广泛收集了2024年巴州老科协科普行动计划项目相关的各类数据，如开展科普系列活动场次、科普活动县（市）覆盖率等指标数据，并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情况及各项绩效目标达成程度的系统性分析，全面、客观地评估2024年巴州老科协科普行动计划项目在全周期内的实施效果，包括项目产出，资金管理，社会效益等多维度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2024年巴州老科协科普行动计划的深入剖析，对项目实施中预算资金的投入与产出关系，资金使用过程中的冗余环节与低效领域，潜在的资源优化配置空间等方面做出了有效分析，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全周期内各参与主体在项目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分析，为巴州科协、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巴州老科协科普行动计划及其预算执行情况。该项目由巴州科学技术协会负责实施，旨在加强科普服务能力建设，让居民科学素质有效提升，让基层科普服务能力有效提升。项目预算涵盖从2024年1月1日至2024年12月14日的全部资金投入与支出，涉及资金总额为5.82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本项目预算绩效评价报告的评价范围涵盖了从2024年巴州老科协科普行动计划项目立项至评价时点期间的所有关键预算活动和财务流程。包括但不限于以下几个方面：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（4）公开透明。本次项目支出绩效评价结果已依法依规公开在巴州人民政府网上，并自觉接受社会监督。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（1）比较法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单位通过对本项目年初绩效设置的指标与实际完成情况进行比较，预算情况和资金执行情况比较，综合分析绩效目标的实现程度以及资金使用的效率。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（2）公众评判法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单位通过采用对本项目直接受益群体抽样调查的方式，获取受益群体对本项目的直观感受，用以了解在科普行动中存在的问题和公众的意见，为顺利开展项目奠定基础。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为通过预先制定的目标、计划和预算，为有效评价项目支出实施情况提供依据。</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为了更好的完成绩效评价，巴州科协成立了2024年巴州老科协科普行动计划项目评价工作小组，明确了评价工作的目标、范围、重点及时间安排，制定了详细的工作计划，为评价工作的顺利开展奠定了坚实基础。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前期制定的绩效评价方案，广泛收集与项目相关的各类数据，包括财务报表、业务数据、群众满意度等。确保收集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各项绩效指标的实际完成情况与预期目标进行对比，计算出指标的达成率，并结合指标权重进行综合评分，从而得出项目的整体绩效评价结果。通过分析发现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前面的数据，按照统一的格式和规范撰写2024年巴州老科协科普行动计划项目预算绩效评价报告。报告内容包括项目背景、评价目的、评价指标体系、数据收集与分析方法、绩效评价结果、存在问题与改进建议等多个部分。报告完成后及时向单位和财政部门进行反馈，并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完成项目绩效评价后，针对项目实施过程中的不足之处，巴州科协将持续跟踪项目的改进措施落实情况，确保项目能够根据评价结果及时调整与优化，实现绩效的持续提升。同时，对今后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巴州老科协科普行动计划在开展科普宣传活动方面表现出色，达到了预期的标准与要求。同时，项目也在提升公民科学素质方面取得了显著的成效，有效提升了居民科学素质和基层科普服务能力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在项目管理方面，巴州科学技术协会通过有效的规划、组织与协调，项目得以顺利实施，并在预算与时间上保持了良好的控制。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从项目效益的角度来看，本项目不仅实现了预期的社会效益，有效提升了居民科学素质和基层科普服务能力等，为项目的利益相关者带来了实实在在的利益。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综上所述，2024年巴州老科协科普行动计划在绩效评价中表现合格，达到了项目的预期目标，并在多个方面取得了显著的成效。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90.28分，属于“优”。其中，项目决策类指标权重为20分，得分为 17分，得分率为85%。项目过程类指标权重为20分，得分为19.44分，得分率为 97.2%。项目产出类指标权重为40分，得分为33.84分，得分率为84.6%。项目效益类指标权重为20分，得分为20分，得分率为100%。具体打分情况详见：附件1综合评分表。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17</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19.44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33.84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90.28</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项目决策类指标包括项目立项、绩效目标和资金投入三方面的内容，由6个三级指标构成，权重分值为20分，实际得分17分，得分率为85%。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依据《自治区全民科学素质行动规划纲要（2021－2035年）》、《关于进一步加强基层科普服务能力建设的实施办法》设立。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巴州老科协科普行动计划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巴州老科协科普行动计划项目年初结合实际工作内容设定绩效目标，依据绩效目标设定的绩效指标清晰、细化、可衡量，能反映和考核项目绩效目标的明细化情况。在项目实际执行过程中，因为未考虑项目实施中额外成本和市场价格波动，导致成本类指标与项目实际实施过程中存在一定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此项权重分值为3分，得分为2分。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2024年巴州老科协科普行动计划项目设置了明确的预期产出效益和效果，将绩效目标细化分解为具体的绩效指标，绩效目标与项目目标任务数相对应，绩效目标设定的绩效指标清晰、细化、可衡量。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预算编制经过科学论证，提供充分的测算依据佐证资料；预算内容与2024年巴州老科协科普行动计划内容相匹配；预算额度测算与项目实际实施的情况由偏差；项目投资额较实际工作任务偏高。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本项目的资金分配遵循了公平、公正、透明的原则，在资金分配过程中，我们充分考虑了项目的实际需求与目标，对不同任务的资金进行了科学的规划与安排。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对关键领域与重要环节给予了重点支持。但是，资金分配未充分考虑项目实施成本，导致出现了超支情况和未发挥预算效益的情况。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项目过程类指标包括资金管理和组织实施两方面的内容，由5个三级指标构成，权重分值为20分，实际得分19.44分，得分率为97.2%。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本项目总投资5.82万元，财政资金及时足额到位，到位率100%，预算资金按计划进度执行。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预算编制较为详细，项目资金支出总体能够按照预算执行，预算资金支出5万元，预算执行率为85.91%。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此项权重分值为4分，得分为3.44分。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严格按照预期绩效目标执行预算资金，符合国家财经法规和财务管理制度以及有关专项资金管理办法的规定；资金的拨付有完整的审批程序和手续，在项目资金拨付和使用过程中，为确保项目资金的安全性，提高项目资金使用效率；符合项目预算批复和合同规定的用途；资金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我单位制定了《支出管理内部控制制度》、《政府采购内部控制制度》等相关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项目产出类指标包括产出数量、产出质量、产出时效、产出成本四方面的内容，由9个三级指标构成，权重分为40分，实际得分33.84分，得分率为84.6%。具体产出指标完成情况如下：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指标1：开展科普系列活动场次，指标值：≥6场，实际完成值6场，指标完成率100%；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指标2：开展科普系列活动天数，指标值：≥6天，实际完成值6天，指标完成率100%；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指标3：开展科普系列活动人次，指标值：≥400人次，实际完成值563人次，指标完成率140.75%；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指标4：保障办公人员数量，指标值：≥4人，实际完成值4人，指标完成率100%；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指标1：科普活动县（市）覆盖率，指标值：≥90%，实际完成值100%，指标完成率100%；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指标1：科普系列活动按时完成率，指标值：≥90%，实际完成值100%，指标完成率100%；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指标2：公用经费及时支付率，指标值：=100%，实际完成值100%，指标完成率100%；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指标1：科普系列活动成本，指标值：≤50000元，实际完成值38435元，指标完成率76.87%，偏差原因：因厉行节约，科普活动宣传费用下降，故科普系列活动成本下降；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指标2：人均运转经费数，指标值：≤2050元，实际完成值2902.44元，指标完成率0%；偏差原因：因本年度会议费年初预算不足，导致老科协会议费超出预算。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此项权重分值为10分，得分为3.84分。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项目效益类指标包括项目实施效益和满意度两方面的内容，由3个三级指标构成，权重分为20分，实际得分20分，得分率为100%。具体效益指标及满意度指标完成情况如下：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指标1：提升居民科学素质，指标值：有效提升，实际完成值达成目标，指标完成率100%；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指标2：加强老科协凝聚力，指标值：有效加强，实际完成值达成目标，指标完成率100%；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指标1：参加科普调研活动人员满意度，指标值：≥90%，实际完成值100%，指标完成率100%；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1.项目预算编制过程中，预算编制不够准确，没有考虑项目实施中额外成本和市场价格波动，导致成本控制不得当，预算执行与年初预算控制存在较大偏差。</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1.将项目按阶段、任务、消耗资源进行细化拆分，确保每个环节的预算合理分配，避免笼统估算，同时多部门协作编制预算，确保数据源全面，避免信息差异导致的估算偏差。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进一步加强对绩效管理工作的组织领导，提高对预算绩效管理工作重要性的认识，总结经验查找问题，抓紧研究制定更全面更完善的绩效评价管理办法。加大单位对全面实施预算绩效管理和绩效管理工作的学习力度，让“花钱必问效，无效必问责”的理念深入工作每个环节。</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