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52E18">
      <w:pPr>
        <w:bidi w:val="0"/>
        <w:rPr>
          <w:rFonts w:hint="eastAsia"/>
          <w:lang w:eastAsia="zh-CN"/>
        </w:rPr>
      </w:pPr>
    </w:p>
    <w:p w14:paraId="0DA52F7F">
      <w:pPr>
        <w:keepNext/>
        <w:keepLines w:val="0"/>
        <w:pageBreakBefore w:val="0"/>
        <w:widowControl/>
        <w:topLinePunct w:val="0"/>
        <w:bidi w:val="0"/>
        <w:adjustRightInd w:val="0"/>
        <w:snapToGrid w:val="0"/>
        <w:jc w:val="both"/>
        <w:outlineLvl w:val="0"/>
        <w:rPr>
          <w:rFonts w:hint="eastAsia" w:ascii="方正小标宋_GBK" w:eastAsia="方正小标宋_GBK"/>
          <w:bCs/>
          <w:color w:val="000000" w:themeColor="text1"/>
          <w:sz w:val="72"/>
          <w:szCs w:val="72"/>
          <w:highlight w:val="none"/>
          <w14:textFill>
            <w14:solidFill>
              <w14:schemeClr w14:val="tx1"/>
            </w14:solidFill>
          </w14:textFill>
        </w:rPr>
      </w:pPr>
    </w:p>
    <w:p w14:paraId="0788AEC2">
      <w:pPr>
        <w:keepNext/>
        <w:keepLines w:val="0"/>
        <w:pageBreakBefore w:val="0"/>
        <w:widowControl/>
        <w:topLinePunct w:val="0"/>
        <w:bidi w:val="0"/>
        <w:adjustRightInd w:val="0"/>
        <w:snapToGrid w:val="0"/>
        <w:jc w:val="center"/>
        <w:outlineLvl w:val="0"/>
        <w:rPr>
          <w:rFonts w:ascii="方正小标宋_GBK" w:eastAsia="方正小标宋_GBK"/>
          <w:bCs/>
          <w:color w:val="000000" w:themeColor="text1"/>
          <w:sz w:val="72"/>
          <w:szCs w:val="72"/>
          <w:highlight w:val="none"/>
          <w14:textFill>
            <w14:solidFill>
              <w14:schemeClr w14:val="tx1"/>
            </w14:solidFill>
          </w14:textFill>
        </w:rPr>
      </w:pPr>
      <w:r>
        <w:rPr>
          <w:rFonts w:hint="eastAsia" w:ascii="方正小标宋_GBK" w:eastAsia="方正小标宋_GBK"/>
          <w:bCs/>
          <w:color w:val="000000" w:themeColor="text1"/>
          <w:sz w:val="72"/>
          <w:szCs w:val="72"/>
          <w:highlight w:val="none"/>
          <w14:textFill>
            <w14:solidFill>
              <w14:schemeClr w14:val="tx1"/>
            </w14:solidFill>
          </w14:textFill>
        </w:rPr>
        <w:t>建设项目环境影响报告表</w:t>
      </w:r>
    </w:p>
    <w:p w14:paraId="51CD55C0">
      <w:pPr>
        <w:keepNext/>
        <w:keepLines w:val="0"/>
        <w:pageBreakBefore w:val="0"/>
        <w:widowControl/>
        <w:topLinePunct w:val="0"/>
        <w:bidi w:val="0"/>
        <w:adjustRightInd w:val="0"/>
        <w:snapToGrid w:val="0"/>
        <w:spacing w:before="192" w:beforeLines="80"/>
        <w:jc w:val="center"/>
        <w:rPr>
          <w:rFonts w:ascii="楷体_GB2312" w:eastAsia="楷体_GB2312"/>
          <w:bCs/>
          <w:color w:val="000000" w:themeColor="text1"/>
          <w:sz w:val="48"/>
          <w:szCs w:val="48"/>
          <w:highlight w:val="none"/>
          <w14:textFill>
            <w14:solidFill>
              <w14:schemeClr w14:val="tx1"/>
            </w14:solidFill>
          </w14:textFill>
        </w:rPr>
      </w:pPr>
      <w:r>
        <w:rPr>
          <w:rFonts w:hint="eastAsia" w:ascii="楷体_GB2312" w:eastAsia="楷体_GB2312"/>
          <w:bCs/>
          <w:color w:val="000000" w:themeColor="text1"/>
          <w:sz w:val="48"/>
          <w:szCs w:val="48"/>
          <w:highlight w:val="none"/>
          <w14:textFill>
            <w14:solidFill>
              <w14:schemeClr w14:val="tx1"/>
            </w14:solidFill>
          </w14:textFill>
        </w:rPr>
        <w:t>（</w:t>
      </w:r>
      <w:r>
        <w:rPr>
          <w:rFonts w:hint="eastAsia" w:ascii="方正楷体_GB2312" w:hAnsi="方正楷体_GB2312" w:eastAsia="方正楷体_GB2312" w:cs="方正楷体_GB2312"/>
          <w:bCs/>
          <w:color w:val="000000" w:themeColor="text1"/>
          <w:sz w:val="44"/>
          <w:szCs w:val="44"/>
          <w:highlight w:val="none"/>
          <w14:textFill>
            <w14:solidFill>
              <w14:schemeClr w14:val="tx1"/>
            </w14:solidFill>
          </w14:textFill>
        </w:rPr>
        <w:t>污染影响类</w:t>
      </w:r>
      <w:r>
        <w:rPr>
          <w:rFonts w:hint="eastAsia" w:ascii="楷体_GB2312" w:eastAsia="楷体_GB2312"/>
          <w:bCs/>
          <w:color w:val="000000" w:themeColor="text1"/>
          <w:sz w:val="48"/>
          <w:szCs w:val="48"/>
          <w:highlight w:val="none"/>
          <w14:textFill>
            <w14:solidFill>
              <w14:schemeClr w14:val="tx1"/>
            </w14:solidFill>
          </w14:textFill>
        </w:rPr>
        <w:t>）</w:t>
      </w:r>
    </w:p>
    <w:p w14:paraId="735B0622">
      <w:pPr>
        <w:keepNext/>
        <w:keepLines w:val="0"/>
        <w:pageBreakBefore w:val="0"/>
        <w:widowControl/>
        <w:topLinePunct w:val="0"/>
        <w:bidi w:val="0"/>
        <w:adjustRightInd w:val="0"/>
        <w:snapToGrid w:val="0"/>
        <w:spacing w:line="288" w:lineRule="auto"/>
        <w:jc w:val="center"/>
        <w:outlineLvl w:val="0"/>
        <w:rPr>
          <w:rFonts w:ascii="华文仿宋" w:hAnsi="华文仿宋" w:eastAsia="华文仿宋" w:cs="华文仿宋"/>
          <w:color w:val="000000" w:themeColor="text1"/>
          <w:kern w:val="44"/>
          <w:sz w:val="44"/>
          <w:szCs w:val="44"/>
          <w:highlight w:val="none"/>
          <w14:textFill>
            <w14:solidFill>
              <w14:schemeClr w14:val="tx1"/>
            </w14:solidFill>
          </w14:textFill>
        </w:rPr>
      </w:pPr>
    </w:p>
    <w:p w14:paraId="176BAE3B">
      <w:pPr>
        <w:keepNext/>
        <w:keepLines w:val="0"/>
        <w:pageBreakBefore w:val="0"/>
        <w:widowControl/>
        <w:topLinePunct w:val="0"/>
        <w:bidi w:val="0"/>
        <w:jc w:val="center"/>
        <w:rPr>
          <w:rFonts w:eastAsia="仿宋"/>
          <w:color w:val="000000" w:themeColor="text1"/>
          <w:sz w:val="52"/>
          <w:szCs w:val="52"/>
          <w:highlight w:val="none"/>
          <w14:textFill>
            <w14:solidFill>
              <w14:schemeClr w14:val="tx1"/>
            </w14:solidFill>
          </w14:textFill>
        </w:rPr>
      </w:pPr>
    </w:p>
    <w:p w14:paraId="6BB4C238">
      <w:pPr>
        <w:keepNext/>
        <w:keepLines w:val="0"/>
        <w:pageBreakBefore w:val="0"/>
        <w:widowControl/>
        <w:topLinePunct w:val="0"/>
        <w:bidi w:val="0"/>
        <w:ind w:firstLine="1040"/>
        <w:rPr>
          <w:rFonts w:hint="eastAsia" w:eastAsia="仿宋"/>
          <w:color w:val="000000" w:themeColor="text1"/>
          <w:sz w:val="44"/>
          <w:szCs w:val="44"/>
          <w:highlight w:val="none"/>
          <w:lang w:eastAsia="zh-CN"/>
          <w14:textFill>
            <w14:solidFill>
              <w14:schemeClr w14:val="tx1"/>
            </w14:solidFill>
          </w14:textFill>
        </w:rPr>
      </w:pPr>
    </w:p>
    <w:p w14:paraId="118FCA74">
      <w:pPr>
        <w:pStyle w:val="2"/>
        <w:rPr>
          <w:rFonts w:hint="eastAsia" w:eastAsia="仿宋"/>
          <w:color w:val="000000" w:themeColor="text1"/>
          <w:sz w:val="44"/>
          <w:szCs w:val="44"/>
          <w:highlight w:val="none"/>
          <w:lang w:eastAsia="zh-CN"/>
          <w14:textFill>
            <w14:solidFill>
              <w14:schemeClr w14:val="tx1"/>
            </w14:solidFill>
          </w14:textFill>
        </w:rPr>
      </w:pPr>
    </w:p>
    <w:p w14:paraId="45999ECF">
      <w:pPr>
        <w:rPr>
          <w:rFonts w:hint="eastAsia" w:eastAsia="仿宋"/>
          <w:color w:val="000000" w:themeColor="text1"/>
          <w:sz w:val="44"/>
          <w:szCs w:val="44"/>
          <w:highlight w:val="none"/>
          <w:lang w:eastAsia="zh-CN"/>
          <w14:textFill>
            <w14:solidFill>
              <w14:schemeClr w14:val="tx1"/>
            </w14:solidFill>
          </w14:textFill>
        </w:rPr>
      </w:pPr>
    </w:p>
    <w:p w14:paraId="7571ED67">
      <w:pPr>
        <w:rPr>
          <w:rFonts w:hint="eastAsia" w:eastAsia="仿宋"/>
          <w:color w:val="000000" w:themeColor="text1"/>
          <w:sz w:val="44"/>
          <w:szCs w:val="44"/>
          <w:highlight w:val="none"/>
          <w:lang w:eastAsia="zh-CN"/>
          <w14:textFill>
            <w14:solidFill>
              <w14:schemeClr w14:val="tx1"/>
            </w14:solidFill>
          </w14:textFill>
        </w:rPr>
      </w:pPr>
    </w:p>
    <w:p w14:paraId="1C38F5EF">
      <w:pPr>
        <w:rPr>
          <w:rFonts w:hint="eastAsia" w:eastAsia="仿宋"/>
          <w:color w:val="000000" w:themeColor="text1"/>
          <w:sz w:val="44"/>
          <w:szCs w:val="44"/>
          <w:highlight w:val="none"/>
          <w:lang w:eastAsia="zh-CN"/>
          <w14:textFill>
            <w14:solidFill>
              <w14:schemeClr w14:val="tx1"/>
            </w14:solidFill>
          </w14:textFill>
        </w:rPr>
      </w:pPr>
    </w:p>
    <w:p w14:paraId="40093DBD">
      <w:pPr>
        <w:keepNext/>
        <w:keepLines w:val="0"/>
        <w:pageBreakBefore w:val="0"/>
        <w:widowControl/>
        <w:topLinePunct w:val="0"/>
        <w:bidi w:val="0"/>
        <w:spacing w:line="240" w:lineRule="auto"/>
        <w:rPr>
          <w:rFonts w:eastAsia="仿宋"/>
          <w:color w:val="000000" w:themeColor="text1"/>
          <w:sz w:val="44"/>
          <w:szCs w:val="44"/>
          <w:highlight w:val="none"/>
          <w14:textFill>
            <w14:solidFill>
              <w14:schemeClr w14:val="tx1"/>
            </w14:solidFill>
          </w14:textFill>
        </w:rPr>
      </w:pPr>
    </w:p>
    <w:p w14:paraId="249C1643">
      <w:pPr>
        <w:keepNext/>
        <w:keepLines w:val="0"/>
        <w:pageBreakBefore w:val="0"/>
        <w:widowControl/>
        <w:kinsoku/>
        <w:wordWrap/>
        <w:overflowPunct/>
        <w:topLinePunct w:val="0"/>
        <w:autoSpaceDE/>
        <w:autoSpaceDN/>
        <w:bidi w:val="0"/>
        <w:adjustRightInd w:val="0"/>
        <w:snapToGrid w:val="0"/>
        <w:spacing w:line="360" w:lineRule="auto"/>
        <w:ind w:left="1606" w:hanging="1606" w:hangingChars="500"/>
        <w:jc w:val="both"/>
        <w:textAlignment w:val="auto"/>
      </w:pPr>
      <w:r>
        <w:rPr>
          <w:rFonts w:hint="eastAsia" w:ascii="方正仿宋_GB2312" w:hAnsi="方正仿宋_GB2312" w:eastAsia="方正仿宋_GB2312" w:cs="方正仿宋_GB2312"/>
          <w:b/>
          <w:bCs/>
          <w:color w:val="000000" w:themeColor="text1"/>
          <w:sz w:val="32"/>
          <w:szCs w:val="32"/>
          <w:highlight w:val="none"/>
          <w14:textFill>
            <w14:solidFill>
              <w14:schemeClr w14:val="tx1"/>
            </w14:solidFill>
          </w14:textFill>
        </w:rPr>
        <w:t>项目名称：</w:t>
      </w:r>
      <w:r>
        <w:rPr>
          <w:rFonts w:hint="eastAsia" w:ascii="方正仿宋_GB2312" w:hAnsi="方正仿宋_GB2312" w:eastAsia="方正仿宋_GB2312" w:cs="方正仿宋_GB2312"/>
          <w:b/>
          <w:bCs/>
          <w:color w:val="000000" w:themeColor="text1"/>
          <w:sz w:val="32"/>
          <w:szCs w:val="32"/>
          <w:highlight w:val="none"/>
          <w:u w:val="single"/>
          <w:lang w:eastAsia="zh-CN"/>
          <w14:textFill>
            <w14:solidFill>
              <w14:schemeClr w14:val="tx1"/>
            </w14:solidFill>
          </w14:textFill>
        </w:rPr>
        <w:t>巴州</w:t>
      </w:r>
      <w:r>
        <w:rPr>
          <w:rFonts w:hint="eastAsia" w:ascii="方正仿宋_GB2312" w:hAnsi="方正仿宋_GB2312" w:eastAsia="方正仿宋_GB2312" w:cs="方正仿宋_GB2312"/>
          <w:b/>
          <w:bCs/>
          <w:color w:val="000000" w:themeColor="text1"/>
          <w:sz w:val="32"/>
          <w:szCs w:val="32"/>
          <w:highlight w:val="none"/>
          <w:u w:val="single"/>
          <w:lang w:val="en-US" w:eastAsia="zh-CN"/>
          <w14:textFill>
            <w14:solidFill>
              <w14:schemeClr w14:val="tx1"/>
            </w14:solidFill>
          </w14:textFill>
        </w:rPr>
        <w:t>西盟施智能科技有限公司</w:t>
      </w:r>
      <w:r>
        <w:rPr>
          <w:rFonts w:hint="eastAsia" w:ascii="方正仿宋_GB2312" w:hAnsi="方正仿宋_GB2312" w:eastAsia="方正仿宋_GB2312" w:cs="方正仿宋_GB2312"/>
          <w:b/>
          <w:bCs/>
          <w:color w:val="000000" w:themeColor="text1"/>
          <w:sz w:val="32"/>
          <w:szCs w:val="32"/>
          <w:highlight w:val="none"/>
          <w:u w:val="single"/>
          <w:lang w:eastAsia="zh-CN"/>
          <w14:textFill>
            <w14:solidFill>
              <w14:schemeClr w14:val="tx1"/>
            </w14:solidFill>
          </w14:textFill>
        </w:rPr>
        <w:t>移动式锅炉建设项目</w:t>
      </w:r>
    </w:p>
    <w:p w14:paraId="70B21C68">
      <w:pPr>
        <w:keepNext/>
        <w:keepLines w:val="0"/>
        <w:pageBreakBefore w:val="0"/>
        <w:widowControl/>
        <w:kinsoku/>
        <w:wordWrap/>
        <w:overflowPunct/>
        <w:topLinePunct w:val="0"/>
        <w:autoSpaceDE/>
        <w:autoSpaceDN/>
        <w:bidi w:val="0"/>
        <w:adjustRightInd w:val="0"/>
        <w:snapToGrid w:val="0"/>
        <w:spacing w:line="360" w:lineRule="auto"/>
        <w:jc w:val="both"/>
        <w:textAlignment w:val="auto"/>
      </w:pPr>
      <w:r>
        <w:rPr>
          <w:rFonts w:hint="eastAsia" w:ascii="方正仿宋_GB2312" w:hAnsi="方正仿宋_GB2312" w:eastAsia="方正仿宋_GB2312" w:cs="方正仿宋_GB2312"/>
          <w:b/>
          <w:bCs/>
          <w:color w:val="000000" w:themeColor="text1"/>
          <w:sz w:val="32"/>
          <w:szCs w:val="32"/>
          <w:highlight w:val="none"/>
          <w14:textFill>
            <w14:solidFill>
              <w14:schemeClr w14:val="tx1"/>
            </w14:solidFill>
          </w14:textFill>
        </w:rPr>
        <w:t>建设单位（盖章）：</w:t>
      </w:r>
      <w:r>
        <w:rPr>
          <w:rFonts w:hint="eastAsia" w:ascii="方正仿宋_GB2312" w:hAnsi="方正仿宋_GB2312" w:eastAsia="方正仿宋_GB2312" w:cs="方正仿宋_GB2312"/>
          <w:b/>
          <w:bCs/>
          <w:color w:val="000000" w:themeColor="text1"/>
          <w:sz w:val="32"/>
          <w:szCs w:val="32"/>
          <w:highlight w:val="none"/>
          <w:u w:val="single"/>
          <w:lang w:eastAsia="zh-CN"/>
          <w14:textFill>
            <w14:solidFill>
              <w14:schemeClr w14:val="tx1"/>
            </w14:solidFill>
          </w14:textFill>
        </w:rPr>
        <w:t>巴州</w:t>
      </w:r>
      <w:r>
        <w:rPr>
          <w:rFonts w:hint="eastAsia" w:ascii="方正仿宋_GB2312" w:hAnsi="方正仿宋_GB2312" w:eastAsia="方正仿宋_GB2312" w:cs="方正仿宋_GB2312"/>
          <w:b/>
          <w:bCs/>
          <w:color w:val="000000" w:themeColor="text1"/>
          <w:sz w:val="32"/>
          <w:szCs w:val="32"/>
          <w:highlight w:val="none"/>
          <w:u w:val="single"/>
          <w:lang w:val="en-US" w:eastAsia="zh-CN"/>
          <w14:textFill>
            <w14:solidFill>
              <w14:schemeClr w14:val="tx1"/>
            </w14:solidFill>
          </w14:textFill>
        </w:rPr>
        <w:t>西盟施智能科技</w:t>
      </w:r>
      <w:r>
        <w:rPr>
          <w:rFonts w:hint="eastAsia" w:ascii="方正仿宋_GB2312" w:hAnsi="方正仿宋_GB2312" w:eastAsia="方正仿宋_GB2312" w:cs="方正仿宋_GB2312"/>
          <w:b/>
          <w:bCs/>
          <w:color w:val="000000" w:themeColor="text1"/>
          <w:sz w:val="32"/>
          <w:szCs w:val="32"/>
          <w:highlight w:val="none"/>
          <w:u w:val="single"/>
          <w:lang w:eastAsia="zh-CN"/>
          <w14:textFill>
            <w14:solidFill>
              <w14:schemeClr w14:val="tx1"/>
            </w14:solidFill>
          </w14:textFill>
        </w:rPr>
        <w:t>有限公</w:t>
      </w:r>
      <w:r>
        <w:rPr>
          <w:rFonts w:hint="eastAsia" w:ascii="方正仿宋_GB2312" w:hAnsi="方正仿宋_GB2312" w:eastAsia="方正仿宋_GB2312" w:cs="方正仿宋_GB2312"/>
          <w:b/>
          <w:bCs/>
          <w:color w:val="000000" w:themeColor="text1"/>
          <w:sz w:val="32"/>
          <w:szCs w:val="32"/>
          <w:highlight w:val="none"/>
          <w:u w:val="single"/>
          <w:lang w:val="en-US" w:eastAsia="zh-CN"/>
          <w14:textFill>
            <w14:solidFill>
              <w14:schemeClr w14:val="tx1"/>
            </w14:solidFill>
          </w14:textFill>
        </w:rPr>
        <w:t>司</w:t>
      </w:r>
    </w:p>
    <w:p w14:paraId="46938073">
      <w:pPr>
        <w:keepNext/>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方正仿宋_GB2312" w:hAnsi="方正仿宋_GB2312" w:eastAsia="方正仿宋_GB2312" w:cs="方正仿宋_GB2312"/>
          <w:b/>
          <w:bCs/>
          <w:color w:val="000000" w:themeColor="text1"/>
          <w:sz w:val="36"/>
          <w:szCs w:val="36"/>
          <w:highlight w:val="none"/>
          <w:u w:val="single"/>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highlight w:val="none"/>
          <w14:textFill>
            <w14:solidFill>
              <w14:schemeClr w14:val="tx1"/>
            </w14:solidFill>
          </w14:textFill>
        </w:rPr>
        <w:t>编制日期：</w:t>
      </w:r>
      <w:r>
        <w:rPr>
          <w:rFonts w:hint="eastAsia" w:ascii="方正仿宋_GB2312" w:hAnsi="方正仿宋_GB2312" w:eastAsia="方正仿宋_GB2312" w:cs="方正仿宋_GB2312"/>
          <w:b/>
          <w:bCs/>
          <w:color w:val="000000" w:themeColor="text1"/>
          <w:sz w:val="32"/>
          <w:szCs w:val="32"/>
          <w:highlight w:val="none"/>
          <w:u w:val="single"/>
          <w:lang w:val="en-US" w:eastAsia="zh-CN"/>
          <w14:textFill>
            <w14:solidFill>
              <w14:schemeClr w14:val="tx1"/>
            </w14:solidFill>
          </w14:textFill>
        </w:rPr>
        <w:t xml:space="preserve">                    </w:t>
      </w:r>
      <w:r>
        <w:rPr>
          <w:rFonts w:hint="default" w:ascii="Times New Roman" w:hAnsi="Times New Roman" w:eastAsia="方正仿宋_GB2312" w:cs="Times New Roman"/>
          <w:b/>
          <w:bCs/>
          <w:color w:val="000000" w:themeColor="text1"/>
          <w:sz w:val="32"/>
          <w:szCs w:val="32"/>
          <w:highlight w:val="none"/>
          <w:u w:val="single"/>
          <w14:textFill>
            <w14:solidFill>
              <w14:schemeClr w14:val="tx1"/>
            </w14:solidFill>
          </w14:textFill>
        </w:rPr>
        <w:t>202</w:t>
      </w:r>
      <w:r>
        <w:rPr>
          <w:rFonts w:hint="default" w:ascii="Times New Roman" w:hAnsi="Times New Roman" w:eastAsia="方正仿宋_GB2312" w:cs="Times New Roman"/>
          <w:b/>
          <w:bCs/>
          <w:color w:val="000000" w:themeColor="text1"/>
          <w:sz w:val="32"/>
          <w:szCs w:val="32"/>
          <w:highlight w:val="none"/>
          <w:u w:val="single"/>
          <w:lang w:val="en-US" w:eastAsia="zh-CN"/>
          <w14:textFill>
            <w14:solidFill>
              <w14:schemeClr w14:val="tx1"/>
            </w14:solidFill>
          </w14:textFill>
        </w:rPr>
        <w:t>5</w:t>
      </w:r>
      <w:r>
        <w:rPr>
          <w:rFonts w:hint="eastAsia" w:ascii="方正仿宋_GB2312" w:hAnsi="方正仿宋_GB2312" w:eastAsia="方正仿宋_GB2312" w:cs="方正仿宋_GB2312"/>
          <w:b/>
          <w:bCs/>
          <w:color w:val="000000" w:themeColor="text1"/>
          <w:sz w:val="32"/>
          <w:szCs w:val="32"/>
          <w:highlight w:val="none"/>
          <w:u w:val="single"/>
          <w14:textFill>
            <w14:solidFill>
              <w14:schemeClr w14:val="tx1"/>
            </w14:solidFill>
          </w14:textFill>
        </w:rPr>
        <w:t>年</w:t>
      </w:r>
      <w:r>
        <w:rPr>
          <w:rFonts w:hint="eastAsia" w:eastAsia="方正仿宋_GB2312" w:cs="Times New Roman"/>
          <w:b/>
          <w:bCs/>
          <w:color w:val="000000" w:themeColor="text1"/>
          <w:sz w:val="32"/>
          <w:szCs w:val="32"/>
          <w:highlight w:val="none"/>
          <w:u w:val="single"/>
          <w:lang w:val="en-US" w:eastAsia="zh-CN"/>
          <w14:textFill>
            <w14:solidFill>
              <w14:schemeClr w14:val="tx1"/>
            </w14:solidFill>
          </w14:textFill>
        </w:rPr>
        <w:t>12</w:t>
      </w:r>
      <w:r>
        <w:rPr>
          <w:rFonts w:hint="eastAsia" w:ascii="方正仿宋_GB2312" w:hAnsi="方正仿宋_GB2312" w:eastAsia="方正仿宋_GB2312" w:cs="方正仿宋_GB2312"/>
          <w:b/>
          <w:bCs/>
          <w:color w:val="000000" w:themeColor="text1"/>
          <w:sz w:val="32"/>
          <w:szCs w:val="32"/>
          <w:highlight w:val="none"/>
          <w:u w:val="single"/>
          <w14:textFill>
            <w14:solidFill>
              <w14:schemeClr w14:val="tx1"/>
            </w14:solidFill>
          </w14:textFill>
        </w:rPr>
        <w:t>月</w:t>
      </w:r>
      <w:r>
        <w:rPr>
          <w:rFonts w:hint="eastAsia" w:ascii="方正仿宋_GB2312" w:hAnsi="方正仿宋_GB2312" w:eastAsia="方正仿宋_GB2312" w:cs="方正仿宋_GB2312"/>
          <w:b/>
          <w:bCs/>
          <w:color w:val="000000" w:themeColor="text1"/>
          <w:sz w:val="32"/>
          <w:szCs w:val="32"/>
          <w:highlight w:val="none"/>
          <w:u w:val="single"/>
          <w:lang w:val="en-US" w:eastAsia="zh-CN"/>
          <w14:textFill>
            <w14:solidFill>
              <w14:schemeClr w14:val="tx1"/>
            </w14:solidFill>
          </w14:textFill>
        </w:rPr>
        <w:t xml:space="preserve">              </w:t>
      </w:r>
    </w:p>
    <w:p w14:paraId="14F0B319">
      <w:pPr>
        <w:keepNext/>
        <w:keepLines w:val="0"/>
        <w:pageBreakBefore w:val="0"/>
        <w:widowControl/>
        <w:topLinePunct w:val="0"/>
        <w:bidi w:val="0"/>
        <w:adjustRightInd w:val="0"/>
        <w:snapToGrid w:val="0"/>
        <w:spacing w:line="360" w:lineRule="auto"/>
        <w:rPr>
          <w:rFonts w:ascii="仿宋_GB2312" w:eastAsia="仿宋_GB2312"/>
          <w:color w:val="000000" w:themeColor="text1"/>
          <w:sz w:val="36"/>
          <w:szCs w:val="36"/>
          <w:highlight w:val="none"/>
          <w14:textFill>
            <w14:solidFill>
              <w14:schemeClr w14:val="tx1"/>
            </w14:solidFill>
          </w14:textFill>
        </w:rPr>
      </w:pPr>
      <w:bookmarkStart w:id="0" w:name="_Hlk57884087"/>
    </w:p>
    <w:p w14:paraId="61737D54">
      <w:pPr>
        <w:pStyle w:val="2"/>
      </w:pPr>
    </w:p>
    <w:p w14:paraId="587A1FD9">
      <w:pPr>
        <w:keepNext/>
        <w:keepLines w:val="0"/>
        <w:pageBreakBefore w:val="0"/>
        <w:widowControl/>
        <w:topLinePunct w:val="0"/>
        <w:bidi w:val="0"/>
        <w:adjustRightInd w:val="0"/>
        <w:snapToGrid w:val="0"/>
        <w:spacing w:line="288" w:lineRule="auto"/>
        <w:ind w:firstLine="1040"/>
        <w:rPr>
          <w:rFonts w:ascii="仿宋_GB2312" w:eastAsia="仿宋_GB2312"/>
          <w:color w:val="000000" w:themeColor="text1"/>
          <w:sz w:val="36"/>
          <w:szCs w:val="36"/>
          <w:highlight w:val="none"/>
          <w14:textFill>
            <w14:solidFill>
              <w14:schemeClr w14:val="tx1"/>
            </w14:solidFill>
          </w14:textFill>
        </w:rPr>
      </w:pPr>
    </w:p>
    <w:p w14:paraId="78F3DE11">
      <w:pPr>
        <w:pStyle w:val="2"/>
      </w:pPr>
    </w:p>
    <w:bookmarkEnd w:id="0"/>
    <w:p w14:paraId="10E04027">
      <w:pPr>
        <w:keepNext/>
        <w:keepLines w:val="0"/>
        <w:pageBreakBefore w:val="0"/>
        <w:widowControl/>
        <w:topLinePunct w:val="0"/>
        <w:bidi w:val="0"/>
        <w:adjustRightInd w:val="0"/>
        <w:snapToGrid w:val="0"/>
        <w:spacing w:line="288" w:lineRule="auto"/>
        <w:jc w:val="center"/>
        <w:rPr>
          <w:rFonts w:hint="eastAsia" w:ascii="方正楷体_GB2312" w:hAnsi="方正楷体_GB2312" w:eastAsia="方正楷体_GB2312" w:cs="方正楷体_GB2312"/>
          <w:color w:val="000000" w:themeColor="text1"/>
          <w:sz w:val="36"/>
          <w:szCs w:val="36"/>
          <w:highlight w:val="none"/>
          <w14:textFill>
            <w14:solidFill>
              <w14:schemeClr w14:val="tx1"/>
            </w14:solidFill>
          </w14:textFill>
        </w:rPr>
      </w:pPr>
      <w:r>
        <w:rPr>
          <w:rFonts w:hint="eastAsia" w:ascii="方正楷体_GB2312" w:hAnsi="方正楷体_GB2312" w:eastAsia="方正楷体_GB2312" w:cs="方正楷体_GB2312"/>
          <w:color w:val="000000" w:themeColor="text1"/>
          <w:sz w:val="36"/>
          <w:szCs w:val="36"/>
          <w:highlight w:val="none"/>
          <w14:textFill>
            <w14:solidFill>
              <w14:schemeClr w14:val="tx1"/>
            </w14:solidFill>
          </w14:textFill>
        </w:rPr>
        <w:t>中华人民共和国生态环境部制</w:t>
      </w:r>
    </w:p>
    <w:p w14:paraId="75359E58">
      <w:pPr>
        <w:rPr>
          <w:rFonts w:hint="eastAsia" w:ascii="方正楷体_GB2312" w:hAnsi="方正楷体_GB2312" w:eastAsia="方正楷体_GB2312" w:cs="方正楷体_GB2312"/>
          <w:color w:val="000000" w:themeColor="text1"/>
          <w:sz w:val="36"/>
          <w:szCs w:val="36"/>
          <w:highlight w:val="none"/>
          <w14:textFill>
            <w14:solidFill>
              <w14:schemeClr w14:val="tx1"/>
            </w14:solidFill>
          </w14:textFill>
        </w:rPr>
      </w:pPr>
      <w:r>
        <w:rPr>
          <w:rFonts w:hint="eastAsia" w:ascii="方正楷体_GB2312" w:hAnsi="方正楷体_GB2312" w:eastAsia="方正楷体_GB2312" w:cs="方正楷体_GB2312"/>
          <w:color w:val="000000" w:themeColor="text1"/>
          <w:sz w:val="36"/>
          <w:szCs w:val="36"/>
          <w:highlight w:val="none"/>
          <w14:textFill>
            <w14:solidFill>
              <w14:schemeClr w14:val="tx1"/>
            </w14:solidFill>
          </w14:textFill>
        </w:rPr>
        <w:br w:type="page"/>
      </w:r>
    </w:p>
    <w:p w14:paraId="6765F01C">
      <w:pPr>
        <w:rPr>
          <w:rFonts w:hint="eastAsia" w:ascii="方正楷体_GB2312" w:hAnsi="方正楷体_GB2312" w:eastAsia="方正楷体_GB2312" w:cs="方正楷体_GB2312"/>
          <w:color w:val="000000" w:themeColor="text1"/>
          <w:sz w:val="36"/>
          <w:szCs w:val="36"/>
          <w:highlight w:val="none"/>
          <w14:textFill>
            <w14:solidFill>
              <w14:schemeClr w14:val="tx1"/>
            </w14:solidFill>
          </w14:textFill>
        </w:rPr>
      </w:pPr>
      <w:r>
        <w:rPr>
          <w:rFonts w:hint="eastAsia" w:ascii="方正楷体_GB2312" w:hAnsi="方正楷体_GB2312" w:eastAsia="方正楷体_GB2312" w:cs="方正楷体_GB2312"/>
          <w:color w:val="000000" w:themeColor="text1"/>
          <w:sz w:val="36"/>
          <w:szCs w:val="36"/>
          <w:highlight w:val="none"/>
          <w14:textFill>
            <w14:solidFill>
              <w14:schemeClr w14:val="tx1"/>
            </w14:solidFill>
          </w14:textFill>
        </w:rPr>
        <w:br w:type="page"/>
      </w:r>
    </w:p>
    <w:p w14:paraId="613835EF">
      <w:pPr>
        <w:keepNext/>
        <w:keepLines w:val="0"/>
        <w:pageBreakBefore w:val="0"/>
        <w:widowControl/>
        <w:topLinePunct w:val="0"/>
        <w:bidi w:val="0"/>
        <w:adjustRightInd w:val="0"/>
        <w:snapToGrid w:val="0"/>
        <w:spacing w:line="288" w:lineRule="auto"/>
        <w:jc w:val="center"/>
        <w:rPr>
          <w:rFonts w:hint="eastAsia" w:ascii="方正楷体_GB2312" w:hAnsi="方正楷体_GB2312" w:eastAsia="方正楷体_GB2312" w:cs="方正楷体_GB2312"/>
          <w:color w:val="000000" w:themeColor="text1"/>
          <w:sz w:val="36"/>
          <w:szCs w:val="36"/>
          <w:highlight w:val="none"/>
          <w14:textFill>
            <w14:solidFill>
              <w14:schemeClr w14:val="tx1"/>
            </w14:solidFill>
          </w14:textFill>
        </w:rPr>
        <w:sectPr>
          <w:headerReference r:id="rId3" w:type="default"/>
          <w:footerReference r:id="rId4" w:type="default"/>
          <w:footerReference r:id="rId5" w:type="even"/>
          <w:pgSz w:w="11906"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p>
    <w:p w14:paraId="4BAFB8D6">
      <w:pPr>
        <w:pStyle w:val="24"/>
        <w:keepNext/>
        <w:keepLines w:val="0"/>
        <w:pageBreakBefore w:val="0"/>
        <w:widowControl/>
        <w:topLinePunct w:val="0"/>
        <w:bidi w:val="0"/>
        <w:adjustRightInd w:val="0"/>
        <w:snapToGrid w:val="0"/>
        <w:spacing w:before="0" w:beforeAutospacing="0" w:after="0" w:afterAutospacing="0" w:line="240" w:lineRule="auto"/>
        <w:jc w:val="center"/>
        <w:outlineLvl w:val="0"/>
        <w:rPr>
          <w:rFonts w:ascii="黑体" w:hAnsi="黑体" w:eastAsia="黑体"/>
          <w:snapToGrid w:val="0"/>
          <w:color w:val="000000" w:themeColor="text1"/>
          <w:sz w:val="30"/>
          <w:szCs w:val="30"/>
          <w:highlight w:val="none"/>
          <w14:textFill>
            <w14:solidFill>
              <w14:schemeClr w14:val="tx1"/>
            </w14:solidFill>
          </w14:textFill>
        </w:rPr>
      </w:pPr>
      <w:r>
        <w:rPr>
          <w:rFonts w:hint="eastAsia" w:ascii="黑体" w:hAnsi="黑体" w:eastAsia="黑体"/>
          <w:snapToGrid w:val="0"/>
          <w:color w:val="000000" w:themeColor="text1"/>
          <w:sz w:val="30"/>
          <w:szCs w:val="30"/>
          <w:highlight w:val="none"/>
          <w14:textFill>
            <w14:solidFill>
              <w14:schemeClr w14:val="tx1"/>
            </w14:solidFill>
          </w14:textFill>
        </w:rPr>
        <w:t>一、建设项目基本情况</w:t>
      </w:r>
    </w:p>
    <w:tbl>
      <w:tblPr>
        <w:tblStyle w:val="29"/>
        <w:tblW w:w="4995"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749"/>
        <w:gridCol w:w="2391"/>
        <w:gridCol w:w="1493"/>
        <w:gridCol w:w="3233"/>
      </w:tblGrid>
      <w:tr w14:paraId="3A5E11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1" w:hRule="atLeast"/>
        </w:trPr>
        <w:tc>
          <w:tcPr>
            <w:tcW w:w="986" w:type="pct"/>
            <w:tcBorders>
              <w:tl2br w:val="nil"/>
              <w:tr2bl w:val="nil"/>
            </w:tcBorders>
            <w:tcMar>
              <w:top w:w="16" w:type="dxa"/>
              <w:left w:w="16" w:type="dxa"/>
              <w:right w:w="16" w:type="dxa"/>
            </w:tcMar>
            <w:vAlign w:val="center"/>
          </w:tcPr>
          <w:p w14:paraId="2E85A1D4">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napToGrid w:val="0"/>
                <w:color w:val="000000" w:themeColor="text1"/>
                <w:kern w:val="0"/>
                <w:sz w:val="24"/>
                <w:highlight w:val="none"/>
                <w14:textFill>
                  <w14:solidFill>
                    <w14:schemeClr w14:val="tx1"/>
                  </w14:solidFill>
                </w14:textFill>
              </w:rPr>
            </w:pPr>
            <w:r>
              <w:rPr>
                <w:rFonts w:hint="default" w:ascii="Times New Roman" w:hAnsi="Times New Roman" w:cs="Times New Roman"/>
                <w:b/>
                <w:bCs/>
                <w:snapToGrid w:val="0"/>
                <w:color w:val="000000" w:themeColor="text1"/>
                <w:kern w:val="0"/>
                <w:sz w:val="24"/>
                <w:highlight w:val="none"/>
                <w14:textFill>
                  <w14:solidFill>
                    <w14:schemeClr w14:val="tx1"/>
                  </w14:solidFill>
                </w14:textFill>
              </w:rPr>
              <w:t>建设项目名称</w:t>
            </w:r>
          </w:p>
        </w:tc>
        <w:tc>
          <w:tcPr>
            <w:tcW w:w="4013" w:type="pct"/>
            <w:gridSpan w:val="3"/>
            <w:tcBorders>
              <w:tl2br w:val="nil"/>
              <w:tr2bl w:val="nil"/>
            </w:tcBorders>
            <w:shd w:val="clear" w:color="auto" w:fill="auto"/>
            <w:vAlign w:val="center"/>
          </w:tcPr>
          <w:p w14:paraId="5058BEB2">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snapToGrid w:val="0"/>
                <w:color w:val="000000" w:themeColor="text1"/>
                <w:kern w:val="0"/>
                <w:sz w:val="24"/>
                <w:highlight w:val="yellow"/>
                <w14:textFill>
                  <w14:solidFill>
                    <w14:schemeClr w14:val="tx1"/>
                  </w14:solidFill>
                </w14:textFill>
              </w:rPr>
            </w:pPr>
            <w:bookmarkStart w:id="1" w:name="OLE_LINK13"/>
            <w:r>
              <w:rPr>
                <w:rFonts w:hint="default" w:ascii="Times New Roman" w:hAnsi="Times New Roman" w:cs="Times New Roman"/>
                <w:snapToGrid w:val="0"/>
                <w:color w:val="000000" w:themeColor="text1"/>
                <w:kern w:val="0"/>
                <w:sz w:val="24"/>
                <w:highlight w:val="none"/>
                <w:lang w:eastAsia="zh-CN"/>
                <w14:textFill>
                  <w14:solidFill>
                    <w14:schemeClr w14:val="tx1"/>
                  </w14:solidFill>
                </w14:textFill>
              </w:rPr>
              <w:t>巴州</w:t>
            </w:r>
            <w:r>
              <w:rPr>
                <w:rFonts w:hint="default" w:ascii="Times New Roman" w:hAnsi="Times New Roman" w:cs="Times New Roman"/>
                <w:snapToGrid w:val="0"/>
                <w:color w:val="000000" w:themeColor="text1"/>
                <w:kern w:val="0"/>
                <w:sz w:val="24"/>
                <w:highlight w:val="none"/>
                <w:lang w:val="en-US" w:eastAsia="zh-CN"/>
                <w14:textFill>
                  <w14:solidFill>
                    <w14:schemeClr w14:val="tx1"/>
                  </w14:solidFill>
                </w14:textFill>
              </w:rPr>
              <w:t>西盟施智能科技</w:t>
            </w:r>
            <w:r>
              <w:rPr>
                <w:rFonts w:hint="default" w:ascii="Times New Roman" w:hAnsi="Times New Roman" w:cs="Times New Roman"/>
                <w:snapToGrid w:val="0"/>
                <w:color w:val="000000" w:themeColor="text1"/>
                <w:kern w:val="0"/>
                <w:sz w:val="24"/>
                <w:highlight w:val="none"/>
                <w:lang w:eastAsia="zh-CN"/>
                <w14:textFill>
                  <w14:solidFill>
                    <w14:schemeClr w14:val="tx1"/>
                  </w14:solidFill>
                </w14:textFill>
              </w:rPr>
              <w:t>有限公司移动式锅炉建设项目</w:t>
            </w:r>
            <w:bookmarkEnd w:id="1"/>
          </w:p>
        </w:tc>
      </w:tr>
      <w:tr w14:paraId="70FE1C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trPr>
        <w:tc>
          <w:tcPr>
            <w:tcW w:w="986" w:type="pct"/>
            <w:tcBorders>
              <w:tl2br w:val="nil"/>
              <w:tr2bl w:val="nil"/>
            </w:tcBorders>
            <w:tcMar>
              <w:top w:w="16" w:type="dxa"/>
              <w:left w:w="16" w:type="dxa"/>
              <w:right w:w="16" w:type="dxa"/>
            </w:tcMar>
            <w:vAlign w:val="center"/>
          </w:tcPr>
          <w:p w14:paraId="0615A201">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napToGrid w:val="0"/>
                <w:color w:val="000000" w:themeColor="text1"/>
                <w:kern w:val="0"/>
                <w:sz w:val="24"/>
                <w:highlight w:val="none"/>
                <w14:textFill>
                  <w14:solidFill>
                    <w14:schemeClr w14:val="tx1"/>
                  </w14:solidFill>
                </w14:textFill>
              </w:rPr>
            </w:pPr>
            <w:r>
              <w:rPr>
                <w:rFonts w:hint="default" w:ascii="Times New Roman" w:hAnsi="Times New Roman" w:cs="Times New Roman"/>
                <w:b/>
                <w:bCs/>
                <w:snapToGrid w:val="0"/>
                <w:color w:val="000000" w:themeColor="text1"/>
                <w:kern w:val="0"/>
                <w:sz w:val="24"/>
                <w:highlight w:val="none"/>
                <w14:textFill>
                  <w14:solidFill>
                    <w14:schemeClr w14:val="tx1"/>
                  </w14:solidFill>
                </w14:textFill>
              </w:rPr>
              <w:t>项目代码</w:t>
            </w:r>
          </w:p>
        </w:tc>
        <w:tc>
          <w:tcPr>
            <w:tcW w:w="4013" w:type="pct"/>
            <w:gridSpan w:val="3"/>
            <w:tcBorders>
              <w:tl2br w:val="nil"/>
              <w:tr2bl w:val="nil"/>
            </w:tcBorders>
            <w:vAlign w:val="center"/>
          </w:tcPr>
          <w:p w14:paraId="133E9D8E">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000000" w:themeColor="text1"/>
                <w:kern w:val="0"/>
                <w:sz w:val="24"/>
                <w:highlight w:val="none"/>
                <w:lang w:eastAsia="zh-CN"/>
                <w14:textFill>
                  <w14:solidFill>
                    <w14:schemeClr w14:val="tx1"/>
                  </w14:solidFill>
                </w14:textFill>
              </w:rPr>
            </w:pPr>
          </w:p>
        </w:tc>
      </w:tr>
      <w:tr w14:paraId="4C257C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0" w:hRule="atLeast"/>
        </w:trPr>
        <w:tc>
          <w:tcPr>
            <w:tcW w:w="986" w:type="pct"/>
            <w:tcBorders>
              <w:tl2br w:val="nil"/>
              <w:tr2bl w:val="nil"/>
            </w:tcBorders>
            <w:tcMar>
              <w:top w:w="16" w:type="dxa"/>
              <w:left w:w="16" w:type="dxa"/>
              <w:right w:w="16" w:type="dxa"/>
            </w:tcMar>
            <w:vAlign w:val="center"/>
          </w:tcPr>
          <w:p w14:paraId="253A9E4D">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napToGrid w:val="0"/>
                <w:color w:val="000000" w:themeColor="text1"/>
                <w:kern w:val="0"/>
                <w:sz w:val="24"/>
                <w:highlight w:val="none"/>
                <w14:textFill>
                  <w14:solidFill>
                    <w14:schemeClr w14:val="tx1"/>
                  </w14:solidFill>
                </w14:textFill>
              </w:rPr>
            </w:pPr>
            <w:r>
              <w:rPr>
                <w:rFonts w:hint="default" w:ascii="Times New Roman" w:hAnsi="Times New Roman" w:cs="Times New Roman"/>
                <w:b/>
                <w:bCs/>
                <w:snapToGrid w:val="0"/>
                <w:color w:val="000000" w:themeColor="text1"/>
                <w:kern w:val="0"/>
                <w:sz w:val="24"/>
                <w:highlight w:val="none"/>
                <w14:textFill>
                  <w14:solidFill>
                    <w14:schemeClr w14:val="tx1"/>
                  </w14:solidFill>
                </w14:textFill>
              </w:rPr>
              <w:t>建设单位联系人</w:t>
            </w:r>
          </w:p>
        </w:tc>
        <w:tc>
          <w:tcPr>
            <w:tcW w:w="1348" w:type="pct"/>
            <w:tcBorders>
              <w:tl2br w:val="nil"/>
              <w:tr2bl w:val="nil"/>
            </w:tcBorders>
            <w:vAlign w:val="center"/>
          </w:tcPr>
          <w:p w14:paraId="711E121A">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4"/>
                <w:highlight w:val="none"/>
                <w:lang w:val="en-US" w:eastAsia="zh-CN"/>
                <w14:textFill>
                  <w14:solidFill>
                    <w14:schemeClr w14:val="tx1"/>
                  </w14:solidFill>
                </w14:textFill>
              </w:rPr>
            </w:pPr>
          </w:p>
        </w:tc>
        <w:tc>
          <w:tcPr>
            <w:tcW w:w="842" w:type="pct"/>
            <w:tcBorders>
              <w:tl2br w:val="nil"/>
              <w:tr2bl w:val="nil"/>
            </w:tcBorders>
            <w:vAlign w:val="center"/>
          </w:tcPr>
          <w:p w14:paraId="02743F9C">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4"/>
                <w:highlight w:val="none"/>
                <w:lang w:val="en-US" w:eastAsia="zh-CN"/>
                <w14:textFill>
                  <w14:solidFill>
                    <w14:schemeClr w14:val="tx1"/>
                  </w14:solidFill>
                </w14:textFill>
              </w:rPr>
            </w:pPr>
          </w:p>
        </w:tc>
        <w:tc>
          <w:tcPr>
            <w:tcW w:w="1821" w:type="pct"/>
            <w:tcBorders>
              <w:tl2br w:val="nil"/>
              <w:tr2bl w:val="nil"/>
            </w:tcBorders>
            <w:vAlign w:val="center"/>
          </w:tcPr>
          <w:p w14:paraId="3CF0466E">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4"/>
                <w:highlight w:val="none"/>
                <w:lang w:val="en-US" w:eastAsia="zh-CN"/>
                <w14:textFill>
                  <w14:solidFill>
                    <w14:schemeClr w14:val="tx1"/>
                  </w14:solidFill>
                </w14:textFill>
              </w:rPr>
            </w:pPr>
          </w:p>
        </w:tc>
      </w:tr>
      <w:tr w14:paraId="793C51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trPr>
        <w:tc>
          <w:tcPr>
            <w:tcW w:w="986" w:type="pct"/>
            <w:tcBorders>
              <w:tl2br w:val="nil"/>
              <w:tr2bl w:val="nil"/>
            </w:tcBorders>
            <w:tcMar>
              <w:top w:w="16" w:type="dxa"/>
              <w:left w:w="16" w:type="dxa"/>
              <w:right w:w="16" w:type="dxa"/>
            </w:tcMar>
            <w:vAlign w:val="center"/>
          </w:tcPr>
          <w:p w14:paraId="2CB15695">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napToGrid w:val="0"/>
                <w:color w:val="000000" w:themeColor="text1"/>
                <w:kern w:val="0"/>
                <w:sz w:val="24"/>
                <w:highlight w:val="none"/>
                <w14:textFill>
                  <w14:solidFill>
                    <w14:schemeClr w14:val="tx1"/>
                  </w14:solidFill>
                </w14:textFill>
              </w:rPr>
            </w:pPr>
            <w:r>
              <w:rPr>
                <w:rFonts w:hint="default" w:ascii="Times New Roman" w:hAnsi="Times New Roman" w:cs="Times New Roman"/>
                <w:b/>
                <w:bCs/>
                <w:snapToGrid w:val="0"/>
                <w:color w:val="000000" w:themeColor="text1"/>
                <w:kern w:val="0"/>
                <w:sz w:val="24"/>
                <w:highlight w:val="none"/>
                <w14:textFill>
                  <w14:solidFill>
                    <w14:schemeClr w14:val="tx1"/>
                  </w14:solidFill>
                </w14:textFill>
              </w:rPr>
              <w:t>建设地点</w:t>
            </w:r>
          </w:p>
        </w:tc>
        <w:tc>
          <w:tcPr>
            <w:tcW w:w="4013" w:type="pct"/>
            <w:gridSpan w:val="3"/>
            <w:tcBorders>
              <w:tl2br w:val="nil"/>
              <w:tr2bl w:val="nil"/>
            </w:tcBorders>
            <w:vAlign w:val="center"/>
          </w:tcPr>
          <w:p w14:paraId="05431250">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4"/>
                <w:highlight w:val="none"/>
                <w:lang w:val="en-US" w:eastAsia="zh-CN"/>
                <w14:textFill>
                  <w14:solidFill>
                    <w14:schemeClr w14:val="tx1"/>
                  </w14:solidFill>
                </w14:textFill>
              </w:rPr>
            </w:pPr>
          </w:p>
        </w:tc>
      </w:tr>
      <w:tr w14:paraId="6727D4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trPr>
        <w:tc>
          <w:tcPr>
            <w:tcW w:w="986" w:type="pct"/>
            <w:tcBorders>
              <w:tl2br w:val="nil"/>
              <w:tr2bl w:val="nil"/>
            </w:tcBorders>
            <w:tcMar>
              <w:top w:w="16" w:type="dxa"/>
              <w:left w:w="16" w:type="dxa"/>
              <w:right w:w="16" w:type="dxa"/>
            </w:tcMar>
            <w:vAlign w:val="center"/>
          </w:tcPr>
          <w:p w14:paraId="5C375D61">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napToGrid w:val="0"/>
                <w:color w:val="000000" w:themeColor="text1"/>
                <w:kern w:val="0"/>
                <w:sz w:val="24"/>
                <w:highlight w:val="none"/>
                <w14:textFill>
                  <w14:solidFill>
                    <w14:schemeClr w14:val="tx1"/>
                  </w14:solidFill>
                </w14:textFill>
              </w:rPr>
            </w:pPr>
            <w:r>
              <w:rPr>
                <w:rFonts w:hint="default" w:ascii="Times New Roman" w:hAnsi="Times New Roman" w:cs="Times New Roman"/>
                <w:b/>
                <w:bCs/>
                <w:snapToGrid w:val="0"/>
                <w:color w:val="000000" w:themeColor="text1"/>
                <w:kern w:val="0"/>
                <w:sz w:val="24"/>
                <w:highlight w:val="none"/>
                <w14:textFill>
                  <w14:solidFill>
                    <w14:schemeClr w14:val="tx1"/>
                  </w14:solidFill>
                </w14:textFill>
              </w:rPr>
              <w:t>地理坐标</w:t>
            </w:r>
          </w:p>
        </w:tc>
        <w:tc>
          <w:tcPr>
            <w:tcW w:w="4013" w:type="pct"/>
            <w:gridSpan w:val="3"/>
            <w:tcBorders>
              <w:tl2br w:val="nil"/>
              <w:tr2bl w:val="nil"/>
            </w:tcBorders>
            <w:vAlign w:val="center"/>
          </w:tcPr>
          <w:p w14:paraId="04416ABC">
            <w:pPr>
              <w:pStyle w:val="14"/>
              <w:jc w:val="center"/>
              <w:rPr>
                <w:rFonts w:hint="default"/>
                <w:lang w:val="en-US" w:eastAsia="zh-CN"/>
              </w:rPr>
            </w:pPr>
          </w:p>
        </w:tc>
      </w:tr>
      <w:tr w14:paraId="541D90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trPr>
        <w:tc>
          <w:tcPr>
            <w:tcW w:w="986" w:type="pct"/>
            <w:tcBorders>
              <w:tl2br w:val="nil"/>
              <w:tr2bl w:val="nil"/>
            </w:tcBorders>
            <w:tcMar>
              <w:top w:w="16" w:type="dxa"/>
              <w:left w:w="16" w:type="dxa"/>
              <w:right w:w="16" w:type="dxa"/>
            </w:tcMar>
            <w:vAlign w:val="center"/>
          </w:tcPr>
          <w:p w14:paraId="1C3D3488">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napToGrid w:val="0"/>
                <w:color w:val="000000" w:themeColor="text1"/>
                <w:kern w:val="0"/>
                <w:sz w:val="24"/>
                <w:highlight w:val="none"/>
                <w14:textFill>
                  <w14:solidFill>
                    <w14:schemeClr w14:val="tx1"/>
                  </w14:solidFill>
                </w14:textFill>
              </w:rPr>
            </w:pPr>
            <w:r>
              <w:rPr>
                <w:rFonts w:hint="default" w:ascii="Times New Roman" w:hAnsi="Times New Roman" w:cs="Times New Roman"/>
                <w:b/>
                <w:bCs/>
                <w:snapToGrid w:val="0"/>
                <w:color w:val="000000" w:themeColor="text1"/>
                <w:kern w:val="0"/>
                <w:sz w:val="24"/>
                <w:highlight w:val="none"/>
                <w14:textFill>
                  <w14:solidFill>
                    <w14:schemeClr w14:val="tx1"/>
                  </w14:solidFill>
                </w14:textFill>
              </w:rPr>
              <w:t>国民经济</w:t>
            </w:r>
          </w:p>
          <w:p w14:paraId="59D6DDDE">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napToGrid w:val="0"/>
                <w:color w:val="000000" w:themeColor="text1"/>
                <w:kern w:val="0"/>
                <w:sz w:val="24"/>
                <w:highlight w:val="none"/>
                <w14:textFill>
                  <w14:solidFill>
                    <w14:schemeClr w14:val="tx1"/>
                  </w14:solidFill>
                </w14:textFill>
              </w:rPr>
            </w:pPr>
            <w:r>
              <w:rPr>
                <w:rFonts w:hint="default" w:ascii="Times New Roman" w:hAnsi="Times New Roman" w:cs="Times New Roman"/>
                <w:b/>
                <w:bCs/>
                <w:snapToGrid w:val="0"/>
                <w:color w:val="000000" w:themeColor="text1"/>
                <w:kern w:val="0"/>
                <w:sz w:val="24"/>
                <w:highlight w:val="none"/>
                <w14:textFill>
                  <w14:solidFill>
                    <w14:schemeClr w14:val="tx1"/>
                  </w14:solidFill>
                </w14:textFill>
              </w:rPr>
              <w:t>行业类别</w:t>
            </w:r>
          </w:p>
        </w:tc>
        <w:tc>
          <w:tcPr>
            <w:tcW w:w="1348" w:type="pct"/>
            <w:tcBorders>
              <w:tl2br w:val="nil"/>
              <w:tr2bl w:val="nil"/>
            </w:tcBorders>
            <w:vAlign w:val="center"/>
          </w:tcPr>
          <w:p w14:paraId="23CACEFB">
            <w:pPr>
              <w:keepNext/>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cs="Times New Roman"/>
                <w:snapToGrid w:val="0"/>
                <w:color w:val="000000" w:themeColor="text1"/>
                <w:kern w:val="0"/>
                <w:sz w:val="24"/>
                <w:highlight w:val="none"/>
                <w14:textFill>
                  <w14:solidFill>
                    <w14:schemeClr w14:val="tx1"/>
                  </w14:solidFill>
                </w14:textFill>
              </w:rPr>
            </w:pPr>
            <w:r>
              <w:rPr>
                <w:rFonts w:hint="default" w:ascii="Times New Roman" w:hAnsi="Times New Roman" w:cs="Times New Roman"/>
                <w:snapToGrid w:val="0"/>
                <w:color w:val="000000" w:themeColor="text1"/>
                <w:kern w:val="0"/>
                <w:sz w:val="24"/>
                <w:highlight w:val="none"/>
                <w14:textFill>
                  <w14:solidFill>
                    <w14:schemeClr w14:val="tx1"/>
                  </w14:solidFill>
                </w14:textFill>
              </w:rPr>
              <w:t>D4430热力生产和供应</w:t>
            </w:r>
          </w:p>
        </w:tc>
        <w:tc>
          <w:tcPr>
            <w:tcW w:w="842" w:type="pct"/>
            <w:tcBorders>
              <w:tl2br w:val="nil"/>
              <w:tr2bl w:val="nil"/>
            </w:tcBorders>
            <w:vAlign w:val="center"/>
          </w:tcPr>
          <w:p w14:paraId="4217252C">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napToGrid w:val="0"/>
                <w:color w:val="000000" w:themeColor="text1"/>
                <w:kern w:val="0"/>
                <w:sz w:val="24"/>
                <w:highlight w:val="none"/>
                <w14:textFill>
                  <w14:solidFill>
                    <w14:schemeClr w14:val="tx1"/>
                  </w14:solidFill>
                </w14:textFill>
              </w:rPr>
            </w:pPr>
            <w:bookmarkStart w:id="2" w:name="_Hlk49843745"/>
            <w:r>
              <w:rPr>
                <w:rFonts w:hint="default" w:ascii="Times New Roman" w:hAnsi="Times New Roman" w:cs="Times New Roman"/>
                <w:b/>
                <w:bCs/>
                <w:snapToGrid w:val="0"/>
                <w:color w:val="000000" w:themeColor="text1"/>
                <w:kern w:val="0"/>
                <w:sz w:val="24"/>
                <w:highlight w:val="none"/>
                <w14:textFill>
                  <w14:solidFill>
                    <w14:schemeClr w14:val="tx1"/>
                  </w14:solidFill>
                </w14:textFill>
              </w:rPr>
              <w:t>建设项目</w:t>
            </w:r>
          </w:p>
          <w:p w14:paraId="176D36B6">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napToGrid w:val="0"/>
                <w:color w:val="000000" w:themeColor="text1"/>
                <w:kern w:val="0"/>
                <w:sz w:val="24"/>
                <w:highlight w:val="none"/>
                <w14:textFill>
                  <w14:solidFill>
                    <w14:schemeClr w14:val="tx1"/>
                  </w14:solidFill>
                </w14:textFill>
              </w:rPr>
            </w:pPr>
            <w:r>
              <w:rPr>
                <w:rFonts w:hint="default" w:ascii="Times New Roman" w:hAnsi="Times New Roman" w:cs="Times New Roman"/>
                <w:b/>
                <w:bCs/>
                <w:snapToGrid w:val="0"/>
                <w:color w:val="000000" w:themeColor="text1"/>
                <w:kern w:val="0"/>
                <w:sz w:val="24"/>
                <w:highlight w:val="none"/>
                <w14:textFill>
                  <w14:solidFill>
                    <w14:schemeClr w14:val="tx1"/>
                  </w14:solidFill>
                </w14:textFill>
              </w:rPr>
              <w:t>行业类别</w:t>
            </w:r>
            <w:bookmarkEnd w:id="2"/>
          </w:p>
        </w:tc>
        <w:tc>
          <w:tcPr>
            <w:tcW w:w="1821" w:type="pct"/>
            <w:tcBorders>
              <w:tl2br w:val="nil"/>
              <w:tr2bl w:val="nil"/>
            </w:tcBorders>
            <w:vAlign w:val="center"/>
          </w:tcPr>
          <w:p w14:paraId="72D18BEE">
            <w:pPr>
              <w:keepNext/>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snapToGrid w:val="0"/>
                <w:color w:val="000000" w:themeColor="text1"/>
                <w:kern w:val="0"/>
                <w:sz w:val="24"/>
                <w:highlight w:val="none"/>
                <w14:textFill>
                  <w14:solidFill>
                    <w14:schemeClr w14:val="tx1"/>
                  </w14:solidFill>
                </w14:textFill>
              </w:rPr>
            </w:pPr>
            <w:r>
              <w:rPr>
                <w:rFonts w:hint="default" w:ascii="Times New Roman" w:hAnsi="Times New Roman" w:cs="Times New Roman"/>
                <w:snapToGrid w:val="0"/>
                <w:color w:val="000000" w:themeColor="text1"/>
                <w:kern w:val="0"/>
                <w:sz w:val="24"/>
                <w:highlight w:val="none"/>
                <w14:textFill>
                  <w14:solidFill>
                    <w14:schemeClr w14:val="tx1"/>
                  </w14:solidFill>
                </w14:textFill>
              </w:rPr>
              <w:t>四十一、</w:t>
            </w:r>
            <w:r>
              <w:rPr>
                <w:rFonts w:hint="default" w:ascii="Times New Roman" w:hAnsi="Times New Roman" w:cs="Times New Roman"/>
                <w:color w:val="000000" w:themeColor="text1"/>
                <w:kern w:val="0"/>
                <w:sz w:val="24"/>
                <w:highlight w:val="none"/>
                <w:lang w:bidi="ar"/>
                <w14:textFill>
                  <w14:solidFill>
                    <w14:schemeClr w14:val="tx1"/>
                  </w14:solidFill>
                </w14:textFill>
              </w:rPr>
              <w:t>电力、热力生产和供应业</w:t>
            </w:r>
            <w:bookmarkStart w:id="18" w:name="_GoBack"/>
            <w:bookmarkEnd w:id="18"/>
            <w:r>
              <w:rPr>
                <w:rFonts w:hint="default" w:ascii="Times New Roman" w:hAnsi="Times New Roman" w:cs="Times New Roman"/>
                <w:snapToGrid w:val="0"/>
                <w:color w:val="000000" w:themeColor="text1"/>
                <w:kern w:val="0"/>
                <w:sz w:val="24"/>
                <w:highlight w:val="none"/>
                <w14:textFill>
                  <w14:solidFill>
                    <w14:schemeClr w14:val="tx1"/>
                  </w14:solidFill>
                </w14:textFill>
              </w:rPr>
              <w:t>91</w:t>
            </w:r>
            <w:r>
              <w:rPr>
                <w:rFonts w:hint="default" w:ascii="Times New Roman" w:hAnsi="Times New Roman" w:cs="Times New Roman"/>
                <w:color w:val="000000" w:themeColor="text1"/>
                <w:kern w:val="0"/>
                <w:sz w:val="24"/>
                <w:highlight w:val="none"/>
                <w:lang w:bidi="ar"/>
                <w14:textFill>
                  <w14:solidFill>
                    <w14:schemeClr w14:val="tx1"/>
                  </w14:solidFill>
                </w14:textFill>
              </w:rPr>
              <w:t>热力生产和供应工程</w:t>
            </w:r>
          </w:p>
        </w:tc>
      </w:tr>
      <w:tr w14:paraId="1109A1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trPr>
        <w:tc>
          <w:tcPr>
            <w:tcW w:w="986" w:type="pct"/>
            <w:tcBorders>
              <w:tl2br w:val="nil"/>
              <w:tr2bl w:val="nil"/>
            </w:tcBorders>
            <w:tcMar>
              <w:top w:w="16" w:type="dxa"/>
              <w:left w:w="16" w:type="dxa"/>
              <w:right w:w="16" w:type="dxa"/>
            </w:tcMar>
            <w:vAlign w:val="center"/>
          </w:tcPr>
          <w:p w14:paraId="064FC768">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napToGrid w:val="0"/>
                <w:color w:val="000000" w:themeColor="text1"/>
                <w:kern w:val="0"/>
                <w:sz w:val="24"/>
                <w:highlight w:val="none"/>
                <w14:textFill>
                  <w14:solidFill>
                    <w14:schemeClr w14:val="tx1"/>
                  </w14:solidFill>
                </w14:textFill>
              </w:rPr>
            </w:pPr>
            <w:r>
              <w:rPr>
                <w:rFonts w:hint="default" w:ascii="Times New Roman" w:hAnsi="Times New Roman" w:cs="Times New Roman"/>
                <w:b/>
                <w:bCs/>
                <w:snapToGrid w:val="0"/>
                <w:color w:val="000000" w:themeColor="text1"/>
                <w:kern w:val="0"/>
                <w:sz w:val="24"/>
                <w:highlight w:val="none"/>
                <w14:textFill>
                  <w14:solidFill>
                    <w14:schemeClr w14:val="tx1"/>
                  </w14:solidFill>
                </w14:textFill>
              </w:rPr>
              <w:t>建设性质</w:t>
            </w:r>
          </w:p>
        </w:tc>
        <w:tc>
          <w:tcPr>
            <w:tcW w:w="1348" w:type="pct"/>
            <w:tcBorders>
              <w:tl2br w:val="nil"/>
              <w:tr2bl w:val="nil"/>
            </w:tcBorders>
            <w:vAlign w:val="center"/>
          </w:tcPr>
          <w:p w14:paraId="153C318C">
            <w:pPr>
              <w:keepNext/>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cs="Times New Roman"/>
                <w:highlight w:val="none"/>
              </w:rPr>
            </w:pPr>
            <w:r>
              <w:rPr>
                <w:rFonts w:hint="default" w:ascii="Times New Roman" w:hAnsi="Times New Roman" w:cs="Times New Roman"/>
                <w:snapToGrid w:val="0"/>
                <w:color w:val="000000" w:themeColor="text1"/>
                <w:kern w:val="0"/>
                <w:sz w:val="24"/>
                <w:highlight w:val="none"/>
                <w14:textFill>
                  <w14:solidFill>
                    <w14:schemeClr w14:val="tx1"/>
                  </w14:solidFill>
                </w14:textFill>
              </w:rPr>
              <w:sym w:font="Wingdings" w:char="00FE"/>
            </w:r>
            <w:r>
              <w:rPr>
                <w:rFonts w:hint="default" w:ascii="Times New Roman" w:hAnsi="Times New Roman" w:cs="Times New Roman"/>
                <w:snapToGrid w:val="0"/>
                <w:color w:val="000000" w:themeColor="text1"/>
                <w:kern w:val="0"/>
                <w:sz w:val="24"/>
                <w:highlight w:val="none"/>
                <w14:textFill>
                  <w14:solidFill>
                    <w14:schemeClr w14:val="tx1"/>
                  </w14:solidFill>
                </w14:textFill>
              </w:rPr>
              <w:t>新建</w:t>
            </w:r>
          </w:p>
          <w:p w14:paraId="7E633BB5">
            <w:pPr>
              <w:keepNext/>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cs="Times New Roman"/>
                <w:snapToGrid w:val="0"/>
                <w:color w:val="000000" w:themeColor="text1"/>
                <w:kern w:val="0"/>
                <w:sz w:val="24"/>
                <w:highlight w:val="none"/>
                <w14:textFill>
                  <w14:solidFill>
                    <w14:schemeClr w14:val="tx1"/>
                  </w14:solidFill>
                </w14:textFill>
              </w:rPr>
            </w:pPr>
            <w:r>
              <w:rPr>
                <w:rFonts w:hint="default" w:ascii="Times New Roman" w:hAnsi="Times New Roman" w:cs="Times New Roman"/>
                <w:snapToGrid w:val="0"/>
                <w:color w:val="000000" w:themeColor="text1"/>
                <w:kern w:val="0"/>
                <w:sz w:val="24"/>
                <w:highlight w:val="none"/>
                <w14:textFill>
                  <w14:solidFill>
                    <w14:schemeClr w14:val="tx1"/>
                  </w14:solidFill>
                </w14:textFill>
              </w:rPr>
              <w:sym w:font="Wingdings" w:char="00A8"/>
            </w:r>
            <w:r>
              <w:rPr>
                <w:rFonts w:hint="default" w:ascii="Times New Roman" w:hAnsi="Times New Roman" w:cs="Times New Roman"/>
                <w:snapToGrid w:val="0"/>
                <w:color w:val="000000" w:themeColor="text1"/>
                <w:kern w:val="0"/>
                <w:sz w:val="24"/>
                <w:highlight w:val="none"/>
                <w14:textFill>
                  <w14:solidFill>
                    <w14:schemeClr w14:val="tx1"/>
                  </w14:solidFill>
                </w14:textFill>
              </w:rPr>
              <w:t>改建</w:t>
            </w:r>
          </w:p>
          <w:p w14:paraId="32783C98">
            <w:pPr>
              <w:keepNext/>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cs="Times New Roman"/>
                <w:snapToGrid w:val="0"/>
                <w:color w:val="000000" w:themeColor="text1"/>
                <w:kern w:val="0"/>
                <w:sz w:val="24"/>
                <w:highlight w:val="none"/>
                <w14:textFill>
                  <w14:solidFill>
                    <w14:schemeClr w14:val="tx1"/>
                  </w14:solidFill>
                </w14:textFill>
              </w:rPr>
            </w:pPr>
            <w:r>
              <w:rPr>
                <w:rFonts w:hint="default" w:ascii="Times New Roman" w:hAnsi="Times New Roman" w:cs="Times New Roman"/>
                <w:snapToGrid w:val="0"/>
                <w:color w:val="000000" w:themeColor="text1"/>
                <w:kern w:val="0"/>
                <w:sz w:val="24"/>
                <w:highlight w:val="none"/>
                <w14:textFill>
                  <w14:solidFill>
                    <w14:schemeClr w14:val="tx1"/>
                  </w14:solidFill>
                </w14:textFill>
              </w:rPr>
              <w:sym w:font="Wingdings" w:char="00A8"/>
            </w:r>
            <w:r>
              <w:rPr>
                <w:rFonts w:hint="default" w:ascii="Times New Roman" w:hAnsi="Times New Roman" w:cs="Times New Roman"/>
                <w:snapToGrid w:val="0"/>
                <w:color w:val="000000" w:themeColor="text1"/>
                <w:kern w:val="0"/>
                <w:sz w:val="24"/>
                <w:highlight w:val="none"/>
                <w14:textFill>
                  <w14:solidFill>
                    <w14:schemeClr w14:val="tx1"/>
                  </w14:solidFill>
                </w14:textFill>
              </w:rPr>
              <w:t>扩建</w:t>
            </w:r>
          </w:p>
          <w:p w14:paraId="67147DD1">
            <w:pPr>
              <w:keepNext/>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cs="Times New Roman"/>
                <w:snapToGrid w:val="0"/>
                <w:color w:val="000000" w:themeColor="text1"/>
                <w:kern w:val="0"/>
                <w:sz w:val="24"/>
                <w:highlight w:val="none"/>
                <w14:textFill>
                  <w14:solidFill>
                    <w14:schemeClr w14:val="tx1"/>
                  </w14:solidFill>
                </w14:textFill>
              </w:rPr>
            </w:pPr>
            <w:r>
              <w:rPr>
                <w:rFonts w:hint="default" w:ascii="Times New Roman" w:hAnsi="Times New Roman" w:cs="Times New Roman"/>
                <w:snapToGrid w:val="0"/>
                <w:color w:val="000000" w:themeColor="text1"/>
                <w:kern w:val="0"/>
                <w:sz w:val="24"/>
                <w:highlight w:val="none"/>
                <w14:textFill>
                  <w14:solidFill>
                    <w14:schemeClr w14:val="tx1"/>
                  </w14:solidFill>
                </w14:textFill>
              </w:rPr>
              <w:sym w:font="Wingdings" w:char="00A8"/>
            </w:r>
            <w:r>
              <w:rPr>
                <w:rFonts w:hint="default" w:ascii="Times New Roman" w:hAnsi="Times New Roman" w:cs="Times New Roman"/>
                <w:snapToGrid w:val="0"/>
                <w:color w:val="000000" w:themeColor="text1"/>
                <w:kern w:val="0"/>
                <w:sz w:val="24"/>
                <w:highlight w:val="none"/>
                <w14:textFill>
                  <w14:solidFill>
                    <w14:schemeClr w14:val="tx1"/>
                  </w14:solidFill>
                </w14:textFill>
              </w:rPr>
              <w:t>技术改造</w:t>
            </w:r>
          </w:p>
        </w:tc>
        <w:tc>
          <w:tcPr>
            <w:tcW w:w="842" w:type="pct"/>
            <w:tcBorders>
              <w:tl2br w:val="nil"/>
              <w:tr2bl w:val="nil"/>
            </w:tcBorders>
            <w:vAlign w:val="center"/>
          </w:tcPr>
          <w:p w14:paraId="2D6C6B76">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napToGrid w:val="0"/>
                <w:color w:val="000000" w:themeColor="text1"/>
                <w:kern w:val="0"/>
                <w:sz w:val="24"/>
                <w:highlight w:val="none"/>
                <w14:textFill>
                  <w14:solidFill>
                    <w14:schemeClr w14:val="tx1"/>
                  </w14:solidFill>
                </w14:textFill>
              </w:rPr>
            </w:pPr>
            <w:r>
              <w:rPr>
                <w:rFonts w:hint="default" w:ascii="Times New Roman" w:hAnsi="Times New Roman" w:cs="Times New Roman"/>
                <w:b/>
                <w:bCs/>
                <w:snapToGrid w:val="0"/>
                <w:color w:val="000000" w:themeColor="text1"/>
                <w:kern w:val="0"/>
                <w:sz w:val="24"/>
                <w:highlight w:val="none"/>
                <w14:textFill>
                  <w14:solidFill>
                    <w14:schemeClr w14:val="tx1"/>
                  </w14:solidFill>
                </w14:textFill>
              </w:rPr>
              <w:t>建设项目</w:t>
            </w:r>
          </w:p>
          <w:p w14:paraId="035D311C">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napToGrid w:val="0"/>
                <w:color w:val="000000" w:themeColor="text1"/>
                <w:kern w:val="0"/>
                <w:sz w:val="24"/>
                <w:highlight w:val="none"/>
                <w14:textFill>
                  <w14:solidFill>
                    <w14:schemeClr w14:val="tx1"/>
                  </w14:solidFill>
                </w14:textFill>
              </w:rPr>
            </w:pPr>
            <w:r>
              <w:rPr>
                <w:rFonts w:hint="default" w:ascii="Times New Roman" w:hAnsi="Times New Roman" w:cs="Times New Roman"/>
                <w:b/>
                <w:bCs/>
                <w:snapToGrid w:val="0"/>
                <w:color w:val="000000" w:themeColor="text1"/>
                <w:kern w:val="0"/>
                <w:sz w:val="24"/>
                <w:highlight w:val="none"/>
                <w14:textFill>
                  <w14:solidFill>
                    <w14:schemeClr w14:val="tx1"/>
                  </w14:solidFill>
                </w14:textFill>
              </w:rPr>
              <w:t>申报情形</w:t>
            </w:r>
          </w:p>
        </w:tc>
        <w:tc>
          <w:tcPr>
            <w:tcW w:w="1821" w:type="pct"/>
            <w:tcBorders>
              <w:tl2br w:val="nil"/>
              <w:tr2bl w:val="nil"/>
            </w:tcBorders>
            <w:vAlign w:val="center"/>
          </w:tcPr>
          <w:p w14:paraId="62A5D991">
            <w:pPr>
              <w:keepNext/>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cs="Times New Roman"/>
                <w:snapToGrid w:val="0"/>
                <w:color w:val="000000" w:themeColor="text1"/>
                <w:kern w:val="0"/>
                <w:sz w:val="24"/>
                <w:highlight w:val="none"/>
                <w14:textFill>
                  <w14:solidFill>
                    <w14:schemeClr w14:val="tx1"/>
                  </w14:solidFill>
                </w14:textFill>
              </w:rPr>
            </w:pPr>
            <w:r>
              <w:rPr>
                <w:rFonts w:hint="default" w:ascii="Times New Roman" w:hAnsi="Times New Roman" w:cs="Times New Roman"/>
                <w:snapToGrid w:val="0"/>
                <w:color w:val="000000" w:themeColor="text1"/>
                <w:kern w:val="0"/>
                <w:sz w:val="24"/>
                <w:highlight w:val="none"/>
                <w14:textFill>
                  <w14:solidFill>
                    <w14:schemeClr w14:val="tx1"/>
                  </w14:solidFill>
                </w14:textFill>
              </w:rPr>
              <w:sym w:font="Wingdings" w:char="00FE"/>
            </w:r>
            <w:r>
              <w:rPr>
                <w:rFonts w:hint="default" w:ascii="Times New Roman" w:hAnsi="Times New Roman" w:cs="Times New Roman"/>
                <w:snapToGrid w:val="0"/>
                <w:color w:val="000000" w:themeColor="text1"/>
                <w:kern w:val="0"/>
                <w:sz w:val="24"/>
                <w:highlight w:val="none"/>
                <w14:textFill>
                  <w14:solidFill>
                    <w14:schemeClr w14:val="tx1"/>
                  </w14:solidFill>
                </w14:textFill>
              </w:rPr>
              <w:t>首次申报项目</w:t>
            </w:r>
          </w:p>
          <w:p w14:paraId="7B7C94E5">
            <w:pPr>
              <w:keepNext/>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cs="Times New Roman"/>
                <w:snapToGrid w:val="0"/>
                <w:color w:val="000000" w:themeColor="text1"/>
                <w:spacing w:val="-20"/>
                <w:kern w:val="0"/>
                <w:sz w:val="24"/>
                <w:highlight w:val="none"/>
                <w14:textFill>
                  <w14:solidFill>
                    <w14:schemeClr w14:val="tx1"/>
                  </w14:solidFill>
                </w14:textFill>
              </w:rPr>
            </w:pPr>
            <w:r>
              <w:rPr>
                <w:rFonts w:hint="default" w:ascii="Times New Roman" w:hAnsi="Times New Roman" w:cs="Times New Roman"/>
                <w:snapToGrid w:val="0"/>
                <w:color w:val="000000" w:themeColor="text1"/>
                <w:spacing w:val="-20"/>
                <w:kern w:val="0"/>
                <w:sz w:val="24"/>
                <w:highlight w:val="none"/>
                <w14:textFill>
                  <w14:solidFill>
                    <w14:schemeClr w14:val="tx1"/>
                  </w14:solidFill>
                </w14:textFill>
              </w:rPr>
              <w:sym w:font="Wingdings" w:char="00A8"/>
            </w:r>
            <w:r>
              <w:rPr>
                <w:rFonts w:hint="default" w:ascii="Times New Roman" w:hAnsi="Times New Roman" w:cs="Times New Roman"/>
                <w:snapToGrid w:val="0"/>
                <w:color w:val="000000" w:themeColor="text1"/>
                <w:spacing w:val="-20"/>
                <w:kern w:val="0"/>
                <w:sz w:val="24"/>
                <w:highlight w:val="none"/>
                <w14:textFill>
                  <w14:solidFill>
                    <w14:schemeClr w14:val="tx1"/>
                  </w14:solidFill>
                </w14:textFill>
              </w:rPr>
              <w:t>不予批准后再次申报项目</w:t>
            </w:r>
          </w:p>
          <w:p w14:paraId="364FB9CD">
            <w:pPr>
              <w:keepNext/>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cs="Times New Roman"/>
                <w:snapToGrid w:val="0"/>
                <w:color w:val="000000" w:themeColor="text1"/>
                <w:kern w:val="0"/>
                <w:sz w:val="24"/>
                <w:highlight w:val="none"/>
                <w14:textFill>
                  <w14:solidFill>
                    <w14:schemeClr w14:val="tx1"/>
                  </w14:solidFill>
                </w14:textFill>
              </w:rPr>
            </w:pPr>
            <w:r>
              <w:rPr>
                <w:rFonts w:hint="default" w:ascii="Times New Roman" w:hAnsi="Times New Roman" w:cs="Times New Roman"/>
                <w:snapToGrid w:val="0"/>
                <w:color w:val="000000" w:themeColor="text1"/>
                <w:kern w:val="0"/>
                <w:sz w:val="24"/>
                <w:highlight w:val="none"/>
                <w14:textFill>
                  <w14:solidFill>
                    <w14:schemeClr w14:val="tx1"/>
                  </w14:solidFill>
                </w14:textFill>
              </w:rPr>
              <w:sym w:font="Wingdings" w:char="00A8"/>
            </w:r>
            <w:r>
              <w:rPr>
                <w:rFonts w:hint="default" w:ascii="Times New Roman" w:hAnsi="Times New Roman" w:cs="Times New Roman"/>
                <w:snapToGrid w:val="0"/>
                <w:color w:val="000000" w:themeColor="text1"/>
                <w:kern w:val="0"/>
                <w:sz w:val="24"/>
                <w:highlight w:val="none"/>
                <w14:textFill>
                  <w14:solidFill>
                    <w14:schemeClr w14:val="tx1"/>
                  </w14:solidFill>
                </w14:textFill>
              </w:rPr>
              <w:t>超五年重新审核项目</w:t>
            </w:r>
          </w:p>
          <w:p w14:paraId="46213C12">
            <w:pPr>
              <w:keepNext/>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Times New Roman" w:hAnsi="Times New Roman" w:cs="Times New Roman"/>
                <w:snapToGrid w:val="0"/>
                <w:color w:val="000000" w:themeColor="text1"/>
                <w:kern w:val="0"/>
                <w:sz w:val="24"/>
                <w:highlight w:val="none"/>
                <w14:textFill>
                  <w14:solidFill>
                    <w14:schemeClr w14:val="tx1"/>
                  </w14:solidFill>
                </w14:textFill>
              </w:rPr>
            </w:pPr>
            <w:r>
              <w:rPr>
                <w:rFonts w:hint="default" w:ascii="Times New Roman" w:hAnsi="Times New Roman" w:cs="Times New Roman"/>
                <w:snapToGrid w:val="0"/>
                <w:color w:val="000000" w:themeColor="text1"/>
                <w:kern w:val="0"/>
                <w:sz w:val="24"/>
                <w:highlight w:val="none"/>
                <w14:textFill>
                  <w14:solidFill>
                    <w14:schemeClr w14:val="tx1"/>
                  </w14:solidFill>
                </w14:textFill>
              </w:rPr>
              <w:sym w:font="Wingdings" w:char="00A8"/>
            </w:r>
            <w:r>
              <w:rPr>
                <w:rFonts w:hint="default" w:ascii="Times New Roman" w:hAnsi="Times New Roman" w:cs="Times New Roman"/>
                <w:snapToGrid w:val="0"/>
                <w:color w:val="000000" w:themeColor="text1"/>
                <w:kern w:val="0"/>
                <w:sz w:val="24"/>
                <w:highlight w:val="none"/>
                <w14:textFill>
                  <w14:solidFill>
                    <w14:schemeClr w14:val="tx1"/>
                  </w14:solidFill>
                </w14:textFill>
              </w:rPr>
              <w:t>重大变动重新报批项目</w:t>
            </w:r>
          </w:p>
        </w:tc>
      </w:tr>
      <w:tr w14:paraId="35EB67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trPr>
        <w:tc>
          <w:tcPr>
            <w:tcW w:w="986" w:type="pct"/>
            <w:tcBorders>
              <w:tl2br w:val="nil"/>
              <w:tr2bl w:val="nil"/>
            </w:tcBorders>
            <w:tcMar>
              <w:top w:w="16" w:type="dxa"/>
              <w:left w:w="16" w:type="dxa"/>
              <w:right w:w="16" w:type="dxa"/>
            </w:tcMar>
            <w:vAlign w:val="center"/>
          </w:tcPr>
          <w:p w14:paraId="14A9BD30">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napToGrid w:val="0"/>
                <w:color w:val="000000" w:themeColor="text1"/>
                <w:kern w:val="0"/>
                <w:sz w:val="24"/>
                <w:highlight w:val="none"/>
                <w14:textFill>
                  <w14:solidFill>
                    <w14:schemeClr w14:val="tx1"/>
                  </w14:solidFill>
                </w14:textFill>
              </w:rPr>
            </w:pPr>
            <w:r>
              <w:rPr>
                <w:rFonts w:hint="default" w:ascii="Times New Roman" w:hAnsi="Times New Roman" w:cs="Times New Roman"/>
                <w:b/>
                <w:bCs/>
                <w:snapToGrid w:val="0"/>
                <w:color w:val="000000" w:themeColor="text1"/>
                <w:kern w:val="0"/>
                <w:sz w:val="24"/>
                <w:highlight w:val="none"/>
                <w14:textFill>
                  <w14:solidFill>
                    <w14:schemeClr w14:val="tx1"/>
                  </w14:solidFill>
                </w14:textFill>
              </w:rPr>
              <w:t>项目审批部门</w:t>
            </w:r>
          </w:p>
        </w:tc>
        <w:tc>
          <w:tcPr>
            <w:tcW w:w="1348" w:type="pct"/>
            <w:tcBorders>
              <w:tl2br w:val="nil"/>
              <w:tr2bl w:val="nil"/>
            </w:tcBorders>
            <w:vAlign w:val="center"/>
          </w:tcPr>
          <w:p w14:paraId="5FD731A0">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000000" w:themeColor="text1"/>
                <w:kern w:val="0"/>
                <w:sz w:val="24"/>
                <w:highlight w:val="none"/>
                <w:lang w:eastAsia="zh-CN"/>
                <w14:textFill>
                  <w14:solidFill>
                    <w14:schemeClr w14:val="tx1"/>
                  </w14:solidFill>
                </w14:textFill>
              </w:rPr>
            </w:pPr>
            <w:r>
              <w:rPr>
                <w:rFonts w:hint="default" w:ascii="Times New Roman" w:hAnsi="Times New Roman" w:cs="Times New Roman"/>
                <w:snapToGrid w:val="0"/>
                <w:color w:val="000000" w:themeColor="text1"/>
                <w:kern w:val="0"/>
                <w:sz w:val="24"/>
                <w:highlight w:val="none"/>
                <w:lang w:val="en-US" w:eastAsia="zh-CN"/>
                <w14:textFill>
                  <w14:solidFill>
                    <w14:schemeClr w14:val="tx1"/>
                  </w14:solidFill>
                </w14:textFill>
              </w:rPr>
              <w:t>无</w:t>
            </w:r>
          </w:p>
        </w:tc>
        <w:tc>
          <w:tcPr>
            <w:tcW w:w="842" w:type="pct"/>
            <w:tcBorders>
              <w:tl2br w:val="nil"/>
              <w:tr2bl w:val="nil"/>
            </w:tcBorders>
            <w:vAlign w:val="center"/>
          </w:tcPr>
          <w:p w14:paraId="409991C6">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napToGrid w:val="0"/>
                <w:color w:val="000000" w:themeColor="text1"/>
                <w:kern w:val="0"/>
                <w:sz w:val="24"/>
                <w:highlight w:val="none"/>
                <w14:textFill>
                  <w14:solidFill>
                    <w14:schemeClr w14:val="tx1"/>
                  </w14:solidFill>
                </w14:textFill>
              </w:rPr>
            </w:pPr>
            <w:r>
              <w:rPr>
                <w:rFonts w:hint="default" w:ascii="Times New Roman" w:hAnsi="Times New Roman" w:cs="Times New Roman"/>
                <w:b/>
                <w:bCs/>
                <w:snapToGrid w:val="0"/>
                <w:color w:val="000000" w:themeColor="text1"/>
                <w:kern w:val="0"/>
                <w:sz w:val="24"/>
                <w:highlight w:val="none"/>
                <w14:textFill>
                  <w14:solidFill>
                    <w14:schemeClr w14:val="tx1"/>
                  </w14:solidFill>
                </w14:textFill>
              </w:rPr>
              <w:t>项目审批文号</w:t>
            </w:r>
          </w:p>
        </w:tc>
        <w:tc>
          <w:tcPr>
            <w:tcW w:w="1821" w:type="pct"/>
            <w:tcBorders>
              <w:tl2br w:val="nil"/>
              <w:tr2bl w:val="nil"/>
            </w:tcBorders>
            <w:vAlign w:val="center"/>
          </w:tcPr>
          <w:p w14:paraId="6DA1D9A8">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000000" w:themeColor="text1"/>
                <w:kern w:val="0"/>
                <w:sz w:val="24"/>
                <w:highlight w:val="none"/>
                <w:lang w:eastAsia="zh-CN"/>
                <w14:textFill>
                  <w14:solidFill>
                    <w14:schemeClr w14:val="tx1"/>
                  </w14:solidFill>
                </w14:textFill>
              </w:rPr>
            </w:pPr>
            <w:r>
              <w:rPr>
                <w:rFonts w:hint="default" w:ascii="Times New Roman" w:hAnsi="Times New Roman" w:cs="Times New Roman"/>
                <w:snapToGrid w:val="0"/>
                <w:color w:val="000000" w:themeColor="text1"/>
                <w:kern w:val="0"/>
                <w:sz w:val="24"/>
                <w:highlight w:val="none"/>
                <w:lang w:val="en-US" w:eastAsia="zh-CN"/>
                <w14:textFill>
                  <w14:solidFill>
                    <w14:schemeClr w14:val="tx1"/>
                  </w14:solidFill>
                </w14:textFill>
              </w:rPr>
              <w:t>无</w:t>
            </w:r>
          </w:p>
        </w:tc>
      </w:tr>
      <w:tr w14:paraId="036B1B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trPr>
        <w:tc>
          <w:tcPr>
            <w:tcW w:w="986" w:type="pct"/>
            <w:tcBorders>
              <w:tl2br w:val="nil"/>
              <w:tr2bl w:val="nil"/>
            </w:tcBorders>
            <w:tcMar>
              <w:top w:w="16" w:type="dxa"/>
              <w:left w:w="16" w:type="dxa"/>
              <w:right w:w="16" w:type="dxa"/>
            </w:tcMar>
            <w:vAlign w:val="center"/>
          </w:tcPr>
          <w:p w14:paraId="0231EB29">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napToGrid w:val="0"/>
                <w:color w:val="000000" w:themeColor="text1"/>
                <w:kern w:val="0"/>
                <w:sz w:val="24"/>
                <w:highlight w:val="none"/>
                <w14:textFill>
                  <w14:solidFill>
                    <w14:schemeClr w14:val="tx1"/>
                  </w14:solidFill>
                </w14:textFill>
              </w:rPr>
            </w:pPr>
            <w:r>
              <w:rPr>
                <w:rFonts w:hint="default" w:ascii="Times New Roman" w:hAnsi="Times New Roman" w:cs="Times New Roman"/>
                <w:b/>
                <w:bCs/>
                <w:snapToGrid w:val="0"/>
                <w:color w:val="000000" w:themeColor="text1"/>
                <w:kern w:val="0"/>
                <w:sz w:val="24"/>
                <w:highlight w:val="none"/>
                <w14:textFill>
                  <w14:solidFill>
                    <w14:schemeClr w14:val="tx1"/>
                  </w14:solidFill>
                </w14:textFill>
              </w:rPr>
              <w:t>总投资（万元）</w:t>
            </w:r>
          </w:p>
        </w:tc>
        <w:tc>
          <w:tcPr>
            <w:tcW w:w="1348" w:type="pct"/>
            <w:tcBorders>
              <w:tl2br w:val="nil"/>
              <w:tr2bl w:val="nil"/>
            </w:tcBorders>
            <w:vAlign w:val="center"/>
          </w:tcPr>
          <w:p w14:paraId="6F4D0396">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000000" w:themeColor="text1"/>
                <w:kern w:val="0"/>
                <w:sz w:val="24"/>
                <w:highlight w:val="none"/>
                <w:lang w:val="en-US" w:eastAsia="zh-CN"/>
                <w14:textFill>
                  <w14:solidFill>
                    <w14:schemeClr w14:val="tx1"/>
                  </w14:solidFill>
                </w14:textFill>
              </w:rPr>
            </w:pPr>
            <w:r>
              <w:rPr>
                <w:rFonts w:hint="default" w:ascii="Times New Roman" w:hAnsi="Times New Roman" w:cs="Times New Roman"/>
                <w:snapToGrid w:val="0"/>
                <w:color w:val="000000" w:themeColor="text1"/>
                <w:kern w:val="0"/>
                <w:sz w:val="24"/>
                <w:highlight w:val="none"/>
                <w:lang w:val="en-US" w:eastAsia="zh-CN"/>
                <w14:textFill>
                  <w14:solidFill>
                    <w14:schemeClr w14:val="tx1"/>
                  </w14:solidFill>
                </w14:textFill>
              </w:rPr>
              <w:t>100</w:t>
            </w:r>
          </w:p>
        </w:tc>
        <w:tc>
          <w:tcPr>
            <w:tcW w:w="842" w:type="pct"/>
            <w:tcBorders>
              <w:tl2br w:val="nil"/>
              <w:tr2bl w:val="nil"/>
            </w:tcBorders>
            <w:tcMar>
              <w:top w:w="16" w:type="dxa"/>
              <w:left w:w="16" w:type="dxa"/>
              <w:right w:w="16" w:type="dxa"/>
            </w:tcMar>
            <w:vAlign w:val="center"/>
          </w:tcPr>
          <w:p w14:paraId="3EFBF152">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napToGrid w:val="0"/>
                <w:color w:val="000000" w:themeColor="text1"/>
                <w:kern w:val="0"/>
                <w:sz w:val="24"/>
                <w:highlight w:val="none"/>
                <w14:textFill>
                  <w14:solidFill>
                    <w14:schemeClr w14:val="tx1"/>
                  </w14:solidFill>
                </w14:textFill>
              </w:rPr>
            </w:pPr>
            <w:r>
              <w:rPr>
                <w:rFonts w:hint="default" w:ascii="Times New Roman" w:hAnsi="Times New Roman" w:cs="Times New Roman"/>
                <w:b/>
                <w:bCs/>
                <w:snapToGrid w:val="0"/>
                <w:color w:val="000000" w:themeColor="text1"/>
                <w:kern w:val="0"/>
                <w:sz w:val="24"/>
                <w:highlight w:val="none"/>
                <w14:textFill>
                  <w14:solidFill>
                    <w14:schemeClr w14:val="tx1"/>
                  </w14:solidFill>
                </w14:textFill>
              </w:rPr>
              <w:t>环保投资（万元）</w:t>
            </w:r>
          </w:p>
        </w:tc>
        <w:tc>
          <w:tcPr>
            <w:tcW w:w="1821" w:type="pct"/>
            <w:tcBorders>
              <w:tl2br w:val="nil"/>
              <w:tr2bl w:val="nil"/>
            </w:tcBorders>
            <w:vAlign w:val="center"/>
          </w:tcPr>
          <w:p w14:paraId="30254C0E">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000000" w:themeColor="text1"/>
                <w:kern w:val="0"/>
                <w:sz w:val="24"/>
                <w:highlight w:val="none"/>
                <w:lang w:val="en-US" w:eastAsia="zh-CN"/>
                <w14:textFill>
                  <w14:solidFill>
                    <w14:schemeClr w14:val="tx1"/>
                  </w14:solidFill>
                </w14:textFill>
              </w:rPr>
            </w:pPr>
            <w:r>
              <w:rPr>
                <w:rFonts w:hint="default" w:ascii="Times New Roman" w:hAnsi="Times New Roman" w:cs="Times New Roman"/>
                <w:snapToGrid w:val="0"/>
                <w:color w:val="000000" w:themeColor="text1"/>
                <w:kern w:val="0"/>
                <w:sz w:val="24"/>
                <w:highlight w:val="none"/>
                <w:lang w:val="en-US" w:eastAsia="zh-CN"/>
                <w14:textFill>
                  <w14:solidFill>
                    <w14:schemeClr w14:val="tx1"/>
                  </w14:solidFill>
                </w14:textFill>
              </w:rPr>
              <w:t>10.3</w:t>
            </w:r>
          </w:p>
        </w:tc>
      </w:tr>
      <w:tr w14:paraId="35C578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trPr>
        <w:tc>
          <w:tcPr>
            <w:tcW w:w="986" w:type="pct"/>
            <w:tcBorders>
              <w:tl2br w:val="nil"/>
              <w:tr2bl w:val="nil"/>
            </w:tcBorders>
            <w:tcMar>
              <w:top w:w="16" w:type="dxa"/>
              <w:left w:w="16" w:type="dxa"/>
              <w:right w:w="16" w:type="dxa"/>
            </w:tcMar>
            <w:vAlign w:val="center"/>
          </w:tcPr>
          <w:p w14:paraId="63ABA6FC">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napToGrid w:val="0"/>
                <w:color w:val="000000" w:themeColor="text1"/>
                <w:kern w:val="0"/>
                <w:sz w:val="24"/>
                <w:highlight w:val="none"/>
                <w14:textFill>
                  <w14:solidFill>
                    <w14:schemeClr w14:val="tx1"/>
                  </w14:solidFill>
                </w14:textFill>
              </w:rPr>
            </w:pPr>
            <w:r>
              <w:rPr>
                <w:rFonts w:hint="default" w:ascii="Times New Roman" w:hAnsi="Times New Roman" w:cs="Times New Roman"/>
                <w:b/>
                <w:bCs/>
                <w:snapToGrid w:val="0"/>
                <w:color w:val="000000" w:themeColor="text1"/>
                <w:kern w:val="0"/>
                <w:sz w:val="24"/>
                <w:highlight w:val="none"/>
                <w14:textFill>
                  <w14:solidFill>
                    <w14:schemeClr w14:val="tx1"/>
                  </w14:solidFill>
                </w14:textFill>
              </w:rPr>
              <w:t>环保投资占比（%）</w:t>
            </w:r>
          </w:p>
        </w:tc>
        <w:tc>
          <w:tcPr>
            <w:tcW w:w="1348" w:type="pct"/>
            <w:tcBorders>
              <w:tl2br w:val="nil"/>
              <w:tr2bl w:val="nil"/>
            </w:tcBorders>
            <w:vAlign w:val="center"/>
          </w:tcPr>
          <w:p w14:paraId="19B5D6A8">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000000" w:themeColor="text1"/>
                <w:kern w:val="0"/>
                <w:sz w:val="24"/>
                <w:highlight w:val="none"/>
                <w:lang w:val="en-US" w:eastAsia="zh-CN"/>
                <w14:textFill>
                  <w14:solidFill>
                    <w14:schemeClr w14:val="tx1"/>
                  </w14:solidFill>
                </w14:textFill>
              </w:rPr>
            </w:pPr>
            <w:r>
              <w:rPr>
                <w:rFonts w:hint="default" w:ascii="Times New Roman" w:hAnsi="Times New Roman" w:cs="Times New Roman"/>
                <w:snapToGrid w:val="0"/>
                <w:color w:val="000000" w:themeColor="text1"/>
                <w:kern w:val="0"/>
                <w:sz w:val="24"/>
                <w:highlight w:val="none"/>
                <w:lang w:val="en-US" w:eastAsia="zh-CN"/>
                <w14:textFill>
                  <w14:solidFill>
                    <w14:schemeClr w14:val="tx1"/>
                  </w14:solidFill>
                </w14:textFill>
              </w:rPr>
              <w:t>10.3</w:t>
            </w:r>
          </w:p>
        </w:tc>
        <w:tc>
          <w:tcPr>
            <w:tcW w:w="842" w:type="pct"/>
            <w:tcBorders>
              <w:tl2br w:val="nil"/>
              <w:tr2bl w:val="nil"/>
            </w:tcBorders>
            <w:tcMar>
              <w:top w:w="16" w:type="dxa"/>
              <w:left w:w="16" w:type="dxa"/>
              <w:right w:w="16" w:type="dxa"/>
            </w:tcMar>
            <w:vAlign w:val="center"/>
          </w:tcPr>
          <w:p w14:paraId="7FBD29E2">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napToGrid w:val="0"/>
                <w:color w:val="000000" w:themeColor="text1"/>
                <w:kern w:val="0"/>
                <w:sz w:val="24"/>
                <w:highlight w:val="none"/>
                <w14:textFill>
                  <w14:solidFill>
                    <w14:schemeClr w14:val="tx1"/>
                  </w14:solidFill>
                </w14:textFill>
              </w:rPr>
            </w:pPr>
            <w:r>
              <w:rPr>
                <w:rFonts w:hint="default" w:ascii="Times New Roman" w:hAnsi="Times New Roman" w:cs="Times New Roman"/>
                <w:b/>
                <w:bCs/>
                <w:snapToGrid w:val="0"/>
                <w:color w:val="000000" w:themeColor="text1"/>
                <w:kern w:val="0"/>
                <w:sz w:val="24"/>
                <w:highlight w:val="none"/>
                <w14:textFill>
                  <w14:solidFill>
                    <w14:schemeClr w14:val="tx1"/>
                  </w14:solidFill>
                </w14:textFill>
              </w:rPr>
              <w:t>施工工期</w:t>
            </w:r>
          </w:p>
        </w:tc>
        <w:tc>
          <w:tcPr>
            <w:tcW w:w="1821" w:type="pct"/>
            <w:tcBorders>
              <w:tl2br w:val="nil"/>
              <w:tr2bl w:val="nil"/>
            </w:tcBorders>
            <w:vAlign w:val="center"/>
          </w:tcPr>
          <w:p w14:paraId="2D354EDA">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000000" w:themeColor="text1"/>
                <w:kern w:val="0"/>
                <w:sz w:val="24"/>
                <w:highlight w:val="none"/>
                <w:lang w:val="en-US" w:eastAsia="zh-CN"/>
                <w14:textFill>
                  <w14:solidFill>
                    <w14:schemeClr w14:val="tx1"/>
                  </w14:solidFill>
                </w14:textFill>
              </w:rPr>
            </w:pPr>
            <w:r>
              <w:rPr>
                <w:rFonts w:hint="default" w:ascii="Times New Roman" w:hAnsi="Times New Roman" w:cs="Times New Roman"/>
                <w:snapToGrid w:val="0"/>
                <w:color w:val="000000" w:themeColor="text1"/>
                <w:kern w:val="0"/>
                <w:sz w:val="24"/>
                <w:highlight w:val="none"/>
                <w:lang w:val="en-US" w:eastAsia="zh-CN"/>
                <w14:textFill>
                  <w14:solidFill>
                    <w14:schemeClr w14:val="tx1"/>
                  </w14:solidFill>
                </w14:textFill>
              </w:rPr>
              <w:t>2天</w:t>
            </w:r>
          </w:p>
        </w:tc>
      </w:tr>
      <w:tr w14:paraId="6AD8E1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trPr>
        <w:tc>
          <w:tcPr>
            <w:tcW w:w="986" w:type="pct"/>
            <w:tcBorders>
              <w:tl2br w:val="nil"/>
              <w:tr2bl w:val="nil"/>
            </w:tcBorders>
            <w:tcMar>
              <w:top w:w="16" w:type="dxa"/>
              <w:left w:w="16" w:type="dxa"/>
              <w:right w:w="16" w:type="dxa"/>
            </w:tcMar>
            <w:vAlign w:val="center"/>
          </w:tcPr>
          <w:p w14:paraId="4E4B3F3A">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napToGrid w:val="0"/>
                <w:color w:val="000000" w:themeColor="text1"/>
                <w:kern w:val="0"/>
                <w:sz w:val="24"/>
                <w:highlight w:val="none"/>
                <w14:textFill>
                  <w14:solidFill>
                    <w14:schemeClr w14:val="tx1"/>
                  </w14:solidFill>
                </w14:textFill>
              </w:rPr>
            </w:pPr>
            <w:r>
              <w:rPr>
                <w:rFonts w:hint="default" w:ascii="Times New Roman" w:hAnsi="Times New Roman" w:cs="Times New Roman"/>
                <w:b/>
                <w:bCs/>
                <w:snapToGrid w:val="0"/>
                <w:color w:val="000000" w:themeColor="text1"/>
                <w:kern w:val="0"/>
                <w:sz w:val="24"/>
                <w:highlight w:val="none"/>
                <w14:textFill>
                  <w14:solidFill>
                    <w14:schemeClr w14:val="tx1"/>
                  </w14:solidFill>
                </w14:textFill>
              </w:rPr>
              <w:t>是否开工建设</w:t>
            </w:r>
          </w:p>
        </w:tc>
        <w:tc>
          <w:tcPr>
            <w:tcW w:w="1348" w:type="pct"/>
            <w:tcBorders>
              <w:tl2br w:val="nil"/>
              <w:tr2bl w:val="nil"/>
            </w:tcBorders>
            <w:vAlign w:val="center"/>
          </w:tcPr>
          <w:p w14:paraId="3E1F91D4">
            <w:pPr>
              <w:keepNext/>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cs="Times New Roman"/>
                <w:snapToGrid w:val="0"/>
                <w:color w:val="000000" w:themeColor="text1"/>
                <w:kern w:val="0"/>
                <w:sz w:val="24"/>
                <w:highlight w:val="none"/>
                <w14:textFill>
                  <w14:solidFill>
                    <w14:schemeClr w14:val="tx1"/>
                  </w14:solidFill>
                </w14:textFill>
              </w:rPr>
            </w:pPr>
            <w:r>
              <w:rPr>
                <w:rFonts w:hint="default" w:ascii="Times New Roman" w:hAnsi="Times New Roman" w:cs="Times New Roman"/>
                <w:snapToGrid w:val="0"/>
                <w:color w:val="000000" w:themeColor="text1"/>
                <w:kern w:val="0"/>
                <w:sz w:val="24"/>
                <w:highlight w:val="none"/>
                <w14:textFill>
                  <w14:solidFill>
                    <w14:schemeClr w14:val="tx1"/>
                  </w14:solidFill>
                </w14:textFill>
              </w:rPr>
              <w:sym w:font="Wingdings" w:char="00FE"/>
            </w:r>
            <w:r>
              <w:rPr>
                <w:rFonts w:hint="default" w:ascii="Times New Roman" w:hAnsi="Times New Roman" w:cs="Times New Roman"/>
                <w:snapToGrid w:val="0"/>
                <w:color w:val="000000" w:themeColor="text1"/>
                <w:kern w:val="0"/>
                <w:sz w:val="24"/>
                <w:highlight w:val="none"/>
                <w14:textFill>
                  <w14:solidFill>
                    <w14:schemeClr w14:val="tx1"/>
                  </w14:solidFill>
                </w14:textFill>
              </w:rPr>
              <w:t>否</w:t>
            </w:r>
          </w:p>
          <w:p w14:paraId="108EC170">
            <w:pPr>
              <w:keepNext/>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napToGrid w:val="0"/>
                <w:color w:val="000000" w:themeColor="text1"/>
                <w:kern w:val="0"/>
                <w:sz w:val="24"/>
                <w:highlight w:val="none"/>
                <w:lang w:eastAsia="zh-CN"/>
                <w14:textFill>
                  <w14:solidFill>
                    <w14:schemeClr w14:val="tx1"/>
                  </w14:solidFill>
                </w14:textFill>
              </w:rPr>
            </w:pPr>
            <w:r>
              <w:rPr>
                <w:rFonts w:hint="default" w:ascii="Times New Roman" w:hAnsi="Times New Roman" w:cs="Times New Roman"/>
                <w:snapToGrid w:val="0"/>
                <w:color w:val="000000" w:themeColor="text1"/>
                <w:kern w:val="0"/>
                <w:sz w:val="24"/>
                <w:highlight w:val="none"/>
                <w14:textFill>
                  <w14:solidFill>
                    <w14:schemeClr w14:val="tx1"/>
                  </w14:solidFill>
                </w14:textFill>
              </w:rPr>
              <w:sym w:font="Wingdings" w:char="00A8"/>
            </w:r>
            <w:r>
              <w:rPr>
                <w:rFonts w:hint="default" w:ascii="Times New Roman" w:hAnsi="Times New Roman" w:cs="Times New Roman"/>
                <w:snapToGrid w:val="0"/>
                <w:color w:val="000000" w:themeColor="text1"/>
                <w:kern w:val="0"/>
                <w:sz w:val="24"/>
                <w:highlight w:val="none"/>
                <w14:textFill>
                  <w14:solidFill>
                    <w14:schemeClr w14:val="tx1"/>
                  </w14:solidFill>
                </w14:textFill>
              </w:rPr>
              <w:t>是：</w:t>
            </w:r>
          </w:p>
        </w:tc>
        <w:tc>
          <w:tcPr>
            <w:tcW w:w="842" w:type="pct"/>
            <w:tcBorders>
              <w:tl2br w:val="nil"/>
              <w:tr2bl w:val="nil"/>
            </w:tcBorders>
            <w:tcMar>
              <w:top w:w="16" w:type="dxa"/>
              <w:left w:w="16" w:type="dxa"/>
              <w:right w:w="16" w:type="dxa"/>
            </w:tcMar>
            <w:vAlign w:val="center"/>
          </w:tcPr>
          <w:p w14:paraId="35D7312D">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napToGrid w:val="0"/>
                <w:color w:val="000000" w:themeColor="text1"/>
                <w:kern w:val="0"/>
                <w:sz w:val="24"/>
                <w:highlight w:val="none"/>
                <w14:textFill>
                  <w14:solidFill>
                    <w14:schemeClr w14:val="tx1"/>
                  </w14:solidFill>
                </w14:textFill>
              </w:rPr>
            </w:pPr>
            <w:r>
              <w:rPr>
                <w:rFonts w:hint="default" w:ascii="Times New Roman" w:hAnsi="Times New Roman" w:cs="Times New Roman"/>
                <w:b/>
                <w:bCs/>
                <w:snapToGrid w:val="0"/>
                <w:color w:val="000000" w:themeColor="text1"/>
                <w:kern w:val="0"/>
                <w:sz w:val="24"/>
                <w:highlight w:val="none"/>
                <w14:textFill>
                  <w14:solidFill>
                    <w14:schemeClr w14:val="tx1"/>
                  </w14:solidFill>
                </w14:textFill>
              </w:rPr>
              <w:t>用地面积（m</w:t>
            </w:r>
            <w:r>
              <w:rPr>
                <w:rFonts w:hint="default" w:ascii="Times New Roman" w:hAnsi="Times New Roman" w:cs="Times New Roman"/>
                <w:b/>
                <w:bCs/>
                <w:snapToGrid w:val="0"/>
                <w:color w:val="000000" w:themeColor="text1"/>
                <w:kern w:val="0"/>
                <w:sz w:val="24"/>
                <w:highlight w:val="none"/>
                <w:vertAlign w:val="superscript"/>
                <w14:textFill>
                  <w14:solidFill>
                    <w14:schemeClr w14:val="tx1"/>
                  </w14:solidFill>
                </w14:textFill>
              </w:rPr>
              <w:t>2</w:t>
            </w:r>
            <w:r>
              <w:rPr>
                <w:rFonts w:hint="default" w:ascii="Times New Roman" w:hAnsi="Times New Roman" w:cs="Times New Roman"/>
                <w:b/>
                <w:bCs/>
                <w:snapToGrid w:val="0"/>
                <w:color w:val="000000" w:themeColor="text1"/>
                <w:kern w:val="0"/>
                <w:sz w:val="24"/>
                <w:highlight w:val="none"/>
                <w14:textFill>
                  <w14:solidFill>
                    <w14:schemeClr w14:val="tx1"/>
                  </w14:solidFill>
                </w14:textFill>
              </w:rPr>
              <w:t>）</w:t>
            </w:r>
          </w:p>
        </w:tc>
        <w:tc>
          <w:tcPr>
            <w:tcW w:w="1821" w:type="pct"/>
            <w:tcBorders>
              <w:tl2br w:val="nil"/>
              <w:tr2bl w:val="nil"/>
            </w:tcBorders>
            <w:vAlign w:val="center"/>
          </w:tcPr>
          <w:p w14:paraId="74C68334">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000000" w:themeColor="text1"/>
                <w:kern w:val="0"/>
                <w:sz w:val="24"/>
                <w:highlight w:val="none"/>
                <w:vertAlign w:val="baseli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100m</w:t>
            </w:r>
            <w:r>
              <w:rPr>
                <w:rFonts w:hint="eastAsia" w:cs="Times New Roman"/>
                <w:color w:val="000000" w:themeColor="text1"/>
                <w:sz w:val="24"/>
                <w:szCs w:val="24"/>
                <w:highlight w:val="none"/>
                <w:vertAlign w:val="superscript"/>
                <w:lang w:val="en-US" w:eastAsia="zh-CN"/>
                <w14:textFill>
                  <w14:solidFill>
                    <w14:schemeClr w14:val="tx1"/>
                  </w14:solidFill>
                </w14:textFill>
              </w:rPr>
              <w:t>2</w:t>
            </w:r>
          </w:p>
        </w:tc>
      </w:tr>
      <w:tr w14:paraId="412CC0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986" w:type="pct"/>
            <w:tcBorders>
              <w:tl2br w:val="nil"/>
              <w:tr2bl w:val="nil"/>
            </w:tcBorders>
            <w:vAlign w:val="center"/>
          </w:tcPr>
          <w:p w14:paraId="6B6A5A2B">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napToGrid w:val="0"/>
                <w:color w:val="000000" w:themeColor="text1"/>
                <w:kern w:val="0"/>
                <w:sz w:val="24"/>
                <w:highlight w:val="none"/>
                <w14:textFill>
                  <w14:solidFill>
                    <w14:schemeClr w14:val="tx1"/>
                  </w14:solidFill>
                </w14:textFill>
              </w:rPr>
            </w:pPr>
            <w:r>
              <w:rPr>
                <w:rFonts w:hint="default" w:ascii="Times New Roman" w:hAnsi="Times New Roman" w:cs="Times New Roman"/>
                <w:b/>
                <w:bCs/>
                <w:snapToGrid w:val="0"/>
                <w:color w:val="000000" w:themeColor="text1"/>
                <w:kern w:val="0"/>
                <w:sz w:val="24"/>
                <w:highlight w:val="none"/>
                <w14:textFill>
                  <w14:solidFill>
                    <w14:schemeClr w14:val="tx1"/>
                  </w14:solidFill>
                </w14:textFill>
              </w:rPr>
              <w:t>专项评价设置情况</w:t>
            </w:r>
          </w:p>
        </w:tc>
        <w:tc>
          <w:tcPr>
            <w:tcW w:w="4013" w:type="pct"/>
            <w:gridSpan w:val="3"/>
            <w:tcBorders>
              <w:tl2br w:val="nil"/>
              <w:tr2bl w:val="nil"/>
            </w:tcBorders>
            <w:vAlign w:val="center"/>
          </w:tcPr>
          <w:p w14:paraId="2BBF422F">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napToGrid w:val="0"/>
                <w:color w:val="000000" w:themeColor="text1"/>
                <w:kern w:val="0"/>
                <w:sz w:val="24"/>
                <w:highlight w:val="none"/>
                <w14:textFill>
                  <w14:solidFill>
                    <w14:schemeClr w14:val="tx1"/>
                  </w14:solidFill>
                </w14:textFill>
              </w:rPr>
            </w:pPr>
            <w:r>
              <w:rPr>
                <w:rFonts w:hint="default" w:ascii="Times New Roman" w:hAnsi="Times New Roman" w:cs="Times New Roman"/>
                <w:snapToGrid w:val="0"/>
                <w:color w:val="000000" w:themeColor="text1"/>
                <w:kern w:val="0"/>
                <w:sz w:val="24"/>
                <w:highlight w:val="none"/>
                <w14:textFill>
                  <w14:solidFill>
                    <w14:schemeClr w14:val="tx1"/>
                  </w14:solidFill>
                </w14:textFill>
              </w:rPr>
              <w:t>无</w:t>
            </w:r>
          </w:p>
        </w:tc>
      </w:tr>
      <w:tr w14:paraId="73D51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6" w:type="pct"/>
            <w:tcBorders>
              <w:tl2br w:val="nil"/>
              <w:tr2bl w:val="nil"/>
            </w:tcBorders>
            <w:vAlign w:val="center"/>
          </w:tcPr>
          <w:p w14:paraId="052F3BA3">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napToGrid w:val="0"/>
                <w:color w:val="000000" w:themeColor="text1"/>
                <w:kern w:val="0"/>
                <w:sz w:val="24"/>
                <w:highlight w:val="none"/>
                <w14:textFill>
                  <w14:solidFill>
                    <w14:schemeClr w14:val="tx1"/>
                  </w14:solidFill>
                </w14:textFill>
              </w:rPr>
            </w:pPr>
            <w:r>
              <w:rPr>
                <w:rFonts w:hint="default" w:ascii="Times New Roman" w:hAnsi="Times New Roman" w:cs="Times New Roman"/>
                <w:b/>
                <w:bCs/>
                <w:snapToGrid w:val="0"/>
                <w:color w:val="000000" w:themeColor="text1"/>
                <w:kern w:val="0"/>
                <w:sz w:val="24"/>
                <w:highlight w:val="none"/>
                <w14:textFill>
                  <w14:solidFill>
                    <w14:schemeClr w14:val="tx1"/>
                  </w14:solidFill>
                </w14:textFill>
              </w:rPr>
              <w:t>规划情况</w:t>
            </w:r>
          </w:p>
        </w:tc>
        <w:tc>
          <w:tcPr>
            <w:tcW w:w="4013" w:type="pct"/>
            <w:gridSpan w:val="3"/>
            <w:tcBorders>
              <w:tl2br w:val="nil"/>
              <w:tr2bl w:val="nil"/>
            </w:tcBorders>
            <w:vAlign w:val="center"/>
          </w:tcPr>
          <w:p w14:paraId="08EE11D0">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000000" w:themeColor="text1"/>
                <w:kern w:val="0"/>
                <w:sz w:val="24"/>
                <w:highlight w:val="none"/>
                <w:lang w:val="en-US" w:eastAsia="zh-CN"/>
                <w14:textFill>
                  <w14:solidFill>
                    <w14:schemeClr w14:val="tx1"/>
                  </w14:solidFill>
                </w14:textFill>
              </w:rPr>
            </w:pPr>
            <w:r>
              <w:rPr>
                <w:rFonts w:hint="default" w:ascii="Times New Roman" w:hAnsi="Times New Roman" w:cs="Times New Roman"/>
                <w:sz w:val="24"/>
                <w:szCs w:val="24"/>
                <w:highlight w:val="none"/>
                <w:lang w:val="en-US" w:eastAsia="zh-CN"/>
              </w:rPr>
              <w:t>无</w:t>
            </w:r>
          </w:p>
        </w:tc>
      </w:tr>
      <w:tr w14:paraId="395047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6" w:type="pct"/>
            <w:tcBorders>
              <w:tl2br w:val="nil"/>
              <w:tr2bl w:val="nil"/>
            </w:tcBorders>
            <w:vAlign w:val="center"/>
          </w:tcPr>
          <w:p w14:paraId="5902BA9F">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napToGrid w:val="0"/>
                <w:color w:val="000000" w:themeColor="text1"/>
                <w:kern w:val="0"/>
                <w:sz w:val="24"/>
                <w:highlight w:val="none"/>
                <w14:textFill>
                  <w14:solidFill>
                    <w14:schemeClr w14:val="tx1"/>
                  </w14:solidFill>
                </w14:textFill>
              </w:rPr>
            </w:pPr>
            <w:r>
              <w:rPr>
                <w:rFonts w:hint="default" w:ascii="Times New Roman" w:hAnsi="Times New Roman" w:cs="Times New Roman"/>
                <w:b/>
                <w:bCs/>
                <w:snapToGrid w:val="0"/>
                <w:color w:val="000000" w:themeColor="text1"/>
                <w:kern w:val="0"/>
                <w:sz w:val="24"/>
                <w:highlight w:val="none"/>
                <w14:textFill>
                  <w14:solidFill>
                    <w14:schemeClr w14:val="tx1"/>
                  </w14:solidFill>
                </w14:textFill>
              </w:rPr>
              <w:t>规划环境影响评价情况</w:t>
            </w:r>
          </w:p>
        </w:tc>
        <w:tc>
          <w:tcPr>
            <w:tcW w:w="4013" w:type="pct"/>
            <w:gridSpan w:val="3"/>
            <w:tcBorders>
              <w:tl2br w:val="nil"/>
              <w:tr2bl w:val="nil"/>
            </w:tcBorders>
            <w:vAlign w:val="center"/>
          </w:tcPr>
          <w:p w14:paraId="0EE19040">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000000" w:themeColor="text1"/>
                <w:kern w:val="0"/>
                <w:sz w:val="24"/>
                <w:highlight w:val="none"/>
                <w:lang w:eastAsia="zh-CN"/>
                <w14:textFill>
                  <w14:solidFill>
                    <w14:schemeClr w14:val="tx1"/>
                  </w14:solidFill>
                </w14:textFill>
              </w:rPr>
            </w:pPr>
            <w:r>
              <w:rPr>
                <w:rFonts w:hint="default" w:ascii="Times New Roman" w:hAnsi="Times New Roman" w:cs="Times New Roman"/>
                <w:snapToGrid w:val="0"/>
                <w:color w:val="000000" w:themeColor="text1"/>
                <w:kern w:val="0"/>
                <w:sz w:val="24"/>
                <w:highlight w:val="none"/>
                <w:lang w:val="en-US" w:eastAsia="zh-CN"/>
                <w14:textFill>
                  <w14:solidFill>
                    <w14:schemeClr w14:val="tx1"/>
                  </w14:solidFill>
                </w14:textFill>
              </w:rPr>
              <w:t>无</w:t>
            </w:r>
          </w:p>
        </w:tc>
      </w:tr>
      <w:tr w14:paraId="0778BE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6" w:type="pct"/>
            <w:tcBorders>
              <w:tl2br w:val="nil"/>
              <w:tr2bl w:val="nil"/>
            </w:tcBorders>
            <w:vAlign w:val="center"/>
          </w:tcPr>
          <w:p w14:paraId="785FD626">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snapToGrid w:val="0"/>
                <w:color w:val="000000" w:themeColor="text1"/>
                <w:kern w:val="0"/>
                <w:sz w:val="24"/>
                <w:highlight w:val="none"/>
                <w14:textFill>
                  <w14:solidFill>
                    <w14:schemeClr w14:val="tx1"/>
                  </w14:solidFill>
                </w14:textFill>
              </w:rPr>
            </w:pPr>
            <w:r>
              <w:rPr>
                <w:rFonts w:hint="default" w:ascii="Times New Roman" w:hAnsi="Times New Roman" w:cs="Times New Roman"/>
                <w:b/>
                <w:bCs/>
                <w:snapToGrid w:val="0"/>
                <w:color w:val="000000" w:themeColor="text1"/>
                <w:kern w:val="0"/>
                <w:sz w:val="24"/>
                <w:highlight w:val="none"/>
                <w14:textFill>
                  <w14:solidFill>
                    <w14:schemeClr w14:val="tx1"/>
                  </w14:solidFill>
                </w14:textFill>
              </w:rPr>
              <w:t>规划及规划环境影响评价符合性分析</w:t>
            </w:r>
          </w:p>
        </w:tc>
        <w:tc>
          <w:tcPr>
            <w:tcW w:w="4013" w:type="pct"/>
            <w:gridSpan w:val="3"/>
            <w:tcBorders>
              <w:tl2br w:val="nil"/>
              <w:tr2bl w:val="nil"/>
            </w:tcBorders>
            <w:vAlign w:val="center"/>
          </w:tcPr>
          <w:p w14:paraId="1C88C6F5">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000000" w:themeColor="text1"/>
                <w:kern w:val="0"/>
                <w:sz w:val="24"/>
                <w:highlight w:val="none"/>
                <w:lang w:eastAsia="zh-CN"/>
                <w14:textFill>
                  <w14:solidFill>
                    <w14:schemeClr w14:val="tx1"/>
                  </w14:solidFill>
                </w14:textFill>
              </w:rPr>
            </w:pPr>
            <w:r>
              <w:rPr>
                <w:rFonts w:hint="default" w:ascii="Times New Roman" w:hAnsi="Times New Roman" w:cs="Times New Roman"/>
                <w:color w:val="000000" w:themeColor="text1"/>
                <w:kern w:val="0"/>
                <w:sz w:val="24"/>
                <w:highlight w:val="none"/>
                <w:lang w:val="en-US" w:eastAsia="zh-CN" w:bidi="ar"/>
                <w14:textFill>
                  <w14:solidFill>
                    <w14:schemeClr w14:val="tx1"/>
                  </w14:solidFill>
                </w14:textFill>
              </w:rPr>
              <w:t>无</w:t>
            </w:r>
          </w:p>
        </w:tc>
      </w:tr>
      <w:tr w14:paraId="1C185C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6" w:type="pct"/>
            <w:tcBorders>
              <w:tl2br w:val="nil"/>
              <w:tr2bl w:val="nil"/>
            </w:tcBorders>
            <w:vAlign w:val="center"/>
          </w:tcPr>
          <w:p w14:paraId="7ADDA88C">
            <w:pPr>
              <w:keepNext/>
              <w:keepLines w:val="0"/>
              <w:pageBreakBefore w:val="0"/>
              <w:widowControl/>
              <w:wordWrap/>
              <w:topLinePunct w:val="0"/>
              <w:bidi w:val="0"/>
              <w:adjustRightInd w:val="0"/>
              <w:snapToGrid w:val="0"/>
              <w:spacing w:line="360" w:lineRule="auto"/>
              <w:jc w:val="center"/>
              <w:rPr>
                <w:rFonts w:hint="default" w:ascii="Times New Roman" w:hAnsi="Times New Roman" w:cs="Times New Roman"/>
                <w:b/>
                <w:bCs/>
                <w:snapToGrid w:val="0"/>
                <w:color w:val="000000" w:themeColor="text1"/>
                <w:kern w:val="0"/>
                <w:sz w:val="24"/>
                <w:highlight w:val="none"/>
                <w14:textFill>
                  <w14:solidFill>
                    <w14:schemeClr w14:val="tx1"/>
                  </w14:solidFill>
                </w14:textFill>
              </w:rPr>
            </w:pPr>
            <w:r>
              <w:rPr>
                <w:rFonts w:hint="default" w:ascii="Times New Roman" w:hAnsi="Times New Roman" w:cs="Times New Roman"/>
                <w:b/>
                <w:bCs/>
                <w:snapToGrid w:val="0"/>
                <w:color w:val="000000" w:themeColor="text1"/>
                <w:kern w:val="0"/>
                <w:sz w:val="24"/>
                <w:highlight w:val="none"/>
                <w14:textFill>
                  <w14:solidFill>
                    <w14:schemeClr w14:val="tx1"/>
                  </w14:solidFill>
                </w14:textFill>
              </w:rPr>
              <w:t>其他符合性分析</w:t>
            </w:r>
          </w:p>
        </w:tc>
        <w:tc>
          <w:tcPr>
            <w:tcW w:w="4013" w:type="pct"/>
            <w:gridSpan w:val="3"/>
            <w:tcBorders>
              <w:tl2br w:val="nil"/>
              <w:tr2bl w:val="nil"/>
            </w:tcBorders>
            <w:vAlign w:val="top"/>
          </w:tcPr>
          <w:p w14:paraId="64DFB78E">
            <w:pPr>
              <w:keepNext/>
              <w:keepLines w:val="0"/>
              <w:pageBreakBefore w:val="0"/>
              <w:widowControl/>
              <w:numPr>
                <w:ilvl w:val="0"/>
                <w:numId w:val="0"/>
              </w:numPr>
              <w:wordWrap/>
              <w:topLinePunct w:val="0"/>
              <w:bidi w:val="0"/>
              <w:adjustRightInd w:val="0"/>
              <w:snapToGrid w:val="0"/>
              <w:spacing w:line="360" w:lineRule="auto"/>
              <w:jc w:val="left"/>
              <w:rPr>
                <w:rFonts w:hint="default" w:ascii="Times New Roman" w:hAnsi="Times New Roman" w:cs="Times New Roman"/>
                <w:b/>
                <w:bCs/>
                <w:snapToGrid w:val="0"/>
                <w:color w:val="000000" w:themeColor="text1"/>
                <w:kern w:val="0"/>
                <w:sz w:val="24"/>
                <w:highlight w:val="none"/>
                <w14:textFill>
                  <w14:solidFill>
                    <w14:schemeClr w14:val="tx1"/>
                  </w14:solidFill>
                </w14:textFill>
              </w:rPr>
            </w:pPr>
            <w:r>
              <w:rPr>
                <w:rFonts w:hint="eastAsia" w:ascii="Times New Roman" w:hAnsi="Times New Roman" w:cs="Times New Roman"/>
                <w:b/>
                <w:bCs/>
                <w:snapToGrid w:val="0"/>
                <w:color w:val="000000" w:themeColor="text1"/>
                <w:kern w:val="0"/>
                <w:sz w:val="24"/>
                <w:highlight w:val="none"/>
                <w:lang w:val="en-US" w:eastAsia="zh-CN"/>
                <w14:textFill>
                  <w14:solidFill>
                    <w14:schemeClr w14:val="tx1"/>
                  </w14:solidFill>
                </w14:textFill>
              </w:rPr>
              <w:t>1.</w:t>
            </w:r>
            <w:r>
              <w:rPr>
                <w:rFonts w:hint="default" w:ascii="Times New Roman" w:hAnsi="Times New Roman" w:cs="Times New Roman"/>
                <w:b/>
                <w:bCs/>
                <w:snapToGrid w:val="0"/>
                <w:color w:val="000000" w:themeColor="text1"/>
                <w:kern w:val="0"/>
                <w:sz w:val="24"/>
                <w:highlight w:val="none"/>
                <w14:textFill>
                  <w14:solidFill>
                    <w14:schemeClr w14:val="tx1"/>
                  </w14:solidFill>
                </w14:textFill>
              </w:rPr>
              <w:t>产业政策符合性</w:t>
            </w:r>
          </w:p>
          <w:p w14:paraId="47473151">
            <w:pPr>
              <w:keepNext w:val="0"/>
              <w:keepLines w:val="0"/>
              <w:pageBreakBefore w:val="0"/>
              <w:numPr>
                <w:ilvl w:val="0"/>
                <w:numId w:val="0"/>
              </w:numPr>
              <w:wordWrap/>
              <w:topLinePunct w:val="0"/>
              <w:bidi w:val="0"/>
              <w:adjustRightInd w:val="0"/>
              <w:snapToGrid w:val="0"/>
              <w:spacing w:line="360" w:lineRule="auto"/>
              <w:ind w:firstLine="480" w:firstLineChars="200"/>
              <w:jc w:val="left"/>
              <w:rPr>
                <w:rFonts w:hint="default" w:ascii="Times New Roman" w:hAnsi="Times New Roman" w:cs="Times New Roman"/>
                <w:snapToGrid w:val="0"/>
                <w:color w:val="000000" w:themeColor="text1"/>
                <w:kern w:val="0"/>
                <w:sz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依据《产业结构调整指导目录（2024年本）》，</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本项目新建的移动式燃油蒸汽锅炉，不属于产业结构调整指导目录中限制类</w:t>
            </w:r>
            <w:r>
              <w:rPr>
                <w:rFonts w:hint="eastAsia" w:cs="Times New Roman"/>
                <w:color w:val="000000" w:themeColor="text1"/>
                <w:sz w:val="24"/>
                <w:szCs w:val="24"/>
                <w:highlight w:val="none"/>
                <w:lang w:val="en-US" w:eastAsia="zh-CN"/>
                <w14:textFill>
                  <w14:solidFill>
                    <w14:schemeClr w14:val="tx1"/>
                  </w14:solidFill>
                </w14:textFill>
              </w:rPr>
              <w:t>和</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淘汰类</w:t>
            </w:r>
            <w:r>
              <w:rPr>
                <w:rFonts w:hint="eastAsia" w:cs="Times New Roman"/>
                <w:color w:val="000000" w:themeColor="text1"/>
                <w:sz w:val="24"/>
                <w:szCs w:val="24"/>
                <w:highlight w:val="none"/>
                <w:lang w:val="en-US" w:eastAsia="zh-CN"/>
                <w14:textFill>
                  <w14:solidFill>
                    <w14:schemeClr w14:val="tx1"/>
                  </w14:solidFill>
                </w14:textFill>
              </w:rPr>
              <w:t>锅炉类型</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属于</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允许类建设项目，符合国家产业政策</w:t>
            </w:r>
            <w:r>
              <w:rPr>
                <w:rFonts w:hint="default" w:ascii="Times New Roman" w:hAnsi="Times New Roman" w:cs="Times New Roman"/>
                <w:snapToGrid w:val="0"/>
                <w:color w:val="000000" w:themeColor="text1"/>
                <w:kern w:val="0"/>
                <w:sz w:val="24"/>
                <w:highlight w:val="none"/>
                <w14:textFill>
                  <w14:solidFill>
                    <w14:schemeClr w14:val="tx1"/>
                  </w14:solidFill>
                </w14:textFill>
              </w:rPr>
              <w:t>。</w:t>
            </w:r>
          </w:p>
          <w:p w14:paraId="3C998C16">
            <w:pPr>
              <w:keepNext/>
              <w:keepLines w:val="0"/>
              <w:pageBreakBefore w:val="0"/>
              <w:widowControl/>
              <w:wordWrap/>
              <w:topLinePunct w:val="0"/>
              <w:bidi w:val="0"/>
              <w:adjustRightInd w:val="0"/>
              <w:snapToGrid w:val="0"/>
              <w:spacing w:line="360" w:lineRule="auto"/>
              <w:jc w:val="left"/>
              <w:rPr>
                <w:rFonts w:hint="default" w:ascii="Times New Roman" w:hAnsi="Times New Roman" w:cs="Times New Roman"/>
                <w:b/>
                <w:bCs/>
                <w:snapToGrid w:val="0"/>
                <w:color w:val="000000" w:themeColor="text1"/>
                <w:kern w:val="0"/>
                <w:sz w:val="24"/>
                <w:highlight w:val="none"/>
                <w:lang w:val="en-US" w:eastAsia="zh-CN"/>
                <w14:textFill>
                  <w14:solidFill>
                    <w14:schemeClr w14:val="tx1"/>
                  </w14:solidFill>
                </w14:textFill>
              </w:rPr>
            </w:pPr>
            <w:r>
              <w:rPr>
                <w:rFonts w:hint="eastAsia" w:ascii="Times New Roman" w:hAnsi="Times New Roman" w:cs="Times New Roman"/>
                <w:b/>
                <w:bCs/>
                <w:snapToGrid w:val="0"/>
                <w:color w:val="000000" w:themeColor="text1"/>
                <w:kern w:val="0"/>
                <w:sz w:val="24"/>
                <w:highlight w:val="none"/>
                <w:lang w:val="en-US" w:eastAsia="zh-CN"/>
                <w14:textFill>
                  <w14:solidFill>
                    <w14:schemeClr w14:val="tx1"/>
                  </w14:solidFill>
                </w14:textFill>
              </w:rPr>
              <w:t>2.</w:t>
            </w:r>
            <w:r>
              <w:rPr>
                <w:rFonts w:hint="default" w:ascii="Times New Roman" w:hAnsi="Times New Roman" w:cs="Times New Roman"/>
                <w:b/>
                <w:bCs/>
                <w:snapToGrid w:val="0"/>
                <w:color w:val="000000" w:themeColor="text1"/>
                <w:kern w:val="0"/>
                <w:sz w:val="24"/>
                <w:highlight w:val="none"/>
                <w:lang w:eastAsia="zh-CN"/>
                <w14:textFill>
                  <w14:solidFill>
                    <w14:schemeClr w14:val="tx1"/>
                  </w14:solidFill>
                </w14:textFill>
              </w:rPr>
              <w:t>生态环境准入清单</w:t>
            </w:r>
            <w:r>
              <w:rPr>
                <w:rFonts w:hint="default" w:ascii="Times New Roman" w:hAnsi="Times New Roman" w:cs="Times New Roman"/>
                <w:b/>
                <w:bCs/>
                <w:snapToGrid w:val="0"/>
                <w:color w:val="000000" w:themeColor="text1"/>
                <w:kern w:val="0"/>
                <w:sz w:val="24"/>
                <w:highlight w:val="none"/>
                <w:lang w:val="en-US" w:eastAsia="zh-CN"/>
                <w14:textFill>
                  <w14:solidFill>
                    <w14:schemeClr w14:val="tx1"/>
                  </w14:solidFill>
                </w14:textFill>
              </w:rPr>
              <w:t>的符合性分析</w:t>
            </w:r>
          </w:p>
          <w:p w14:paraId="7A101C21">
            <w:pPr>
              <w:keepNext/>
              <w:keepLines w:val="0"/>
              <w:pageBreakBefore w:val="0"/>
              <w:widowControl/>
              <w:topLinePunct w:val="0"/>
              <w:bidi w:val="0"/>
              <w:spacing w:line="360" w:lineRule="auto"/>
              <w:ind w:firstLine="480" w:firstLineChars="200"/>
              <w:rPr>
                <w:rFonts w:hint="default" w:ascii="Times New Roman" w:hAnsi="Times New Roman" w:cs="Times New Roman"/>
                <w:b w:val="0"/>
                <w:bCs w:val="0"/>
                <w:color w:val="000000"/>
                <w:kern w:val="0"/>
                <w:sz w:val="24"/>
                <w:highlight w:val="none"/>
                <w:lang w:val="en-US" w:eastAsia="zh-CN"/>
              </w:rPr>
            </w:pPr>
            <w:r>
              <w:rPr>
                <w:rFonts w:hint="default" w:ascii="Times New Roman" w:hAnsi="Times New Roman" w:cs="Times New Roman"/>
                <w:b w:val="0"/>
                <w:bCs w:val="0"/>
                <w:color w:val="000000"/>
                <w:kern w:val="0"/>
                <w:sz w:val="24"/>
                <w:highlight w:val="none"/>
                <w:lang w:val="en-US" w:eastAsia="zh-CN"/>
              </w:rPr>
              <w:t>与《新疆维吾尔自治区生态环境分区管控动态更新成果</w:t>
            </w:r>
            <w:r>
              <w:rPr>
                <w:rFonts w:hint="eastAsia" w:ascii="Times New Roman" w:hAnsi="Times New Roman" w:cs="Times New Roman"/>
                <w:b w:val="0"/>
                <w:bCs w:val="0"/>
                <w:color w:val="000000"/>
                <w:kern w:val="0"/>
                <w:sz w:val="24"/>
                <w:highlight w:val="none"/>
                <w:lang w:val="en-US" w:eastAsia="zh-CN"/>
              </w:rPr>
              <w:t>》</w:t>
            </w:r>
            <w:r>
              <w:rPr>
                <w:rFonts w:hint="default" w:ascii="Times New Roman" w:hAnsi="Times New Roman" w:cs="Times New Roman"/>
                <w:b w:val="0"/>
                <w:bCs w:val="0"/>
                <w:color w:val="000000"/>
                <w:kern w:val="0"/>
                <w:sz w:val="24"/>
                <w:highlight w:val="none"/>
                <w:lang w:val="en-US" w:eastAsia="zh-CN"/>
              </w:rPr>
              <w:t>的符合性分析。</w:t>
            </w:r>
          </w:p>
          <w:p w14:paraId="4BB43054">
            <w:pPr>
              <w:keepNext/>
              <w:keepLines w:val="0"/>
              <w:pageBreakBefore w:val="0"/>
              <w:widowControl/>
              <w:topLinePunct w:val="0"/>
              <w:bidi w:val="0"/>
              <w:spacing w:line="240" w:lineRule="auto"/>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表1</w:t>
            </w:r>
            <w:r>
              <w:rPr>
                <w:rFonts w:hint="default" w:ascii="Times New Roman" w:hAnsi="Times New Roman" w:cs="Times New Roman"/>
                <w:b/>
                <w:bCs/>
                <w:sz w:val="21"/>
                <w:szCs w:val="21"/>
                <w:highlight w:val="none"/>
                <w:lang w:val="en-US" w:eastAsia="zh-CN"/>
              </w:rPr>
              <w:t xml:space="preserve">-1 </w:t>
            </w:r>
            <w:r>
              <w:rPr>
                <w:rFonts w:hint="default" w:ascii="Times New Roman" w:hAnsi="Times New Roman" w:eastAsia="宋体" w:cs="Times New Roman"/>
                <w:b/>
                <w:bCs/>
                <w:sz w:val="21"/>
                <w:szCs w:val="21"/>
                <w:highlight w:val="none"/>
                <w:lang w:val="en-US" w:eastAsia="zh-CN"/>
              </w:rPr>
              <w:t>与《新疆维吾尔自治区生态环境分区管控动态更新成果》的符合性表</w:t>
            </w:r>
          </w:p>
          <w:tbl>
            <w:tblPr>
              <w:tblStyle w:val="84"/>
              <w:tblW w:w="4997"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359"/>
              <w:gridCol w:w="677"/>
              <w:gridCol w:w="3355"/>
              <w:gridCol w:w="2506"/>
            </w:tblGrid>
            <w:tr w14:paraId="73BE65A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 w:hRule="atLeast"/>
              </w:trPr>
              <w:tc>
                <w:tcPr>
                  <w:tcW w:w="751" w:type="pct"/>
                  <w:gridSpan w:val="2"/>
                  <w:tcBorders>
                    <w:tl2br w:val="nil"/>
                    <w:tr2bl w:val="nil"/>
                  </w:tcBorders>
                  <w:vAlign w:val="center"/>
                </w:tcPr>
                <w:p w14:paraId="77BE1EF9">
                  <w:pPr>
                    <w:keepNext/>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bCs w:val="0"/>
                      <w:color w:val="000000"/>
                      <w:spacing w:val="0"/>
                      <w:kern w:val="0"/>
                      <w:position w:val="0"/>
                      <w:sz w:val="21"/>
                      <w:szCs w:val="21"/>
                      <w:highlight w:val="none"/>
                      <w:lang w:val="en-US" w:bidi="zh-CN"/>
                    </w:rPr>
                  </w:pPr>
                  <w:r>
                    <w:rPr>
                      <w:rFonts w:hint="default" w:ascii="Times New Roman" w:hAnsi="Times New Roman" w:eastAsia="宋体" w:cs="Times New Roman"/>
                      <w:b/>
                      <w:bCs w:val="0"/>
                      <w:color w:val="000000"/>
                      <w:spacing w:val="0"/>
                      <w:kern w:val="0"/>
                      <w:position w:val="0"/>
                      <w:sz w:val="21"/>
                      <w:szCs w:val="21"/>
                      <w:highlight w:val="none"/>
                      <w:lang w:val="en-US" w:bidi="zh-CN"/>
                    </w:rPr>
                    <w:t>管控维度</w:t>
                  </w:r>
                </w:p>
              </w:tc>
              <w:tc>
                <w:tcPr>
                  <w:tcW w:w="2432" w:type="pct"/>
                  <w:tcBorders>
                    <w:tl2br w:val="nil"/>
                    <w:tr2bl w:val="nil"/>
                  </w:tcBorders>
                  <w:vAlign w:val="center"/>
                </w:tcPr>
                <w:p w14:paraId="775A6A8A">
                  <w:pPr>
                    <w:keepNext/>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bCs w:val="0"/>
                      <w:color w:val="000000"/>
                      <w:spacing w:val="0"/>
                      <w:kern w:val="0"/>
                      <w:position w:val="0"/>
                      <w:sz w:val="21"/>
                      <w:szCs w:val="21"/>
                      <w:highlight w:val="none"/>
                      <w:lang w:val="en-US" w:bidi="zh-CN"/>
                    </w:rPr>
                  </w:pPr>
                  <w:r>
                    <w:rPr>
                      <w:rFonts w:hint="default" w:ascii="Times New Roman" w:hAnsi="Times New Roman" w:eastAsia="宋体" w:cs="Times New Roman"/>
                      <w:b/>
                      <w:bCs w:val="0"/>
                      <w:color w:val="000000"/>
                      <w:spacing w:val="0"/>
                      <w:kern w:val="0"/>
                      <w:position w:val="0"/>
                      <w:sz w:val="21"/>
                      <w:szCs w:val="21"/>
                      <w:highlight w:val="none"/>
                      <w:lang w:val="en-US" w:bidi="zh-CN"/>
                    </w:rPr>
                    <w:t>管控要求</w:t>
                  </w:r>
                </w:p>
              </w:tc>
              <w:tc>
                <w:tcPr>
                  <w:tcW w:w="1816" w:type="pct"/>
                  <w:tcBorders>
                    <w:tl2br w:val="nil"/>
                    <w:tr2bl w:val="nil"/>
                  </w:tcBorders>
                  <w:vAlign w:val="center"/>
                </w:tcPr>
                <w:p w14:paraId="3DA965A1">
                  <w:pPr>
                    <w:keepNext/>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bCs w:val="0"/>
                      <w:color w:val="000000"/>
                      <w:spacing w:val="0"/>
                      <w:kern w:val="0"/>
                      <w:position w:val="0"/>
                      <w:sz w:val="21"/>
                      <w:szCs w:val="21"/>
                      <w:highlight w:val="none"/>
                      <w:lang w:val="en-US" w:bidi="zh-CN"/>
                    </w:rPr>
                  </w:pPr>
                  <w:r>
                    <w:rPr>
                      <w:rFonts w:hint="default" w:ascii="Times New Roman" w:hAnsi="Times New Roman" w:eastAsia="宋体" w:cs="Times New Roman"/>
                      <w:b/>
                      <w:bCs w:val="0"/>
                      <w:color w:val="000000"/>
                      <w:spacing w:val="0"/>
                      <w:kern w:val="0"/>
                      <w:position w:val="0"/>
                      <w:sz w:val="21"/>
                      <w:szCs w:val="21"/>
                      <w:highlight w:val="none"/>
                      <w:lang w:val="en-US" w:bidi="zh-CN"/>
                    </w:rPr>
                    <w:t>符合性分析</w:t>
                  </w:r>
                </w:p>
              </w:tc>
            </w:tr>
            <w:tr w14:paraId="0144231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 w:hRule="atLeast"/>
              </w:trPr>
              <w:tc>
                <w:tcPr>
                  <w:tcW w:w="751" w:type="pct"/>
                  <w:gridSpan w:val="2"/>
                  <w:tcBorders>
                    <w:tl2br w:val="nil"/>
                    <w:tr2bl w:val="nil"/>
                  </w:tcBorders>
                  <w:vAlign w:val="center"/>
                </w:tcPr>
                <w:p w14:paraId="7FC64A1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val="0"/>
                      <w:bCs/>
                      <w:color w:val="000000"/>
                      <w:spacing w:val="0"/>
                      <w:kern w:val="0"/>
                      <w:position w:val="0"/>
                      <w:sz w:val="21"/>
                      <w:szCs w:val="21"/>
                      <w:highlight w:val="none"/>
                      <w:lang w:val="en-US" w:bidi="zh-CN"/>
                    </w:rPr>
                  </w:pPr>
                  <w:r>
                    <w:rPr>
                      <w:rFonts w:hint="eastAsia"/>
                      <w:sz w:val="21"/>
                      <w:szCs w:val="21"/>
                      <w:lang w:val="en-US" w:eastAsia="zh-CN"/>
                    </w:rPr>
                    <w:t>生态保护红线</w:t>
                  </w:r>
                </w:p>
              </w:tc>
              <w:tc>
                <w:tcPr>
                  <w:tcW w:w="2432" w:type="pct"/>
                  <w:tcBorders>
                    <w:tl2br w:val="nil"/>
                    <w:tr2bl w:val="nil"/>
                  </w:tcBorders>
                  <w:vAlign w:val="center"/>
                </w:tcPr>
                <w:p w14:paraId="649C84A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val="0"/>
                      <w:bCs/>
                      <w:color w:val="000000"/>
                      <w:spacing w:val="0"/>
                      <w:kern w:val="0"/>
                      <w:position w:val="0"/>
                      <w:sz w:val="21"/>
                      <w:szCs w:val="21"/>
                      <w:highlight w:val="none"/>
                      <w:lang w:val="en-US" w:bidi="zh-CN"/>
                    </w:rPr>
                  </w:pPr>
                  <w:r>
                    <w:rPr>
                      <w:rFonts w:hint="default"/>
                      <w:sz w:val="21"/>
                      <w:szCs w:val="21"/>
                      <w:lang w:val="en-US" w:eastAsia="zh-CN"/>
                    </w:rPr>
                    <w:t>按照</w:t>
                  </w:r>
                  <w:r>
                    <w:rPr>
                      <w:rFonts w:hint="eastAsia"/>
                      <w:sz w:val="21"/>
                      <w:szCs w:val="21"/>
                      <w:lang w:val="en-US" w:eastAsia="zh-CN"/>
                    </w:rPr>
                    <w:t>“</w:t>
                  </w:r>
                  <w:r>
                    <w:rPr>
                      <w:rFonts w:hint="default"/>
                      <w:sz w:val="21"/>
                      <w:szCs w:val="21"/>
                      <w:lang w:val="en-US" w:eastAsia="zh-CN"/>
                    </w:rPr>
                    <w:t>生态功能不降低、面积不减少、性质不改变</w:t>
                  </w:r>
                  <w:r>
                    <w:rPr>
                      <w:rFonts w:hint="eastAsia"/>
                      <w:sz w:val="21"/>
                      <w:szCs w:val="21"/>
                      <w:lang w:val="en-US" w:eastAsia="zh-CN"/>
                    </w:rPr>
                    <w:t>”</w:t>
                  </w:r>
                  <w:r>
                    <w:rPr>
                      <w:rFonts w:hint="default"/>
                      <w:sz w:val="21"/>
                      <w:szCs w:val="21"/>
                      <w:lang w:val="en-US" w:eastAsia="zh-CN"/>
                    </w:rPr>
                    <w:t>的基本要求，对划定的生态保护红线实施严格管控，保障和维护国家生态安全的底线和生命线</w:t>
                  </w:r>
                </w:p>
              </w:tc>
              <w:tc>
                <w:tcPr>
                  <w:tcW w:w="1816" w:type="pct"/>
                  <w:tcBorders>
                    <w:tl2br w:val="nil"/>
                    <w:tr2bl w:val="nil"/>
                  </w:tcBorders>
                  <w:vAlign w:val="center"/>
                </w:tcPr>
                <w:p w14:paraId="7F48A9A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val="0"/>
                      <w:bCs/>
                      <w:color w:val="000000"/>
                      <w:spacing w:val="0"/>
                      <w:kern w:val="0"/>
                      <w:position w:val="0"/>
                      <w:sz w:val="21"/>
                      <w:szCs w:val="21"/>
                      <w:highlight w:val="none"/>
                      <w:lang w:val="en-US" w:bidi="zh-CN"/>
                    </w:rPr>
                  </w:pPr>
                  <w:r>
                    <w:rPr>
                      <w:rFonts w:hint="default"/>
                      <w:sz w:val="21"/>
                      <w:szCs w:val="21"/>
                      <w:lang w:val="en-US" w:eastAsia="zh-CN"/>
                    </w:rPr>
                    <w:t>不涉及生态保护红线区域</w:t>
                  </w:r>
                  <w:r>
                    <w:rPr>
                      <w:rFonts w:hint="eastAsia"/>
                      <w:sz w:val="21"/>
                      <w:szCs w:val="21"/>
                      <w:lang w:val="en-US" w:eastAsia="zh-CN"/>
                    </w:rPr>
                    <w:t>。</w:t>
                  </w:r>
                </w:p>
              </w:tc>
            </w:tr>
            <w:tr w14:paraId="49FE0FF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 w:hRule="atLeast"/>
              </w:trPr>
              <w:tc>
                <w:tcPr>
                  <w:tcW w:w="751" w:type="pct"/>
                  <w:gridSpan w:val="2"/>
                  <w:tcBorders>
                    <w:tl2br w:val="nil"/>
                    <w:tr2bl w:val="nil"/>
                  </w:tcBorders>
                  <w:vAlign w:val="center"/>
                </w:tcPr>
                <w:p w14:paraId="05D6539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val="0"/>
                      <w:bCs/>
                      <w:color w:val="000000"/>
                      <w:spacing w:val="0"/>
                      <w:kern w:val="0"/>
                      <w:position w:val="0"/>
                      <w:sz w:val="21"/>
                      <w:szCs w:val="21"/>
                      <w:highlight w:val="none"/>
                      <w:lang w:val="en-US" w:bidi="zh-CN"/>
                    </w:rPr>
                  </w:pPr>
                  <w:r>
                    <w:rPr>
                      <w:rFonts w:hint="eastAsia"/>
                      <w:sz w:val="21"/>
                      <w:szCs w:val="21"/>
                      <w:lang w:val="en-US" w:eastAsia="zh-CN"/>
                    </w:rPr>
                    <w:t>环境质量底线</w:t>
                  </w:r>
                </w:p>
              </w:tc>
              <w:tc>
                <w:tcPr>
                  <w:tcW w:w="2432" w:type="pct"/>
                  <w:tcBorders>
                    <w:tl2br w:val="nil"/>
                    <w:tr2bl w:val="nil"/>
                  </w:tcBorders>
                  <w:vAlign w:val="center"/>
                </w:tcPr>
                <w:p w14:paraId="313E25E7">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val="0"/>
                      <w:bCs/>
                      <w:color w:val="000000"/>
                      <w:spacing w:val="0"/>
                      <w:kern w:val="0"/>
                      <w:position w:val="0"/>
                      <w:sz w:val="21"/>
                      <w:szCs w:val="21"/>
                      <w:highlight w:val="none"/>
                      <w:lang w:val="en-US" w:bidi="zh-CN"/>
                    </w:rPr>
                  </w:pPr>
                  <w:r>
                    <w:rPr>
                      <w:rFonts w:hint="default"/>
                      <w:sz w:val="21"/>
                      <w:szCs w:val="21"/>
                      <w:lang w:val="en-US" w:eastAsia="zh-CN"/>
                    </w:rPr>
                    <w:t>全</w:t>
                  </w:r>
                  <w:r>
                    <w:rPr>
                      <w:rFonts w:hint="eastAsia"/>
                      <w:sz w:val="21"/>
                      <w:szCs w:val="21"/>
                      <w:lang w:val="en-US" w:eastAsia="zh-CN"/>
                    </w:rPr>
                    <w:t>区</w:t>
                  </w:r>
                  <w:r>
                    <w:rPr>
                      <w:rFonts w:hint="default"/>
                      <w:sz w:val="21"/>
                      <w:szCs w:val="21"/>
                      <w:lang w:val="en-US" w:eastAsia="zh-CN"/>
                    </w:rPr>
                    <w:t>水环境质量持续改善，受污染地表水体得到优先</w:t>
                  </w:r>
                  <w:r>
                    <w:rPr>
                      <w:rFonts w:hint="eastAsia"/>
                      <w:sz w:val="21"/>
                      <w:szCs w:val="21"/>
                      <w:lang w:val="en-US" w:eastAsia="zh-CN"/>
                    </w:rPr>
                    <w:t>治理</w:t>
                  </w:r>
                  <w:r>
                    <w:rPr>
                      <w:rFonts w:hint="default"/>
                      <w:sz w:val="21"/>
                      <w:szCs w:val="21"/>
                      <w:lang w:val="en-US" w:eastAsia="zh-CN"/>
                    </w:rPr>
                    <w:t>，饮用水安全保障水平持续提升，地下水超采得到严格控制，地下水水质保持稳定</w:t>
                  </w:r>
                  <w:r>
                    <w:rPr>
                      <w:rFonts w:hint="eastAsia"/>
                      <w:sz w:val="21"/>
                      <w:szCs w:val="21"/>
                      <w:lang w:val="en-US" w:eastAsia="zh-CN"/>
                    </w:rPr>
                    <w:t>；</w:t>
                  </w:r>
                  <w:r>
                    <w:rPr>
                      <w:rFonts w:hint="default"/>
                      <w:sz w:val="21"/>
                      <w:szCs w:val="21"/>
                      <w:lang w:val="en-US" w:eastAsia="zh-CN"/>
                    </w:rPr>
                    <w:t>全区环境空气质量有所提升，重污染天数持续减少，已达标城市环境空气质量保持稳定，未达标城市环境空气质量持续改善，沙尘影响严重地区做好防风固沙、生态环境保护修复等工作</w:t>
                  </w:r>
                  <w:r>
                    <w:rPr>
                      <w:rFonts w:hint="eastAsia"/>
                      <w:sz w:val="21"/>
                      <w:szCs w:val="21"/>
                      <w:lang w:val="en-US" w:eastAsia="zh-CN"/>
                    </w:rPr>
                    <w:t>；</w:t>
                  </w:r>
                  <w:r>
                    <w:rPr>
                      <w:rFonts w:hint="default"/>
                      <w:sz w:val="21"/>
                      <w:szCs w:val="21"/>
                      <w:lang w:val="en-US" w:eastAsia="zh-CN"/>
                    </w:rPr>
                    <w:t>全区土壤环境质量保持稳定，污染地块安全利用水平稳中有升，土壤环境风险得到进一步管控</w:t>
                  </w:r>
                </w:p>
              </w:tc>
              <w:tc>
                <w:tcPr>
                  <w:tcW w:w="1816" w:type="pct"/>
                  <w:tcBorders>
                    <w:tl2br w:val="nil"/>
                    <w:tr2bl w:val="nil"/>
                  </w:tcBorders>
                  <w:vAlign w:val="center"/>
                </w:tcPr>
                <w:p w14:paraId="4CFA8D8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val="0"/>
                      <w:bCs/>
                      <w:color w:val="000000"/>
                      <w:spacing w:val="0"/>
                      <w:kern w:val="0"/>
                      <w:position w:val="0"/>
                      <w:sz w:val="21"/>
                      <w:szCs w:val="21"/>
                      <w:highlight w:val="none"/>
                      <w:lang w:val="en-US" w:bidi="zh-CN"/>
                    </w:rPr>
                  </w:pPr>
                  <w:r>
                    <w:rPr>
                      <w:rFonts w:hint="eastAsia"/>
                      <w:sz w:val="21"/>
                      <w:szCs w:val="21"/>
                      <w:lang w:val="en-US" w:eastAsia="zh-CN"/>
                    </w:rPr>
                    <w:t>本项目营运期间废气、废水、噪声均能达标排放，</w:t>
                  </w:r>
                  <w:r>
                    <w:rPr>
                      <w:rFonts w:hint="default"/>
                      <w:sz w:val="21"/>
                      <w:szCs w:val="21"/>
                      <w:lang w:val="en-US" w:eastAsia="zh-CN"/>
                    </w:rPr>
                    <w:t>项目产生的固体废物全部妥善处理，不会对周围环境产生影响</w:t>
                  </w:r>
                  <w:r>
                    <w:rPr>
                      <w:rFonts w:hint="eastAsia"/>
                      <w:sz w:val="21"/>
                      <w:szCs w:val="21"/>
                      <w:lang w:val="en-US" w:eastAsia="zh-CN"/>
                    </w:rPr>
                    <w:t>，危险废物贮存库做好地面防渗工作，有效控制环境风险，符合环境质量底线目标的要求</w:t>
                  </w:r>
                  <w:r>
                    <w:rPr>
                      <w:rFonts w:hint="eastAsia"/>
                      <w:sz w:val="21"/>
                      <w:szCs w:val="21"/>
                      <w:lang w:eastAsia="zh-CN"/>
                    </w:rPr>
                    <w:t>。</w:t>
                  </w:r>
                </w:p>
              </w:tc>
            </w:tr>
            <w:tr w14:paraId="072B07E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 w:hRule="atLeast"/>
              </w:trPr>
              <w:tc>
                <w:tcPr>
                  <w:tcW w:w="751" w:type="pct"/>
                  <w:gridSpan w:val="2"/>
                  <w:tcBorders>
                    <w:tl2br w:val="nil"/>
                    <w:tr2bl w:val="nil"/>
                  </w:tcBorders>
                  <w:vAlign w:val="center"/>
                </w:tcPr>
                <w:p w14:paraId="7232D65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val="0"/>
                      <w:bCs/>
                      <w:color w:val="000000"/>
                      <w:spacing w:val="0"/>
                      <w:kern w:val="0"/>
                      <w:position w:val="0"/>
                      <w:sz w:val="21"/>
                      <w:szCs w:val="21"/>
                      <w:highlight w:val="none"/>
                      <w:lang w:val="en-US" w:bidi="zh-CN"/>
                    </w:rPr>
                  </w:pPr>
                  <w:r>
                    <w:rPr>
                      <w:rFonts w:hint="eastAsia"/>
                      <w:sz w:val="21"/>
                      <w:szCs w:val="21"/>
                      <w:lang w:val="en-US" w:eastAsia="zh-CN"/>
                    </w:rPr>
                    <w:t>资源利用上线</w:t>
                  </w:r>
                </w:p>
              </w:tc>
              <w:tc>
                <w:tcPr>
                  <w:tcW w:w="2432" w:type="pct"/>
                  <w:tcBorders>
                    <w:tl2br w:val="nil"/>
                    <w:tr2bl w:val="nil"/>
                  </w:tcBorders>
                  <w:vAlign w:val="center"/>
                </w:tcPr>
                <w:p w14:paraId="5AC58A1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val="0"/>
                      <w:bCs/>
                      <w:color w:val="000000"/>
                      <w:spacing w:val="0"/>
                      <w:kern w:val="0"/>
                      <w:position w:val="0"/>
                      <w:sz w:val="21"/>
                      <w:szCs w:val="21"/>
                      <w:highlight w:val="none"/>
                      <w:lang w:val="en-US" w:bidi="zh-CN"/>
                    </w:rPr>
                  </w:pPr>
                  <w:r>
                    <w:rPr>
                      <w:rFonts w:hint="default"/>
                      <w:sz w:val="21"/>
                      <w:szCs w:val="21"/>
                      <w:lang w:val="en-US" w:eastAsia="zh-CN"/>
                    </w:rPr>
                    <w:t>强化节约集约利用，持续提升资源能源利用效率，水资源、土地资源、能源消耗等达到国家、自治区下达的总量和强度控制目标。加快区域低碳发展，积极推动乌鲁木齐市、昌吉市、伊宁市、和田市等4个国家级低碳试点城市发挥低碳试点示范和引领作用</w:t>
                  </w:r>
                  <w:r>
                    <w:rPr>
                      <w:rFonts w:hint="eastAsia"/>
                      <w:sz w:val="21"/>
                      <w:szCs w:val="21"/>
                      <w:lang w:val="en-US" w:eastAsia="zh-CN"/>
                    </w:rPr>
                    <w:t>。</w:t>
                  </w:r>
                </w:p>
              </w:tc>
              <w:tc>
                <w:tcPr>
                  <w:tcW w:w="1816" w:type="pct"/>
                  <w:tcBorders>
                    <w:tl2br w:val="nil"/>
                    <w:tr2bl w:val="nil"/>
                  </w:tcBorders>
                  <w:vAlign w:val="center"/>
                </w:tcPr>
                <w:p w14:paraId="6AB8108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 w:val="0"/>
                      <w:bCs/>
                      <w:color w:val="000000"/>
                      <w:spacing w:val="0"/>
                      <w:kern w:val="0"/>
                      <w:position w:val="0"/>
                      <w:sz w:val="21"/>
                      <w:szCs w:val="21"/>
                      <w:highlight w:val="none"/>
                      <w:lang w:val="en-US" w:bidi="zh-CN"/>
                    </w:rPr>
                  </w:pPr>
                  <w:r>
                    <w:rPr>
                      <w:rFonts w:hint="eastAsia"/>
                      <w:sz w:val="21"/>
                      <w:szCs w:val="21"/>
                      <w:lang w:val="en-US" w:eastAsia="zh-CN"/>
                    </w:rPr>
                    <w:t>锅炉作业期会</w:t>
                  </w:r>
                  <w:r>
                    <w:rPr>
                      <w:rFonts w:hint="default"/>
                      <w:sz w:val="21"/>
                      <w:szCs w:val="21"/>
                      <w:lang w:val="en-US" w:eastAsia="zh-CN"/>
                    </w:rPr>
                    <w:t>消耗一定的</w:t>
                  </w:r>
                  <w:r>
                    <w:rPr>
                      <w:rFonts w:hint="eastAsia"/>
                      <w:sz w:val="21"/>
                      <w:szCs w:val="21"/>
                      <w:lang w:val="en-US" w:eastAsia="zh-CN"/>
                    </w:rPr>
                    <w:t>水、</w:t>
                  </w:r>
                  <w:r>
                    <w:rPr>
                      <w:rFonts w:hint="default"/>
                      <w:sz w:val="21"/>
                      <w:szCs w:val="21"/>
                      <w:lang w:val="en-US" w:eastAsia="zh-CN"/>
                    </w:rPr>
                    <w:t>电能</w:t>
                  </w:r>
                  <w:r>
                    <w:rPr>
                      <w:rFonts w:hint="eastAsia"/>
                      <w:sz w:val="21"/>
                      <w:szCs w:val="21"/>
                      <w:lang w:val="en-US" w:eastAsia="zh-CN"/>
                    </w:rPr>
                    <w:t>和柴油资源</w:t>
                  </w:r>
                  <w:r>
                    <w:rPr>
                      <w:rFonts w:hint="default"/>
                      <w:sz w:val="21"/>
                      <w:szCs w:val="21"/>
                      <w:lang w:val="en-US" w:eastAsia="zh-CN"/>
                    </w:rPr>
                    <w:t>，项目资源消耗量相对区域资源利用总量较少，符合资源利用上线目标的要求</w:t>
                  </w:r>
                  <w:r>
                    <w:rPr>
                      <w:rFonts w:hint="eastAsia"/>
                      <w:sz w:val="21"/>
                      <w:szCs w:val="21"/>
                      <w:lang w:eastAsia="zh-CN"/>
                    </w:rPr>
                    <w:t>。</w:t>
                  </w:r>
                </w:p>
              </w:tc>
            </w:tr>
            <w:tr w14:paraId="42A6A79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513" w:hRule="atLeast"/>
              </w:trPr>
              <w:tc>
                <w:tcPr>
                  <w:tcW w:w="260" w:type="pct"/>
                  <w:vMerge w:val="restart"/>
                  <w:tcBorders>
                    <w:tl2br w:val="nil"/>
                    <w:tr2bl w:val="nil"/>
                  </w:tcBorders>
                  <w:vAlign w:val="center"/>
                </w:tcPr>
                <w:p w14:paraId="4CA54053">
                  <w:pPr>
                    <w:keepNext/>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b w:val="0"/>
                      <w:bCs/>
                      <w:color w:val="000000"/>
                      <w:spacing w:val="0"/>
                      <w:kern w:val="0"/>
                      <w:position w:val="0"/>
                      <w:sz w:val="21"/>
                      <w:szCs w:val="21"/>
                      <w:highlight w:val="none"/>
                      <w:lang w:val="en-US" w:bidi="zh-CN"/>
                    </w:rPr>
                  </w:pPr>
                  <w:r>
                    <w:rPr>
                      <w:rFonts w:hint="default" w:ascii="Times New Roman" w:hAnsi="Times New Roman" w:eastAsia="宋体" w:cs="Times New Roman"/>
                      <w:b w:val="0"/>
                      <w:bCs/>
                      <w:color w:val="000000"/>
                      <w:spacing w:val="0"/>
                      <w:kern w:val="0"/>
                      <w:position w:val="0"/>
                      <w:sz w:val="21"/>
                      <w:szCs w:val="21"/>
                      <w:highlight w:val="none"/>
                      <w:lang w:val="en-US" w:bidi="zh-CN"/>
                    </w:rPr>
                    <w:t>A1空间布局约束</w:t>
                  </w:r>
                </w:p>
              </w:tc>
              <w:tc>
                <w:tcPr>
                  <w:tcW w:w="490" w:type="pct"/>
                  <w:tcBorders>
                    <w:tl2br w:val="nil"/>
                    <w:tr2bl w:val="nil"/>
                  </w:tcBorders>
                  <w:vAlign w:val="center"/>
                </w:tcPr>
                <w:p w14:paraId="7B4A6429">
                  <w:pPr>
                    <w:keepNext/>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color w:val="000000"/>
                      <w:spacing w:val="0"/>
                      <w:kern w:val="0"/>
                      <w:position w:val="0"/>
                      <w:sz w:val="21"/>
                      <w:szCs w:val="21"/>
                      <w:highlight w:val="none"/>
                      <w:lang w:val="en-US" w:bidi="zh-CN"/>
                    </w:rPr>
                  </w:pPr>
                  <w:r>
                    <w:rPr>
                      <w:rFonts w:hint="default" w:ascii="Times New Roman" w:hAnsi="Times New Roman" w:eastAsia="宋体" w:cs="Times New Roman"/>
                      <w:b w:val="0"/>
                      <w:bCs/>
                      <w:color w:val="000000"/>
                      <w:spacing w:val="0"/>
                      <w:kern w:val="0"/>
                      <w:position w:val="0"/>
                      <w:sz w:val="21"/>
                      <w:szCs w:val="21"/>
                      <w:highlight w:val="none"/>
                      <w:lang w:val="en-US" w:bidi="zh-CN"/>
                    </w:rPr>
                    <w:t>A1.1禁止开发建设的活动</w:t>
                  </w:r>
                </w:p>
              </w:tc>
              <w:tc>
                <w:tcPr>
                  <w:tcW w:w="2432" w:type="pct"/>
                  <w:tcBorders>
                    <w:tl2br w:val="nil"/>
                    <w:tr2bl w:val="nil"/>
                  </w:tcBorders>
                  <w:vAlign w:val="center"/>
                </w:tcPr>
                <w:p w14:paraId="76C0B6C6">
                  <w:pPr>
                    <w:keepNext/>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jc w:val="both"/>
                    <w:textAlignment w:val="auto"/>
                    <w:rPr>
                      <w:rFonts w:hint="default" w:ascii="Times New Roman" w:hAnsi="Times New Roman" w:eastAsia="宋体" w:cs="Times New Roman"/>
                      <w:b w:val="0"/>
                      <w:bCs/>
                      <w:color w:val="000000"/>
                      <w:spacing w:val="0"/>
                      <w:kern w:val="0"/>
                      <w:position w:val="0"/>
                      <w:sz w:val="21"/>
                      <w:szCs w:val="21"/>
                      <w:highlight w:val="none"/>
                      <w:lang w:val="en-US" w:bidi="zh-CN"/>
                    </w:rPr>
                  </w:pPr>
                  <w:r>
                    <w:rPr>
                      <w:rFonts w:hint="default" w:ascii="Times New Roman" w:hAnsi="Times New Roman" w:eastAsia="宋体" w:cs="Times New Roman"/>
                      <w:b w:val="0"/>
                      <w:bCs/>
                      <w:color w:val="000000"/>
                      <w:spacing w:val="0"/>
                      <w:kern w:val="0"/>
                      <w:position w:val="0"/>
                      <w:sz w:val="21"/>
                      <w:szCs w:val="21"/>
                      <w:highlight w:val="none"/>
                      <w:lang w:val="en-US" w:bidi="zh-CN"/>
                    </w:rPr>
                    <w:t>〔A1.1-1〕禁止新建、扩建《产业结构调整指导目录（2024年本）》中淘汰类项目。禁止引入《市场准入负面清单（202</w:t>
                  </w:r>
                  <w:r>
                    <w:rPr>
                      <w:rFonts w:hint="default" w:ascii="Times New Roman" w:hAnsi="Times New Roman" w:cs="Times New Roman"/>
                      <w:b w:val="0"/>
                      <w:bCs/>
                      <w:color w:val="000000"/>
                      <w:spacing w:val="0"/>
                      <w:kern w:val="0"/>
                      <w:position w:val="0"/>
                      <w:sz w:val="21"/>
                      <w:szCs w:val="21"/>
                      <w:highlight w:val="none"/>
                      <w:lang w:val="en-US" w:bidi="zh-CN"/>
                    </w:rPr>
                    <w:t>5</w:t>
                  </w:r>
                  <w:r>
                    <w:rPr>
                      <w:rFonts w:hint="default" w:ascii="Times New Roman" w:hAnsi="Times New Roman" w:eastAsia="宋体" w:cs="Times New Roman"/>
                      <w:b w:val="0"/>
                      <w:bCs/>
                      <w:color w:val="000000"/>
                      <w:spacing w:val="0"/>
                      <w:kern w:val="0"/>
                      <w:position w:val="0"/>
                      <w:sz w:val="21"/>
                      <w:szCs w:val="21"/>
                      <w:highlight w:val="none"/>
                      <w:lang w:val="en-US" w:bidi="zh-CN"/>
                    </w:rPr>
                    <w:t>年版）》禁止准入类事项。</w:t>
                  </w:r>
                </w:p>
              </w:tc>
              <w:tc>
                <w:tcPr>
                  <w:tcW w:w="1816" w:type="pct"/>
                  <w:tcBorders>
                    <w:tl2br w:val="nil"/>
                    <w:tr2bl w:val="nil"/>
                  </w:tcBorders>
                  <w:vAlign w:val="center"/>
                </w:tcPr>
                <w:p w14:paraId="49093B26">
                  <w:pPr>
                    <w:keepNext/>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jc w:val="both"/>
                    <w:textAlignment w:val="auto"/>
                    <w:rPr>
                      <w:rFonts w:hint="default" w:ascii="Times New Roman" w:hAnsi="Times New Roman" w:cs="Times New Roman"/>
                      <w:b w:val="0"/>
                      <w:bCs/>
                      <w:color w:val="auto"/>
                      <w:spacing w:val="0"/>
                      <w:kern w:val="0"/>
                      <w:position w:val="0"/>
                      <w:sz w:val="21"/>
                      <w:szCs w:val="21"/>
                      <w:highlight w:val="none"/>
                      <w:lang w:val="en-US" w:bidi="zh-CN"/>
                    </w:rPr>
                  </w:pPr>
                  <w:r>
                    <w:rPr>
                      <w:rFonts w:hint="default" w:ascii="Times New Roman" w:hAnsi="Times New Roman" w:cs="Times New Roman"/>
                      <w:b w:val="0"/>
                      <w:bCs/>
                      <w:color w:val="auto"/>
                      <w:spacing w:val="0"/>
                      <w:kern w:val="0"/>
                      <w:position w:val="0"/>
                      <w:sz w:val="21"/>
                      <w:szCs w:val="21"/>
                      <w:highlight w:val="none"/>
                      <w:lang w:val="en-US" w:eastAsia="en-US" w:bidi="zh-CN"/>
                    </w:rPr>
                    <w:t>符合，项目</w:t>
                  </w:r>
                  <w:r>
                    <w:rPr>
                      <w:rFonts w:hint="default" w:ascii="Times New Roman" w:hAnsi="Times New Roman" w:eastAsia="宋体" w:cs="Times New Roman"/>
                      <w:b w:val="0"/>
                      <w:bCs/>
                      <w:color w:val="auto"/>
                      <w:spacing w:val="0"/>
                      <w:kern w:val="0"/>
                      <w:position w:val="0"/>
                      <w:sz w:val="21"/>
                      <w:szCs w:val="21"/>
                      <w:highlight w:val="none"/>
                      <w:lang w:val="en-US" w:eastAsia="en-US" w:bidi="zh-CN"/>
                    </w:rPr>
                    <w:t>属于《产业结构调整指导目录（2024 年本）》允许类，</w:t>
                  </w:r>
                  <w:r>
                    <w:rPr>
                      <w:rFonts w:hint="default" w:ascii="Times New Roman" w:hAnsi="Times New Roman" w:cs="Times New Roman"/>
                      <w:b w:val="0"/>
                      <w:bCs/>
                      <w:color w:val="auto"/>
                      <w:spacing w:val="0"/>
                      <w:kern w:val="0"/>
                      <w:position w:val="0"/>
                      <w:sz w:val="21"/>
                      <w:szCs w:val="21"/>
                      <w:highlight w:val="none"/>
                      <w:lang w:val="en-US" w:eastAsia="en-US" w:bidi="zh-CN"/>
                    </w:rPr>
                    <w:t>且</w:t>
                  </w:r>
                  <w:r>
                    <w:rPr>
                      <w:rFonts w:hint="default" w:ascii="Times New Roman" w:hAnsi="Times New Roman" w:eastAsia="宋体" w:cs="Times New Roman"/>
                      <w:b w:val="0"/>
                      <w:bCs/>
                      <w:color w:val="auto"/>
                      <w:spacing w:val="0"/>
                      <w:kern w:val="0"/>
                      <w:position w:val="0"/>
                      <w:sz w:val="21"/>
                      <w:szCs w:val="21"/>
                      <w:highlight w:val="none"/>
                      <w:lang w:val="en-US" w:eastAsia="en-US" w:bidi="zh-CN"/>
                    </w:rPr>
                    <w:t>不属于《市场准入负面清单（2025年版）》禁止准入事项</w:t>
                  </w:r>
                  <w:r>
                    <w:rPr>
                      <w:rFonts w:hint="default" w:ascii="Times New Roman" w:hAnsi="Times New Roman" w:cs="Times New Roman"/>
                      <w:b w:val="0"/>
                      <w:bCs/>
                      <w:color w:val="auto"/>
                      <w:spacing w:val="0"/>
                      <w:kern w:val="0"/>
                      <w:position w:val="0"/>
                      <w:sz w:val="21"/>
                      <w:szCs w:val="21"/>
                      <w:highlight w:val="none"/>
                      <w:lang w:val="en-US" w:eastAsia="en-US" w:bidi="zh-CN"/>
                    </w:rPr>
                    <w:t>。</w:t>
                  </w:r>
                </w:p>
              </w:tc>
            </w:tr>
            <w:tr w14:paraId="617138D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 w:hRule="atLeast"/>
              </w:trPr>
              <w:tc>
                <w:tcPr>
                  <w:tcW w:w="260" w:type="pct"/>
                  <w:vMerge w:val="continue"/>
                  <w:tcBorders>
                    <w:tl2br w:val="nil"/>
                    <w:tr2bl w:val="nil"/>
                  </w:tcBorders>
                  <w:vAlign w:val="center"/>
                </w:tcPr>
                <w:p w14:paraId="26BA99B4">
                  <w:pPr>
                    <w:keepNext/>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b w:val="0"/>
                      <w:bCs/>
                      <w:color w:val="000000"/>
                      <w:spacing w:val="0"/>
                      <w:kern w:val="0"/>
                      <w:position w:val="0"/>
                      <w:sz w:val="21"/>
                      <w:szCs w:val="21"/>
                      <w:highlight w:val="none"/>
                      <w:lang w:val="en-US" w:bidi="zh-CN"/>
                    </w:rPr>
                  </w:pPr>
                </w:p>
              </w:tc>
              <w:tc>
                <w:tcPr>
                  <w:tcW w:w="490" w:type="pct"/>
                  <w:tcBorders>
                    <w:tl2br w:val="nil"/>
                    <w:tr2bl w:val="nil"/>
                  </w:tcBorders>
                  <w:vAlign w:val="center"/>
                </w:tcPr>
                <w:p w14:paraId="2754A5D6">
                  <w:pPr>
                    <w:keepNext/>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color w:val="000000"/>
                      <w:spacing w:val="0"/>
                      <w:kern w:val="0"/>
                      <w:position w:val="0"/>
                      <w:sz w:val="21"/>
                      <w:szCs w:val="21"/>
                      <w:highlight w:val="none"/>
                      <w:lang w:val="en-US" w:bidi="zh-CN"/>
                    </w:rPr>
                  </w:pPr>
                  <w:r>
                    <w:rPr>
                      <w:rFonts w:hint="default" w:ascii="Times New Roman" w:hAnsi="Times New Roman" w:eastAsia="宋体" w:cs="Times New Roman"/>
                      <w:b w:val="0"/>
                      <w:bCs/>
                      <w:color w:val="000000"/>
                      <w:spacing w:val="0"/>
                      <w:kern w:val="0"/>
                      <w:position w:val="0"/>
                      <w:sz w:val="21"/>
                      <w:szCs w:val="21"/>
                      <w:highlight w:val="none"/>
                      <w:lang w:val="en-US" w:bidi="zh-CN"/>
                    </w:rPr>
                    <w:t>A1.2限制开发建设的活动</w:t>
                  </w:r>
                </w:p>
              </w:tc>
              <w:tc>
                <w:tcPr>
                  <w:tcW w:w="2432" w:type="pct"/>
                  <w:tcBorders>
                    <w:tl2br w:val="nil"/>
                    <w:tr2bl w:val="nil"/>
                  </w:tcBorders>
                  <w:vAlign w:val="center"/>
                </w:tcPr>
                <w:p w14:paraId="4EB5A0A7">
                  <w:pPr>
                    <w:keepNext/>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jc w:val="both"/>
                    <w:textAlignment w:val="auto"/>
                    <w:rPr>
                      <w:rFonts w:hint="default" w:ascii="Times New Roman" w:hAnsi="Times New Roman" w:eastAsia="宋体" w:cs="Times New Roman"/>
                      <w:b w:val="0"/>
                      <w:bCs/>
                      <w:color w:val="000000"/>
                      <w:spacing w:val="0"/>
                      <w:kern w:val="0"/>
                      <w:position w:val="0"/>
                      <w:sz w:val="21"/>
                      <w:szCs w:val="21"/>
                      <w:highlight w:val="none"/>
                      <w:lang w:val="en-US" w:bidi="zh-CN"/>
                    </w:rPr>
                  </w:pPr>
                  <w:r>
                    <w:rPr>
                      <w:rFonts w:hint="default" w:ascii="Times New Roman" w:hAnsi="Times New Roman" w:eastAsia="宋体" w:cs="Times New Roman"/>
                      <w:b w:val="0"/>
                      <w:bCs/>
                      <w:color w:val="000000"/>
                      <w:spacing w:val="0"/>
                      <w:kern w:val="0"/>
                      <w:position w:val="0"/>
                      <w:sz w:val="21"/>
                      <w:szCs w:val="21"/>
                      <w:highlight w:val="none"/>
                      <w:lang w:val="en-US" w:bidi="zh-CN"/>
                    </w:rPr>
                    <w:t>〔A1.2-2〕建设项目用地原则上不得占用永久基本农田，确需占用永久基本农田的建设项目须符合《中华人民共和国基本农田保护条例》中相关要求，占用耕地、林地或草地的建设项目须按照国家、自治区相关补偿要求进行补偿。</w:t>
                  </w:r>
                </w:p>
              </w:tc>
              <w:tc>
                <w:tcPr>
                  <w:tcW w:w="1816" w:type="pct"/>
                  <w:tcBorders>
                    <w:tl2br w:val="nil"/>
                    <w:tr2bl w:val="nil"/>
                  </w:tcBorders>
                  <w:vAlign w:val="center"/>
                </w:tcPr>
                <w:p w14:paraId="346170E7">
                  <w:pPr>
                    <w:keepNext/>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jc w:val="both"/>
                    <w:textAlignment w:val="auto"/>
                    <w:rPr>
                      <w:rFonts w:hint="default" w:ascii="Times New Roman" w:hAnsi="Times New Roman" w:eastAsia="宋体" w:cs="Times New Roman"/>
                      <w:b w:val="0"/>
                      <w:bCs/>
                      <w:color w:val="auto"/>
                      <w:spacing w:val="0"/>
                      <w:kern w:val="0"/>
                      <w:position w:val="0"/>
                      <w:sz w:val="21"/>
                      <w:szCs w:val="21"/>
                      <w:highlight w:val="none"/>
                      <w:lang w:val="en-US" w:bidi="zh-CN"/>
                    </w:rPr>
                  </w:pPr>
                  <w:r>
                    <w:rPr>
                      <w:rFonts w:hint="default" w:ascii="Times New Roman" w:hAnsi="Times New Roman" w:cs="Times New Roman"/>
                      <w:b w:val="0"/>
                      <w:bCs/>
                      <w:color w:val="auto"/>
                      <w:spacing w:val="0"/>
                      <w:kern w:val="0"/>
                      <w:position w:val="0"/>
                      <w:sz w:val="21"/>
                      <w:szCs w:val="21"/>
                      <w:highlight w:val="none"/>
                      <w:lang w:val="en-US" w:bidi="zh-CN"/>
                    </w:rPr>
                    <w:t>符合，</w:t>
                  </w:r>
                  <w:r>
                    <w:rPr>
                      <w:rFonts w:hint="default" w:ascii="Times New Roman" w:hAnsi="Times New Roman" w:eastAsia="宋体" w:cs="Times New Roman"/>
                      <w:b w:val="0"/>
                      <w:bCs/>
                      <w:color w:val="auto"/>
                      <w:spacing w:val="0"/>
                      <w:kern w:val="0"/>
                      <w:position w:val="0"/>
                      <w:sz w:val="21"/>
                      <w:szCs w:val="21"/>
                      <w:highlight w:val="none"/>
                      <w:lang w:val="en-US" w:bidi="zh-CN"/>
                    </w:rPr>
                    <w:t>本项目用地</w:t>
                  </w:r>
                  <w:r>
                    <w:rPr>
                      <w:rFonts w:hint="default" w:ascii="Times New Roman" w:hAnsi="Times New Roman" w:cs="Times New Roman"/>
                      <w:b w:val="0"/>
                      <w:bCs/>
                      <w:color w:val="auto"/>
                      <w:spacing w:val="0"/>
                      <w:kern w:val="0"/>
                      <w:position w:val="0"/>
                      <w:sz w:val="21"/>
                      <w:szCs w:val="21"/>
                      <w:highlight w:val="none"/>
                      <w:lang w:val="en-US" w:bidi="zh-CN"/>
                    </w:rPr>
                    <w:t>未占用永久基本农田</w:t>
                  </w:r>
                  <w:r>
                    <w:rPr>
                      <w:rFonts w:hint="default" w:ascii="Times New Roman" w:hAnsi="Times New Roman" w:eastAsia="宋体" w:cs="Times New Roman"/>
                      <w:b w:val="0"/>
                      <w:bCs/>
                      <w:color w:val="auto"/>
                      <w:spacing w:val="0"/>
                      <w:kern w:val="0"/>
                      <w:position w:val="0"/>
                      <w:sz w:val="21"/>
                      <w:szCs w:val="21"/>
                      <w:highlight w:val="none"/>
                      <w:lang w:val="en-US" w:bidi="zh-CN"/>
                    </w:rPr>
                    <w:t>。</w:t>
                  </w:r>
                </w:p>
              </w:tc>
            </w:tr>
            <w:tr w14:paraId="551AE23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 w:hRule="atLeast"/>
              </w:trPr>
              <w:tc>
                <w:tcPr>
                  <w:tcW w:w="260" w:type="pct"/>
                  <w:tcBorders>
                    <w:tl2br w:val="nil"/>
                    <w:tr2bl w:val="nil"/>
                  </w:tcBorders>
                  <w:vAlign w:val="center"/>
                </w:tcPr>
                <w:p w14:paraId="123EC13F">
                  <w:pPr>
                    <w:keepNext/>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b w:val="0"/>
                      <w:bCs/>
                      <w:color w:val="000000"/>
                      <w:spacing w:val="0"/>
                      <w:kern w:val="0"/>
                      <w:position w:val="0"/>
                      <w:sz w:val="21"/>
                      <w:szCs w:val="21"/>
                      <w:highlight w:val="none"/>
                      <w:lang w:val="en-US" w:bidi="zh-CN"/>
                    </w:rPr>
                  </w:pPr>
                  <w:r>
                    <w:rPr>
                      <w:rFonts w:hint="default" w:ascii="Times New Roman" w:hAnsi="Times New Roman" w:eastAsia="宋体" w:cs="Times New Roman"/>
                      <w:b w:val="0"/>
                      <w:bCs/>
                      <w:color w:val="000000"/>
                      <w:spacing w:val="0"/>
                      <w:kern w:val="0"/>
                      <w:position w:val="0"/>
                      <w:sz w:val="21"/>
                      <w:szCs w:val="21"/>
                      <w:highlight w:val="none"/>
                      <w:lang w:val="en-US" w:bidi="zh-CN"/>
                    </w:rPr>
                    <w:t>A2污染物排放管控</w:t>
                  </w:r>
                </w:p>
              </w:tc>
              <w:tc>
                <w:tcPr>
                  <w:tcW w:w="490" w:type="pct"/>
                  <w:tcBorders>
                    <w:tl2br w:val="nil"/>
                    <w:tr2bl w:val="nil"/>
                  </w:tcBorders>
                  <w:vAlign w:val="center"/>
                </w:tcPr>
                <w:p w14:paraId="0A3E3E5A">
                  <w:pPr>
                    <w:keepNext/>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color w:val="000000"/>
                      <w:spacing w:val="0"/>
                      <w:kern w:val="0"/>
                      <w:position w:val="0"/>
                      <w:sz w:val="21"/>
                      <w:szCs w:val="21"/>
                      <w:highlight w:val="none"/>
                      <w:lang w:val="en-US" w:bidi="zh-CN"/>
                    </w:rPr>
                  </w:pPr>
                  <w:r>
                    <w:rPr>
                      <w:rFonts w:hint="default" w:ascii="Times New Roman" w:hAnsi="Times New Roman" w:eastAsia="宋体" w:cs="Times New Roman"/>
                      <w:b w:val="0"/>
                      <w:bCs/>
                      <w:color w:val="000000"/>
                      <w:spacing w:val="0"/>
                      <w:kern w:val="0"/>
                      <w:position w:val="0"/>
                      <w:sz w:val="21"/>
                      <w:szCs w:val="21"/>
                      <w:highlight w:val="none"/>
                      <w:lang w:val="en-US" w:bidi="zh-CN"/>
                    </w:rPr>
                    <w:t>A2.2污染控制措施要求</w:t>
                  </w:r>
                </w:p>
              </w:tc>
              <w:tc>
                <w:tcPr>
                  <w:tcW w:w="2432" w:type="pct"/>
                  <w:tcBorders>
                    <w:tl2br w:val="nil"/>
                    <w:tr2bl w:val="nil"/>
                  </w:tcBorders>
                  <w:vAlign w:val="center"/>
                </w:tcPr>
                <w:p w14:paraId="529EC885">
                  <w:pPr>
                    <w:keepNext/>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jc w:val="both"/>
                    <w:textAlignment w:val="auto"/>
                    <w:rPr>
                      <w:rFonts w:hint="default" w:ascii="Times New Roman" w:hAnsi="Times New Roman" w:eastAsia="宋体" w:cs="Times New Roman"/>
                      <w:b w:val="0"/>
                      <w:bCs/>
                      <w:color w:val="auto"/>
                      <w:spacing w:val="0"/>
                      <w:kern w:val="0"/>
                      <w:position w:val="0"/>
                      <w:sz w:val="21"/>
                      <w:szCs w:val="21"/>
                      <w:highlight w:val="none"/>
                      <w:lang w:val="en-US" w:bidi="zh-CN"/>
                    </w:rPr>
                  </w:pPr>
                  <w:r>
                    <w:rPr>
                      <w:rFonts w:hint="default" w:ascii="Times New Roman" w:hAnsi="Times New Roman" w:eastAsia="宋体" w:cs="Times New Roman"/>
                      <w:b w:val="0"/>
                      <w:bCs/>
                      <w:color w:val="auto"/>
                      <w:spacing w:val="0"/>
                      <w:kern w:val="0"/>
                      <w:position w:val="0"/>
                      <w:sz w:val="21"/>
                      <w:szCs w:val="21"/>
                      <w:highlight w:val="none"/>
                      <w:lang w:val="en-US" w:bidi="zh-CN"/>
                    </w:rPr>
                    <w:t>〔A2.2-6〕推进地表水与地下水协同防治。以傍河型地下水饮用水水源为重点，防范受污染河段侧渗和垂直补给对地下水污染。加强化学品生产企业、工业聚集区、矿山开采区等污染源的地表、地下协同防治与环境风险管控。加强工业污染防治。推动重点行业、重点企业绿色发展，严格落实水污染物排放标准和排污许可制度。加强农副食品加工、化工、印染、棉浆粕、粘胶纤维、制糖等企业综合治理和清洁化改造。支持企业积极实施节水技术改造，加强工业园区污水集中处理设施运行管理，加快再生水回用设施建设，提升园区水资源循环利用水平。</w:t>
                  </w:r>
                </w:p>
              </w:tc>
              <w:tc>
                <w:tcPr>
                  <w:tcW w:w="1816" w:type="pct"/>
                  <w:tcBorders>
                    <w:tl2br w:val="nil"/>
                    <w:tr2bl w:val="nil"/>
                  </w:tcBorders>
                  <w:vAlign w:val="center"/>
                </w:tcPr>
                <w:p w14:paraId="71BAA62F">
                  <w:pPr>
                    <w:keepNext/>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jc w:val="both"/>
                    <w:textAlignment w:val="auto"/>
                    <w:rPr>
                      <w:rFonts w:hint="default" w:ascii="Times New Roman" w:hAnsi="Times New Roman" w:eastAsia="宋体" w:cs="Times New Roman"/>
                      <w:b w:val="0"/>
                      <w:bCs/>
                      <w:color w:val="auto"/>
                      <w:spacing w:val="0"/>
                      <w:kern w:val="0"/>
                      <w:position w:val="0"/>
                      <w:sz w:val="21"/>
                      <w:szCs w:val="21"/>
                      <w:highlight w:val="none"/>
                      <w:lang w:val="en-US" w:bidi="zh-CN"/>
                    </w:rPr>
                  </w:pPr>
                  <w:r>
                    <w:rPr>
                      <w:rFonts w:hint="default" w:ascii="Times New Roman" w:hAnsi="Times New Roman" w:cs="Times New Roman"/>
                      <w:b w:val="0"/>
                      <w:bCs/>
                      <w:color w:val="auto"/>
                      <w:spacing w:val="0"/>
                      <w:kern w:val="0"/>
                      <w:position w:val="0"/>
                      <w:sz w:val="21"/>
                      <w:szCs w:val="21"/>
                      <w:highlight w:val="none"/>
                      <w:lang w:val="en-US" w:bidi="zh-CN"/>
                    </w:rPr>
                    <w:t>符合</w:t>
                  </w:r>
                  <w:r>
                    <w:rPr>
                      <w:rFonts w:hint="eastAsia" w:cs="Times New Roman"/>
                      <w:b w:val="0"/>
                      <w:bCs/>
                      <w:color w:val="auto"/>
                      <w:spacing w:val="0"/>
                      <w:kern w:val="0"/>
                      <w:position w:val="0"/>
                      <w:sz w:val="21"/>
                      <w:szCs w:val="21"/>
                      <w:highlight w:val="none"/>
                      <w:lang w:val="en-US" w:bidi="zh-CN"/>
                    </w:rPr>
                    <w:t>，作业</w:t>
                  </w:r>
                  <w:r>
                    <w:rPr>
                      <w:rFonts w:hint="default" w:ascii="Times New Roman" w:hAnsi="Times New Roman" w:eastAsia="宋体" w:cs="Times New Roman"/>
                      <w:b w:val="0"/>
                      <w:bCs/>
                      <w:color w:val="auto"/>
                      <w:spacing w:val="0"/>
                      <w:kern w:val="0"/>
                      <w:position w:val="0"/>
                      <w:sz w:val="21"/>
                      <w:szCs w:val="21"/>
                      <w:highlight w:val="none"/>
                      <w:lang w:val="en-US" w:eastAsia="zh-CN" w:bidi="zh-CN"/>
                    </w:rPr>
                    <w:t>期</w:t>
                  </w:r>
                  <w:r>
                    <w:rPr>
                      <w:rFonts w:hint="eastAsia" w:cs="Times New Roman"/>
                      <w:b w:val="0"/>
                      <w:bCs/>
                      <w:color w:val="auto"/>
                      <w:spacing w:val="0"/>
                      <w:kern w:val="0"/>
                      <w:position w:val="0"/>
                      <w:sz w:val="21"/>
                      <w:szCs w:val="21"/>
                      <w:highlight w:val="none"/>
                      <w:lang w:val="en-US" w:eastAsia="zh-CN" w:bidi="zh-CN"/>
                    </w:rPr>
                    <w:t>软化水系统</w:t>
                  </w:r>
                  <w:r>
                    <w:rPr>
                      <w:rFonts w:hint="default" w:ascii="Times New Roman" w:hAnsi="Times New Roman" w:eastAsia="宋体" w:cs="Times New Roman"/>
                      <w:b w:val="0"/>
                      <w:bCs/>
                      <w:color w:val="auto"/>
                      <w:spacing w:val="0"/>
                      <w:kern w:val="0"/>
                      <w:position w:val="0"/>
                      <w:sz w:val="21"/>
                      <w:szCs w:val="21"/>
                      <w:highlight w:val="none"/>
                      <w:lang w:val="en-US" w:eastAsia="zh-CN" w:bidi="zh-CN"/>
                    </w:rPr>
                    <w:t>产生的浓水</w:t>
                  </w:r>
                  <w:r>
                    <w:rPr>
                      <w:rFonts w:hint="default" w:ascii="Times New Roman" w:hAnsi="Times New Roman" w:cs="Times New Roman"/>
                      <w:b w:val="0"/>
                      <w:bCs/>
                      <w:color w:val="auto"/>
                      <w:spacing w:val="0"/>
                      <w:kern w:val="0"/>
                      <w:position w:val="0"/>
                      <w:sz w:val="21"/>
                      <w:szCs w:val="21"/>
                      <w:highlight w:val="none"/>
                      <w:lang w:val="en-US" w:eastAsia="zh-CN" w:bidi="zh-CN"/>
                    </w:rPr>
                    <w:t>和锅炉定期排水</w:t>
                  </w:r>
                  <w:r>
                    <w:rPr>
                      <w:rFonts w:hint="default" w:ascii="Times New Roman" w:hAnsi="Times New Roman" w:eastAsia="宋体" w:cs="Times New Roman"/>
                      <w:b w:val="0"/>
                      <w:bCs/>
                      <w:color w:val="auto"/>
                      <w:spacing w:val="0"/>
                      <w:kern w:val="0"/>
                      <w:position w:val="0"/>
                      <w:sz w:val="21"/>
                      <w:szCs w:val="21"/>
                      <w:highlight w:val="none"/>
                      <w:lang w:val="en-US" w:eastAsia="zh-CN" w:bidi="zh-CN"/>
                    </w:rPr>
                    <w:t>属于清净下水，回用于道路洒水抑尘。</w:t>
                  </w:r>
                  <w:r>
                    <w:rPr>
                      <w:rFonts w:hint="eastAsia" w:cs="Times New Roman"/>
                      <w:color w:val="000000" w:themeColor="text1"/>
                      <w:highlight w:val="none"/>
                      <w:lang w:val="en-US" w:eastAsia="zh-CN"/>
                      <w14:textFill>
                        <w14:solidFill>
                          <w14:schemeClr w14:val="tx1"/>
                        </w14:solidFill>
                      </w14:textFill>
                    </w:rPr>
                    <w:t>检修期</w:t>
                  </w:r>
                  <w:r>
                    <w:rPr>
                      <w:rFonts w:hint="default" w:ascii="Times New Roman" w:hAnsi="Times New Roman" w:cs="Times New Roman"/>
                      <w:color w:val="000000" w:themeColor="text1"/>
                      <w:highlight w:val="none"/>
                      <w:lang w:val="en-US" w:eastAsia="zh-CN"/>
                      <w14:textFill>
                        <w14:solidFill>
                          <w14:schemeClr w14:val="tx1"/>
                        </w14:solidFill>
                      </w14:textFill>
                    </w:rPr>
                    <w:t>：生活污水排入</w:t>
                  </w:r>
                  <w:r>
                    <w:rPr>
                      <w:rFonts w:hint="default"/>
                      <w:color w:val="000000" w:themeColor="text1"/>
                      <w:sz w:val="21"/>
                      <w:szCs w:val="21"/>
                      <w:highlight w:val="none"/>
                      <w:lang w:val="en-US" w:eastAsia="zh-CN"/>
                      <w14:textFill>
                        <w14:solidFill>
                          <w14:schemeClr w14:val="tx1"/>
                        </w14:solidFill>
                      </w14:textFill>
                    </w:rPr>
                    <w:t>依托</w:t>
                  </w:r>
                  <w:r>
                    <w:rPr>
                      <w:rFonts w:hint="eastAsia"/>
                      <w:color w:val="000000" w:themeColor="text1"/>
                      <w:sz w:val="21"/>
                      <w:szCs w:val="21"/>
                      <w:highlight w:val="none"/>
                      <w:lang w:val="en-US" w:eastAsia="zh-CN"/>
                      <w14:textFill>
                        <w14:solidFill>
                          <w14:schemeClr w14:val="tx1"/>
                        </w14:solidFill>
                      </w14:textFill>
                    </w:rPr>
                    <w:t>的川庆钻探工程有限公司库尔勒经济技术开发区</w:t>
                  </w:r>
                  <w:r>
                    <w:rPr>
                      <w:rFonts w:hint="default"/>
                      <w:color w:val="000000" w:themeColor="text1"/>
                      <w:sz w:val="21"/>
                      <w:szCs w:val="21"/>
                      <w:highlight w:val="none"/>
                      <w:lang w:val="en-US" w:eastAsia="zh-CN"/>
                      <w14:textFill>
                        <w14:solidFill>
                          <w14:schemeClr w14:val="tx1"/>
                        </w14:solidFill>
                      </w14:textFill>
                    </w:rPr>
                    <w:t>生活区</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内</w:t>
                  </w:r>
                  <w:r>
                    <w:rPr>
                      <w:rFonts w:hint="eastAsia" w:cs="Times New Roman"/>
                      <w:color w:val="000000" w:themeColor="text1"/>
                      <w:kern w:val="2"/>
                      <w:sz w:val="21"/>
                      <w:szCs w:val="21"/>
                      <w:highlight w:val="none"/>
                      <w:lang w:val="en-US" w:eastAsia="zh-CN" w:bidi="ar-SA"/>
                      <w14:textFill>
                        <w14:solidFill>
                          <w14:schemeClr w14:val="tx1"/>
                        </w14:solidFill>
                      </w14:textFill>
                    </w:rPr>
                    <w:t>现有</w:t>
                  </w:r>
                  <w:r>
                    <w:rPr>
                      <w:rFonts w:hint="default" w:ascii="Times New Roman" w:hAnsi="Times New Roman" w:cs="Times New Roman"/>
                      <w:color w:val="000000" w:themeColor="text1"/>
                      <w:highlight w:val="none"/>
                      <w:lang w:val="en-US" w:eastAsia="zh-CN"/>
                      <w14:textFill>
                        <w14:solidFill>
                          <w14:schemeClr w14:val="tx1"/>
                        </w14:solidFill>
                      </w14:textFill>
                    </w:rPr>
                    <w:t>防渗化粪池</w:t>
                  </w:r>
                  <w:r>
                    <w:rPr>
                      <w:rFonts w:hint="eastAsia" w:cs="Times New Roman"/>
                      <w:color w:val="000000" w:themeColor="text1"/>
                      <w:highlight w:val="none"/>
                      <w:lang w:val="en-US" w:eastAsia="zh-CN"/>
                      <w14:textFill>
                        <w14:solidFill>
                          <w14:schemeClr w14:val="tx1"/>
                        </w14:solidFill>
                      </w14:textFill>
                    </w:rPr>
                    <w:t>处理后排入污水管网最终进入巴州洁源排水有限公司</w:t>
                  </w:r>
                  <w:r>
                    <w:rPr>
                      <w:rFonts w:hint="eastAsia"/>
                      <w:color w:val="000000" w:themeColor="text1"/>
                      <w:sz w:val="21"/>
                      <w:szCs w:val="21"/>
                      <w:highlight w:val="none"/>
                      <w:lang w:val="en-US" w:eastAsia="zh-CN"/>
                      <w14:textFill>
                        <w14:solidFill>
                          <w14:schemeClr w14:val="tx1"/>
                        </w14:solidFill>
                      </w14:textFill>
                    </w:rPr>
                    <w:t>库尔勒经济技术开发区工业废水处理回用厂处理</w:t>
                  </w:r>
                  <w:r>
                    <w:rPr>
                      <w:rFonts w:hint="default" w:ascii="Times New Roman" w:hAnsi="Times New Roman" w:cs="Times New Roman"/>
                      <w:b w:val="0"/>
                      <w:bCs/>
                      <w:color w:val="000000" w:themeColor="text1"/>
                      <w:spacing w:val="0"/>
                      <w:kern w:val="0"/>
                      <w:position w:val="0"/>
                      <w:sz w:val="21"/>
                      <w:szCs w:val="21"/>
                      <w:highlight w:val="none"/>
                      <w:lang w:val="en-US" w:bidi="zh-CN"/>
                      <w14:textFill>
                        <w14:solidFill>
                          <w14:schemeClr w14:val="tx1"/>
                        </w14:solidFill>
                      </w14:textFill>
                    </w:rPr>
                    <w:t>。</w:t>
                  </w:r>
                </w:p>
              </w:tc>
            </w:tr>
            <w:tr w14:paraId="4DAB08E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 w:hRule="atLeast"/>
              </w:trPr>
              <w:tc>
                <w:tcPr>
                  <w:tcW w:w="260" w:type="pct"/>
                  <w:tcBorders>
                    <w:tl2br w:val="nil"/>
                    <w:tr2bl w:val="nil"/>
                  </w:tcBorders>
                  <w:vAlign w:val="center"/>
                </w:tcPr>
                <w:p w14:paraId="563172D5">
                  <w:pPr>
                    <w:keepNext/>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b w:val="0"/>
                      <w:bCs/>
                      <w:color w:val="000000"/>
                      <w:spacing w:val="0"/>
                      <w:kern w:val="0"/>
                      <w:position w:val="0"/>
                      <w:sz w:val="21"/>
                      <w:szCs w:val="21"/>
                      <w:highlight w:val="none"/>
                      <w:lang w:val="en-US" w:bidi="zh-CN"/>
                    </w:rPr>
                  </w:pPr>
                </w:p>
                <w:p w14:paraId="359D24C0">
                  <w:pPr>
                    <w:keepNext/>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b w:val="0"/>
                      <w:bCs/>
                      <w:color w:val="000000"/>
                      <w:spacing w:val="0"/>
                      <w:kern w:val="0"/>
                      <w:position w:val="0"/>
                      <w:sz w:val="21"/>
                      <w:szCs w:val="21"/>
                      <w:highlight w:val="none"/>
                      <w:lang w:val="en-US" w:bidi="zh-CN"/>
                    </w:rPr>
                  </w:pPr>
                  <w:r>
                    <w:rPr>
                      <w:rFonts w:hint="default" w:ascii="Times New Roman" w:hAnsi="Times New Roman" w:eastAsia="宋体" w:cs="Times New Roman"/>
                      <w:b w:val="0"/>
                      <w:bCs/>
                      <w:color w:val="000000"/>
                      <w:spacing w:val="0"/>
                      <w:kern w:val="0"/>
                      <w:position w:val="0"/>
                      <w:sz w:val="21"/>
                      <w:szCs w:val="21"/>
                      <w:highlight w:val="none"/>
                      <w:lang w:val="en-US" w:bidi="zh-CN"/>
                    </w:rPr>
                    <w:t>A4资源利用要求</w:t>
                  </w:r>
                </w:p>
              </w:tc>
              <w:tc>
                <w:tcPr>
                  <w:tcW w:w="490" w:type="pct"/>
                  <w:tcBorders>
                    <w:tl2br w:val="nil"/>
                    <w:tr2bl w:val="nil"/>
                  </w:tcBorders>
                  <w:vAlign w:val="center"/>
                </w:tcPr>
                <w:p w14:paraId="2A6CFC90">
                  <w:pPr>
                    <w:keepNext/>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color w:val="000000"/>
                      <w:spacing w:val="0"/>
                      <w:kern w:val="0"/>
                      <w:position w:val="0"/>
                      <w:sz w:val="21"/>
                      <w:szCs w:val="21"/>
                      <w:highlight w:val="none"/>
                      <w:lang w:val="en-US" w:bidi="zh-CN"/>
                    </w:rPr>
                  </w:pPr>
                </w:p>
                <w:p w14:paraId="482EED7A">
                  <w:pPr>
                    <w:keepNext/>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color w:val="000000"/>
                      <w:spacing w:val="0"/>
                      <w:kern w:val="0"/>
                      <w:position w:val="0"/>
                      <w:sz w:val="21"/>
                      <w:szCs w:val="21"/>
                      <w:highlight w:val="none"/>
                      <w:lang w:val="en-US" w:bidi="zh-CN"/>
                    </w:rPr>
                  </w:pPr>
                  <w:r>
                    <w:rPr>
                      <w:rFonts w:hint="default" w:ascii="Times New Roman" w:hAnsi="Times New Roman" w:eastAsia="宋体" w:cs="Times New Roman"/>
                      <w:b w:val="0"/>
                      <w:bCs/>
                      <w:color w:val="000000"/>
                      <w:spacing w:val="0"/>
                      <w:kern w:val="0"/>
                      <w:position w:val="0"/>
                      <w:sz w:val="21"/>
                      <w:szCs w:val="21"/>
                      <w:highlight w:val="none"/>
                      <w:lang w:val="en-US" w:bidi="zh-CN"/>
                    </w:rPr>
                    <w:t>A4.5资源综合利用</w:t>
                  </w:r>
                </w:p>
              </w:tc>
              <w:tc>
                <w:tcPr>
                  <w:tcW w:w="2432" w:type="pct"/>
                  <w:tcBorders>
                    <w:tl2br w:val="nil"/>
                    <w:tr2bl w:val="nil"/>
                  </w:tcBorders>
                  <w:vAlign w:val="center"/>
                </w:tcPr>
                <w:p w14:paraId="18C7706B">
                  <w:pPr>
                    <w:keepNext/>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jc w:val="both"/>
                    <w:textAlignment w:val="auto"/>
                    <w:rPr>
                      <w:rFonts w:hint="default" w:ascii="Times New Roman" w:hAnsi="Times New Roman" w:eastAsia="宋体" w:cs="Times New Roman"/>
                      <w:b w:val="0"/>
                      <w:bCs/>
                      <w:color w:val="000000"/>
                      <w:spacing w:val="0"/>
                      <w:kern w:val="0"/>
                      <w:position w:val="0"/>
                      <w:sz w:val="21"/>
                      <w:szCs w:val="21"/>
                      <w:highlight w:val="none"/>
                      <w:lang w:val="en-US" w:bidi="zh-CN"/>
                    </w:rPr>
                  </w:pPr>
                </w:p>
                <w:p w14:paraId="4B4B4F83">
                  <w:pPr>
                    <w:keepNext/>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jc w:val="both"/>
                    <w:textAlignment w:val="auto"/>
                    <w:rPr>
                      <w:rFonts w:hint="default" w:ascii="Times New Roman" w:hAnsi="Times New Roman" w:eastAsia="宋体" w:cs="Times New Roman"/>
                      <w:b w:val="0"/>
                      <w:bCs/>
                      <w:color w:val="000000"/>
                      <w:spacing w:val="0"/>
                      <w:kern w:val="0"/>
                      <w:position w:val="0"/>
                      <w:sz w:val="21"/>
                      <w:szCs w:val="21"/>
                      <w:highlight w:val="none"/>
                      <w:lang w:val="en-US" w:bidi="zh-CN"/>
                    </w:rPr>
                  </w:pPr>
                </w:p>
                <w:p w14:paraId="7E498BEC">
                  <w:pPr>
                    <w:keepNext/>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jc w:val="both"/>
                    <w:textAlignment w:val="auto"/>
                    <w:rPr>
                      <w:rFonts w:hint="default" w:ascii="Times New Roman" w:hAnsi="Times New Roman" w:eastAsia="宋体" w:cs="Times New Roman"/>
                      <w:b w:val="0"/>
                      <w:bCs/>
                      <w:color w:val="000000"/>
                      <w:spacing w:val="0"/>
                      <w:kern w:val="0"/>
                      <w:position w:val="0"/>
                      <w:sz w:val="21"/>
                      <w:szCs w:val="21"/>
                      <w:highlight w:val="none"/>
                      <w:lang w:val="en-US" w:bidi="zh-CN"/>
                    </w:rPr>
                  </w:pPr>
                  <w:r>
                    <w:rPr>
                      <w:rFonts w:hint="default" w:ascii="Times New Roman" w:hAnsi="Times New Roman" w:eastAsia="宋体" w:cs="Times New Roman"/>
                      <w:b w:val="0"/>
                      <w:bCs/>
                      <w:color w:val="000000"/>
                      <w:spacing w:val="0"/>
                      <w:kern w:val="0"/>
                      <w:position w:val="0"/>
                      <w:sz w:val="21"/>
                      <w:szCs w:val="21"/>
                      <w:highlight w:val="none"/>
                      <w:lang w:val="en-US" w:bidi="zh-CN"/>
                    </w:rPr>
                    <w:t>〔A4.5-1〕加强固体废物源头减量、资源化利用和无害化处置，最大限度减少填埋量。推进工业固体废物精细化、名录化环境管理，促进大宗工业固废综合利用、主要农业废弃物全量利用。加快构建废旧物资回收和循环利用体系，健全强制报废制度和废旧家电、消费电子等耐用消费品回收处理体系，推行生产企业“逆向回收”等模式。以尾矿和共伴生矿、煤矸石、炉渣、粉煤灰、脱硫石膏、冶炼渣、建筑垃圾等为重点，持续推进固体废物综合利用和环境整治，不断提高大宗固体废物资源化利用水平。推行生活垃圾分类，加快建设县（市）生活垃圾处理设施，到2025年，全疆城市生活垃圾无害化处理率达到99%以上。</w:t>
                  </w:r>
                </w:p>
              </w:tc>
              <w:tc>
                <w:tcPr>
                  <w:tcW w:w="1816" w:type="pct"/>
                  <w:tcBorders>
                    <w:tl2br w:val="nil"/>
                    <w:tr2bl w:val="nil"/>
                  </w:tcBorders>
                  <w:vAlign w:val="center"/>
                </w:tcPr>
                <w:p w14:paraId="686032CD">
                  <w:pPr>
                    <w:keepNext/>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jc w:val="both"/>
                    <w:textAlignment w:val="auto"/>
                    <w:rPr>
                      <w:rFonts w:hint="default" w:ascii="Times New Roman" w:hAnsi="Times New Roman" w:cs="Times New Roman"/>
                      <w:b w:val="0"/>
                      <w:bCs/>
                      <w:color w:val="auto"/>
                      <w:spacing w:val="0"/>
                      <w:kern w:val="0"/>
                      <w:position w:val="0"/>
                      <w:sz w:val="21"/>
                      <w:szCs w:val="21"/>
                      <w:highlight w:val="none"/>
                      <w:lang w:val="en-US" w:bidi="zh-CN"/>
                    </w:rPr>
                  </w:pPr>
                </w:p>
                <w:p w14:paraId="10A9B1AB">
                  <w:pPr>
                    <w:pStyle w:val="10"/>
                    <w:rPr>
                      <w:rFonts w:hint="default" w:ascii="Times New Roman" w:hAnsi="Times New Roman" w:cs="Times New Roman" w:eastAsiaTheme="minorEastAsia"/>
                      <w:sz w:val="21"/>
                      <w:szCs w:val="21"/>
                      <w:highlight w:val="none"/>
                      <w:lang w:eastAsia="zh-CN"/>
                    </w:rPr>
                  </w:pPr>
                  <w:r>
                    <w:rPr>
                      <w:rFonts w:hint="default" w:ascii="Times New Roman" w:hAnsi="Times New Roman" w:cs="Times New Roman"/>
                      <w:b w:val="0"/>
                      <w:bCs/>
                      <w:color w:val="auto"/>
                      <w:spacing w:val="0"/>
                      <w:kern w:val="0"/>
                      <w:position w:val="0"/>
                      <w:sz w:val="21"/>
                      <w:szCs w:val="21"/>
                      <w:highlight w:val="none"/>
                      <w:lang w:val="en-US" w:bidi="zh-CN"/>
                    </w:rPr>
                    <w:t>符合，</w:t>
                  </w:r>
                  <w:r>
                    <w:rPr>
                      <w:rFonts w:hint="default" w:ascii="Times New Roman" w:hAnsi="Times New Roman" w:cs="Times New Roman" w:eastAsiaTheme="minorEastAsia"/>
                      <w:sz w:val="21"/>
                      <w:szCs w:val="21"/>
                      <w:highlight w:val="none"/>
                      <w:lang w:eastAsia="zh-CN"/>
                    </w:rPr>
                    <w:t>作业期</w:t>
                  </w:r>
                  <w:r>
                    <w:rPr>
                      <w:rFonts w:hint="default" w:ascii="Times New Roman" w:hAnsi="Times New Roman" w:cs="Times New Roman" w:eastAsiaTheme="minorEastAsia"/>
                      <w:sz w:val="21"/>
                      <w:szCs w:val="21"/>
                      <w:highlight w:val="none"/>
                      <w:lang w:val="en-US" w:eastAsia="zh-CN"/>
                    </w:rPr>
                    <w:t>产生的</w:t>
                  </w:r>
                  <w:r>
                    <w:rPr>
                      <w:rFonts w:hint="default" w:ascii="Times New Roman" w:hAnsi="Times New Roman" w:cs="Times New Roman" w:eastAsiaTheme="minorEastAsia"/>
                      <w:sz w:val="21"/>
                      <w:szCs w:val="21"/>
                      <w:highlight w:val="none"/>
                      <w:lang w:eastAsia="zh-CN"/>
                    </w:rPr>
                    <w:t>生活垃圾</w:t>
                  </w:r>
                  <w:r>
                    <w:rPr>
                      <w:rFonts w:hint="default" w:ascii="Times New Roman" w:hAnsi="Times New Roman" w:cs="Times New Roman" w:eastAsiaTheme="minorEastAsia"/>
                      <w:sz w:val="21"/>
                      <w:szCs w:val="21"/>
                      <w:highlight w:val="none"/>
                      <w:lang w:val="en-US" w:eastAsia="zh-CN"/>
                    </w:rPr>
                    <w:t>纳入井队生活垃圾收集系统清运处理</w:t>
                  </w:r>
                  <w:r>
                    <w:rPr>
                      <w:rFonts w:hint="default" w:ascii="Times New Roman" w:hAnsi="Times New Roman" w:cs="Times New Roman" w:eastAsiaTheme="minorEastAsia"/>
                      <w:sz w:val="21"/>
                      <w:szCs w:val="21"/>
                      <w:highlight w:val="none"/>
                      <w:lang w:eastAsia="zh-CN"/>
                    </w:rPr>
                    <w:t>。</w:t>
                  </w:r>
                </w:p>
                <w:p w14:paraId="0FFEC8C3">
                  <w:pPr>
                    <w:keepNext/>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jc w:val="both"/>
                    <w:textAlignment w:val="auto"/>
                    <w:rPr>
                      <w:rFonts w:hint="default" w:ascii="Times New Roman" w:hAnsi="Times New Roman" w:eastAsia="宋体" w:cs="Times New Roman"/>
                      <w:b w:val="0"/>
                      <w:bCs/>
                      <w:color w:val="FF0000"/>
                      <w:spacing w:val="0"/>
                      <w:kern w:val="0"/>
                      <w:position w:val="0"/>
                      <w:sz w:val="21"/>
                      <w:szCs w:val="21"/>
                      <w:highlight w:val="none"/>
                      <w:lang w:val="en-US" w:bidi="zh-CN"/>
                    </w:rPr>
                  </w:pPr>
                  <w:r>
                    <w:rPr>
                      <w:rFonts w:hint="eastAsia" w:cs="Times New Roman" w:eastAsiaTheme="minorEastAsia"/>
                      <w:sz w:val="21"/>
                      <w:szCs w:val="21"/>
                      <w:highlight w:val="none"/>
                      <w:lang w:eastAsia="zh-CN"/>
                    </w:rPr>
                    <w:t>检修期</w:t>
                  </w:r>
                  <w:r>
                    <w:rPr>
                      <w:rFonts w:hint="default" w:ascii="Times New Roman" w:hAnsi="Times New Roman" w:cs="Times New Roman" w:eastAsiaTheme="minorEastAsia"/>
                      <w:sz w:val="21"/>
                      <w:szCs w:val="21"/>
                      <w:highlight w:val="none"/>
                      <w:lang w:val="en-US" w:eastAsia="zh-CN"/>
                    </w:rPr>
                    <w:t>产生的</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生活垃圾集中收集后，定期交由环卫部门清运处理；</w:t>
                  </w:r>
                  <w:r>
                    <w:rPr>
                      <w:rFonts w:hint="default" w:ascii="Times New Roman" w:hAnsi="Times New Roman" w:cs="Times New Roman" w:eastAsiaTheme="minorEastAsia"/>
                      <w:color w:val="000000" w:themeColor="text1"/>
                      <w:sz w:val="21"/>
                      <w:szCs w:val="21"/>
                      <w:highlight w:val="none"/>
                      <w:lang w:eastAsia="zh-CN"/>
                      <w14:textFill>
                        <w14:solidFill>
                          <w14:schemeClr w14:val="tx1"/>
                        </w14:solidFill>
                      </w14:textFill>
                    </w:rPr>
                    <w:t>危险废物暂存于危险废物贮存库，</w:t>
                  </w: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按照危废管理</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收集后，按照相关要求</w:t>
                  </w:r>
                  <w:r>
                    <w:rPr>
                      <w:rFonts w:hint="default" w:ascii="Times New Roman" w:hAnsi="Times New Roman" w:cs="Times New Roman" w:eastAsiaTheme="minorEastAsia"/>
                      <w:color w:val="000000" w:themeColor="text1"/>
                      <w:sz w:val="21"/>
                      <w:szCs w:val="21"/>
                      <w:highlight w:val="none"/>
                      <w:lang w:eastAsia="zh-CN"/>
                      <w14:textFill>
                        <w14:solidFill>
                          <w14:schemeClr w14:val="tx1"/>
                        </w14:solidFill>
                      </w14:textFill>
                    </w:rPr>
                    <w:t>定期交由有资质单位</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进行</w:t>
                  </w:r>
                  <w:r>
                    <w:rPr>
                      <w:rFonts w:hint="default" w:ascii="Times New Roman" w:hAnsi="Times New Roman" w:cs="Times New Roman" w:eastAsiaTheme="minorEastAsia"/>
                      <w:color w:val="000000" w:themeColor="text1"/>
                      <w:sz w:val="21"/>
                      <w:szCs w:val="21"/>
                      <w:highlight w:val="none"/>
                      <w:lang w:eastAsia="zh-CN"/>
                      <w14:textFill>
                        <w14:solidFill>
                          <w14:schemeClr w14:val="tx1"/>
                        </w14:solidFill>
                      </w14:textFill>
                    </w:rPr>
                    <w:t>处置。</w:t>
                  </w:r>
                </w:p>
              </w:tc>
            </w:tr>
          </w:tbl>
          <w:p w14:paraId="27C52BA8">
            <w:pPr>
              <w:pStyle w:val="95"/>
              <w:keepNext/>
              <w:keepLines w:val="0"/>
              <w:pageBreakBefore w:val="0"/>
              <w:widowControl/>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eastAsia="宋体" w:cs="Times New Roman"/>
                <w:highlight w:val="none"/>
                <w:lang w:eastAsia="zh-CN"/>
              </w:rPr>
            </w:pPr>
            <w:r>
              <w:rPr>
                <w:rFonts w:hint="default" w:ascii="Times New Roman" w:hAnsi="Times New Roman" w:eastAsia="宋体" w:cs="Times New Roman"/>
                <w:highlight w:val="none"/>
                <w:lang w:val="en-US" w:eastAsia="zh-CN"/>
              </w:rPr>
              <w:t>综上所述，本项目符合《</w:t>
            </w:r>
            <w:r>
              <w:rPr>
                <w:rFonts w:hint="default" w:ascii="Times New Roman" w:hAnsi="Times New Roman" w:cs="Times New Roman"/>
                <w:b w:val="0"/>
                <w:bCs w:val="0"/>
                <w:color w:val="000000"/>
                <w:kern w:val="0"/>
                <w:sz w:val="24"/>
                <w:highlight w:val="none"/>
                <w:lang w:val="en-US" w:eastAsia="zh-CN"/>
              </w:rPr>
              <w:t>新疆维吾尔自治区生态环境分区管控动态更新成果</w:t>
            </w:r>
            <w:r>
              <w:rPr>
                <w:rFonts w:hint="eastAsia" w:ascii="Times New Roman" w:hAnsi="Times New Roman" w:cs="Times New Roman"/>
                <w:b w:val="0"/>
                <w:bCs w:val="0"/>
                <w:color w:val="000000"/>
                <w:kern w:val="0"/>
                <w:sz w:val="24"/>
                <w:highlight w:val="none"/>
                <w:lang w:val="en-US" w:eastAsia="zh-CN"/>
              </w:rPr>
              <w:t>》</w:t>
            </w:r>
            <w:r>
              <w:rPr>
                <w:rFonts w:hint="default" w:ascii="Times New Roman" w:hAnsi="Times New Roman" w:cs="Times New Roman"/>
                <w:highlight w:val="none"/>
                <w:lang w:val="en-US" w:eastAsia="zh-CN"/>
              </w:rPr>
              <w:t>中分区管控更新成果中的</w:t>
            </w:r>
            <w:r>
              <w:rPr>
                <w:rFonts w:hint="default" w:ascii="Times New Roman" w:hAnsi="Times New Roman" w:eastAsia="宋体" w:cs="Times New Roman"/>
                <w:highlight w:val="none"/>
                <w:lang w:val="en-US" w:eastAsia="zh-CN"/>
              </w:rPr>
              <w:t>管控要求</w:t>
            </w:r>
            <w:r>
              <w:rPr>
                <w:rFonts w:hint="default" w:ascii="Times New Roman" w:hAnsi="Times New Roman" w:eastAsia="宋体" w:cs="Times New Roman"/>
                <w:highlight w:val="none"/>
                <w:lang w:eastAsia="zh-CN"/>
              </w:rPr>
              <w:t>。</w:t>
            </w:r>
          </w:p>
          <w:p w14:paraId="1E7C8238">
            <w:pPr>
              <w:pStyle w:val="8"/>
              <w:keepNext/>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2.1与《巴音郭楞蒙古自治州“三线一单”生态环境分区管控动态更新成果（2023年）》的符合性分析</w:t>
            </w:r>
          </w:p>
          <w:p w14:paraId="2E42877C">
            <w:pPr>
              <w:pStyle w:val="10"/>
              <w:keepNext/>
              <w:keepLines w:val="0"/>
              <w:pageBreakBefore w:val="0"/>
              <w:widowControl/>
              <w:kinsoku/>
              <w:wordWrap/>
              <w:overflowPunct/>
              <w:topLinePunct w:val="0"/>
              <w:bidi w:val="0"/>
              <w:spacing w:line="360" w:lineRule="auto"/>
              <w:ind w:firstLine="480" w:firstLineChars="200"/>
              <w:textAlignment w:val="auto"/>
              <w:rPr>
                <w:rFonts w:hint="default" w:ascii="Times New Roman" w:hAnsi="Times New Roman" w:eastAsia="宋体" w:cs="Times New Roman"/>
                <w:b/>
                <w:snapToGrid w:val="0"/>
                <w:color w:val="000000" w:themeColor="text1"/>
                <w:sz w:val="24"/>
                <w:szCs w:val="24"/>
                <w:highlight w:val="none"/>
                <w14:textFill>
                  <w14:solidFill>
                    <w14:schemeClr w14:val="tx1"/>
                  </w14:solidFill>
                </w14:textFill>
              </w:rPr>
            </w:pPr>
            <w:r>
              <w:rPr>
                <w:rFonts w:hint="default" w:ascii="Times New Roman" w:hAnsi="Times New Roman" w:cs="Times New Roman"/>
                <w:sz w:val="24"/>
                <w:szCs w:val="24"/>
                <w:highlight w:val="none"/>
                <w:lang w:val="en-US" w:eastAsia="zh-CN"/>
              </w:rPr>
              <w:t>结合</w:t>
            </w:r>
            <w:r>
              <w:rPr>
                <w:rFonts w:hint="default" w:ascii="Times New Roman" w:hAnsi="Times New Roman" w:eastAsia="宋体" w:cs="Times New Roman"/>
                <w:sz w:val="24"/>
                <w:szCs w:val="24"/>
                <w:highlight w:val="none"/>
                <w:lang w:val="en-US" w:eastAsia="zh-CN"/>
              </w:rPr>
              <w:t>《巴音郭楞蒙古自治州“三线一单”生态环境分区管控动态更新成果（</w:t>
            </w:r>
            <w:r>
              <w:rPr>
                <w:rFonts w:hint="default" w:ascii="Times New Roman" w:hAnsi="Times New Roman" w:eastAsia="宋体" w:cs="Times New Roman"/>
                <w:b w:val="0"/>
                <w:bCs w:val="0"/>
                <w:color w:val="auto"/>
                <w:kern w:val="2"/>
                <w:sz w:val="24"/>
                <w:szCs w:val="24"/>
                <w:highlight w:val="none"/>
                <w:lang w:val="en-US" w:eastAsia="zh-CN" w:bidi="ar-SA"/>
              </w:rPr>
              <w:t>2023</w:t>
            </w:r>
            <w:r>
              <w:rPr>
                <w:rFonts w:hint="default" w:ascii="Times New Roman" w:hAnsi="Times New Roman" w:eastAsia="宋体" w:cs="Times New Roman"/>
                <w:sz w:val="24"/>
                <w:szCs w:val="24"/>
                <w:highlight w:val="none"/>
                <w:lang w:val="en-US" w:eastAsia="zh-CN"/>
              </w:rPr>
              <w:t>年）》</w:t>
            </w:r>
            <w:r>
              <w:rPr>
                <w:rFonts w:hint="default" w:ascii="Times New Roman" w:hAnsi="Times New Roman" w:cs="Times New Roman"/>
                <w:sz w:val="24"/>
                <w:szCs w:val="24"/>
                <w:highlight w:val="none"/>
                <w:lang w:val="en-US" w:eastAsia="zh-CN"/>
              </w:rPr>
              <w:t>判断</w:t>
            </w:r>
            <w:r>
              <w:rPr>
                <w:rFonts w:hint="eastAsia" w:cs="Times New Roman"/>
                <w:snapToGrid w:val="0"/>
                <w:color w:val="000000" w:themeColor="text1"/>
                <w:kern w:val="0"/>
                <w:sz w:val="24"/>
                <w:szCs w:val="24"/>
                <w:highlight w:val="none"/>
                <w:lang w:val="en-US" w:eastAsia="zh-CN"/>
                <w14:textFill>
                  <w14:solidFill>
                    <w14:schemeClr w14:val="tx1"/>
                  </w14:solidFill>
                </w14:textFill>
              </w:rPr>
              <w:t>主要工作区域</w:t>
            </w:r>
            <w:r>
              <w:rPr>
                <w:rFonts w:hint="default" w:ascii="Times New Roman" w:hAnsi="Times New Roman" w:cs="Times New Roman"/>
                <w:snapToGrid w:val="0"/>
                <w:color w:val="000000" w:themeColor="text1"/>
                <w:kern w:val="0"/>
                <w:sz w:val="24"/>
                <w:szCs w:val="24"/>
                <w:highlight w:val="none"/>
                <w:lang w:val="en-US" w:eastAsia="zh-CN"/>
                <w14:textFill>
                  <w14:solidFill>
                    <w14:schemeClr w14:val="tx1"/>
                  </w14:solidFill>
                </w14:textFill>
              </w:rPr>
              <w:t>位于</w:t>
            </w:r>
            <w:r>
              <w:rPr>
                <w:rFonts w:hint="default" w:ascii="Times New Roman" w:hAnsi="Times New Roman" w:eastAsia="宋体" w:cs="Times New Roman"/>
                <w:bCs/>
                <w:snapToGrid w:val="0"/>
                <w:color w:val="000000" w:themeColor="text1"/>
                <w:kern w:val="0"/>
                <w:sz w:val="24"/>
                <w:szCs w:val="24"/>
                <w:highlight w:val="none"/>
                <w:lang w:eastAsia="zh-CN"/>
                <w14:textFill>
                  <w14:solidFill>
                    <w14:schemeClr w14:val="tx1"/>
                  </w14:solidFill>
                </w14:textFill>
              </w:rPr>
              <w:t>轮台县一般管控区</w:t>
            </w:r>
            <w:r>
              <w:rPr>
                <w:rFonts w:hint="default" w:ascii="Times New Roman" w:hAnsi="Times New Roman" w:cs="Times New Roman"/>
                <w:bCs/>
                <w:snapToGrid w:val="0"/>
                <w:color w:val="000000" w:themeColor="text1"/>
                <w:kern w:val="0"/>
                <w:sz w:val="24"/>
                <w:szCs w:val="24"/>
                <w:highlight w:val="none"/>
                <w:lang w:val="en-US" w:eastAsia="zh-CN"/>
                <w14:textFill>
                  <w14:solidFill>
                    <w14:schemeClr w14:val="tx1"/>
                  </w14:solidFill>
                </w14:textFill>
              </w:rPr>
              <w:t>范围内</w:t>
            </w:r>
            <w:r>
              <w:rPr>
                <w:rFonts w:hint="default" w:ascii="Times New Roman" w:hAnsi="Times New Roman" w:cs="Times New Roman"/>
                <w:highlight w:val="none"/>
                <w:lang w:eastAsia="zh-CN"/>
              </w:rPr>
              <w:t>。</w:t>
            </w:r>
            <w:r>
              <w:rPr>
                <w:rFonts w:hint="default" w:ascii="Times New Roman" w:hAnsi="Times New Roman" w:eastAsia="宋体" w:cs="Times New Roman"/>
                <w:bCs/>
                <w:snapToGrid w:val="0"/>
                <w:color w:val="000000" w:themeColor="text1"/>
                <w:kern w:val="0"/>
                <w:sz w:val="24"/>
                <w:szCs w:val="24"/>
                <w:highlight w:val="none"/>
                <w14:textFill>
                  <w14:solidFill>
                    <w14:schemeClr w14:val="tx1"/>
                  </w14:solidFill>
                </w14:textFill>
              </w:rPr>
              <w:t>与《巴音郭楞蒙古自治州生态环境准入清单》的符合性见</w:t>
            </w:r>
            <w:r>
              <w:rPr>
                <w:rFonts w:hint="default" w:ascii="Times New Roman" w:hAnsi="Times New Roman" w:cs="Times New Roman"/>
                <w:bCs/>
                <w:snapToGrid w:val="0"/>
                <w:color w:val="000000" w:themeColor="text1"/>
                <w:kern w:val="0"/>
                <w:sz w:val="24"/>
                <w:szCs w:val="24"/>
                <w:highlight w:val="none"/>
                <w:lang w:val="en-US" w:eastAsia="zh-CN"/>
                <w14:textFill>
                  <w14:solidFill>
                    <w14:schemeClr w14:val="tx1"/>
                  </w14:solidFill>
                </w14:textFill>
              </w:rPr>
              <w:t>下表</w:t>
            </w:r>
            <w:r>
              <w:rPr>
                <w:rFonts w:hint="default" w:ascii="Times New Roman" w:hAnsi="Times New Roman" w:eastAsia="宋体" w:cs="Times New Roman"/>
                <w:bCs/>
                <w:snapToGrid w:val="0"/>
                <w:color w:val="000000" w:themeColor="text1"/>
                <w:kern w:val="0"/>
                <w:sz w:val="24"/>
                <w:szCs w:val="24"/>
                <w:highlight w:val="none"/>
                <w:lang w:eastAsia="zh-CN"/>
                <w14:textFill>
                  <w14:solidFill>
                    <w14:schemeClr w14:val="tx1"/>
                  </w14:solidFill>
                </w14:textFill>
              </w:rPr>
              <w:t>。</w:t>
            </w:r>
          </w:p>
          <w:p w14:paraId="4693CE2A">
            <w:pPr>
              <w:pStyle w:val="2"/>
              <w:keepNext/>
              <w:keepLines w:val="0"/>
              <w:pageBreakBefore w:val="0"/>
              <w:widowControl/>
              <w:kinsoku/>
              <w:wordWrap/>
              <w:overflowPunct/>
              <w:topLinePunct w:val="0"/>
              <w:autoSpaceDE/>
              <w:autoSpaceDN/>
              <w:bidi w:val="0"/>
              <w:adjustRightInd w:val="0"/>
              <w:snapToGrid w:val="0"/>
              <w:spacing w:before="0" w:after="0" w:line="240" w:lineRule="auto"/>
              <w:ind w:right="0" w:firstLine="422" w:firstLineChars="200"/>
              <w:jc w:val="both"/>
              <w:textAlignment w:val="auto"/>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snapToGrid w:val="0"/>
                <w:color w:val="000000" w:themeColor="text1"/>
                <w:sz w:val="21"/>
                <w:szCs w:val="21"/>
                <w:highlight w:val="none"/>
                <w14:textFill>
                  <w14:solidFill>
                    <w14:schemeClr w14:val="tx1"/>
                  </w14:solidFill>
                </w14:textFill>
              </w:rPr>
              <w:t>表</w:t>
            </w:r>
            <w:r>
              <w:rPr>
                <w:rFonts w:hint="default" w:ascii="Times New Roman" w:hAnsi="Times New Roman" w:cs="Times New Roman"/>
                <w:b/>
                <w:snapToGrid w:val="0"/>
                <w:color w:val="000000" w:themeColor="text1"/>
                <w:sz w:val="21"/>
                <w:szCs w:val="21"/>
                <w:highlight w:val="none"/>
                <w:lang w:val="en-US" w:eastAsia="zh-CN"/>
                <w14:textFill>
                  <w14:solidFill>
                    <w14:schemeClr w14:val="tx1"/>
                  </w14:solidFill>
                </w14:textFill>
              </w:rPr>
              <w:t xml:space="preserve">1-2   </w:t>
            </w:r>
            <w:r>
              <w:rPr>
                <w:rFonts w:hint="default" w:ascii="Times New Roman" w:hAnsi="Times New Roman" w:cs="Times New Roman"/>
                <w:b/>
                <w:snapToGrid w:val="0"/>
                <w:color w:val="000000" w:themeColor="text1"/>
                <w:sz w:val="21"/>
                <w:szCs w:val="21"/>
                <w:highlight w:val="none"/>
                <w14:textFill>
                  <w14:solidFill>
                    <w14:schemeClr w14:val="tx1"/>
                  </w14:solidFill>
                </w14:textFill>
              </w:rPr>
              <w:t>与《巴音郭楞蒙古自治州生态环境准入清单》的符合性分析</w:t>
            </w:r>
          </w:p>
          <w:tbl>
            <w:tblPr>
              <w:tblStyle w:val="30"/>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91"/>
              <w:gridCol w:w="573"/>
              <w:gridCol w:w="3341"/>
              <w:gridCol w:w="1865"/>
              <w:gridCol w:w="427"/>
            </w:tblGrid>
            <w:tr w14:paraId="12037A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500" w:type="pct"/>
                  <w:tcBorders>
                    <w:tl2br w:val="nil"/>
                    <w:tr2bl w:val="nil"/>
                  </w:tcBorders>
                  <w:vAlign w:val="center"/>
                </w:tcPr>
                <w:p w14:paraId="04E7A5EE">
                  <w:pPr>
                    <w:keepNext/>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cs="Times New Roman"/>
                      <w:b/>
                      <w:bCs/>
                      <w:snapToGrid w:val="0"/>
                      <w:color w:val="000000" w:themeColor="text1"/>
                      <w:spacing w:val="0"/>
                      <w:kern w:val="0"/>
                      <w:sz w:val="21"/>
                      <w:szCs w:val="21"/>
                      <w:highlight w:val="none"/>
                      <w14:textFill>
                        <w14:solidFill>
                          <w14:schemeClr w14:val="tx1"/>
                        </w14:solidFill>
                      </w14:textFill>
                    </w:rPr>
                  </w:pPr>
                  <w:r>
                    <w:rPr>
                      <w:rFonts w:hint="default" w:ascii="Times New Roman" w:hAnsi="Times New Roman" w:cs="Times New Roman"/>
                      <w:b/>
                      <w:bCs/>
                      <w:snapToGrid w:val="0"/>
                      <w:color w:val="000000" w:themeColor="text1"/>
                      <w:spacing w:val="0"/>
                      <w:kern w:val="0"/>
                      <w:sz w:val="21"/>
                      <w:szCs w:val="21"/>
                      <w:highlight w:val="none"/>
                      <w14:textFill>
                        <w14:solidFill>
                          <w14:schemeClr w14:val="tx1"/>
                        </w14:solidFill>
                      </w14:textFill>
                    </w:rPr>
                    <w:t>区域主要环境属性</w:t>
                  </w:r>
                </w:p>
              </w:tc>
              <w:tc>
                <w:tcPr>
                  <w:tcW w:w="2837" w:type="pct"/>
                  <w:gridSpan w:val="2"/>
                  <w:tcBorders>
                    <w:tl2br w:val="nil"/>
                    <w:tr2bl w:val="nil"/>
                  </w:tcBorders>
                  <w:vAlign w:val="center"/>
                </w:tcPr>
                <w:p w14:paraId="44F7B898">
                  <w:pPr>
                    <w:keepNext/>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cs="Times New Roman"/>
                      <w:b/>
                      <w:bCs/>
                      <w:color w:val="000000" w:themeColor="text1"/>
                      <w:spacing w:val="0"/>
                      <w:sz w:val="21"/>
                      <w:szCs w:val="21"/>
                      <w:highlight w:val="none"/>
                      <w14:textFill>
                        <w14:solidFill>
                          <w14:schemeClr w14:val="tx1"/>
                        </w14:solidFill>
                      </w14:textFill>
                    </w:rPr>
                  </w:pPr>
                  <w:r>
                    <w:rPr>
                      <w:rFonts w:hint="default" w:ascii="Times New Roman" w:hAnsi="Times New Roman" w:cs="Times New Roman"/>
                      <w:b/>
                      <w:bCs/>
                      <w:color w:val="000000" w:themeColor="text1"/>
                      <w:spacing w:val="0"/>
                      <w:sz w:val="21"/>
                      <w:szCs w:val="21"/>
                      <w:highlight w:val="none"/>
                      <w14:textFill>
                        <w14:solidFill>
                          <w14:schemeClr w14:val="tx1"/>
                        </w14:solidFill>
                      </w14:textFill>
                    </w:rPr>
                    <w:t>管控单元</w:t>
                  </w:r>
                </w:p>
              </w:tc>
              <w:tc>
                <w:tcPr>
                  <w:tcW w:w="1352" w:type="pct"/>
                  <w:tcBorders>
                    <w:tl2br w:val="nil"/>
                    <w:tr2bl w:val="nil"/>
                  </w:tcBorders>
                  <w:vAlign w:val="center"/>
                </w:tcPr>
                <w:p w14:paraId="2214059C">
                  <w:pPr>
                    <w:keepNext/>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cs="Times New Roman"/>
                      <w:b/>
                      <w:bCs/>
                      <w:snapToGrid w:val="0"/>
                      <w:color w:val="000000" w:themeColor="text1"/>
                      <w:spacing w:val="0"/>
                      <w:kern w:val="0"/>
                      <w:sz w:val="21"/>
                      <w:szCs w:val="21"/>
                      <w:highlight w:val="none"/>
                      <w14:textFill>
                        <w14:solidFill>
                          <w14:schemeClr w14:val="tx1"/>
                        </w14:solidFill>
                      </w14:textFill>
                    </w:rPr>
                  </w:pPr>
                  <w:r>
                    <w:rPr>
                      <w:rFonts w:hint="default" w:ascii="Times New Roman" w:hAnsi="Times New Roman" w:cs="Times New Roman"/>
                      <w:b/>
                      <w:bCs/>
                      <w:snapToGrid w:val="0"/>
                      <w:color w:val="000000" w:themeColor="text1"/>
                      <w:spacing w:val="0"/>
                      <w:kern w:val="0"/>
                      <w:sz w:val="21"/>
                      <w:szCs w:val="21"/>
                      <w:highlight w:val="none"/>
                      <w:lang w:val="en-US" w:eastAsia="zh-CN"/>
                      <w14:textFill>
                        <w14:solidFill>
                          <w14:schemeClr w14:val="tx1"/>
                        </w14:solidFill>
                      </w14:textFill>
                    </w:rPr>
                    <w:t>本</w:t>
                  </w:r>
                  <w:r>
                    <w:rPr>
                      <w:rFonts w:hint="default" w:ascii="Times New Roman" w:hAnsi="Times New Roman" w:cs="Times New Roman"/>
                      <w:b/>
                      <w:bCs/>
                      <w:snapToGrid w:val="0"/>
                      <w:color w:val="000000" w:themeColor="text1"/>
                      <w:spacing w:val="0"/>
                      <w:kern w:val="0"/>
                      <w:sz w:val="21"/>
                      <w:szCs w:val="21"/>
                      <w:highlight w:val="none"/>
                      <w14:textFill>
                        <w14:solidFill>
                          <w14:schemeClr w14:val="tx1"/>
                        </w14:solidFill>
                      </w14:textFill>
                    </w:rPr>
                    <w:t>项目具体情况</w:t>
                  </w:r>
                </w:p>
              </w:tc>
              <w:tc>
                <w:tcPr>
                  <w:tcW w:w="309" w:type="pct"/>
                  <w:tcBorders>
                    <w:tl2br w:val="nil"/>
                    <w:tr2bl w:val="nil"/>
                  </w:tcBorders>
                  <w:vAlign w:val="center"/>
                </w:tcPr>
                <w:p w14:paraId="228DC76A">
                  <w:pPr>
                    <w:keepNext/>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cs="Times New Roman"/>
                      <w:b/>
                      <w:bCs/>
                      <w:snapToGrid w:val="0"/>
                      <w:color w:val="000000" w:themeColor="text1"/>
                      <w:spacing w:val="0"/>
                      <w:kern w:val="0"/>
                      <w:sz w:val="21"/>
                      <w:szCs w:val="21"/>
                      <w:highlight w:val="none"/>
                      <w14:textFill>
                        <w14:solidFill>
                          <w14:schemeClr w14:val="tx1"/>
                        </w14:solidFill>
                      </w14:textFill>
                    </w:rPr>
                  </w:pPr>
                  <w:r>
                    <w:rPr>
                      <w:rFonts w:hint="default" w:ascii="Times New Roman" w:hAnsi="Times New Roman" w:cs="Times New Roman"/>
                      <w:b/>
                      <w:bCs/>
                      <w:snapToGrid w:val="0"/>
                      <w:color w:val="000000" w:themeColor="text1"/>
                      <w:spacing w:val="0"/>
                      <w:kern w:val="0"/>
                      <w:sz w:val="21"/>
                      <w:szCs w:val="21"/>
                      <w:highlight w:val="none"/>
                      <w14:textFill>
                        <w14:solidFill>
                          <w14:schemeClr w14:val="tx1"/>
                        </w14:solidFill>
                      </w14:textFill>
                    </w:rPr>
                    <w:t>判定结果</w:t>
                  </w:r>
                </w:p>
              </w:tc>
            </w:tr>
            <w:tr w14:paraId="0F7885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500" w:type="pct"/>
                  <w:tcBorders>
                    <w:tl2br w:val="nil"/>
                    <w:tr2bl w:val="nil"/>
                  </w:tcBorders>
                  <w:vAlign w:val="center"/>
                </w:tcPr>
                <w:p w14:paraId="3DCACD07">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b/>
                      <w:bCs/>
                      <w:snapToGrid w:val="0"/>
                      <w:color w:val="000000" w:themeColor="text1"/>
                      <w:spacing w:val="0"/>
                      <w:kern w:val="0"/>
                      <w:sz w:val="21"/>
                      <w:szCs w:val="21"/>
                      <w:highlight w:val="none"/>
                      <w14:textFill>
                        <w14:solidFill>
                          <w14:schemeClr w14:val="tx1"/>
                        </w14:solidFill>
                      </w14:textFill>
                    </w:rPr>
                  </w:pPr>
                  <w:r>
                    <w:rPr>
                      <w:rFonts w:hint="default" w:ascii="Times New Roman" w:hAnsi="Times New Roman" w:cs="Times New Roman"/>
                      <w:sz w:val="21"/>
                      <w:szCs w:val="21"/>
                      <w:lang w:val="en-US" w:eastAsia="zh-CN"/>
                    </w:rPr>
                    <w:t>生态保护红线</w:t>
                  </w:r>
                </w:p>
              </w:tc>
              <w:tc>
                <w:tcPr>
                  <w:tcW w:w="2837" w:type="pct"/>
                  <w:gridSpan w:val="2"/>
                  <w:tcBorders>
                    <w:tl2br w:val="nil"/>
                    <w:tr2bl w:val="nil"/>
                  </w:tcBorders>
                  <w:vAlign w:val="center"/>
                </w:tcPr>
                <w:p w14:paraId="629CB19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b/>
                      <w:bCs/>
                      <w:color w:val="000000" w:themeColor="text1"/>
                      <w:spacing w:val="0"/>
                      <w:sz w:val="21"/>
                      <w:szCs w:val="21"/>
                      <w:highlight w:val="none"/>
                      <w14:textFill>
                        <w14:solidFill>
                          <w14:schemeClr w14:val="tx1"/>
                        </w14:solidFill>
                      </w14:textFill>
                    </w:rPr>
                  </w:pPr>
                  <w:r>
                    <w:rPr>
                      <w:rFonts w:hint="default" w:ascii="Times New Roman" w:hAnsi="Times New Roman" w:cs="Times New Roman"/>
                      <w:sz w:val="21"/>
                      <w:szCs w:val="21"/>
                      <w:lang w:val="en-US" w:eastAsia="zh-CN"/>
                    </w:rPr>
                    <w:t>按照“生态功能不降低、面积不减少、性质不改变”的基本要求，对划定的生态保护红线实施严格管控，保障和维护国家生态安全的底线和生命线。</w:t>
                  </w:r>
                </w:p>
              </w:tc>
              <w:tc>
                <w:tcPr>
                  <w:tcW w:w="1352" w:type="pct"/>
                  <w:tcBorders>
                    <w:tl2br w:val="nil"/>
                    <w:tr2bl w:val="nil"/>
                  </w:tcBorders>
                  <w:vAlign w:val="center"/>
                </w:tcPr>
                <w:p w14:paraId="15E6DB6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b/>
                      <w:bCs/>
                      <w:snapToGrid w:val="0"/>
                      <w:color w:val="000000" w:themeColor="text1"/>
                      <w:spacing w:val="0"/>
                      <w:kern w:val="0"/>
                      <w:sz w:val="21"/>
                      <w:szCs w:val="21"/>
                      <w:highlight w:val="none"/>
                      <w:lang w:val="en-US" w:eastAsia="zh-CN"/>
                      <w14:textFill>
                        <w14:solidFill>
                          <w14:schemeClr w14:val="tx1"/>
                        </w14:solidFill>
                      </w14:textFill>
                    </w:rPr>
                  </w:pPr>
                  <w:r>
                    <w:rPr>
                      <w:rFonts w:hint="default" w:ascii="Times New Roman" w:hAnsi="Times New Roman" w:cs="Times New Roman"/>
                      <w:sz w:val="21"/>
                      <w:szCs w:val="21"/>
                      <w:lang w:val="en-US" w:eastAsia="zh-CN"/>
                    </w:rPr>
                    <w:t>不涉及生态保护红线区域</w:t>
                  </w:r>
                  <w:r>
                    <w:rPr>
                      <w:rFonts w:hint="default" w:ascii="Times New Roman" w:hAnsi="Times New Roman" w:cs="Times New Roman"/>
                      <w:sz w:val="21"/>
                      <w:szCs w:val="21"/>
                      <w:lang w:eastAsia="zh-CN"/>
                    </w:rPr>
                    <w:t>。</w:t>
                  </w:r>
                </w:p>
              </w:tc>
              <w:tc>
                <w:tcPr>
                  <w:tcW w:w="309" w:type="pct"/>
                  <w:tcBorders>
                    <w:tl2br w:val="nil"/>
                    <w:tr2bl w:val="nil"/>
                  </w:tcBorders>
                  <w:vAlign w:val="center"/>
                </w:tcPr>
                <w:p w14:paraId="2E9231C5">
                  <w:pPr>
                    <w:keepNext/>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b/>
                      <w:bCs/>
                      <w:snapToGrid w:val="0"/>
                      <w:color w:val="000000" w:themeColor="text1"/>
                      <w:spacing w:val="0"/>
                      <w:kern w:val="0"/>
                      <w:sz w:val="21"/>
                      <w:szCs w:val="21"/>
                      <w:highlight w:val="none"/>
                      <w:lang w:val="en-US" w:eastAsia="zh-CN"/>
                      <w14:textFill>
                        <w14:solidFill>
                          <w14:schemeClr w14:val="tx1"/>
                        </w14:solidFill>
                      </w14:textFill>
                    </w:rPr>
                  </w:pPr>
                  <w:r>
                    <w:rPr>
                      <w:rFonts w:hint="default" w:ascii="Times New Roman" w:hAnsi="Times New Roman" w:cs="Times New Roman"/>
                      <w:b w:val="0"/>
                      <w:bCs w:val="0"/>
                      <w:snapToGrid w:val="0"/>
                      <w:color w:val="000000" w:themeColor="text1"/>
                      <w:spacing w:val="0"/>
                      <w:kern w:val="0"/>
                      <w:sz w:val="21"/>
                      <w:szCs w:val="21"/>
                      <w:highlight w:val="none"/>
                      <w:lang w:val="en-US" w:eastAsia="zh-CN"/>
                      <w14:textFill>
                        <w14:solidFill>
                          <w14:schemeClr w14:val="tx1"/>
                        </w14:solidFill>
                      </w14:textFill>
                    </w:rPr>
                    <w:t>符合</w:t>
                  </w:r>
                </w:p>
              </w:tc>
            </w:tr>
            <w:tr w14:paraId="772E17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500" w:type="pct"/>
                  <w:tcBorders>
                    <w:tl2br w:val="nil"/>
                    <w:tr2bl w:val="nil"/>
                  </w:tcBorders>
                  <w:vAlign w:val="center"/>
                </w:tcPr>
                <w:p w14:paraId="6D72DC2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b/>
                      <w:bCs/>
                      <w:snapToGrid w:val="0"/>
                      <w:color w:val="000000" w:themeColor="text1"/>
                      <w:spacing w:val="0"/>
                      <w:kern w:val="0"/>
                      <w:sz w:val="21"/>
                      <w:szCs w:val="21"/>
                      <w:highlight w:val="none"/>
                      <w14:textFill>
                        <w14:solidFill>
                          <w14:schemeClr w14:val="tx1"/>
                        </w14:solidFill>
                      </w14:textFill>
                    </w:rPr>
                  </w:pPr>
                  <w:r>
                    <w:rPr>
                      <w:rFonts w:hint="default" w:ascii="Times New Roman" w:hAnsi="Times New Roman" w:cs="Times New Roman"/>
                      <w:sz w:val="21"/>
                      <w:szCs w:val="21"/>
                      <w:lang w:val="en-US" w:eastAsia="zh-CN"/>
                    </w:rPr>
                    <w:t>环境质量底线</w:t>
                  </w:r>
                </w:p>
              </w:tc>
              <w:tc>
                <w:tcPr>
                  <w:tcW w:w="2837" w:type="pct"/>
                  <w:gridSpan w:val="2"/>
                  <w:tcBorders>
                    <w:tl2br w:val="nil"/>
                    <w:tr2bl w:val="nil"/>
                  </w:tcBorders>
                  <w:vAlign w:val="center"/>
                </w:tcPr>
                <w:p w14:paraId="28322F4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b/>
                      <w:bCs/>
                      <w:color w:val="000000" w:themeColor="text1"/>
                      <w:spacing w:val="0"/>
                      <w:sz w:val="21"/>
                      <w:szCs w:val="21"/>
                      <w:highlight w:val="none"/>
                      <w14:textFill>
                        <w14:solidFill>
                          <w14:schemeClr w14:val="tx1"/>
                        </w14:solidFill>
                      </w14:textFill>
                    </w:rPr>
                  </w:pPr>
                  <w:r>
                    <w:rPr>
                      <w:rFonts w:hint="default" w:ascii="Times New Roman" w:hAnsi="Times New Roman" w:cs="Times New Roman"/>
                      <w:sz w:val="21"/>
                      <w:szCs w:val="21"/>
                      <w:lang w:val="en-US" w:eastAsia="zh-CN"/>
                    </w:rPr>
                    <w:t>全州水环境质量持续改善，开都河、塔里木河、迪那河、车尔臣河、黄水沟5条河流13个监测断面稳定达到II类水（塔里木河氟化物不参与考核，其他指标均为Ⅱ类），孔雀河4个监测断面达到II类水，博斯腾湖17个重点点位中1、7、14监测点均值Ⅱ类，其余监测点均值Ⅳ类；受污染地表水体得到有效治理，饮用水安全保障水平持续提升，地下水超采得到严格控制，地下水水质保持稳定。全州环境空气质量有所提升，SO</w:t>
                  </w:r>
                  <w:r>
                    <w:rPr>
                      <w:rFonts w:hint="default" w:ascii="Times New Roman" w:hAnsi="Times New Roman" w:cs="Times New Roman"/>
                      <w:sz w:val="21"/>
                      <w:szCs w:val="21"/>
                      <w:vertAlign w:val="subscript"/>
                      <w:lang w:val="en-US" w:eastAsia="zh-CN"/>
                    </w:rPr>
                    <w:t>2</w:t>
                  </w:r>
                  <w:r>
                    <w:rPr>
                      <w:rFonts w:hint="default" w:ascii="Times New Roman" w:hAnsi="Times New Roman" w:cs="Times New Roman"/>
                      <w:sz w:val="21"/>
                      <w:szCs w:val="21"/>
                      <w:lang w:val="en-US" w:eastAsia="zh-CN"/>
                    </w:rPr>
                    <w:t>、NO</w:t>
                  </w:r>
                  <w:r>
                    <w:rPr>
                      <w:rFonts w:hint="default" w:ascii="Times New Roman" w:hAnsi="Times New Roman" w:cs="Times New Roman"/>
                      <w:sz w:val="21"/>
                      <w:szCs w:val="21"/>
                      <w:vertAlign w:val="subscript"/>
                      <w:lang w:val="en-US" w:eastAsia="zh-CN"/>
                    </w:rPr>
                    <w:t>2</w:t>
                  </w:r>
                  <w:r>
                    <w:rPr>
                      <w:rFonts w:hint="default" w:ascii="Times New Roman" w:hAnsi="Times New Roman" w:cs="Times New Roman"/>
                      <w:sz w:val="21"/>
                      <w:szCs w:val="21"/>
                      <w:lang w:val="en-US" w:eastAsia="zh-CN"/>
                    </w:rPr>
                    <w:t>浓度长期维持在较低水平，达到环境空气质量一级标准；逐步减少颗粒物排放，PM</w:t>
                  </w:r>
                  <w:r>
                    <w:rPr>
                      <w:rFonts w:hint="default" w:ascii="Times New Roman" w:hAnsi="Times New Roman" w:cs="Times New Roman"/>
                      <w:sz w:val="21"/>
                      <w:szCs w:val="21"/>
                      <w:vertAlign w:val="subscript"/>
                      <w:lang w:val="en-US" w:eastAsia="zh-CN"/>
                    </w:rPr>
                    <w:t>10</w:t>
                  </w:r>
                  <w:r>
                    <w:rPr>
                      <w:rFonts w:hint="default" w:ascii="Times New Roman" w:hAnsi="Times New Roman" w:cs="Times New Roman"/>
                      <w:sz w:val="21"/>
                      <w:szCs w:val="21"/>
                      <w:lang w:val="en-US" w:eastAsia="zh-CN"/>
                    </w:rPr>
                    <w:t>、PM</w:t>
                  </w:r>
                  <w:r>
                    <w:rPr>
                      <w:rFonts w:hint="default" w:ascii="Times New Roman" w:hAnsi="Times New Roman" w:cs="Times New Roman"/>
                      <w:sz w:val="21"/>
                      <w:szCs w:val="21"/>
                      <w:vertAlign w:val="subscript"/>
                      <w:lang w:val="en-US" w:eastAsia="zh-CN"/>
                    </w:rPr>
                    <w:t>2.5</w:t>
                  </w:r>
                  <w:r>
                    <w:rPr>
                      <w:rFonts w:hint="default" w:ascii="Times New Roman" w:hAnsi="Times New Roman" w:cs="Times New Roman"/>
                      <w:sz w:val="21"/>
                      <w:szCs w:val="21"/>
                      <w:lang w:val="en-US" w:eastAsia="zh-CN"/>
                    </w:rPr>
                    <w:t>平均浓度分别低于81μg/m、31.5μg/m（库尔勒市，扣除沙尘天气影响），空气优良天数比例大于75.2%（库尔勒市），重污染天数持续减少，沙尘影响严重地区做好防风固沙、生态环境保护修复等工作：全州土壤环境质量保持稳定，受污染耕地安全利用率达到98%以上，污染地块安全利用率不低于93%，土壤环境风险得到进一步管控。</w:t>
                  </w:r>
                </w:p>
              </w:tc>
              <w:tc>
                <w:tcPr>
                  <w:tcW w:w="1352" w:type="pct"/>
                  <w:tcBorders>
                    <w:tl2br w:val="nil"/>
                    <w:tr2bl w:val="nil"/>
                  </w:tcBorders>
                  <w:vAlign w:val="center"/>
                </w:tcPr>
                <w:p w14:paraId="0DF9616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lang w:val="en-US" w:eastAsia="zh-CN"/>
                    </w:rPr>
                    <w:t>本项目营运期间废气、废水、噪声均能达标排放，项目产生的固体废物全部妥善处理，不会对周围环境产生影响，危险废物贮存库做好地面防渗工作，有效控制环境风险，符合环境质量底线目标的要求。</w:t>
                  </w:r>
                </w:p>
                <w:p w14:paraId="7CB5C15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b/>
                      <w:bCs/>
                      <w:snapToGrid w:val="0"/>
                      <w:color w:val="000000" w:themeColor="text1"/>
                      <w:spacing w:val="0"/>
                      <w:kern w:val="0"/>
                      <w:sz w:val="21"/>
                      <w:szCs w:val="21"/>
                      <w:highlight w:val="none"/>
                      <w:lang w:val="en-US" w:eastAsia="zh-CN"/>
                      <w14:textFill>
                        <w14:solidFill>
                          <w14:schemeClr w14:val="tx1"/>
                        </w14:solidFill>
                      </w14:textFill>
                    </w:rPr>
                  </w:pPr>
                </w:p>
              </w:tc>
              <w:tc>
                <w:tcPr>
                  <w:tcW w:w="309" w:type="pct"/>
                  <w:tcBorders>
                    <w:tl2br w:val="nil"/>
                    <w:tr2bl w:val="nil"/>
                  </w:tcBorders>
                  <w:vAlign w:val="center"/>
                </w:tcPr>
                <w:p w14:paraId="27473637">
                  <w:pPr>
                    <w:keepNext/>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eastAsia" w:ascii="Times New Roman" w:hAnsi="Times New Roman" w:eastAsia="宋体" w:cs="Times New Roman"/>
                      <w:b/>
                      <w:bCs/>
                      <w:snapToGrid w:val="0"/>
                      <w:color w:val="000000" w:themeColor="text1"/>
                      <w:spacing w:val="0"/>
                      <w:kern w:val="0"/>
                      <w:sz w:val="21"/>
                      <w:szCs w:val="21"/>
                      <w:highlight w:val="none"/>
                      <w:lang w:val="en-US" w:eastAsia="zh-CN"/>
                      <w14:textFill>
                        <w14:solidFill>
                          <w14:schemeClr w14:val="tx1"/>
                        </w14:solidFill>
                      </w14:textFill>
                    </w:rPr>
                  </w:pPr>
                  <w:r>
                    <w:rPr>
                      <w:rFonts w:hint="eastAsia" w:ascii="Times New Roman" w:hAnsi="Times New Roman" w:cs="Times New Roman"/>
                      <w:b w:val="0"/>
                      <w:bCs w:val="0"/>
                      <w:snapToGrid w:val="0"/>
                      <w:color w:val="000000" w:themeColor="text1"/>
                      <w:spacing w:val="0"/>
                      <w:kern w:val="0"/>
                      <w:sz w:val="21"/>
                      <w:szCs w:val="21"/>
                      <w:highlight w:val="none"/>
                      <w:lang w:val="en-US" w:eastAsia="zh-CN"/>
                      <w14:textFill>
                        <w14:solidFill>
                          <w14:schemeClr w14:val="tx1"/>
                        </w14:solidFill>
                      </w14:textFill>
                    </w:rPr>
                    <w:t>符合</w:t>
                  </w:r>
                </w:p>
              </w:tc>
            </w:tr>
            <w:tr w14:paraId="393893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500" w:type="pct"/>
                  <w:tcBorders>
                    <w:tl2br w:val="nil"/>
                    <w:tr2bl w:val="nil"/>
                  </w:tcBorders>
                  <w:vAlign w:val="center"/>
                </w:tcPr>
                <w:p w14:paraId="0CE158B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b/>
                      <w:bCs/>
                      <w:snapToGrid w:val="0"/>
                      <w:color w:val="000000" w:themeColor="text1"/>
                      <w:spacing w:val="0"/>
                      <w:kern w:val="0"/>
                      <w:sz w:val="21"/>
                      <w:szCs w:val="21"/>
                      <w:highlight w:val="none"/>
                      <w14:textFill>
                        <w14:solidFill>
                          <w14:schemeClr w14:val="tx1"/>
                        </w14:solidFill>
                      </w14:textFill>
                    </w:rPr>
                  </w:pPr>
                  <w:r>
                    <w:rPr>
                      <w:rFonts w:hint="default" w:ascii="Times New Roman" w:hAnsi="Times New Roman" w:cs="Times New Roman"/>
                      <w:sz w:val="21"/>
                      <w:szCs w:val="21"/>
                      <w:lang w:val="en-US" w:eastAsia="zh-CN"/>
                    </w:rPr>
                    <w:t>资源利用上线</w:t>
                  </w:r>
                </w:p>
              </w:tc>
              <w:tc>
                <w:tcPr>
                  <w:tcW w:w="2837" w:type="pct"/>
                  <w:gridSpan w:val="2"/>
                  <w:tcBorders>
                    <w:tl2br w:val="nil"/>
                    <w:tr2bl w:val="nil"/>
                  </w:tcBorders>
                  <w:vAlign w:val="center"/>
                </w:tcPr>
                <w:p w14:paraId="428193F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b/>
                      <w:bCs/>
                      <w:color w:val="000000" w:themeColor="text1"/>
                      <w:spacing w:val="0"/>
                      <w:sz w:val="21"/>
                      <w:szCs w:val="21"/>
                      <w:highlight w:val="none"/>
                      <w14:textFill>
                        <w14:solidFill>
                          <w14:schemeClr w14:val="tx1"/>
                        </w14:solidFill>
                      </w14:textFill>
                    </w:rPr>
                  </w:pPr>
                  <w:r>
                    <w:rPr>
                      <w:rFonts w:hint="default" w:ascii="Times New Roman" w:hAnsi="Times New Roman" w:cs="Times New Roman"/>
                      <w:sz w:val="21"/>
                      <w:szCs w:val="21"/>
                      <w:lang w:val="en-US" w:eastAsia="zh-CN"/>
                    </w:rPr>
                    <w:t>强化节约集约利用，持续提升资源能源利用效率，水资源、土地资源、能源消耗等达到国家、自治区下达的总量和强度控制目标。加快低碳发展，提升碳汇能力，做好碳达峰和碳中和工作。</w:t>
                  </w:r>
                </w:p>
              </w:tc>
              <w:tc>
                <w:tcPr>
                  <w:tcW w:w="1352" w:type="pct"/>
                  <w:tcBorders>
                    <w:tl2br w:val="nil"/>
                    <w:tr2bl w:val="nil"/>
                  </w:tcBorders>
                  <w:vAlign w:val="center"/>
                </w:tcPr>
                <w:p w14:paraId="5BB6CEE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cs="Times New Roman"/>
                      <w:b/>
                      <w:bCs/>
                      <w:snapToGrid w:val="0"/>
                      <w:color w:val="000000" w:themeColor="text1"/>
                      <w:spacing w:val="0"/>
                      <w:kern w:val="0"/>
                      <w:sz w:val="21"/>
                      <w:szCs w:val="21"/>
                      <w:highlight w:val="none"/>
                      <w:lang w:val="en-US" w:eastAsia="zh-CN"/>
                      <w14:textFill>
                        <w14:solidFill>
                          <w14:schemeClr w14:val="tx1"/>
                        </w14:solidFill>
                      </w14:textFill>
                    </w:rPr>
                  </w:pPr>
                  <w:r>
                    <w:rPr>
                      <w:rFonts w:hint="eastAsia"/>
                      <w:sz w:val="21"/>
                      <w:szCs w:val="21"/>
                      <w:lang w:val="en-US" w:eastAsia="zh-CN"/>
                    </w:rPr>
                    <w:t>锅炉作业期会</w:t>
                  </w:r>
                  <w:r>
                    <w:rPr>
                      <w:rFonts w:hint="default"/>
                      <w:sz w:val="21"/>
                      <w:szCs w:val="21"/>
                      <w:lang w:val="en-US" w:eastAsia="zh-CN"/>
                    </w:rPr>
                    <w:t>消耗一定的</w:t>
                  </w:r>
                  <w:r>
                    <w:rPr>
                      <w:rFonts w:hint="eastAsia"/>
                      <w:sz w:val="21"/>
                      <w:szCs w:val="21"/>
                      <w:lang w:val="en-US" w:eastAsia="zh-CN"/>
                    </w:rPr>
                    <w:t>水、</w:t>
                  </w:r>
                  <w:r>
                    <w:rPr>
                      <w:rFonts w:hint="default"/>
                      <w:sz w:val="21"/>
                      <w:szCs w:val="21"/>
                      <w:lang w:val="en-US" w:eastAsia="zh-CN"/>
                    </w:rPr>
                    <w:t>电能</w:t>
                  </w:r>
                  <w:r>
                    <w:rPr>
                      <w:rFonts w:hint="eastAsia"/>
                      <w:sz w:val="21"/>
                      <w:szCs w:val="21"/>
                      <w:lang w:val="en-US" w:eastAsia="zh-CN"/>
                    </w:rPr>
                    <w:t>和柴油资源</w:t>
                  </w:r>
                  <w:r>
                    <w:rPr>
                      <w:rFonts w:hint="default"/>
                      <w:sz w:val="21"/>
                      <w:szCs w:val="21"/>
                      <w:lang w:val="en-US" w:eastAsia="zh-CN"/>
                    </w:rPr>
                    <w:t>，项目资源消耗量相对区域资源利用总量较少，符合资源利用上线目标的要求</w:t>
                  </w:r>
                  <w:r>
                    <w:rPr>
                      <w:rFonts w:hint="default" w:ascii="Times New Roman" w:hAnsi="Times New Roman" w:cs="Times New Roman"/>
                      <w:sz w:val="21"/>
                      <w:szCs w:val="21"/>
                      <w:lang w:eastAsia="zh-CN"/>
                    </w:rPr>
                    <w:t>。</w:t>
                  </w:r>
                </w:p>
              </w:tc>
              <w:tc>
                <w:tcPr>
                  <w:tcW w:w="309" w:type="pct"/>
                  <w:tcBorders>
                    <w:tl2br w:val="nil"/>
                    <w:tr2bl w:val="nil"/>
                  </w:tcBorders>
                  <w:vAlign w:val="center"/>
                </w:tcPr>
                <w:p w14:paraId="5C73135D">
                  <w:pPr>
                    <w:keepNext/>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eastAsia" w:ascii="Times New Roman" w:hAnsi="Times New Roman" w:eastAsia="宋体" w:cs="Times New Roman"/>
                      <w:b/>
                      <w:bCs/>
                      <w:snapToGrid w:val="0"/>
                      <w:color w:val="000000" w:themeColor="text1"/>
                      <w:spacing w:val="0"/>
                      <w:kern w:val="0"/>
                      <w:sz w:val="21"/>
                      <w:szCs w:val="21"/>
                      <w:highlight w:val="none"/>
                      <w:lang w:val="en-US" w:eastAsia="zh-CN"/>
                      <w14:textFill>
                        <w14:solidFill>
                          <w14:schemeClr w14:val="tx1"/>
                        </w14:solidFill>
                      </w14:textFill>
                    </w:rPr>
                  </w:pPr>
                  <w:r>
                    <w:rPr>
                      <w:rFonts w:hint="eastAsia" w:ascii="Times New Roman" w:hAnsi="Times New Roman" w:cs="Times New Roman"/>
                      <w:b w:val="0"/>
                      <w:bCs w:val="0"/>
                      <w:snapToGrid w:val="0"/>
                      <w:color w:val="000000" w:themeColor="text1"/>
                      <w:spacing w:val="0"/>
                      <w:kern w:val="0"/>
                      <w:sz w:val="21"/>
                      <w:szCs w:val="21"/>
                      <w:highlight w:val="none"/>
                      <w:lang w:val="en-US" w:eastAsia="zh-CN"/>
                      <w14:textFill>
                        <w14:solidFill>
                          <w14:schemeClr w14:val="tx1"/>
                        </w14:solidFill>
                      </w14:textFill>
                    </w:rPr>
                    <w:t>符合</w:t>
                  </w:r>
                </w:p>
              </w:tc>
            </w:tr>
            <w:tr w14:paraId="2A2A04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500" w:type="pct"/>
                  <w:vMerge w:val="restart"/>
                  <w:tcBorders>
                    <w:tl2br w:val="nil"/>
                    <w:tr2bl w:val="nil"/>
                  </w:tcBorders>
                  <w:vAlign w:val="center"/>
                </w:tcPr>
                <w:p w14:paraId="0063CAFC">
                  <w:pPr>
                    <w:keepNext/>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cs="Times New Roman"/>
                      <w:snapToGrid w:val="0"/>
                      <w:color w:val="000000" w:themeColor="text1"/>
                      <w:spacing w:val="0"/>
                      <w:kern w:val="0"/>
                      <w:szCs w:val="21"/>
                      <w:highlight w:val="none"/>
                      <w14:textFill>
                        <w14:solidFill>
                          <w14:schemeClr w14:val="tx1"/>
                        </w14:solidFill>
                      </w14:textFill>
                    </w:rPr>
                  </w:pPr>
                  <w:r>
                    <w:rPr>
                      <w:rFonts w:hint="default" w:ascii="Times New Roman" w:hAnsi="Times New Roman" w:cs="Times New Roman"/>
                      <w:spacing w:val="0"/>
                      <w:highlight w:val="none"/>
                    </w:rPr>
                    <w:t>轮台县一般管控区</w:t>
                  </w:r>
                  <w:r>
                    <w:rPr>
                      <w:rFonts w:hint="default" w:ascii="Times New Roman" w:hAnsi="Times New Roman" w:eastAsia="Times New Roman" w:cs="Times New Roman"/>
                      <w:spacing w:val="0"/>
                      <w:sz w:val="21"/>
                      <w:szCs w:val="21"/>
                      <w:highlight w:val="none"/>
                    </w:rPr>
                    <w:t>ZH65282230001</w:t>
                  </w:r>
                </w:p>
              </w:tc>
              <w:tc>
                <w:tcPr>
                  <w:tcW w:w="415" w:type="pct"/>
                  <w:tcBorders>
                    <w:tl2br w:val="nil"/>
                    <w:tr2bl w:val="nil"/>
                  </w:tcBorders>
                  <w:vAlign w:val="center"/>
                </w:tcPr>
                <w:p w14:paraId="1D5BE952">
                  <w:pPr>
                    <w:keepNext/>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cs="Times New Roman"/>
                      <w:snapToGrid w:val="0"/>
                      <w:color w:val="000000" w:themeColor="text1"/>
                      <w:spacing w:val="0"/>
                      <w:kern w:val="0"/>
                      <w:szCs w:val="21"/>
                      <w:highlight w:val="none"/>
                      <w14:textFill>
                        <w14:solidFill>
                          <w14:schemeClr w14:val="tx1"/>
                        </w14:solidFill>
                      </w14:textFill>
                    </w:rPr>
                  </w:pPr>
                  <w:r>
                    <w:rPr>
                      <w:rFonts w:hint="default" w:ascii="Times New Roman" w:hAnsi="Times New Roman" w:cs="Times New Roman"/>
                      <w:snapToGrid w:val="0"/>
                      <w:color w:val="000000" w:themeColor="text1"/>
                      <w:spacing w:val="0"/>
                      <w:kern w:val="0"/>
                      <w:szCs w:val="21"/>
                      <w:highlight w:val="none"/>
                      <w14:textFill>
                        <w14:solidFill>
                          <w14:schemeClr w14:val="tx1"/>
                        </w14:solidFill>
                      </w14:textFill>
                    </w:rPr>
                    <w:t>空间布局约束</w:t>
                  </w:r>
                </w:p>
              </w:tc>
              <w:tc>
                <w:tcPr>
                  <w:tcW w:w="2422" w:type="pct"/>
                  <w:tcBorders>
                    <w:tl2br w:val="nil"/>
                    <w:tr2bl w:val="nil"/>
                  </w:tcBorders>
                  <w:vAlign w:val="center"/>
                </w:tcPr>
                <w:p w14:paraId="18960FA6">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1.建设项目用地原则上不得占用基本农田，确需占用基本农田的建设项目须符合《中华人民共和国基本农田保护条例》中相关要求，占用耕地、林地或草地的建设项目须按照国家、自治区相关补偿要求进行补偿。</w:t>
                  </w:r>
                </w:p>
                <w:p w14:paraId="3A969B47">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2.对违反资源环境法律法规、规划，污染环境、破坏生态、乱采滥挖的露天矿山，依法整治；对污染治理不规范的露天矿山，依法责令停产整治，对拒不停产或擅自恢复生产的依法强制关闭；对责任主体灭失的露天矿山，要加强修复绿化、减尘抑尘。</w:t>
                  </w:r>
                </w:p>
                <w:p w14:paraId="43E1D8F9">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3.永久基本农田集中区域禁止规划新建可能造成土壤污染的建设项目。涉及有毒有害物质可能造成土壤污染的新（改、扩）建项目，提出并落实土壤和地下水污染防治要求。</w:t>
                  </w:r>
                </w:p>
                <w:p w14:paraId="19A10829">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4.严格执行畜禽养殖禁养区规定，根据区域用地和消纳水平，合理确定养殖规模。</w:t>
                  </w:r>
                </w:p>
                <w:p w14:paraId="3BF893D1">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5.禁止向沙漠、滩涂、盐碱地、沼泽地等非法排污、倾倒有毒有害物质。</w:t>
                  </w:r>
                </w:p>
                <w:p w14:paraId="6C8B55BA">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6.禁止利用渗坑、裂隙、溶洞或者采用稀释等方法处置危险废物。</w:t>
                  </w:r>
                </w:p>
              </w:tc>
              <w:tc>
                <w:tcPr>
                  <w:tcW w:w="1352" w:type="pct"/>
                  <w:tcBorders>
                    <w:tl2br w:val="nil"/>
                    <w:tr2bl w:val="nil"/>
                  </w:tcBorders>
                  <w:vAlign w:val="center"/>
                </w:tcPr>
                <w:p w14:paraId="26D1D773">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1.项目用地未占用基本农田。</w:t>
                  </w:r>
                </w:p>
                <w:p w14:paraId="1D3C04C5">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2.</w:t>
                  </w:r>
                  <w:r>
                    <w:rPr>
                      <w:rFonts w:hint="default" w:ascii="Times New Roman" w:hAnsi="Times New Roman" w:cs="Times New Roman"/>
                      <w:color w:val="000000" w:themeColor="text1"/>
                      <w:spacing w:val="0"/>
                      <w:sz w:val="21"/>
                      <w:szCs w:val="21"/>
                      <w:highlight w:val="none"/>
                      <w:lang w:val="en-US" w:eastAsia="zh-CN"/>
                      <w14:textFill>
                        <w14:solidFill>
                          <w14:schemeClr w14:val="tx1"/>
                        </w14:solidFill>
                      </w14:textFill>
                    </w:rPr>
                    <w:t>本项目</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不属于矿</w:t>
                  </w:r>
                  <w:r>
                    <w:rPr>
                      <w:rFonts w:hint="default" w:ascii="Times New Roman" w:hAnsi="Times New Roman" w:cs="Times New Roman"/>
                      <w:color w:val="000000" w:themeColor="text1"/>
                      <w:spacing w:val="0"/>
                      <w:sz w:val="21"/>
                      <w:szCs w:val="21"/>
                      <w:highlight w:val="none"/>
                      <w:lang w:val="en-US" w:eastAsia="zh-CN"/>
                      <w14:textFill>
                        <w14:solidFill>
                          <w14:schemeClr w14:val="tx1"/>
                        </w14:solidFill>
                      </w14:textFill>
                    </w:rPr>
                    <w:t>山</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开采项目。</w:t>
                  </w:r>
                </w:p>
                <w:p w14:paraId="7C2EFA91">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3.本项目未涉及占用永久基本农田集中区域，不属于涉及有毒有害物质可能造成土壤污染的新建项目。</w:t>
                  </w:r>
                </w:p>
                <w:p w14:paraId="7F70FA3E">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4.本项目不属于畜禽养殖类项目。</w:t>
                  </w:r>
                </w:p>
                <w:p w14:paraId="56D4E4DD">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5.运营过程中加强管理，</w:t>
                  </w:r>
                  <w:r>
                    <w:rPr>
                      <w:rFonts w:hint="default" w:ascii="Times New Roman" w:hAnsi="Times New Roman" w:cs="Times New Roman"/>
                      <w:color w:val="000000" w:themeColor="text1"/>
                      <w:spacing w:val="0"/>
                      <w:sz w:val="21"/>
                      <w:szCs w:val="21"/>
                      <w:highlight w:val="none"/>
                      <w:lang w:val="en-US" w:eastAsia="zh-CN"/>
                      <w14:textFill>
                        <w14:solidFill>
                          <w14:schemeClr w14:val="tx1"/>
                        </w14:solidFill>
                      </w14:textFill>
                    </w:rPr>
                    <w:t>严禁</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非法排污、倾倒有毒有害物质。</w:t>
                  </w:r>
                </w:p>
                <w:p w14:paraId="3D25E100">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6.本项目集中检修期间产生的危险废物，交由有资质单位清运处置。</w:t>
                  </w:r>
                </w:p>
              </w:tc>
              <w:tc>
                <w:tcPr>
                  <w:tcW w:w="309" w:type="pct"/>
                  <w:tcBorders>
                    <w:tl2br w:val="nil"/>
                    <w:tr2bl w:val="nil"/>
                  </w:tcBorders>
                  <w:vAlign w:val="center"/>
                </w:tcPr>
                <w:p w14:paraId="06AE5623">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p>
                <w:p w14:paraId="731FBE9A">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符合</w:t>
                  </w:r>
                </w:p>
              </w:tc>
            </w:tr>
            <w:tr w14:paraId="508A4E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500" w:type="pct"/>
                  <w:vMerge w:val="continue"/>
                  <w:tcBorders>
                    <w:tl2br w:val="nil"/>
                    <w:tr2bl w:val="nil"/>
                  </w:tcBorders>
                  <w:vAlign w:val="center"/>
                </w:tcPr>
                <w:p w14:paraId="26854879">
                  <w:pPr>
                    <w:keepNext/>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cs="Times New Roman"/>
                      <w:snapToGrid w:val="0"/>
                      <w:color w:val="000000" w:themeColor="text1"/>
                      <w:spacing w:val="0"/>
                      <w:kern w:val="0"/>
                      <w:szCs w:val="21"/>
                      <w:highlight w:val="none"/>
                      <w14:textFill>
                        <w14:solidFill>
                          <w14:schemeClr w14:val="tx1"/>
                        </w14:solidFill>
                      </w14:textFill>
                    </w:rPr>
                  </w:pPr>
                </w:p>
              </w:tc>
              <w:tc>
                <w:tcPr>
                  <w:tcW w:w="415" w:type="pct"/>
                  <w:tcBorders>
                    <w:tl2br w:val="nil"/>
                    <w:tr2bl w:val="nil"/>
                  </w:tcBorders>
                  <w:vAlign w:val="center"/>
                </w:tcPr>
                <w:p w14:paraId="38B9B72F">
                  <w:pPr>
                    <w:keepNext/>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cs="Times New Roman"/>
                      <w:snapToGrid w:val="0"/>
                      <w:color w:val="000000" w:themeColor="text1"/>
                      <w:spacing w:val="0"/>
                      <w:kern w:val="0"/>
                      <w:szCs w:val="21"/>
                      <w:highlight w:val="none"/>
                      <w14:textFill>
                        <w14:solidFill>
                          <w14:schemeClr w14:val="tx1"/>
                        </w14:solidFill>
                      </w14:textFill>
                    </w:rPr>
                  </w:pPr>
                  <w:r>
                    <w:rPr>
                      <w:rFonts w:hint="default" w:ascii="Times New Roman" w:hAnsi="Times New Roman" w:cs="Times New Roman"/>
                      <w:snapToGrid w:val="0"/>
                      <w:color w:val="000000" w:themeColor="text1"/>
                      <w:spacing w:val="0"/>
                      <w:kern w:val="0"/>
                      <w:szCs w:val="21"/>
                      <w:highlight w:val="none"/>
                      <w14:textFill>
                        <w14:solidFill>
                          <w14:schemeClr w14:val="tx1"/>
                        </w14:solidFill>
                      </w14:textFill>
                    </w:rPr>
                    <w:t>污染物排放管控</w:t>
                  </w:r>
                </w:p>
              </w:tc>
              <w:tc>
                <w:tcPr>
                  <w:tcW w:w="2422" w:type="pct"/>
                  <w:tcBorders>
                    <w:tl2br w:val="nil"/>
                    <w:tr2bl w:val="nil"/>
                  </w:tcBorders>
                  <w:vAlign w:val="center"/>
                </w:tcPr>
                <w:p w14:paraId="45776D93">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1.强化畜禽粪污资源化利用，改善养殖场通风环境，提高畜禽粪污综合利用率，减少氨挥发排放。鼓励和支持散养密集区实行畜禽粪污分户收集、集中处理。</w:t>
                  </w:r>
                </w:p>
                <w:p w14:paraId="7CCEE408">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2.严格控制林地、草地、园地农药使用量，禁止使用高毒、高残留农药。</w:t>
                  </w:r>
                </w:p>
                <w:p w14:paraId="44019011">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3.加强种植业污染防治。深入推进化肥农药减量增效，全面推广测土配方施肥，引导推动有机肥、绿肥替代化肥，集成推广化肥减量增效技术模式，加强农药包装废弃物管理。实施农膜回收行动，健全农田废旧地膜回收利用体系，提高废旧地膜回收率。推进农作物秸秆综合利用，不断完善秸秆收储运用体系，形成布局合理、多元利用的秸秆综合利用格局。</w:t>
                  </w:r>
                </w:p>
                <w:p w14:paraId="0BBF7B7D">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4.对化学品生产企业、工业集聚区、尾矿库、矿山开采区、危险废物处置场、垃圾填埋场等地下水污染源及周边区域，逐步开展地下水环境状况调查评估，加强风险管控。</w:t>
                  </w:r>
                </w:p>
                <w:p w14:paraId="38B2F218">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5.严控土壤重金属污染，加强油（气）田开发土壤污染防治，以历史遗留工业企业污染场地为重点，开展土壤污染风险管控与修复工程。</w:t>
                  </w:r>
                </w:p>
                <w:p w14:paraId="60712214">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6.因地制宜推进农村厕所革命，分类分区推进农村生活污水治理，全面提升农村生活垃圾治理水平，建立健全农村人居环境长效管护机制。实施化肥农药减量增效行动和农膜回收、秸秆综合利用行动。加强种养结合，整县推进畜禽粪污资源化利用。</w:t>
                  </w:r>
                </w:p>
              </w:tc>
              <w:tc>
                <w:tcPr>
                  <w:tcW w:w="1352" w:type="pct"/>
                  <w:tcBorders>
                    <w:tl2br w:val="nil"/>
                    <w:tr2bl w:val="nil"/>
                  </w:tcBorders>
                  <w:vAlign w:val="center"/>
                </w:tcPr>
                <w:p w14:paraId="6FA40391">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1.本项目不属于畜禽养殖行业。</w:t>
                  </w:r>
                </w:p>
                <w:p w14:paraId="0D56D1EA">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2.本项目建设不涉及林地、草地、园地。</w:t>
                  </w:r>
                </w:p>
                <w:p w14:paraId="7DB2356E">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3.本项目不涉及种植业。</w:t>
                  </w:r>
                </w:p>
                <w:p w14:paraId="229BBC36">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4.本项目属于工业锅炉建设项目，不属于</w:t>
                  </w:r>
                  <w:r>
                    <w:rPr>
                      <w:rFonts w:hint="default" w:ascii="Times New Roman" w:hAnsi="Times New Roman" w:cs="Times New Roman"/>
                      <w:color w:val="000000" w:themeColor="text1"/>
                      <w:spacing w:val="0"/>
                      <w:sz w:val="21"/>
                      <w:szCs w:val="21"/>
                      <w:highlight w:val="none"/>
                      <w:lang w:val="en-US" w:eastAsia="zh-CN"/>
                      <w14:textFill>
                        <w14:solidFill>
                          <w14:schemeClr w14:val="tx1"/>
                        </w14:solidFill>
                      </w14:textFill>
                    </w:rPr>
                    <w:t>化学品生产、工业聚集区、尾矿库等</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行业。</w:t>
                  </w:r>
                </w:p>
                <w:p w14:paraId="094E948F">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5.本项目不涉及</w:t>
                  </w:r>
                  <w:r>
                    <w:rPr>
                      <w:rFonts w:hint="default" w:ascii="Times New Roman" w:hAnsi="Times New Roman" w:cs="Times New Roman"/>
                      <w:color w:val="000000" w:themeColor="text1"/>
                      <w:spacing w:val="0"/>
                      <w:sz w:val="21"/>
                      <w:szCs w:val="21"/>
                      <w:highlight w:val="none"/>
                      <w:lang w:val="en-US" w:eastAsia="zh-CN"/>
                      <w14:textFill>
                        <w14:solidFill>
                          <w14:schemeClr w14:val="tx1"/>
                        </w14:solidFill>
                      </w14:textFill>
                    </w:rPr>
                    <w:t>油气田开采，不会对</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土壤</w:t>
                  </w:r>
                  <w:r>
                    <w:rPr>
                      <w:rFonts w:hint="default" w:ascii="Times New Roman" w:hAnsi="Times New Roman" w:cs="Times New Roman"/>
                      <w:color w:val="000000" w:themeColor="text1"/>
                      <w:spacing w:val="0"/>
                      <w:sz w:val="21"/>
                      <w:szCs w:val="21"/>
                      <w:highlight w:val="none"/>
                      <w:lang w:val="en-US" w:eastAsia="zh-CN"/>
                      <w14:textFill>
                        <w14:solidFill>
                          <w14:schemeClr w14:val="tx1"/>
                        </w14:solidFill>
                      </w14:textFill>
                    </w:rPr>
                    <w:t>造成</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重金属污染。</w:t>
                  </w:r>
                </w:p>
                <w:p w14:paraId="0829B573">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6.本项目不涉及农村厕所革命。</w:t>
                  </w:r>
                </w:p>
                <w:p w14:paraId="147E8B40">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p>
              </w:tc>
              <w:tc>
                <w:tcPr>
                  <w:tcW w:w="309" w:type="pct"/>
                  <w:tcBorders>
                    <w:tl2br w:val="nil"/>
                    <w:tr2bl w:val="nil"/>
                  </w:tcBorders>
                  <w:vAlign w:val="center"/>
                </w:tcPr>
                <w:p w14:paraId="5BFA3D02">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符合</w:t>
                  </w:r>
                </w:p>
              </w:tc>
            </w:tr>
            <w:tr w14:paraId="590BF8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500" w:type="pct"/>
                  <w:vMerge w:val="continue"/>
                  <w:tcBorders>
                    <w:tl2br w:val="nil"/>
                    <w:tr2bl w:val="nil"/>
                  </w:tcBorders>
                  <w:vAlign w:val="center"/>
                </w:tcPr>
                <w:p w14:paraId="1C2ACEC1">
                  <w:pPr>
                    <w:keepNext/>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cs="Times New Roman"/>
                      <w:snapToGrid w:val="0"/>
                      <w:color w:val="000000" w:themeColor="text1"/>
                      <w:spacing w:val="0"/>
                      <w:kern w:val="0"/>
                      <w:szCs w:val="21"/>
                      <w:highlight w:val="none"/>
                      <w14:textFill>
                        <w14:solidFill>
                          <w14:schemeClr w14:val="tx1"/>
                        </w14:solidFill>
                      </w14:textFill>
                    </w:rPr>
                  </w:pPr>
                </w:p>
              </w:tc>
              <w:tc>
                <w:tcPr>
                  <w:tcW w:w="415" w:type="pct"/>
                  <w:tcBorders>
                    <w:tl2br w:val="nil"/>
                    <w:tr2bl w:val="nil"/>
                  </w:tcBorders>
                  <w:vAlign w:val="center"/>
                </w:tcPr>
                <w:p w14:paraId="4FAF0951">
                  <w:pPr>
                    <w:keepNext/>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cs="Times New Roman"/>
                      <w:snapToGrid w:val="0"/>
                      <w:color w:val="000000" w:themeColor="text1"/>
                      <w:spacing w:val="0"/>
                      <w:kern w:val="0"/>
                      <w:szCs w:val="21"/>
                      <w:highlight w:val="none"/>
                      <w14:textFill>
                        <w14:solidFill>
                          <w14:schemeClr w14:val="tx1"/>
                        </w14:solidFill>
                      </w14:textFill>
                    </w:rPr>
                  </w:pPr>
                  <w:r>
                    <w:rPr>
                      <w:rFonts w:hint="default" w:ascii="Times New Roman" w:hAnsi="Times New Roman" w:cs="Times New Roman"/>
                      <w:snapToGrid w:val="0"/>
                      <w:color w:val="000000" w:themeColor="text1"/>
                      <w:spacing w:val="0"/>
                      <w:kern w:val="0"/>
                      <w:szCs w:val="21"/>
                      <w:highlight w:val="none"/>
                      <w14:textFill>
                        <w14:solidFill>
                          <w14:schemeClr w14:val="tx1"/>
                        </w14:solidFill>
                      </w14:textFill>
                    </w:rPr>
                    <w:t>环境风险防控</w:t>
                  </w:r>
                </w:p>
              </w:tc>
              <w:tc>
                <w:tcPr>
                  <w:tcW w:w="2422" w:type="pct"/>
                  <w:tcBorders>
                    <w:tl2br w:val="nil"/>
                    <w:tr2bl w:val="nil"/>
                  </w:tcBorders>
                  <w:vAlign w:val="center"/>
                </w:tcPr>
                <w:p w14:paraId="525D7E52">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1.加强对矿山、油田等矿产资源开采影响区域内未利用地的环境监管，发现土壤污染问题的，要坚决查处，并及时督促有关单位采取有效防治措施消除或减轻污染。</w:t>
                  </w:r>
                </w:p>
                <w:p w14:paraId="26F1D29F">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2.对排查出的危库和病库以及风险评估有严重环境安全隐患的尾矿库，要求企业完善污染治理设施、进行治理和修复。全面整治历史遗留尾矿库，完善覆膜、压土、排洪、堤坝加固等隐患治理和闭库措施。</w:t>
                  </w:r>
                </w:p>
                <w:p w14:paraId="5A0A81C6">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3.依法推行农用地分类管理制度，强化受污染耕地安全利用和风险管控。因地制宜制定实施安全利用方案，鼓励采取种植结构调整等措施，确保受污染耕地全部实现安全利用。</w:t>
                  </w:r>
                </w:p>
              </w:tc>
              <w:tc>
                <w:tcPr>
                  <w:tcW w:w="1352" w:type="pct"/>
                  <w:tcBorders>
                    <w:tl2br w:val="nil"/>
                    <w:tr2bl w:val="nil"/>
                  </w:tcBorders>
                  <w:vAlign w:val="center"/>
                </w:tcPr>
                <w:p w14:paraId="14A21C9E">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1.本项目不属于矿产资源开采项目。</w:t>
                  </w:r>
                </w:p>
                <w:p w14:paraId="44D19E11">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2.本项目不属于尾矿库项目。</w:t>
                  </w:r>
                </w:p>
                <w:p w14:paraId="284DDFE3">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3.本项目未涉及农用地。</w:t>
                  </w:r>
                </w:p>
                <w:p w14:paraId="35EA3E8F">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p>
              </w:tc>
              <w:tc>
                <w:tcPr>
                  <w:tcW w:w="309" w:type="pct"/>
                  <w:tcBorders>
                    <w:tl2br w:val="nil"/>
                    <w:tr2bl w:val="nil"/>
                  </w:tcBorders>
                  <w:vAlign w:val="center"/>
                </w:tcPr>
                <w:p w14:paraId="115469BB">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符合</w:t>
                  </w:r>
                </w:p>
              </w:tc>
            </w:tr>
            <w:tr w14:paraId="7DC70F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500" w:type="pct"/>
                  <w:vMerge w:val="continue"/>
                  <w:tcBorders>
                    <w:tl2br w:val="nil"/>
                    <w:tr2bl w:val="nil"/>
                  </w:tcBorders>
                  <w:vAlign w:val="center"/>
                </w:tcPr>
                <w:p w14:paraId="6E61A03E">
                  <w:pPr>
                    <w:keepNext/>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cs="Times New Roman"/>
                      <w:snapToGrid w:val="0"/>
                      <w:color w:val="000000" w:themeColor="text1"/>
                      <w:spacing w:val="0"/>
                      <w:kern w:val="0"/>
                      <w:szCs w:val="21"/>
                      <w:highlight w:val="none"/>
                      <w14:textFill>
                        <w14:solidFill>
                          <w14:schemeClr w14:val="tx1"/>
                        </w14:solidFill>
                      </w14:textFill>
                    </w:rPr>
                  </w:pPr>
                </w:p>
              </w:tc>
              <w:tc>
                <w:tcPr>
                  <w:tcW w:w="415" w:type="pct"/>
                  <w:tcBorders>
                    <w:tl2br w:val="nil"/>
                    <w:tr2bl w:val="nil"/>
                  </w:tcBorders>
                  <w:vAlign w:val="center"/>
                </w:tcPr>
                <w:p w14:paraId="3B25F4A9">
                  <w:pPr>
                    <w:keepNext/>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cs="Times New Roman"/>
                      <w:snapToGrid w:val="0"/>
                      <w:color w:val="000000" w:themeColor="text1"/>
                      <w:spacing w:val="0"/>
                      <w:kern w:val="0"/>
                      <w:szCs w:val="21"/>
                      <w:highlight w:val="none"/>
                      <w14:textFill>
                        <w14:solidFill>
                          <w14:schemeClr w14:val="tx1"/>
                        </w14:solidFill>
                      </w14:textFill>
                    </w:rPr>
                  </w:pPr>
                  <w:r>
                    <w:rPr>
                      <w:rFonts w:hint="default" w:ascii="Times New Roman" w:hAnsi="Times New Roman" w:cs="Times New Roman"/>
                      <w:spacing w:val="0"/>
                      <w:highlight w:val="none"/>
                    </w:rPr>
                    <w:t>资源利用效率</w:t>
                  </w:r>
                </w:p>
              </w:tc>
              <w:tc>
                <w:tcPr>
                  <w:tcW w:w="2422" w:type="pct"/>
                  <w:tcBorders>
                    <w:tl2br w:val="nil"/>
                    <w:tr2bl w:val="nil"/>
                  </w:tcBorders>
                  <w:vAlign w:val="center"/>
                </w:tcPr>
                <w:p w14:paraId="2AFA5A51">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1.全面推进秸秆综合利用，鼓励秸秆资源化、饲料化、肥料化利用，推动秸秆还田与离田收集。</w:t>
                  </w:r>
                </w:p>
                <w:p w14:paraId="19417EA2">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2.减少化肥农药使用量，增加有机肥使用量，实现化肥农药使用量负增长。</w:t>
                  </w:r>
                </w:p>
                <w:p w14:paraId="5BCB3E24">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3.推广渠道防渗、管道输水、喷灌、微灌等节水灌溉技术，完善灌溉用水计量设施。推进规模化高效节水灌溉，推广农作物节水抗旱技术。建立灌区墒情测报网络，提高农业用水效率，降低农业用水比重。</w:t>
                  </w:r>
                </w:p>
              </w:tc>
              <w:tc>
                <w:tcPr>
                  <w:tcW w:w="1352" w:type="pct"/>
                  <w:tcBorders>
                    <w:tl2br w:val="nil"/>
                    <w:tr2bl w:val="nil"/>
                  </w:tcBorders>
                  <w:vAlign w:val="center"/>
                </w:tcPr>
                <w:p w14:paraId="15398388">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1.本项目建设不涉及秸秆综合利用。</w:t>
                  </w:r>
                </w:p>
                <w:p w14:paraId="728E398C">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2.本项目建设过程中不使用化肥农药。</w:t>
                  </w:r>
                </w:p>
                <w:p w14:paraId="336E8779">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3.不涉及渠道防渗、管道输水、喷灌</w:t>
                  </w:r>
                  <w:r>
                    <w:rPr>
                      <w:rFonts w:hint="default" w:ascii="Times New Roman" w:hAnsi="Times New Roman" w:cs="Times New Roman"/>
                      <w:color w:val="000000" w:themeColor="text1"/>
                      <w:spacing w:val="0"/>
                      <w:sz w:val="21"/>
                      <w:szCs w:val="21"/>
                      <w:highlight w:val="none"/>
                      <w:lang w:val="en-US" w:eastAsia="zh-CN"/>
                      <w14:textFill>
                        <w14:solidFill>
                          <w14:schemeClr w14:val="tx1"/>
                        </w14:solidFill>
                      </w14:textFill>
                    </w:rPr>
                    <w:t>等</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w:t>
                  </w:r>
                </w:p>
                <w:p w14:paraId="3F0E84DB">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p>
              </w:tc>
              <w:tc>
                <w:tcPr>
                  <w:tcW w:w="309" w:type="pct"/>
                  <w:tcBorders>
                    <w:tl2br w:val="nil"/>
                    <w:tr2bl w:val="nil"/>
                  </w:tcBorders>
                  <w:vAlign w:val="center"/>
                </w:tcPr>
                <w:p w14:paraId="30B65617">
                  <w:pPr>
                    <w:keepNext/>
                    <w:keepLines w:val="0"/>
                    <w:pageBreakBefore w:val="0"/>
                    <w:widowControl/>
                    <w:numPr>
                      <w:ilvl w:val="0"/>
                      <w:numId w:val="0"/>
                    </w:numPr>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符合</w:t>
                  </w:r>
                </w:p>
              </w:tc>
            </w:tr>
          </w:tbl>
          <w:p w14:paraId="30C960FE">
            <w:pPr>
              <w:keepNext/>
              <w:keepLines w:val="0"/>
              <w:pageBreakBefore w:val="0"/>
              <w:widowControl/>
              <w:wordWrap/>
              <w:topLinePunct w:val="0"/>
              <w:bidi w:val="0"/>
              <w:adjustRightInd w:val="0"/>
              <w:snapToGrid w:val="0"/>
              <w:spacing w:line="360" w:lineRule="auto"/>
              <w:ind w:firstLine="480" w:firstLineChars="20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kern w:val="0"/>
                <w:sz w:val="24"/>
                <w:szCs w:val="24"/>
                <w:highlight w:val="none"/>
                <w:lang w:bidi="ar"/>
                <w14:textFill>
                  <w14:solidFill>
                    <w14:schemeClr w14:val="tx1"/>
                  </w14:solidFill>
                </w14:textFill>
              </w:rPr>
              <w:t>综上可知，本项目建设符合《</w:t>
            </w:r>
            <w:r>
              <w:rPr>
                <w:rFonts w:hint="default" w:ascii="Times New Roman" w:hAnsi="Times New Roman" w:cs="Times New Roman"/>
                <w:bCs/>
                <w:snapToGrid w:val="0"/>
                <w:color w:val="000000" w:themeColor="text1"/>
                <w:kern w:val="0"/>
                <w:sz w:val="24"/>
                <w:szCs w:val="24"/>
                <w:highlight w:val="none"/>
                <w14:textFill>
                  <w14:solidFill>
                    <w14:schemeClr w14:val="tx1"/>
                  </w14:solidFill>
                </w14:textFill>
              </w:rPr>
              <w:t>巴音郭楞蒙古自治州生态环境准入清单</w:t>
            </w:r>
            <w:r>
              <w:rPr>
                <w:rFonts w:hint="default" w:ascii="Times New Roman" w:hAnsi="Times New Roman" w:cs="Times New Roman"/>
                <w:color w:val="000000" w:themeColor="text1"/>
                <w:kern w:val="0"/>
                <w:sz w:val="24"/>
                <w:szCs w:val="24"/>
                <w:highlight w:val="none"/>
                <w:lang w:bidi="ar"/>
                <w14:textFill>
                  <w14:solidFill>
                    <w14:schemeClr w14:val="tx1"/>
                  </w14:solidFill>
                </w14:textFill>
              </w:rPr>
              <w:t>》中轮台县一般管控区的“空间布局约束、污染物排放管控、环境风险防控、资源开发效率要求”相关要求。</w:t>
            </w:r>
          </w:p>
          <w:p w14:paraId="394D2361">
            <w:pPr>
              <w:pStyle w:val="22"/>
              <w:keepNext/>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2" w:firstLineChars="200"/>
              <w:jc w:val="both"/>
              <w:textAlignment w:val="baseline"/>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bCs/>
                <w:snapToGrid w:val="0"/>
                <w:color w:val="000000" w:themeColor="text1"/>
                <w:kern w:val="0"/>
                <w:sz w:val="24"/>
                <w:highlight w:val="none"/>
                <w:lang w:val="en-US" w:eastAsia="zh-CN"/>
                <w14:textFill>
                  <w14:solidFill>
                    <w14:schemeClr w14:val="tx1"/>
                  </w14:solidFill>
                </w14:textFill>
              </w:rPr>
              <w:t>3.</w:t>
            </w:r>
            <w:r>
              <w:rPr>
                <w:rFonts w:hint="default" w:ascii="Times New Roman" w:hAnsi="Times New Roman" w:cs="Times New Roman"/>
                <w:b/>
                <w:bCs/>
                <w:color w:val="000000" w:themeColor="text1"/>
                <w:highlight w:val="none"/>
                <w:lang w:val="en-US" w:eastAsia="zh-CN"/>
                <w14:textFill>
                  <w14:solidFill>
                    <w14:schemeClr w14:val="tx1"/>
                  </w14:solidFill>
                </w14:textFill>
              </w:rPr>
              <w:t>与《新疆维吾尔自治区七大片区“三线一单”生态环境分区管控要求》的符合性分析</w:t>
            </w:r>
          </w:p>
          <w:p w14:paraId="2B7268C3">
            <w:pPr>
              <w:keepNext/>
              <w:keepLines w:val="0"/>
              <w:pageBreakBefore w:val="0"/>
              <w:widowControl/>
              <w:numPr>
                <w:ilvl w:val="0"/>
                <w:numId w:val="0"/>
              </w:numPr>
              <w:kinsoku/>
              <w:wordWrap/>
              <w:overflowPunct/>
              <w:topLinePunct w:val="0"/>
              <w:autoSpaceDE/>
              <w:autoSpaceDN/>
              <w:bidi w:val="0"/>
              <w:adjustRightInd w:val="0"/>
              <w:snapToGrid w:val="0"/>
              <w:spacing w:line="240" w:lineRule="auto"/>
              <w:ind w:firstLine="422" w:firstLineChars="200"/>
              <w:jc w:val="both"/>
              <w:textAlignment w:val="auto"/>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表</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 xml:space="preserve">1-3  </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新疆维吾尔自治区七大片区“三线一单”生态环境分区管控要求</w:t>
            </w:r>
          </w:p>
          <w:tbl>
            <w:tblPr>
              <w:tblStyle w:val="30"/>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75"/>
              <w:gridCol w:w="3723"/>
              <w:gridCol w:w="2403"/>
            </w:tblGrid>
            <w:tr w14:paraId="0E4C1B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62" w:type="pct"/>
                  <w:tcBorders>
                    <w:tl2br w:val="nil"/>
                    <w:tr2bl w:val="nil"/>
                  </w:tcBorders>
                  <w:noWrap w:val="0"/>
                  <w:vAlign w:val="center"/>
                </w:tcPr>
                <w:p w14:paraId="23DB0BB6">
                  <w:pPr>
                    <w:pStyle w:val="53"/>
                    <w:keepNext/>
                    <w:keepLines w:val="0"/>
                    <w:pageBreakBefore w:val="0"/>
                    <w:widowControl/>
                    <w:kinsoku/>
                    <w:wordWrap/>
                    <w:overflowPunct w:val="0"/>
                    <w:topLinePunct w:val="0"/>
                    <w:autoSpaceDE w:val="0"/>
                    <w:autoSpaceDN w:val="0"/>
                    <w:bidi w:val="0"/>
                    <w:adjustRightInd w:val="0"/>
                    <w:snapToGrid w:val="0"/>
                    <w:spacing w:before="0" w:line="240" w:lineRule="auto"/>
                    <w:ind w:right="0" w:firstLine="0"/>
                    <w:textAlignment w:val="center"/>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管控类别</w:t>
                  </w:r>
                </w:p>
              </w:tc>
              <w:tc>
                <w:tcPr>
                  <w:tcW w:w="2696" w:type="pct"/>
                  <w:tcBorders>
                    <w:tl2br w:val="nil"/>
                    <w:tr2bl w:val="nil"/>
                  </w:tcBorders>
                  <w:noWrap w:val="0"/>
                  <w:vAlign w:val="center"/>
                </w:tcPr>
                <w:p w14:paraId="072B4644">
                  <w:pPr>
                    <w:pStyle w:val="53"/>
                    <w:keepNext/>
                    <w:keepLines w:val="0"/>
                    <w:pageBreakBefore w:val="0"/>
                    <w:widowControl/>
                    <w:kinsoku/>
                    <w:wordWrap/>
                    <w:overflowPunct w:val="0"/>
                    <w:topLinePunct w:val="0"/>
                    <w:autoSpaceDE w:val="0"/>
                    <w:autoSpaceDN w:val="0"/>
                    <w:bidi w:val="0"/>
                    <w:adjustRightInd w:val="0"/>
                    <w:snapToGrid w:val="0"/>
                    <w:spacing w:before="0" w:line="240" w:lineRule="auto"/>
                    <w:ind w:right="0" w:firstLine="0"/>
                    <w:textAlignment w:val="center"/>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管控要求</w:t>
                  </w:r>
                </w:p>
              </w:tc>
              <w:tc>
                <w:tcPr>
                  <w:tcW w:w="1740" w:type="pct"/>
                  <w:tcBorders>
                    <w:tl2br w:val="nil"/>
                    <w:tr2bl w:val="nil"/>
                  </w:tcBorders>
                  <w:noWrap w:val="0"/>
                  <w:vAlign w:val="center"/>
                </w:tcPr>
                <w:p w14:paraId="7797C2BE">
                  <w:pPr>
                    <w:pStyle w:val="53"/>
                    <w:keepNext/>
                    <w:keepLines w:val="0"/>
                    <w:pageBreakBefore w:val="0"/>
                    <w:widowControl/>
                    <w:kinsoku/>
                    <w:wordWrap/>
                    <w:overflowPunct w:val="0"/>
                    <w:topLinePunct w:val="0"/>
                    <w:autoSpaceDE w:val="0"/>
                    <w:autoSpaceDN w:val="0"/>
                    <w:bidi w:val="0"/>
                    <w:adjustRightInd w:val="0"/>
                    <w:snapToGrid w:val="0"/>
                    <w:spacing w:before="0" w:line="240" w:lineRule="auto"/>
                    <w:ind w:right="0" w:firstLine="0"/>
                    <w:textAlignment w:val="center"/>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符合性分析</w:t>
                  </w:r>
                </w:p>
              </w:tc>
            </w:tr>
            <w:tr w14:paraId="62901E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pct"/>
                  <w:vMerge w:val="restart"/>
                  <w:tcBorders>
                    <w:tl2br w:val="nil"/>
                    <w:tr2bl w:val="nil"/>
                  </w:tcBorders>
                  <w:noWrap w:val="0"/>
                  <w:vAlign w:val="center"/>
                </w:tcPr>
                <w:p w14:paraId="31E1321F">
                  <w:pPr>
                    <w:pStyle w:val="14"/>
                    <w:keepNext/>
                    <w:keepLines w:val="0"/>
                    <w:pageBreakBefore w:val="0"/>
                    <w:widowControl/>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eastAsia="宋体"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vertAlign w:val="baseline"/>
                      <w:lang w:val="en-US" w:eastAsia="zh-CN"/>
                      <w14:textFill>
                        <w14:solidFill>
                          <w14:schemeClr w14:val="tx1"/>
                        </w14:solidFill>
                      </w14:textFill>
                    </w:rPr>
                    <w:t>空间布局约束污染物排放管控</w:t>
                  </w:r>
                </w:p>
                <w:p w14:paraId="145ECBAB">
                  <w:pPr>
                    <w:pStyle w:val="53"/>
                    <w:keepNext/>
                    <w:keepLines w:val="0"/>
                    <w:pageBreakBefore w:val="0"/>
                    <w:widowControl/>
                    <w:kinsoku/>
                    <w:wordWrap/>
                    <w:overflowPunct w:val="0"/>
                    <w:topLinePunct w:val="0"/>
                    <w:autoSpaceDE w:val="0"/>
                    <w:autoSpaceDN w:val="0"/>
                    <w:bidi w:val="0"/>
                    <w:adjustRightInd w:val="0"/>
                    <w:snapToGrid w:val="0"/>
                    <w:spacing w:before="0" w:line="240" w:lineRule="auto"/>
                    <w:ind w:right="0" w:firstLine="0"/>
                    <w:textAlignment w:val="center"/>
                    <w:rPr>
                      <w:rFonts w:hint="default" w:ascii="Times New Roman" w:hAnsi="Times New Roman" w:eastAsia="宋体" w:cs="Times New Roman"/>
                      <w:b w:val="0"/>
                      <w:color w:val="000000" w:themeColor="text1"/>
                      <w:highlight w:val="none"/>
                      <w:lang w:val="en-US" w:eastAsia="zh-CN"/>
                      <w14:textFill>
                        <w14:solidFill>
                          <w14:schemeClr w14:val="tx1"/>
                        </w14:solidFill>
                      </w14:textFill>
                    </w:rPr>
                  </w:pPr>
                </w:p>
              </w:tc>
              <w:tc>
                <w:tcPr>
                  <w:tcW w:w="2696" w:type="pct"/>
                  <w:tcBorders>
                    <w:tl2br w:val="nil"/>
                    <w:tr2bl w:val="nil"/>
                  </w:tcBorders>
                  <w:noWrap w:val="0"/>
                  <w:vAlign w:val="center"/>
                </w:tcPr>
                <w:p w14:paraId="0E051BBE">
                  <w:pPr>
                    <w:pStyle w:val="14"/>
                    <w:keepNext/>
                    <w:keepLines w:val="0"/>
                    <w:pageBreakBefore w:val="0"/>
                    <w:widowControl/>
                    <w:kinsoku/>
                    <w:wordWrap/>
                    <w:overflowPunct/>
                    <w:topLinePunct w:val="0"/>
                    <w:autoSpaceDE w:val="0"/>
                    <w:autoSpaceDN w:val="0"/>
                    <w:bidi w:val="0"/>
                    <w:adjustRightInd w:val="0"/>
                    <w:snapToGrid w:val="0"/>
                    <w:spacing w:before="0" w:line="240" w:lineRule="auto"/>
                    <w:ind w:left="0" w:leftChars="0" w:right="0" w:rightChars="0" w:firstLine="0" w:firstLineChars="0"/>
                    <w:jc w:val="both"/>
                    <w:textAlignment w:val="auto"/>
                    <w:rPr>
                      <w:rFonts w:hint="default" w:ascii="Times New Roman" w:hAnsi="Times New Roman" w:eastAsia="宋体" w:cs="Times New Roman"/>
                      <w:b w:val="0"/>
                      <w:bCs/>
                      <w:color w:val="000000" w:themeColor="text1"/>
                      <w:kern w:val="2"/>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vertAlign w:val="baseline"/>
                      <w:lang w:val="en-US" w:eastAsia="zh-CN"/>
                      <w14:textFill>
                        <w14:solidFill>
                          <w14:schemeClr w14:val="tx1"/>
                        </w14:solidFill>
                      </w14:textFill>
                    </w:rPr>
                    <w:t>严格执行国家、自治区产业政策和环境准入要求，</w:t>
                  </w: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严禁“三高”项目进新疆，坚决遏制“两高”</w:t>
                  </w:r>
                  <w:r>
                    <w:rPr>
                      <w:rFonts w:hint="default" w:ascii="Times New Roman" w:hAnsi="Times New Roman" w:eastAsia="宋体" w:cs="Times New Roman"/>
                      <w:b w:val="0"/>
                      <w:bCs/>
                      <w:color w:val="000000" w:themeColor="text1"/>
                      <w:sz w:val="21"/>
                      <w:szCs w:val="21"/>
                      <w:highlight w:val="none"/>
                      <w:vertAlign w:val="baseline"/>
                      <w:lang w:val="en-US" w:eastAsia="zh-CN"/>
                      <w14:textFill>
                        <w14:solidFill>
                          <w14:schemeClr w14:val="tx1"/>
                        </w14:solidFill>
                      </w14:textFill>
                    </w:rPr>
                    <w:t>项目盲目发展。</w:t>
                  </w:r>
                </w:p>
              </w:tc>
              <w:tc>
                <w:tcPr>
                  <w:tcW w:w="1740" w:type="pct"/>
                  <w:tcBorders>
                    <w:tl2br w:val="nil"/>
                    <w:tr2bl w:val="nil"/>
                  </w:tcBorders>
                  <w:noWrap w:val="0"/>
                  <w:vAlign w:val="center"/>
                </w:tcPr>
                <w:p w14:paraId="26EC4A5D">
                  <w:pPr>
                    <w:pStyle w:val="53"/>
                    <w:keepNext/>
                    <w:keepLines w:val="0"/>
                    <w:pageBreakBefore w:val="0"/>
                    <w:widowControl/>
                    <w:kinsoku/>
                    <w:wordWrap/>
                    <w:overflowPunct w:val="0"/>
                    <w:topLinePunct w:val="0"/>
                    <w:autoSpaceDE w:val="0"/>
                    <w:autoSpaceDN w:val="0"/>
                    <w:bidi w:val="0"/>
                    <w:adjustRightInd w:val="0"/>
                    <w:snapToGrid w:val="0"/>
                    <w:spacing w:before="0" w:line="240" w:lineRule="auto"/>
                    <w:ind w:right="0" w:firstLine="0"/>
                    <w:jc w:val="both"/>
                    <w:textAlignment w:val="center"/>
                    <w:rPr>
                      <w:rFonts w:hint="default" w:ascii="Times New Roman" w:hAnsi="Times New Roman" w:eastAsia="宋体" w:cs="Times New Roman"/>
                      <w:b w:val="0"/>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val="0"/>
                      <w:color w:val="000000" w:themeColor="text1"/>
                      <w:highlight w:val="none"/>
                      <w:lang w:val="en-US" w:eastAsia="zh-CN"/>
                      <w14:textFill>
                        <w14:solidFill>
                          <w14:schemeClr w14:val="tx1"/>
                        </w14:solidFill>
                      </w14:textFill>
                    </w:rPr>
                    <w:t>符合，本项目属于《</w:t>
                  </w:r>
                  <w:r>
                    <w:rPr>
                      <w:rFonts w:hint="default" w:ascii="Times New Roman" w:hAnsi="Times New Roman" w:cs="Times New Roman"/>
                      <w:b w:val="0"/>
                      <w:color w:val="000000" w:themeColor="text1"/>
                      <w:highlight w:val="none"/>
                      <w:lang w:val="en-US" w:eastAsia="zh-CN"/>
                      <w14:textFill>
                        <w14:solidFill>
                          <w14:schemeClr w14:val="tx1"/>
                        </w14:solidFill>
                      </w14:textFill>
                    </w:rPr>
                    <w:t>产业结构调整指导目录（2024年本）</w:t>
                  </w:r>
                  <w:r>
                    <w:rPr>
                      <w:rFonts w:hint="default" w:ascii="Times New Roman" w:hAnsi="Times New Roman" w:eastAsia="宋体" w:cs="Times New Roman"/>
                      <w:b w:val="0"/>
                      <w:color w:val="000000" w:themeColor="text1"/>
                      <w:highlight w:val="none"/>
                      <w:lang w:val="en-US" w:eastAsia="zh-CN"/>
                      <w14:textFill>
                        <w14:solidFill>
                          <w14:schemeClr w14:val="tx1"/>
                        </w14:solidFill>
                      </w14:textFill>
                    </w:rPr>
                    <w:t>》</w:t>
                  </w:r>
                  <w:r>
                    <w:rPr>
                      <w:rFonts w:hint="default" w:ascii="Times New Roman" w:hAnsi="Times New Roman" w:cs="Times New Roman"/>
                      <w:b w:val="0"/>
                      <w:color w:val="000000" w:themeColor="text1"/>
                      <w:highlight w:val="none"/>
                      <w:lang w:val="en-US" w:eastAsia="zh-CN"/>
                      <w14:textFill>
                        <w14:solidFill>
                          <w14:schemeClr w14:val="tx1"/>
                        </w14:solidFill>
                      </w14:textFill>
                    </w:rPr>
                    <w:t>中允许类；且</w:t>
                  </w:r>
                  <w:r>
                    <w:rPr>
                      <w:rFonts w:hint="default" w:ascii="Times New Roman" w:hAnsi="Times New Roman" w:eastAsia="宋体" w:cs="Times New Roman"/>
                      <w:b w:val="0"/>
                      <w:color w:val="000000" w:themeColor="text1"/>
                      <w:highlight w:val="none"/>
                      <w:lang w:val="en-US" w:eastAsia="zh-CN"/>
                      <w14:textFill>
                        <w14:solidFill>
                          <w14:schemeClr w14:val="tx1"/>
                        </w14:solidFill>
                      </w14:textFill>
                    </w:rPr>
                    <w:t>不属于《市场准入负面清单（</w:t>
                  </w:r>
                  <w:r>
                    <w:rPr>
                      <w:rFonts w:hint="default" w:ascii="Times New Roman" w:hAnsi="Times New Roman" w:cs="Times New Roman"/>
                      <w:b w:val="0"/>
                      <w:color w:val="000000" w:themeColor="text1"/>
                      <w:highlight w:val="none"/>
                      <w:lang w:val="en-US" w:eastAsia="zh-CN"/>
                      <w14:textFill>
                        <w14:solidFill>
                          <w14:schemeClr w14:val="tx1"/>
                        </w14:solidFill>
                      </w14:textFill>
                    </w:rPr>
                    <w:t>2025</w:t>
                  </w:r>
                  <w:r>
                    <w:rPr>
                      <w:rFonts w:hint="default" w:ascii="Times New Roman" w:hAnsi="Times New Roman" w:eastAsia="宋体" w:cs="Times New Roman"/>
                      <w:b w:val="0"/>
                      <w:color w:val="000000" w:themeColor="text1"/>
                      <w:highlight w:val="none"/>
                      <w:lang w:val="en-US" w:eastAsia="zh-CN"/>
                      <w14:textFill>
                        <w14:solidFill>
                          <w14:schemeClr w14:val="tx1"/>
                        </w14:solidFill>
                      </w14:textFill>
                    </w:rPr>
                    <w:t>年版）》禁止准入事项，不属</w:t>
                  </w:r>
                  <w:r>
                    <w:rPr>
                      <w:rFonts w:hint="eastAsia" w:ascii="宋体" w:hAnsi="宋体" w:eastAsia="宋体" w:cs="宋体"/>
                      <w:b w:val="0"/>
                      <w:color w:val="000000" w:themeColor="text1"/>
                      <w:highlight w:val="none"/>
                      <w:lang w:val="en-US" w:eastAsia="zh-CN"/>
                      <w14:textFill>
                        <w14:solidFill>
                          <w14:schemeClr w14:val="tx1"/>
                        </w14:solidFill>
                      </w14:textFill>
                    </w:rPr>
                    <w:t>于“三高”</w:t>
                  </w:r>
                  <w:r>
                    <w:rPr>
                      <w:rFonts w:hint="default" w:ascii="Times New Roman" w:hAnsi="Times New Roman" w:eastAsia="宋体" w:cs="Times New Roman"/>
                      <w:b w:val="0"/>
                      <w:color w:val="000000" w:themeColor="text1"/>
                      <w:highlight w:val="none"/>
                      <w:lang w:val="en-US" w:eastAsia="zh-CN"/>
                      <w14:textFill>
                        <w14:solidFill>
                          <w14:schemeClr w14:val="tx1"/>
                        </w14:solidFill>
                      </w14:textFill>
                    </w:rPr>
                    <w:t>项目。</w:t>
                  </w:r>
                </w:p>
              </w:tc>
            </w:tr>
            <w:tr w14:paraId="086896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pct"/>
                  <w:vMerge w:val="continue"/>
                  <w:tcBorders>
                    <w:tl2br w:val="nil"/>
                    <w:tr2bl w:val="nil"/>
                  </w:tcBorders>
                  <w:noWrap w:val="0"/>
                  <w:vAlign w:val="center"/>
                </w:tcPr>
                <w:p w14:paraId="13950952">
                  <w:pPr>
                    <w:pStyle w:val="53"/>
                    <w:keepNext/>
                    <w:keepLines w:val="0"/>
                    <w:pageBreakBefore w:val="0"/>
                    <w:widowControl/>
                    <w:kinsoku/>
                    <w:wordWrap/>
                    <w:overflowPunct w:val="0"/>
                    <w:topLinePunct w:val="0"/>
                    <w:autoSpaceDE w:val="0"/>
                    <w:autoSpaceDN w:val="0"/>
                    <w:bidi w:val="0"/>
                    <w:adjustRightInd w:val="0"/>
                    <w:snapToGrid w:val="0"/>
                    <w:spacing w:before="0" w:line="240" w:lineRule="auto"/>
                    <w:ind w:right="0" w:firstLine="0"/>
                    <w:textAlignment w:val="center"/>
                    <w:rPr>
                      <w:rFonts w:hint="default" w:ascii="Times New Roman" w:hAnsi="Times New Roman" w:eastAsia="宋体" w:cs="Times New Roman"/>
                      <w:b w:val="0"/>
                      <w:color w:val="000000" w:themeColor="text1"/>
                      <w:highlight w:val="none"/>
                      <w:lang w:val="en-US" w:eastAsia="zh-CN"/>
                      <w14:textFill>
                        <w14:solidFill>
                          <w14:schemeClr w14:val="tx1"/>
                        </w14:solidFill>
                      </w14:textFill>
                    </w:rPr>
                  </w:pPr>
                </w:p>
              </w:tc>
              <w:tc>
                <w:tcPr>
                  <w:tcW w:w="2696" w:type="pct"/>
                  <w:tcBorders>
                    <w:tl2br w:val="nil"/>
                    <w:tr2bl w:val="nil"/>
                  </w:tcBorders>
                  <w:noWrap w:val="0"/>
                  <w:vAlign w:val="center"/>
                </w:tcPr>
                <w:p w14:paraId="3988F6DE">
                  <w:pPr>
                    <w:pStyle w:val="14"/>
                    <w:keepNext/>
                    <w:keepLines w:val="0"/>
                    <w:pageBreakBefore w:val="0"/>
                    <w:widowControl/>
                    <w:kinsoku/>
                    <w:wordWrap/>
                    <w:overflowPunct/>
                    <w:topLinePunct w:val="0"/>
                    <w:autoSpaceDE w:val="0"/>
                    <w:autoSpaceDN w:val="0"/>
                    <w:bidi w:val="0"/>
                    <w:adjustRightInd w:val="0"/>
                    <w:snapToGrid w:val="0"/>
                    <w:spacing w:before="0" w:line="240" w:lineRule="auto"/>
                    <w:ind w:left="0" w:leftChars="0" w:right="0" w:rightChars="0" w:firstLine="0" w:firstLineChars="0"/>
                    <w:jc w:val="both"/>
                    <w:textAlignment w:val="auto"/>
                    <w:rPr>
                      <w:rFonts w:hint="default" w:ascii="Times New Roman" w:hAnsi="Times New Roman" w:eastAsia="宋体"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vertAlign w:val="baseline"/>
                      <w:lang w:val="en-US" w:eastAsia="zh-CN"/>
                      <w14:textFill>
                        <w14:solidFill>
                          <w14:schemeClr w14:val="tx1"/>
                        </w14:solidFill>
                      </w14:textFill>
                    </w:rPr>
                    <w:t>不得在水源涵养区、饮用水水源保护区内和河流、湖泊、水库周围建设重化工、涉重金属等工业污染项目。</w:t>
                  </w:r>
                </w:p>
              </w:tc>
              <w:tc>
                <w:tcPr>
                  <w:tcW w:w="1740" w:type="pct"/>
                  <w:tcBorders>
                    <w:tl2br w:val="nil"/>
                    <w:tr2bl w:val="nil"/>
                  </w:tcBorders>
                  <w:noWrap w:val="0"/>
                  <w:vAlign w:val="center"/>
                </w:tcPr>
                <w:p w14:paraId="2D1CEADB">
                  <w:pPr>
                    <w:pStyle w:val="53"/>
                    <w:keepNext/>
                    <w:keepLines w:val="0"/>
                    <w:pageBreakBefore w:val="0"/>
                    <w:widowControl/>
                    <w:kinsoku/>
                    <w:wordWrap/>
                    <w:overflowPunct w:val="0"/>
                    <w:topLinePunct w:val="0"/>
                    <w:autoSpaceDE w:val="0"/>
                    <w:autoSpaceDN w:val="0"/>
                    <w:bidi w:val="0"/>
                    <w:adjustRightInd w:val="0"/>
                    <w:snapToGrid w:val="0"/>
                    <w:spacing w:before="0" w:line="240" w:lineRule="auto"/>
                    <w:ind w:right="0" w:firstLine="0"/>
                    <w:jc w:val="both"/>
                    <w:textAlignment w:val="center"/>
                    <w:rPr>
                      <w:rFonts w:hint="default" w:ascii="Times New Roman" w:hAnsi="Times New Roman" w:eastAsia="宋体" w:cs="Times New Roman"/>
                      <w:b w:val="0"/>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val="0"/>
                      <w:color w:val="000000" w:themeColor="text1"/>
                      <w:highlight w:val="none"/>
                      <w:lang w:val="en-US" w:eastAsia="zh-CN"/>
                      <w14:textFill>
                        <w14:solidFill>
                          <w14:schemeClr w14:val="tx1"/>
                        </w14:solidFill>
                      </w14:textFill>
                    </w:rPr>
                    <w:t>符合，本项目不属于</w:t>
                  </w:r>
                  <w:r>
                    <w:rPr>
                      <w:rFonts w:hint="default" w:ascii="Times New Roman" w:hAnsi="Times New Roman" w:eastAsia="宋体" w:cs="Times New Roman"/>
                      <w:b w:val="0"/>
                      <w:bCs/>
                      <w:color w:val="000000" w:themeColor="text1"/>
                      <w:sz w:val="21"/>
                      <w:szCs w:val="21"/>
                      <w:highlight w:val="none"/>
                      <w:vertAlign w:val="baseline"/>
                      <w:lang w:val="en-US" w:eastAsia="zh-CN"/>
                      <w14:textFill>
                        <w14:solidFill>
                          <w14:schemeClr w14:val="tx1"/>
                        </w14:solidFill>
                      </w14:textFill>
                    </w:rPr>
                    <w:t>重化工、涉重金属等工业污染项目</w:t>
                  </w:r>
                  <w:r>
                    <w:rPr>
                      <w:rFonts w:hint="default" w:ascii="Times New Roman" w:hAnsi="Times New Roman" w:cs="Times New Roman"/>
                      <w:b w:val="0"/>
                      <w:bCs/>
                      <w:color w:val="000000" w:themeColor="text1"/>
                      <w:sz w:val="21"/>
                      <w:szCs w:val="21"/>
                      <w:highlight w:val="none"/>
                      <w:vertAlign w:val="baseline"/>
                      <w:lang w:val="en-US" w:eastAsia="zh-CN"/>
                      <w14:textFill>
                        <w14:solidFill>
                          <w14:schemeClr w14:val="tx1"/>
                        </w14:solidFill>
                      </w14:textFill>
                    </w:rPr>
                    <w:t>，工作区周边无水源涵养区、饮用水水源保护区等。</w:t>
                  </w:r>
                </w:p>
              </w:tc>
            </w:tr>
            <w:tr w14:paraId="5C9F75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pct"/>
                  <w:vMerge w:val="continue"/>
                  <w:tcBorders>
                    <w:tl2br w:val="nil"/>
                    <w:tr2bl w:val="nil"/>
                  </w:tcBorders>
                  <w:noWrap w:val="0"/>
                  <w:vAlign w:val="center"/>
                </w:tcPr>
                <w:p w14:paraId="3407DBE2">
                  <w:pPr>
                    <w:pStyle w:val="53"/>
                    <w:keepNext/>
                    <w:keepLines w:val="0"/>
                    <w:pageBreakBefore w:val="0"/>
                    <w:widowControl/>
                    <w:kinsoku/>
                    <w:wordWrap/>
                    <w:overflowPunct w:val="0"/>
                    <w:topLinePunct w:val="0"/>
                    <w:autoSpaceDE w:val="0"/>
                    <w:autoSpaceDN w:val="0"/>
                    <w:bidi w:val="0"/>
                    <w:adjustRightInd w:val="0"/>
                    <w:snapToGrid w:val="0"/>
                    <w:spacing w:before="0" w:line="240" w:lineRule="auto"/>
                    <w:ind w:right="0" w:firstLine="0"/>
                    <w:textAlignment w:val="center"/>
                    <w:rPr>
                      <w:rFonts w:hint="default" w:ascii="Times New Roman" w:hAnsi="Times New Roman" w:eastAsia="宋体" w:cs="Times New Roman"/>
                      <w:b w:val="0"/>
                      <w:color w:val="000000" w:themeColor="text1"/>
                      <w:highlight w:val="none"/>
                      <w:lang w:val="en-US" w:eastAsia="zh-CN"/>
                      <w14:textFill>
                        <w14:solidFill>
                          <w14:schemeClr w14:val="tx1"/>
                        </w14:solidFill>
                      </w14:textFill>
                    </w:rPr>
                  </w:pPr>
                </w:p>
              </w:tc>
              <w:tc>
                <w:tcPr>
                  <w:tcW w:w="2696" w:type="pct"/>
                  <w:tcBorders>
                    <w:tl2br w:val="nil"/>
                    <w:tr2bl w:val="nil"/>
                  </w:tcBorders>
                  <w:noWrap w:val="0"/>
                  <w:vAlign w:val="center"/>
                </w:tcPr>
                <w:p w14:paraId="256BB9BF">
                  <w:pPr>
                    <w:pStyle w:val="14"/>
                    <w:keepNext/>
                    <w:keepLines w:val="0"/>
                    <w:pageBreakBefore w:val="0"/>
                    <w:widowControl/>
                    <w:kinsoku/>
                    <w:wordWrap/>
                    <w:overflowPunct/>
                    <w:topLinePunct w:val="0"/>
                    <w:autoSpaceDE w:val="0"/>
                    <w:autoSpaceDN w:val="0"/>
                    <w:bidi w:val="0"/>
                    <w:adjustRightInd w:val="0"/>
                    <w:snapToGrid w:val="0"/>
                    <w:spacing w:before="0" w:line="240" w:lineRule="auto"/>
                    <w:ind w:left="0" w:leftChars="0" w:right="0" w:rightChars="0" w:firstLine="0" w:firstLineChars="0"/>
                    <w:jc w:val="both"/>
                    <w:textAlignment w:val="auto"/>
                    <w:rPr>
                      <w:rFonts w:hint="default" w:ascii="Times New Roman" w:hAnsi="Times New Roman" w:eastAsia="宋体"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vertAlign w:val="baseline"/>
                      <w:lang w:val="en-US" w:eastAsia="zh-CN"/>
                      <w14:textFill>
                        <w14:solidFill>
                          <w14:schemeClr w14:val="tx1"/>
                        </w14:solidFill>
                      </w14:textFill>
                    </w:rPr>
                    <w:t>深化行业污染源头治理，深入开展火电行业减排，全力推进钢铁行业超低排放改造，有序推进石化行业“泄漏检测与修复”技术改造。强化煤化工、石化、有机化工、表面涂</w:t>
                  </w: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装、包装印刷等重点行业挥发性有机物控制。深入开展燃煤锅炉污染综合整治，深化工业炉窑综合治理。加强“散乱污”企业综合整治。优</w:t>
                  </w:r>
                  <w:r>
                    <w:rPr>
                      <w:rFonts w:hint="default" w:ascii="Times New Roman" w:hAnsi="Times New Roman" w:eastAsia="宋体" w:cs="Times New Roman"/>
                      <w:b w:val="0"/>
                      <w:bCs/>
                      <w:color w:val="000000" w:themeColor="text1"/>
                      <w:sz w:val="21"/>
                      <w:szCs w:val="21"/>
                      <w:highlight w:val="none"/>
                      <w:vertAlign w:val="baseline"/>
                      <w:lang w:val="en-US" w:eastAsia="zh-CN"/>
                      <w14:textFill>
                        <w14:solidFill>
                          <w14:schemeClr w14:val="tx1"/>
                        </w14:solidFill>
                      </w14:textFill>
                    </w:rPr>
                    <w:t>化区域交通运输结构，加快货物运输绿色转型，做好车油联合管控。</w:t>
                  </w:r>
                </w:p>
              </w:tc>
              <w:tc>
                <w:tcPr>
                  <w:tcW w:w="1740" w:type="pct"/>
                  <w:tcBorders>
                    <w:tl2br w:val="nil"/>
                    <w:tr2bl w:val="nil"/>
                  </w:tcBorders>
                  <w:noWrap w:val="0"/>
                  <w:vAlign w:val="center"/>
                </w:tcPr>
                <w:p w14:paraId="6F8DD006">
                  <w:pPr>
                    <w:pStyle w:val="53"/>
                    <w:keepNext/>
                    <w:keepLines w:val="0"/>
                    <w:pageBreakBefore w:val="0"/>
                    <w:widowControl/>
                    <w:kinsoku/>
                    <w:wordWrap/>
                    <w:overflowPunct w:val="0"/>
                    <w:topLinePunct w:val="0"/>
                    <w:autoSpaceDE w:val="0"/>
                    <w:autoSpaceDN w:val="0"/>
                    <w:bidi w:val="0"/>
                    <w:adjustRightInd w:val="0"/>
                    <w:snapToGrid w:val="0"/>
                    <w:spacing w:before="0" w:line="240" w:lineRule="auto"/>
                    <w:ind w:right="0" w:firstLine="0"/>
                    <w:jc w:val="both"/>
                    <w:textAlignment w:val="center"/>
                    <w:rPr>
                      <w:rFonts w:hint="default" w:ascii="Times New Roman" w:hAnsi="Times New Roman" w:eastAsia="宋体" w:cs="Times New Roman"/>
                      <w:b w:val="0"/>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val="0"/>
                      <w:color w:val="000000" w:themeColor="text1"/>
                      <w:highlight w:val="none"/>
                      <w:lang w:val="en-US" w:eastAsia="zh-CN"/>
                      <w14:textFill>
                        <w14:solidFill>
                          <w14:schemeClr w14:val="tx1"/>
                        </w14:solidFill>
                      </w14:textFill>
                    </w:rPr>
                    <w:t>符合，</w:t>
                  </w:r>
                  <w:r>
                    <w:rPr>
                      <w:rFonts w:hint="default" w:ascii="Times New Roman" w:hAnsi="Times New Roman" w:cs="Times New Roman"/>
                      <w:highlight w:val="none"/>
                      <w:lang w:val="en-US" w:eastAsia="zh-CN"/>
                    </w:rPr>
                    <w:t>本项目为移动式燃油蒸汽锅炉建设项目，锅炉以柴油为燃料</w:t>
                  </w:r>
                  <w:r>
                    <w:rPr>
                      <w:rFonts w:hint="default" w:ascii="Times New Roman" w:hAnsi="Times New Roman" w:cs="Times New Roman"/>
                      <w:b w:val="0"/>
                      <w:color w:val="000000" w:themeColor="text1"/>
                      <w:highlight w:val="none"/>
                      <w:lang w:val="en-US" w:eastAsia="zh-CN"/>
                      <w14:textFill>
                        <w14:solidFill>
                          <w14:schemeClr w14:val="tx1"/>
                        </w14:solidFill>
                      </w14:textFill>
                    </w:rPr>
                    <w:t>。</w:t>
                  </w:r>
                </w:p>
              </w:tc>
            </w:tr>
            <w:tr w14:paraId="0059A7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pct"/>
                  <w:vMerge w:val="continue"/>
                  <w:tcBorders>
                    <w:tl2br w:val="nil"/>
                    <w:tr2bl w:val="nil"/>
                  </w:tcBorders>
                  <w:noWrap w:val="0"/>
                  <w:vAlign w:val="center"/>
                </w:tcPr>
                <w:p w14:paraId="5C0A67DD">
                  <w:pPr>
                    <w:pStyle w:val="53"/>
                    <w:keepNext/>
                    <w:keepLines w:val="0"/>
                    <w:pageBreakBefore w:val="0"/>
                    <w:widowControl/>
                    <w:kinsoku/>
                    <w:wordWrap/>
                    <w:overflowPunct w:val="0"/>
                    <w:topLinePunct w:val="0"/>
                    <w:autoSpaceDE w:val="0"/>
                    <w:autoSpaceDN w:val="0"/>
                    <w:bidi w:val="0"/>
                    <w:adjustRightInd w:val="0"/>
                    <w:snapToGrid w:val="0"/>
                    <w:spacing w:before="0" w:line="240" w:lineRule="auto"/>
                    <w:ind w:right="0" w:firstLine="0"/>
                    <w:textAlignment w:val="center"/>
                    <w:rPr>
                      <w:rFonts w:hint="default" w:ascii="Times New Roman" w:hAnsi="Times New Roman" w:eastAsia="宋体" w:cs="Times New Roman"/>
                      <w:b w:val="0"/>
                      <w:color w:val="000000" w:themeColor="text1"/>
                      <w:highlight w:val="none"/>
                      <w:lang w:val="en-US" w:eastAsia="zh-CN"/>
                      <w14:textFill>
                        <w14:solidFill>
                          <w14:schemeClr w14:val="tx1"/>
                        </w14:solidFill>
                      </w14:textFill>
                    </w:rPr>
                  </w:pPr>
                </w:p>
              </w:tc>
              <w:tc>
                <w:tcPr>
                  <w:tcW w:w="2696" w:type="pct"/>
                  <w:tcBorders>
                    <w:tl2br w:val="nil"/>
                    <w:tr2bl w:val="nil"/>
                  </w:tcBorders>
                  <w:noWrap w:val="0"/>
                  <w:vAlign w:val="center"/>
                </w:tcPr>
                <w:p w14:paraId="79567BC5">
                  <w:pPr>
                    <w:pStyle w:val="14"/>
                    <w:keepNext/>
                    <w:keepLines w:val="0"/>
                    <w:pageBreakBefore w:val="0"/>
                    <w:widowControl/>
                    <w:kinsoku/>
                    <w:wordWrap/>
                    <w:overflowPunct/>
                    <w:topLinePunct w:val="0"/>
                    <w:autoSpaceDE w:val="0"/>
                    <w:autoSpaceDN w:val="0"/>
                    <w:bidi w:val="0"/>
                    <w:adjustRightInd w:val="0"/>
                    <w:snapToGrid w:val="0"/>
                    <w:spacing w:before="0" w:line="240" w:lineRule="auto"/>
                    <w:ind w:left="0" w:leftChars="0" w:right="0" w:rightChars="0" w:firstLine="0" w:firstLineChars="0"/>
                    <w:jc w:val="both"/>
                    <w:textAlignment w:val="auto"/>
                    <w:rPr>
                      <w:rFonts w:hint="default" w:ascii="Times New Roman" w:hAnsi="Times New Roman" w:eastAsia="宋体"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vertAlign w:val="baseline"/>
                      <w:lang w:val="en-US" w:eastAsia="zh-CN"/>
                      <w14:textFill>
                        <w14:solidFill>
                          <w14:schemeClr w14:val="tx1"/>
                        </w14:solidFill>
                      </w14:textFill>
                    </w:rPr>
                    <w:t>以改善流域水环境质量为核心，强化源头控制，</w:t>
                  </w: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“一河（湖）一策”精</w:t>
                  </w:r>
                  <w:r>
                    <w:rPr>
                      <w:rFonts w:hint="default" w:ascii="Times New Roman" w:hAnsi="Times New Roman" w:eastAsia="宋体" w:cs="Times New Roman"/>
                      <w:b w:val="0"/>
                      <w:bCs/>
                      <w:color w:val="000000" w:themeColor="text1"/>
                      <w:sz w:val="21"/>
                      <w:szCs w:val="21"/>
                      <w:highlight w:val="none"/>
                      <w:vertAlign w:val="baseline"/>
                      <w:lang w:val="en-US" w:eastAsia="zh-CN"/>
                      <w14:textFill>
                        <w14:solidFill>
                          <w14:schemeClr w14:val="tx1"/>
                        </w14:solidFill>
                      </w14:textFill>
                    </w:rPr>
                    <w:t>准施治，减少水污染物排放，持续改善水环境质量。强化园区（工业集聚区</w:t>
                  </w:r>
                  <w:r>
                    <w:rPr>
                      <w:rFonts w:hint="default" w:ascii="Times New Roman" w:hAnsi="Times New Roman" w:cs="Times New Roman"/>
                      <w:b w:val="0"/>
                      <w:bCs/>
                      <w:color w:val="000000" w:themeColor="text1"/>
                      <w:sz w:val="21"/>
                      <w:szCs w:val="21"/>
                      <w:highlight w:val="none"/>
                      <w:vertAlign w:val="baseline"/>
                      <w:lang w:val="en-US"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vertAlign w:val="baseline"/>
                      <w:lang w:val="en-US" w:eastAsia="zh-CN"/>
                      <w14:textFill>
                        <w14:solidFill>
                          <w14:schemeClr w14:val="tx1"/>
                        </w14:solidFill>
                      </w14:textFill>
                    </w:rPr>
                    <w:t>水污染防治，不断提高工业用水重复利用率。加快实施城镇污水处理设施提质增效，补齐生活污水收集和处理设施短板，提高再生水回用比例。持续推进农业农村污染防治。</w:t>
                  </w:r>
                </w:p>
              </w:tc>
              <w:tc>
                <w:tcPr>
                  <w:tcW w:w="1740" w:type="pct"/>
                  <w:tcBorders>
                    <w:tl2br w:val="nil"/>
                    <w:tr2bl w:val="nil"/>
                  </w:tcBorders>
                  <w:noWrap w:val="0"/>
                  <w:vAlign w:val="top"/>
                </w:tcPr>
                <w:p w14:paraId="0A59D3E3">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default" w:ascii="Times New Roman" w:hAnsi="Times New Roman" w:eastAsia="宋体" w:cs="Times New Roman"/>
                      <w:b w:val="0"/>
                      <w:bCs/>
                      <w:snapToGrid w:val="0"/>
                      <w:color w:val="000000" w:themeColor="text1"/>
                      <w:kern w:val="0"/>
                      <w:sz w:val="21"/>
                      <w:szCs w:val="21"/>
                      <w:highlight w:val="none"/>
                      <w:vertAlign w:val="baseline"/>
                      <w:lang w:val="en-US" w:eastAsia="zh-CN"/>
                      <w14:textFill>
                        <w14:solidFill>
                          <w14:schemeClr w14:val="tx1"/>
                        </w14:solidFill>
                      </w14:textFill>
                    </w:rPr>
                  </w:pPr>
                </w:p>
                <w:p w14:paraId="1860E056">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default" w:ascii="Times New Roman" w:hAnsi="Times New Roman" w:eastAsia="宋体" w:cs="Times New Roman"/>
                      <w:b w:val="0"/>
                      <w:bCs/>
                      <w:snapToGrid w:val="0"/>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snapToGrid w:val="0"/>
                      <w:color w:val="000000" w:themeColor="text1"/>
                      <w:kern w:val="0"/>
                      <w:sz w:val="21"/>
                      <w:szCs w:val="21"/>
                      <w:highlight w:val="none"/>
                      <w:vertAlign w:val="baseline"/>
                      <w:lang w:val="en-US" w:eastAsia="zh-CN"/>
                      <w14:textFill>
                        <w14:solidFill>
                          <w14:schemeClr w14:val="tx1"/>
                        </w14:solidFill>
                      </w14:textFill>
                    </w:rPr>
                    <w:t>符合，本项目</w:t>
                  </w:r>
                  <w:r>
                    <w:rPr>
                      <w:rFonts w:hint="default" w:ascii="Times New Roman" w:hAnsi="Times New Roman" w:cs="Times New Roman"/>
                      <w:highlight w:val="none"/>
                      <w:lang w:val="en-US" w:eastAsia="zh-CN"/>
                    </w:rPr>
                    <w:t>锅炉定期排水和软化水制备过程中产生的浓水属于清净下水，回用于工作区域周边道路洒水抑尘</w:t>
                  </w:r>
                  <w:r>
                    <w:rPr>
                      <w:rFonts w:hint="default" w:ascii="Times New Roman" w:hAnsi="Times New Roman" w:cs="Times New Roman"/>
                      <w:b w:val="0"/>
                      <w:bCs/>
                      <w:snapToGrid w:val="0"/>
                      <w:color w:val="000000" w:themeColor="text1"/>
                      <w:kern w:val="0"/>
                      <w:sz w:val="21"/>
                      <w:szCs w:val="21"/>
                      <w:highlight w:val="none"/>
                      <w:vertAlign w:val="baseline"/>
                      <w:lang w:val="en-US" w:eastAsia="zh-CN"/>
                      <w14:textFill>
                        <w14:solidFill>
                          <w14:schemeClr w14:val="tx1"/>
                        </w14:solidFill>
                      </w14:textFill>
                    </w:rPr>
                    <w:t>。</w:t>
                  </w:r>
                </w:p>
              </w:tc>
            </w:tr>
            <w:tr w14:paraId="42F04C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pct"/>
                  <w:vMerge w:val="restart"/>
                  <w:tcBorders>
                    <w:tl2br w:val="nil"/>
                    <w:tr2bl w:val="nil"/>
                  </w:tcBorders>
                  <w:noWrap w:val="0"/>
                  <w:vAlign w:val="center"/>
                </w:tcPr>
                <w:p w14:paraId="0CB585A5">
                  <w:pPr>
                    <w:pStyle w:val="53"/>
                    <w:keepNext/>
                    <w:keepLines w:val="0"/>
                    <w:pageBreakBefore w:val="0"/>
                    <w:widowControl/>
                    <w:kinsoku/>
                    <w:wordWrap/>
                    <w:overflowPunct w:val="0"/>
                    <w:topLinePunct w:val="0"/>
                    <w:autoSpaceDE w:val="0"/>
                    <w:autoSpaceDN w:val="0"/>
                    <w:bidi w:val="0"/>
                    <w:adjustRightInd w:val="0"/>
                    <w:snapToGrid w:val="0"/>
                    <w:spacing w:before="0" w:line="240" w:lineRule="auto"/>
                    <w:ind w:right="0" w:firstLine="0"/>
                    <w:textAlignment w:val="center"/>
                    <w:rPr>
                      <w:rFonts w:hint="default" w:ascii="Times New Roman" w:hAnsi="Times New Roman" w:eastAsia="宋体" w:cs="Times New Roman"/>
                      <w:b w:val="0"/>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vertAlign w:val="baseline"/>
                      <w:lang w:val="en-US" w:eastAsia="zh-CN"/>
                      <w14:textFill>
                        <w14:solidFill>
                          <w14:schemeClr w14:val="tx1"/>
                        </w14:solidFill>
                      </w14:textFill>
                    </w:rPr>
                    <w:t>环境风险防控</w:t>
                  </w:r>
                </w:p>
              </w:tc>
              <w:tc>
                <w:tcPr>
                  <w:tcW w:w="2696" w:type="pct"/>
                  <w:tcBorders>
                    <w:tl2br w:val="nil"/>
                    <w:tr2bl w:val="nil"/>
                  </w:tcBorders>
                  <w:noWrap w:val="0"/>
                  <w:vAlign w:val="center"/>
                </w:tcPr>
                <w:p w14:paraId="60B7B3AA">
                  <w:pPr>
                    <w:pStyle w:val="14"/>
                    <w:keepNext/>
                    <w:keepLines w:val="0"/>
                    <w:pageBreakBefore w:val="0"/>
                    <w:widowControl/>
                    <w:kinsoku/>
                    <w:wordWrap/>
                    <w:overflowPunct/>
                    <w:topLinePunct w:val="0"/>
                    <w:autoSpaceDE w:val="0"/>
                    <w:autoSpaceDN w:val="0"/>
                    <w:bidi w:val="0"/>
                    <w:adjustRightInd w:val="0"/>
                    <w:snapToGrid w:val="0"/>
                    <w:spacing w:before="0" w:line="240" w:lineRule="auto"/>
                    <w:ind w:left="0" w:leftChars="0" w:right="0" w:rightChars="0" w:firstLine="0" w:firstLineChars="0"/>
                    <w:jc w:val="both"/>
                    <w:textAlignment w:val="auto"/>
                    <w:rPr>
                      <w:rFonts w:hint="default" w:ascii="Times New Roman" w:hAnsi="Times New Roman" w:eastAsia="宋体"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vertAlign w:val="baseline"/>
                      <w:lang w:val="en-US" w:eastAsia="zh-CN"/>
                      <w14:textFill>
                        <w14:solidFill>
                          <w14:schemeClr w14:val="tx1"/>
                        </w14:solidFill>
                      </w14:textFill>
                    </w:rPr>
                    <w:t>提升土壤环境监管能力，加强污染地块安全利用监管。强化工矿用地管理，严格建设用地土壤环境风险管控。加强农用地土壤污染源头控制，科学施用化肥农药，提高农膜回收率。</w:t>
                  </w:r>
                </w:p>
              </w:tc>
              <w:tc>
                <w:tcPr>
                  <w:tcW w:w="1740" w:type="pct"/>
                  <w:tcBorders>
                    <w:tl2br w:val="nil"/>
                    <w:tr2bl w:val="nil"/>
                  </w:tcBorders>
                  <w:noWrap w:val="0"/>
                  <w:vAlign w:val="center"/>
                </w:tcPr>
                <w:p w14:paraId="69A3C20F">
                  <w:pPr>
                    <w:pStyle w:val="53"/>
                    <w:keepNext/>
                    <w:keepLines w:val="0"/>
                    <w:pageBreakBefore w:val="0"/>
                    <w:widowControl/>
                    <w:kinsoku/>
                    <w:wordWrap/>
                    <w:overflowPunct w:val="0"/>
                    <w:topLinePunct w:val="0"/>
                    <w:autoSpaceDE w:val="0"/>
                    <w:autoSpaceDN w:val="0"/>
                    <w:bidi w:val="0"/>
                    <w:adjustRightInd w:val="0"/>
                    <w:snapToGrid w:val="0"/>
                    <w:spacing w:before="0" w:line="240" w:lineRule="auto"/>
                    <w:ind w:right="0" w:rightChars="0" w:firstLine="0" w:firstLineChars="0"/>
                    <w:jc w:val="both"/>
                    <w:textAlignment w:val="center"/>
                    <w:rPr>
                      <w:rFonts w:hint="default" w:ascii="Times New Roman" w:hAnsi="Times New Roman" w:eastAsia="宋体" w:cs="Times New Roman"/>
                      <w:b w:val="0"/>
                      <w:color w:val="000000" w:themeColor="text1"/>
                      <w:kern w:val="0"/>
                      <w:sz w:val="21"/>
                      <w:szCs w:val="18"/>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highlight w:val="none"/>
                      <w:lang w:val="en-US" w:eastAsia="zh-CN"/>
                      <w14:textFill>
                        <w14:solidFill>
                          <w14:schemeClr w14:val="tx1"/>
                        </w14:solidFill>
                      </w14:textFill>
                    </w:rPr>
                    <w:t>符合，</w:t>
                  </w:r>
                  <w:r>
                    <w:rPr>
                      <w:rFonts w:hint="default" w:ascii="Times New Roman" w:hAnsi="Times New Roman" w:cs="Times New Roman"/>
                      <w:b w:val="0"/>
                      <w:color w:val="000000" w:themeColor="text1"/>
                      <w:highlight w:val="none"/>
                      <w:lang w:val="en-US" w:eastAsia="zh-CN"/>
                      <w14:textFill>
                        <w14:solidFill>
                          <w14:schemeClr w14:val="tx1"/>
                        </w14:solidFill>
                      </w14:textFill>
                    </w:rPr>
                    <w:t>不涉及土壤污染。</w:t>
                  </w:r>
                </w:p>
              </w:tc>
            </w:tr>
            <w:tr w14:paraId="0FCBFD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pct"/>
                  <w:vMerge w:val="continue"/>
                  <w:tcBorders>
                    <w:tl2br w:val="nil"/>
                    <w:tr2bl w:val="nil"/>
                  </w:tcBorders>
                  <w:noWrap w:val="0"/>
                  <w:vAlign w:val="center"/>
                </w:tcPr>
                <w:p w14:paraId="1CEA9B30">
                  <w:pPr>
                    <w:pStyle w:val="14"/>
                    <w:keepNext/>
                    <w:keepLines w:val="0"/>
                    <w:pageBreakBefore w:val="0"/>
                    <w:widowControl/>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eastAsia="宋体" w:cs="Times New Roman"/>
                      <w:b w:val="0"/>
                      <w:bCs/>
                      <w:color w:val="000000" w:themeColor="text1"/>
                      <w:kern w:val="0"/>
                      <w:sz w:val="21"/>
                      <w:szCs w:val="21"/>
                      <w:highlight w:val="none"/>
                      <w:vertAlign w:val="baseline"/>
                      <w:lang w:val="en-US" w:eastAsia="zh-CN" w:bidi="ar"/>
                      <w14:textFill>
                        <w14:solidFill>
                          <w14:schemeClr w14:val="tx1"/>
                        </w14:solidFill>
                      </w14:textFill>
                    </w:rPr>
                  </w:pPr>
                </w:p>
              </w:tc>
              <w:tc>
                <w:tcPr>
                  <w:tcW w:w="2696" w:type="pct"/>
                  <w:tcBorders>
                    <w:tl2br w:val="nil"/>
                    <w:tr2bl w:val="nil"/>
                  </w:tcBorders>
                  <w:noWrap w:val="0"/>
                  <w:vAlign w:val="center"/>
                </w:tcPr>
                <w:p w14:paraId="73C023F9">
                  <w:pPr>
                    <w:pStyle w:val="14"/>
                    <w:keepNext/>
                    <w:keepLines w:val="0"/>
                    <w:pageBreakBefore w:val="0"/>
                    <w:widowControl/>
                    <w:kinsoku/>
                    <w:wordWrap/>
                    <w:overflowPunct/>
                    <w:topLinePunct w:val="0"/>
                    <w:autoSpaceDE w:val="0"/>
                    <w:autoSpaceDN w:val="0"/>
                    <w:bidi w:val="0"/>
                    <w:adjustRightInd w:val="0"/>
                    <w:snapToGrid w:val="0"/>
                    <w:spacing w:before="0" w:line="240" w:lineRule="auto"/>
                    <w:ind w:left="0" w:leftChars="0" w:right="0" w:rightChars="0" w:firstLine="0" w:firstLineChars="0"/>
                    <w:jc w:val="both"/>
                    <w:textAlignment w:val="auto"/>
                    <w:rPr>
                      <w:rFonts w:hint="default" w:ascii="Times New Roman" w:hAnsi="Times New Roman" w:eastAsia="宋体"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vertAlign w:val="baseline"/>
                      <w:lang w:val="en-US" w:eastAsia="zh-CN"/>
                      <w14:textFill>
                        <w14:solidFill>
                          <w14:schemeClr w14:val="tx1"/>
                        </w14:solidFill>
                      </w14:textFill>
                    </w:rPr>
                    <w:t>禁止在化工园区外新建、扩建危险化学品生产项目。严格落实危险废物处置相关要求。加强重点流域水环境风险管控，保障水环境安全。</w:t>
                  </w:r>
                </w:p>
              </w:tc>
              <w:tc>
                <w:tcPr>
                  <w:tcW w:w="1740" w:type="pct"/>
                  <w:tcBorders>
                    <w:tl2br w:val="nil"/>
                    <w:tr2bl w:val="nil"/>
                  </w:tcBorders>
                  <w:noWrap w:val="0"/>
                  <w:vAlign w:val="center"/>
                </w:tcPr>
                <w:p w14:paraId="3387D08F">
                  <w:pPr>
                    <w:pStyle w:val="53"/>
                    <w:keepNext/>
                    <w:keepLines w:val="0"/>
                    <w:pageBreakBefore w:val="0"/>
                    <w:widowControl/>
                    <w:kinsoku/>
                    <w:wordWrap/>
                    <w:overflowPunct w:val="0"/>
                    <w:topLinePunct w:val="0"/>
                    <w:autoSpaceDE w:val="0"/>
                    <w:autoSpaceDN w:val="0"/>
                    <w:bidi w:val="0"/>
                    <w:adjustRightInd w:val="0"/>
                    <w:snapToGrid w:val="0"/>
                    <w:spacing w:before="0" w:line="240" w:lineRule="auto"/>
                    <w:ind w:right="0" w:firstLine="0"/>
                    <w:jc w:val="both"/>
                    <w:textAlignment w:val="center"/>
                    <w:rPr>
                      <w:rFonts w:hint="default" w:ascii="Times New Roman" w:hAnsi="Times New Roman" w:eastAsia="宋体" w:cs="Times New Roman"/>
                      <w:b w:val="0"/>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val="0"/>
                      <w:color w:val="000000" w:themeColor="text1"/>
                      <w:highlight w:val="none"/>
                      <w:lang w:val="en-US" w:eastAsia="zh-CN"/>
                      <w14:textFill>
                        <w14:solidFill>
                          <w14:schemeClr w14:val="tx1"/>
                        </w14:solidFill>
                      </w14:textFill>
                    </w:rPr>
                    <w:t>符合，本项目</w:t>
                  </w:r>
                  <w:r>
                    <w:rPr>
                      <w:rFonts w:hint="default" w:ascii="Times New Roman" w:hAnsi="Times New Roman" w:cs="Times New Roman"/>
                      <w:b w:val="0"/>
                      <w:color w:val="000000" w:themeColor="text1"/>
                      <w:highlight w:val="none"/>
                      <w:lang w:val="en-US" w:eastAsia="zh-CN"/>
                      <w14:textFill>
                        <w14:solidFill>
                          <w14:schemeClr w14:val="tx1"/>
                        </w14:solidFill>
                      </w14:textFill>
                    </w:rPr>
                    <w:t>为移动式燃油蒸汽锅炉建设</w:t>
                  </w:r>
                  <w:r>
                    <w:rPr>
                      <w:rFonts w:hint="default" w:ascii="Times New Roman" w:hAnsi="Times New Roman" w:eastAsia="宋体" w:cs="Times New Roman"/>
                      <w:b w:val="0"/>
                      <w:color w:val="000000" w:themeColor="text1"/>
                      <w:highlight w:val="none"/>
                      <w:lang w:val="en-US" w:eastAsia="zh-CN"/>
                      <w14:textFill>
                        <w14:solidFill>
                          <w14:schemeClr w14:val="tx1"/>
                        </w14:solidFill>
                      </w14:textFill>
                    </w:rPr>
                    <w:t>项目，不属于危险化学品生产项目</w:t>
                  </w:r>
                  <w:r>
                    <w:rPr>
                      <w:rFonts w:hint="default" w:ascii="Times New Roman" w:hAnsi="Times New Roman" w:cs="Times New Roman"/>
                      <w:b w:val="0"/>
                      <w:color w:val="000000" w:themeColor="text1"/>
                      <w:highlight w:val="none"/>
                      <w:lang w:val="en-US" w:eastAsia="zh-CN"/>
                      <w14:textFill>
                        <w14:solidFill>
                          <w14:schemeClr w14:val="tx1"/>
                        </w14:solidFill>
                      </w14:textFill>
                    </w:rPr>
                    <w:t>；危险废物集中收集后委托有资质单位清运处置。</w:t>
                  </w:r>
                </w:p>
              </w:tc>
            </w:tr>
            <w:tr w14:paraId="51427C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pct"/>
                  <w:tcBorders>
                    <w:tl2br w:val="nil"/>
                    <w:tr2bl w:val="nil"/>
                  </w:tcBorders>
                  <w:noWrap w:val="0"/>
                  <w:vAlign w:val="center"/>
                </w:tcPr>
                <w:p w14:paraId="4D5976F4">
                  <w:pPr>
                    <w:pStyle w:val="14"/>
                    <w:keepNext/>
                    <w:keepLines w:val="0"/>
                    <w:pageBreakBefore w:val="0"/>
                    <w:widowControl/>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eastAsia="宋体"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vertAlign w:val="baseline"/>
                      <w:lang w:val="en-US" w:eastAsia="zh-CN"/>
                      <w14:textFill>
                        <w14:solidFill>
                          <w14:schemeClr w14:val="tx1"/>
                        </w14:solidFill>
                      </w14:textFill>
                    </w:rPr>
                    <w:t>资源利用效率</w:t>
                  </w:r>
                </w:p>
              </w:tc>
              <w:tc>
                <w:tcPr>
                  <w:tcW w:w="2696" w:type="pct"/>
                  <w:tcBorders>
                    <w:tl2br w:val="nil"/>
                    <w:tr2bl w:val="nil"/>
                  </w:tcBorders>
                  <w:noWrap w:val="0"/>
                  <w:vAlign w:val="center"/>
                </w:tcPr>
                <w:p w14:paraId="2DB91A47">
                  <w:pPr>
                    <w:pStyle w:val="14"/>
                    <w:keepNext/>
                    <w:keepLines w:val="0"/>
                    <w:pageBreakBefore w:val="0"/>
                    <w:widowControl/>
                    <w:kinsoku/>
                    <w:wordWrap/>
                    <w:overflowPunct/>
                    <w:topLinePunct w:val="0"/>
                    <w:autoSpaceDE w:val="0"/>
                    <w:autoSpaceDN w:val="0"/>
                    <w:bidi w:val="0"/>
                    <w:adjustRightInd w:val="0"/>
                    <w:snapToGrid w:val="0"/>
                    <w:spacing w:before="0" w:line="240" w:lineRule="auto"/>
                    <w:ind w:left="0" w:leftChars="0" w:right="0" w:rightChars="0" w:firstLine="0" w:firstLineChars="0"/>
                    <w:jc w:val="both"/>
                    <w:textAlignment w:val="auto"/>
                    <w:rPr>
                      <w:rFonts w:hint="default" w:ascii="Times New Roman" w:hAnsi="Times New Roman" w:eastAsia="宋体"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vertAlign w:val="baseline"/>
                      <w:lang w:val="en-US" w:eastAsia="zh-CN"/>
                      <w14:textFill>
                        <w14:solidFill>
                          <w14:schemeClr w14:val="tx1"/>
                        </w14:solidFill>
                      </w14:textFill>
                    </w:rPr>
                    <w:t>优化能源结构，控制煤炭等化石能源使用量，鼓励使用清洁能源，协同推进减污降碳。全面实施节水工程，合理开发利用水资源，提升水资源利用效率，保障生态用水，严防地下水超采。</w:t>
                  </w:r>
                </w:p>
              </w:tc>
              <w:tc>
                <w:tcPr>
                  <w:tcW w:w="1740" w:type="pct"/>
                  <w:tcBorders>
                    <w:tl2br w:val="nil"/>
                    <w:tr2bl w:val="nil"/>
                  </w:tcBorders>
                  <w:noWrap w:val="0"/>
                  <w:vAlign w:val="center"/>
                </w:tcPr>
                <w:p w14:paraId="2F33B42A">
                  <w:pPr>
                    <w:pStyle w:val="53"/>
                    <w:keepNext/>
                    <w:keepLines w:val="0"/>
                    <w:pageBreakBefore w:val="0"/>
                    <w:widowControl/>
                    <w:kinsoku/>
                    <w:wordWrap/>
                    <w:overflowPunct w:val="0"/>
                    <w:topLinePunct w:val="0"/>
                    <w:autoSpaceDE w:val="0"/>
                    <w:autoSpaceDN w:val="0"/>
                    <w:bidi w:val="0"/>
                    <w:adjustRightInd w:val="0"/>
                    <w:snapToGrid w:val="0"/>
                    <w:spacing w:before="0" w:line="240" w:lineRule="auto"/>
                    <w:ind w:right="0" w:rightChars="0" w:firstLine="0" w:firstLineChars="0"/>
                    <w:jc w:val="both"/>
                    <w:textAlignment w:val="center"/>
                    <w:rPr>
                      <w:rFonts w:hint="default" w:ascii="Times New Roman" w:hAnsi="Times New Roman" w:eastAsia="宋体" w:cs="Times New Roman"/>
                      <w:b w:val="0"/>
                      <w:color w:val="000000" w:themeColor="text1"/>
                      <w:kern w:val="0"/>
                      <w:sz w:val="21"/>
                      <w:szCs w:val="18"/>
                      <w:highlight w:val="none"/>
                      <w:lang w:val="en-US" w:eastAsia="zh-CN" w:bidi="ar-SA"/>
                      <w14:textFill>
                        <w14:solidFill>
                          <w14:schemeClr w14:val="tx1"/>
                        </w14:solidFill>
                      </w14:textFill>
                    </w:rPr>
                  </w:pPr>
                  <w:r>
                    <w:rPr>
                      <w:rFonts w:hint="default" w:ascii="Times New Roman" w:hAnsi="Times New Roman" w:eastAsia="宋体" w:cs="Times New Roman"/>
                      <w:b w:val="0"/>
                      <w:bCs/>
                      <w:snapToGrid w:val="0"/>
                      <w:color w:val="000000" w:themeColor="text1"/>
                      <w:kern w:val="0"/>
                      <w:sz w:val="21"/>
                      <w:szCs w:val="21"/>
                      <w:highlight w:val="none"/>
                      <w:vertAlign w:val="baseline"/>
                      <w:lang w:val="en-US" w:eastAsia="zh-CN"/>
                      <w14:textFill>
                        <w14:solidFill>
                          <w14:schemeClr w14:val="tx1"/>
                        </w14:solidFill>
                      </w14:textFill>
                    </w:rPr>
                    <w:t>符合，本项目</w:t>
                  </w:r>
                  <w:r>
                    <w:rPr>
                      <w:rFonts w:hint="default" w:ascii="Times New Roman" w:hAnsi="Times New Roman" w:cs="Times New Roman"/>
                      <w:b w:val="0"/>
                      <w:bCs/>
                      <w:snapToGrid w:val="0"/>
                      <w:color w:val="000000" w:themeColor="text1"/>
                      <w:kern w:val="0"/>
                      <w:sz w:val="21"/>
                      <w:szCs w:val="21"/>
                      <w:highlight w:val="none"/>
                      <w:vertAlign w:val="baseline"/>
                      <w:lang w:val="en-US" w:eastAsia="zh-CN"/>
                      <w14:textFill>
                        <w14:solidFill>
                          <w14:schemeClr w14:val="tx1"/>
                        </w14:solidFill>
                      </w14:textFill>
                    </w:rPr>
                    <w:t>在</w:t>
                  </w:r>
                  <w:r>
                    <w:rPr>
                      <w:rFonts w:hint="default" w:ascii="Times New Roman" w:hAnsi="Times New Roman" w:cs="Times New Roman"/>
                      <w:highlight w:val="none"/>
                      <w:lang w:val="en-US" w:eastAsia="zh-CN"/>
                    </w:rPr>
                    <w:t>软化水制备过程中产生的浓水</w:t>
                  </w:r>
                  <w:r>
                    <w:rPr>
                      <w:rFonts w:hint="eastAsia" w:cs="Times New Roman"/>
                      <w:highlight w:val="none"/>
                      <w:lang w:val="en-US" w:eastAsia="zh-CN"/>
                    </w:rPr>
                    <w:t>和锅炉定期排水</w:t>
                  </w:r>
                  <w:r>
                    <w:rPr>
                      <w:rFonts w:hint="default" w:ascii="Times New Roman" w:hAnsi="Times New Roman" w:cs="Times New Roman"/>
                      <w:highlight w:val="none"/>
                      <w:lang w:val="en-US" w:eastAsia="zh-CN"/>
                    </w:rPr>
                    <w:t>属于清净下水，回用于工作区周边道路洒水抑尘</w:t>
                  </w:r>
                  <w:r>
                    <w:rPr>
                      <w:rFonts w:hint="default" w:ascii="Times New Roman" w:hAnsi="Times New Roman" w:cs="Times New Roman"/>
                      <w:b w:val="0"/>
                      <w:bCs/>
                      <w:snapToGrid w:val="0"/>
                      <w:color w:val="000000" w:themeColor="text1"/>
                      <w:kern w:val="0"/>
                      <w:sz w:val="21"/>
                      <w:szCs w:val="21"/>
                      <w:highlight w:val="none"/>
                      <w:vertAlign w:val="baseline"/>
                      <w:lang w:val="en-US" w:eastAsia="zh-CN"/>
                      <w14:textFill>
                        <w14:solidFill>
                          <w14:schemeClr w14:val="tx1"/>
                        </w14:solidFill>
                      </w14:textFill>
                    </w:rPr>
                    <w:t>。</w:t>
                  </w:r>
                </w:p>
              </w:tc>
            </w:tr>
            <w:tr w14:paraId="330D33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pct"/>
                  <w:vMerge w:val="restart"/>
                  <w:tcBorders>
                    <w:tl2br w:val="nil"/>
                    <w:tr2bl w:val="nil"/>
                  </w:tcBorders>
                  <w:noWrap w:val="0"/>
                  <w:vAlign w:val="center"/>
                </w:tcPr>
                <w:p w14:paraId="3CEDAA3A">
                  <w:pPr>
                    <w:pStyle w:val="14"/>
                    <w:keepNext/>
                    <w:keepLines w:val="0"/>
                    <w:pageBreakBefore w:val="0"/>
                    <w:widowControl/>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cs="Times New Roman"/>
                      <w:b w:val="0"/>
                      <w:bCs/>
                      <w:color w:val="000000" w:themeColor="text1"/>
                      <w:sz w:val="21"/>
                      <w:szCs w:val="21"/>
                      <w:highlight w:val="none"/>
                      <w:vertAlign w:val="baseline"/>
                      <w:lang w:val="en-US" w:eastAsia="zh-CN"/>
                      <w14:textFill>
                        <w14:solidFill>
                          <w14:schemeClr w14:val="tx1"/>
                        </w14:solidFill>
                      </w14:textFill>
                    </w:rPr>
                  </w:pPr>
                </w:p>
                <w:p w14:paraId="1F0C4BF7">
                  <w:pPr>
                    <w:pStyle w:val="14"/>
                    <w:keepNext/>
                    <w:keepLines w:val="0"/>
                    <w:pageBreakBefore w:val="0"/>
                    <w:widowControl/>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cs="Times New Roman"/>
                      <w:b w:val="0"/>
                      <w:bCs/>
                      <w:color w:val="000000" w:themeColor="text1"/>
                      <w:sz w:val="21"/>
                      <w:szCs w:val="21"/>
                      <w:highlight w:val="none"/>
                      <w:vertAlign w:val="baseline"/>
                      <w:lang w:val="en-US" w:eastAsia="zh-CN"/>
                      <w14:textFill>
                        <w14:solidFill>
                          <w14:schemeClr w14:val="tx1"/>
                        </w14:solidFill>
                      </w14:textFill>
                    </w:rPr>
                  </w:pPr>
                </w:p>
                <w:p w14:paraId="6B108E8C">
                  <w:pPr>
                    <w:pStyle w:val="14"/>
                    <w:keepNext/>
                    <w:keepLines w:val="0"/>
                    <w:pageBreakBefore w:val="0"/>
                    <w:widowControl/>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cs="Times New Roman"/>
                      <w:b w:val="0"/>
                      <w:bCs/>
                      <w:color w:val="000000" w:themeColor="text1"/>
                      <w:sz w:val="21"/>
                      <w:szCs w:val="21"/>
                      <w:highlight w:val="none"/>
                      <w:vertAlign w:val="baseline"/>
                      <w:lang w:val="en-US" w:eastAsia="zh-CN"/>
                      <w14:textFill>
                        <w14:solidFill>
                          <w14:schemeClr w14:val="tx1"/>
                        </w14:solidFill>
                      </w14:textFill>
                    </w:rPr>
                  </w:pPr>
                </w:p>
                <w:p w14:paraId="21F53361">
                  <w:pPr>
                    <w:pStyle w:val="14"/>
                    <w:keepNext/>
                    <w:keepLines w:val="0"/>
                    <w:pageBreakBefore w:val="0"/>
                    <w:widowControl/>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cs="Times New Roman"/>
                      <w:b w:val="0"/>
                      <w:bCs/>
                      <w:color w:val="000000" w:themeColor="text1"/>
                      <w:sz w:val="21"/>
                      <w:szCs w:val="21"/>
                      <w:highlight w:val="none"/>
                      <w:vertAlign w:val="baseline"/>
                      <w:lang w:val="en-US" w:eastAsia="zh-CN"/>
                      <w14:textFill>
                        <w14:solidFill>
                          <w14:schemeClr w14:val="tx1"/>
                        </w14:solidFill>
                      </w14:textFill>
                    </w:rPr>
                  </w:pPr>
                </w:p>
                <w:p w14:paraId="333EF869">
                  <w:pPr>
                    <w:pStyle w:val="14"/>
                    <w:keepNext/>
                    <w:keepLines w:val="0"/>
                    <w:pageBreakBefore w:val="0"/>
                    <w:widowControl/>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cs="Times New Roman"/>
                      <w:b w:val="0"/>
                      <w:bCs/>
                      <w:color w:val="000000" w:themeColor="text1"/>
                      <w:sz w:val="21"/>
                      <w:szCs w:val="21"/>
                      <w:highlight w:val="none"/>
                      <w:vertAlign w:val="baseline"/>
                      <w:lang w:val="en-US" w:eastAsia="zh-CN"/>
                      <w14:textFill>
                        <w14:solidFill>
                          <w14:schemeClr w14:val="tx1"/>
                        </w14:solidFill>
                      </w14:textFill>
                    </w:rPr>
                  </w:pPr>
                </w:p>
                <w:p w14:paraId="4C3EC43A">
                  <w:pPr>
                    <w:pStyle w:val="14"/>
                    <w:keepNext/>
                    <w:keepLines w:val="0"/>
                    <w:pageBreakBefore w:val="0"/>
                    <w:widowControl/>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cs="Times New Roman"/>
                      <w:b w:val="0"/>
                      <w:bCs/>
                      <w:color w:val="000000" w:themeColor="text1"/>
                      <w:sz w:val="21"/>
                      <w:szCs w:val="21"/>
                      <w:highlight w:val="none"/>
                      <w:vertAlign w:val="baseline"/>
                      <w:lang w:val="en-US" w:eastAsia="zh-CN"/>
                      <w14:textFill>
                        <w14:solidFill>
                          <w14:schemeClr w14:val="tx1"/>
                        </w14:solidFill>
                      </w14:textFill>
                    </w:rPr>
                  </w:pPr>
                </w:p>
                <w:p w14:paraId="22AA2A80">
                  <w:pPr>
                    <w:pStyle w:val="14"/>
                    <w:keepNext/>
                    <w:keepLines w:val="0"/>
                    <w:pageBreakBefore w:val="0"/>
                    <w:widowControl/>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eastAsia="宋体"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highlight w:val="none"/>
                      <w:vertAlign w:val="baseline"/>
                      <w:lang w:val="en-US" w:eastAsia="zh-CN"/>
                      <w14:textFill>
                        <w14:solidFill>
                          <w14:schemeClr w14:val="tx1"/>
                        </w14:solidFill>
                      </w14:textFill>
                    </w:rPr>
                    <w:t>天山南坡片区</w:t>
                  </w:r>
                </w:p>
              </w:tc>
              <w:tc>
                <w:tcPr>
                  <w:tcW w:w="2696" w:type="pct"/>
                  <w:tcBorders>
                    <w:tl2br w:val="nil"/>
                    <w:tr2bl w:val="nil"/>
                  </w:tcBorders>
                  <w:noWrap w:val="0"/>
                  <w:vAlign w:val="center"/>
                </w:tcPr>
                <w:p w14:paraId="4DCA9E97">
                  <w:pPr>
                    <w:pStyle w:val="14"/>
                    <w:keepNext/>
                    <w:keepLines w:val="0"/>
                    <w:pageBreakBefore w:val="0"/>
                    <w:widowControl/>
                    <w:kinsoku/>
                    <w:wordWrap/>
                    <w:overflowPunct/>
                    <w:topLinePunct w:val="0"/>
                    <w:autoSpaceDE w:val="0"/>
                    <w:autoSpaceDN w:val="0"/>
                    <w:bidi w:val="0"/>
                    <w:adjustRightInd w:val="0"/>
                    <w:snapToGrid w:val="0"/>
                    <w:spacing w:before="0" w:line="240" w:lineRule="auto"/>
                    <w:ind w:left="0" w:leftChars="0" w:right="0" w:rightChars="0" w:firstLine="0" w:firstLineChars="0"/>
                    <w:jc w:val="both"/>
                    <w:textAlignment w:val="auto"/>
                    <w:rPr>
                      <w:rFonts w:hint="default" w:ascii="Times New Roman" w:hAnsi="Times New Roman" w:eastAsia="宋体" w:cs="Times New Roman"/>
                      <w:b w:val="0"/>
                      <w:bCs/>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vertAlign w:val="baseline"/>
                      <w:lang w:val="en-US" w:eastAsia="zh-CN"/>
                      <w14:textFill>
                        <w14:solidFill>
                          <w14:schemeClr w14:val="tx1"/>
                        </w14:solidFill>
                      </w14:textFill>
                    </w:rPr>
                    <w:t xml:space="preserve">                                  </w:t>
                  </w:r>
                </w:p>
                <w:p w14:paraId="45926DA0">
                  <w:pPr>
                    <w:pStyle w:val="14"/>
                    <w:keepNext/>
                    <w:keepLines w:val="0"/>
                    <w:pageBreakBefore w:val="0"/>
                    <w:widowControl/>
                    <w:kinsoku/>
                    <w:wordWrap/>
                    <w:overflowPunct/>
                    <w:topLinePunct w:val="0"/>
                    <w:autoSpaceDE w:val="0"/>
                    <w:autoSpaceDN w:val="0"/>
                    <w:bidi w:val="0"/>
                    <w:adjustRightInd w:val="0"/>
                    <w:snapToGrid w:val="0"/>
                    <w:spacing w:before="0" w:line="240" w:lineRule="auto"/>
                    <w:ind w:left="0" w:leftChars="0" w:right="0" w:rightChars="0" w:firstLine="0" w:firstLineChars="0"/>
                    <w:jc w:val="both"/>
                    <w:textAlignment w:val="auto"/>
                    <w:rPr>
                      <w:rFonts w:hint="default" w:ascii="Times New Roman" w:hAnsi="Times New Roman" w:eastAsia="宋体"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vertAlign w:val="baseline"/>
                      <w:lang w:val="en-US" w:eastAsia="zh-CN"/>
                      <w14:textFill>
                        <w14:solidFill>
                          <w14:schemeClr w14:val="tx1"/>
                        </w14:solidFill>
                      </w14:textFill>
                    </w:rPr>
                    <w:t>切实保护托木尔峰和天山南坡中段冰雪水源及生物多样性保护生态功能区内的托木尔峰自然景观、高山冰川、野生动物、森林和草原，合理利用天然草地，稳步推进草原减牧，加强保护区管理，维护自然景观和生物多样性。</w:t>
                  </w:r>
                </w:p>
              </w:tc>
              <w:tc>
                <w:tcPr>
                  <w:tcW w:w="1740" w:type="pct"/>
                  <w:tcBorders>
                    <w:tl2br w:val="nil"/>
                    <w:tr2bl w:val="nil"/>
                  </w:tcBorders>
                  <w:noWrap w:val="0"/>
                  <w:vAlign w:val="center"/>
                </w:tcPr>
                <w:p w14:paraId="4E90EBC6">
                  <w:pPr>
                    <w:pStyle w:val="14"/>
                    <w:keepNext/>
                    <w:keepLines w:val="0"/>
                    <w:pageBreakBefore w:val="0"/>
                    <w:widowControl/>
                    <w:kinsoku/>
                    <w:wordWrap/>
                    <w:overflowPunct/>
                    <w:topLinePunct w:val="0"/>
                    <w:autoSpaceDE w:val="0"/>
                    <w:autoSpaceDN w:val="0"/>
                    <w:bidi w:val="0"/>
                    <w:adjustRightInd w:val="0"/>
                    <w:snapToGrid w:val="0"/>
                    <w:spacing w:before="0" w:line="240" w:lineRule="auto"/>
                    <w:ind w:left="0" w:leftChars="0" w:right="0" w:rightChars="0" w:firstLine="0" w:firstLineChars="0"/>
                    <w:jc w:val="both"/>
                    <w:textAlignment w:val="auto"/>
                    <w:rPr>
                      <w:rFonts w:hint="default" w:ascii="Times New Roman" w:hAnsi="Times New Roman" w:eastAsia="宋体"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highlight w:val="none"/>
                      <w:vertAlign w:val="baseline"/>
                      <w:lang w:val="en-US" w:eastAsia="zh-CN"/>
                      <w14:textFill>
                        <w14:solidFill>
                          <w14:schemeClr w14:val="tx1"/>
                        </w14:solidFill>
                      </w14:textFill>
                    </w:rPr>
                    <w:t>符合，主要</w:t>
                  </w:r>
                  <w:r>
                    <w:rPr>
                      <w:rFonts w:hint="eastAsia" w:ascii="Times New Roman" w:cs="Times New Roman"/>
                      <w:b w:val="0"/>
                      <w:bCs/>
                      <w:color w:val="000000" w:themeColor="text1"/>
                      <w:sz w:val="21"/>
                      <w:szCs w:val="21"/>
                      <w:highlight w:val="none"/>
                      <w:vertAlign w:val="baseline"/>
                      <w:lang w:val="en-US" w:eastAsia="zh-CN"/>
                      <w14:textFill>
                        <w14:solidFill>
                          <w14:schemeClr w14:val="tx1"/>
                        </w14:solidFill>
                      </w14:textFill>
                    </w:rPr>
                    <w:t>服务对象为轮台县</w:t>
                  </w:r>
                  <w:r>
                    <w:rPr>
                      <w:rFonts w:hint="default" w:ascii="Times New Roman" w:hAnsi="Times New Roman" w:cs="Times New Roman"/>
                      <w:b w:val="0"/>
                      <w:bCs/>
                      <w:color w:val="000000" w:themeColor="text1"/>
                      <w:sz w:val="21"/>
                      <w:szCs w:val="21"/>
                      <w:highlight w:val="none"/>
                      <w:vertAlign w:val="baseline"/>
                      <w:lang w:val="en-US" w:eastAsia="zh-CN"/>
                      <w14:textFill>
                        <w14:solidFill>
                          <w14:schemeClr w14:val="tx1"/>
                        </w14:solidFill>
                      </w14:textFill>
                    </w:rPr>
                    <w:t>轮南小区</w:t>
                  </w:r>
                  <w:r>
                    <w:rPr>
                      <w:rFonts w:hint="eastAsia" w:ascii="Times New Roman" w:cs="Times New Roman"/>
                      <w:b w:val="0"/>
                      <w:bCs/>
                      <w:color w:val="000000" w:themeColor="text1"/>
                      <w:sz w:val="21"/>
                      <w:szCs w:val="21"/>
                      <w:highlight w:val="none"/>
                      <w:vertAlign w:val="baseline"/>
                      <w:lang w:val="en-US" w:eastAsia="zh-CN"/>
                      <w14:textFill>
                        <w14:solidFill>
                          <w14:schemeClr w14:val="tx1"/>
                        </w14:solidFill>
                      </w14:textFill>
                    </w:rPr>
                    <w:t>周边钻井队</w:t>
                  </w:r>
                  <w:r>
                    <w:rPr>
                      <w:rFonts w:hint="default" w:ascii="Times New Roman" w:hAnsi="Times New Roman" w:cs="Times New Roman"/>
                      <w:b w:val="0"/>
                      <w:bCs/>
                      <w:color w:val="000000" w:themeColor="text1"/>
                      <w:sz w:val="21"/>
                      <w:szCs w:val="21"/>
                      <w:highlight w:val="none"/>
                      <w:vertAlign w:val="baseline"/>
                      <w:lang w:val="en-US" w:eastAsia="zh-CN"/>
                      <w14:textFill>
                        <w14:solidFill>
                          <w14:schemeClr w14:val="tx1"/>
                        </w14:solidFill>
                      </w14:textFill>
                    </w:rPr>
                    <w:t>，不涉及生态保护区。</w:t>
                  </w:r>
                </w:p>
              </w:tc>
            </w:tr>
            <w:tr w14:paraId="1F5F5F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pct"/>
                  <w:vMerge w:val="continue"/>
                  <w:tcBorders>
                    <w:tl2br w:val="nil"/>
                    <w:tr2bl w:val="nil"/>
                  </w:tcBorders>
                  <w:noWrap w:val="0"/>
                  <w:vAlign w:val="center"/>
                </w:tcPr>
                <w:p w14:paraId="0A8E4331">
                  <w:pPr>
                    <w:pStyle w:val="53"/>
                    <w:keepNext/>
                    <w:keepLines w:val="0"/>
                    <w:pageBreakBefore w:val="0"/>
                    <w:widowControl/>
                    <w:kinsoku/>
                    <w:wordWrap/>
                    <w:overflowPunct w:val="0"/>
                    <w:topLinePunct w:val="0"/>
                    <w:autoSpaceDE w:val="0"/>
                    <w:autoSpaceDN w:val="0"/>
                    <w:bidi w:val="0"/>
                    <w:adjustRightInd w:val="0"/>
                    <w:snapToGrid w:val="0"/>
                    <w:spacing w:before="0" w:line="240" w:lineRule="auto"/>
                    <w:ind w:right="0" w:firstLine="0"/>
                    <w:textAlignment w:val="center"/>
                    <w:rPr>
                      <w:rFonts w:hint="default" w:ascii="Times New Roman" w:hAnsi="Times New Roman" w:eastAsia="宋体" w:cs="Times New Roman"/>
                      <w:b w:val="0"/>
                      <w:color w:val="000000" w:themeColor="text1"/>
                      <w:highlight w:val="none"/>
                      <w:lang w:val="en-US" w:eastAsia="zh-CN"/>
                      <w14:textFill>
                        <w14:solidFill>
                          <w14:schemeClr w14:val="tx1"/>
                        </w14:solidFill>
                      </w14:textFill>
                    </w:rPr>
                  </w:pPr>
                </w:p>
              </w:tc>
              <w:tc>
                <w:tcPr>
                  <w:tcW w:w="2696" w:type="pct"/>
                  <w:tcBorders>
                    <w:tl2br w:val="nil"/>
                    <w:tr2bl w:val="nil"/>
                  </w:tcBorders>
                  <w:noWrap w:val="0"/>
                  <w:vAlign w:val="center"/>
                </w:tcPr>
                <w:p w14:paraId="75AE5F57">
                  <w:pPr>
                    <w:pStyle w:val="14"/>
                    <w:keepNext/>
                    <w:keepLines w:val="0"/>
                    <w:pageBreakBefore w:val="0"/>
                    <w:widowControl/>
                    <w:kinsoku/>
                    <w:wordWrap/>
                    <w:overflowPunct/>
                    <w:topLinePunct w:val="0"/>
                    <w:autoSpaceDE w:val="0"/>
                    <w:autoSpaceDN w:val="0"/>
                    <w:bidi w:val="0"/>
                    <w:adjustRightInd w:val="0"/>
                    <w:snapToGrid w:val="0"/>
                    <w:spacing w:before="0" w:line="240" w:lineRule="auto"/>
                    <w:ind w:left="0" w:leftChars="0" w:right="0" w:rightChars="0" w:firstLine="0" w:firstLineChars="0"/>
                    <w:jc w:val="both"/>
                    <w:textAlignment w:val="auto"/>
                    <w:rPr>
                      <w:rFonts w:hint="default" w:ascii="Times New Roman" w:hAnsi="Times New Roman" w:eastAsia="宋体"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vertAlign w:val="baseline"/>
                      <w:lang w:val="en-US" w:eastAsia="zh-CN"/>
                      <w14:textFill>
                        <w14:solidFill>
                          <w14:schemeClr w14:val="tx1"/>
                        </w14:solidFill>
                      </w14:textFill>
                    </w:rPr>
                    <w:t>重点做好塔里木盆地北缘荒漠化防治。加强荒漠植被及河岸荒漠林保护，规范油气勘探开发作业，建立油田和公路扰动区域工程与生物相结合的防风固沙体系，逐步形成生态屏障。</w:t>
                  </w:r>
                </w:p>
              </w:tc>
              <w:tc>
                <w:tcPr>
                  <w:tcW w:w="1740" w:type="pct"/>
                  <w:tcBorders>
                    <w:tl2br w:val="nil"/>
                    <w:tr2bl w:val="nil"/>
                  </w:tcBorders>
                  <w:noWrap w:val="0"/>
                  <w:vAlign w:val="center"/>
                </w:tcPr>
                <w:p w14:paraId="6EBAFE95">
                  <w:pPr>
                    <w:pStyle w:val="14"/>
                    <w:keepNext/>
                    <w:keepLines w:val="0"/>
                    <w:pageBreakBefore w:val="0"/>
                    <w:widowControl/>
                    <w:kinsoku/>
                    <w:wordWrap/>
                    <w:overflowPunct/>
                    <w:topLinePunct w:val="0"/>
                    <w:autoSpaceDE w:val="0"/>
                    <w:autoSpaceDN w:val="0"/>
                    <w:bidi w:val="0"/>
                    <w:adjustRightInd w:val="0"/>
                    <w:snapToGrid w:val="0"/>
                    <w:spacing w:before="0" w:line="240" w:lineRule="auto"/>
                    <w:ind w:left="0" w:leftChars="0" w:right="0" w:rightChars="0" w:firstLine="0" w:firstLineChars="0"/>
                    <w:jc w:val="both"/>
                    <w:textAlignment w:val="auto"/>
                    <w:rPr>
                      <w:rFonts w:hint="default" w:ascii="Times New Roman" w:hAnsi="Times New Roman" w:eastAsia="宋体"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highlight w:val="none"/>
                      <w:vertAlign w:val="baseline"/>
                      <w:lang w:val="en-US" w:eastAsia="zh-CN"/>
                      <w14:textFill>
                        <w14:solidFill>
                          <w14:schemeClr w14:val="tx1"/>
                        </w14:solidFill>
                      </w14:textFill>
                    </w:rPr>
                    <w:t>符合，项目不涉及土建内容施工</w:t>
                  </w:r>
                  <w:r>
                    <w:rPr>
                      <w:rFonts w:hint="default" w:ascii="Times New Roman" w:hAnsi="Times New Roman" w:cs="Times New Roman"/>
                      <w:b w:val="0"/>
                      <w:bCs/>
                      <w:color w:val="000000" w:themeColor="text1"/>
                      <w:spacing w:val="-6"/>
                      <w:kern w:val="0"/>
                      <w:sz w:val="21"/>
                      <w:szCs w:val="21"/>
                      <w:highlight w:val="none"/>
                      <w:lang w:val="en-US" w:eastAsia="zh-CN" w:bidi="ar"/>
                      <w14:textFill>
                        <w14:solidFill>
                          <w14:schemeClr w14:val="tx1"/>
                        </w14:solidFill>
                      </w14:textFill>
                    </w:rPr>
                    <w:t>。</w:t>
                  </w:r>
                </w:p>
              </w:tc>
            </w:tr>
            <w:tr w14:paraId="2E82E2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pct"/>
                  <w:vMerge w:val="continue"/>
                  <w:tcBorders>
                    <w:tl2br w:val="nil"/>
                    <w:tr2bl w:val="nil"/>
                  </w:tcBorders>
                  <w:noWrap w:val="0"/>
                  <w:vAlign w:val="top"/>
                </w:tcPr>
                <w:p w14:paraId="6EBF327A">
                  <w:pPr>
                    <w:pStyle w:val="53"/>
                    <w:keepNext/>
                    <w:keepLines w:val="0"/>
                    <w:pageBreakBefore w:val="0"/>
                    <w:widowControl/>
                    <w:kinsoku/>
                    <w:wordWrap/>
                    <w:overflowPunct w:val="0"/>
                    <w:topLinePunct w:val="0"/>
                    <w:autoSpaceDE w:val="0"/>
                    <w:autoSpaceDN w:val="0"/>
                    <w:bidi w:val="0"/>
                    <w:adjustRightInd w:val="0"/>
                    <w:snapToGrid w:val="0"/>
                    <w:spacing w:before="0" w:line="240" w:lineRule="auto"/>
                    <w:ind w:right="0" w:firstLine="0"/>
                    <w:textAlignment w:val="center"/>
                    <w:rPr>
                      <w:rFonts w:hint="default" w:ascii="Times New Roman" w:hAnsi="Times New Roman" w:eastAsia="宋体" w:cs="Times New Roman"/>
                      <w:b w:val="0"/>
                      <w:color w:val="000000" w:themeColor="text1"/>
                      <w:highlight w:val="none"/>
                      <w:lang w:val="en-US" w:eastAsia="zh-CN"/>
                      <w14:textFill>
                        <w14:solidFill>
                          <w14:schemeClr w14:val="tx1"/>
                        </w14:solidFill>
                      </w14:textFill>
                    </w:rPr>
                  </w:pPr>
                </w:p>
              </w:tc>
              <w:tc>
                <w:tcPr>
                  <w:tcW w:w="2696" w:type="pct"/>
                  <w:tcBorders>
                    <w:tl2br w:val="nil"/>
                    <w:tr2bl w:val="nil"/>
                  </w:tcBorders>
                  <w:noWrap w:val="0"/>
                  <w:vAlign w:val="center"/>
                </w:tcPr>
                <w:p w14:paraId="6D220498">
                  <w:pPr>
                    <w:pStyle w:val="14"/>
                    <w:keepNext/>
                    <w:keepLines w:val="0"/>
                    <w:pageBreakBefore w:val="0"/>
                    <w:widowControl/>
                    <w:kinsoku/>
                    <w:wordWrap/>
                    <w:overflowPunct/>
                    <w:topLinePunct w:val="0"/>
                    <w:autoSpaceDE w:val="0"/>
                    <w:autoSpaceDN w:val="0"/>
                    <w:bidi w:val="0"/>
                    <w:adjustRightInd w:val="0"/>
                    <w:snapToGrid w:val="0"/>
                    <w:spacing w:before="0" w:line="240" w:lineRule="auto"/>
                    <w:ind w:left="0" w:leftChars="0" w:right="0" w:rightChars="0" w:firstLine="0" w:firstLineChars="0"/>
                    <w:jc w:val="both"/>
                    <w:textAlignment w:val="auto"/>
                    <w:rPr>
                      <w:rFonts w:hint="default" w:ascii="Times New Roman" w:hAnsi="Times New Roman" w:eastAsia="宋体"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vertAlign w:val="baseline"/>
                      <w:lang w:val="en-US" w:eastAsia="zh-CN"/>
                      <w14:textFill>
                        <w14:solidFill>
                          <w14:schemeClr w14:val="tx1"/>
                        </w14:solidFill>
                      </w14:textFill>
                    </w:rPr>
                    <w:t>推进塔里木河流域用水结构调整，维护塔里木河、博斯腾湖基本生态用水。加强塔里木河流域水环境风险管控。加大博斯腾湖污染源头达标排放治理和监督力度，实施博斯腾湖综合治理。</w:t>
                  </w:r>
                </w:p>
              </w:tc>
              <w:tc>
                <w:tcPr>
                  <w:tcW w:w="1740" w:type="pct"/>
                  <w:tcBorders>
                    <w:tl2br w:val="nil"/>
                    <w:tr2bl w:val="nil"/>
                  </w:tcBorders>
                  <w:noWrap w:val="0"/>
                  <w:vAlign w:val="center"/>
                </w:tcPr>
                <w:p w14:paraId="6A30B170">
                  <w:pPr>
                    <w:pStyle w:val="14"/>
                    <w:keepNext/>
                    <w:keepLines w:val="0"/>
                    <w:pageBreakBefore w:val="0"/>
                    <w:widowControl/>
                    <w:kinsoku/>
                    <w:wordWrap/>
                    <w:overflowPunct/>
                    <w:topLinePunct w:val="0"/>
                    <w:autoSpaceDE w:val="0"/>
                    <w:autoSpaceDN w:val="0"/>
                    <w:bidi w:val="0"/>
                    <w:adjustRightInd w:val="0"/>
                    <w:snapToGrid w:val="0"/>
                    <w:spacing w:before="0" w:line="240" w:lineRule="auto"/>
                    <w:ind w:left="0" w:leftChars="0" w:right="0" w:rightChars="0" w:firstLine="0" w:firstLineChars="0"/>
                    <w:jc w:val="both"/>
                    <w:textAlignment w:val="auto"/>
                    <w:rPr>
                      <w:rFonts w:hint="default" w:ascii="Times New Roman" w:hAnsi="Times New Roman" w:eastAsia="宋体"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default" w:ascii="Times New Roman" w:hAnsi="Times New Roman" w:cs="Times New Roman"/>
                      <w:b w:val="0"/>
                      <w:bCs/>
                      <w:color w:val="000000" w:themeColor="text1"/>
                      <w:sz w:val="21"/>
                      <w:szCs w:val="21"/>
                      <w:highlight w:val="none"/>
                      <w:vertAlign w:val="baseline"/>
                      <w:lang w:val="en-US" w:eastAsia="zh-CN"/>
                      <w14:textFill>
                        <w14:solidFill>
                          <w14:schemeClr w14:val="tx1"/>
                        </w14:solidFill>
                      </w14:textFill>
                    </w:rPr>
                    <w:t>符合，本项目不涉及地表水环境污染。</w:t>
                  </w:r>
                </w:p>
              </w:tc>
            </w:tr>
            <w:tr w14:paraId="148830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pct"/>
                  <w:vMerge w:val="continue"/>
                  <w:tcBorders>
                    <w:tl2br w:val="nil"/>
                    <w:tr2bl w:val="nil"/>
                  </w:tcBorders>
                  <w:noWrap w:val="0"/>
                  <w:vAlign w:val="top"/>
                </w:tcPr>
                <w:p w14:paraId="3E317DA3">
                  <w:pPr>
                    <w:pStyle w:val="53"/>
                    <w:keepNext/>
                    <w:keepLines w:val="0"/>
                    <w:pageBreakBefore w:val="0"/>
                    <w:widowControl/>
                    <w:kinsoku/>
                    <w:wordWrap/>
                    <w:overflowPunct w:val="0"/>
                    <w:topLinePunct w:val="0"/>
                    <w:autoSpaceDE w:val="0"/>
                    <w:autoSpaceDN w:val="0"/>
                    <w:bidi w:val="0"/>
                    <w:adjustRightInd w:val="0"/>
                    <w:snapToGrid w:val="0"/>
                    <w:spacing w:before="0" w:line="240" w:lineRule="auto"/>
                    <w:ind w:right="0" w:firstLine="0"/>
                    <w:textAlignment w:val="center"/>
                    <w:rPr>
                      <w:rFonts w:hint="default" w:ascii="Times New Roman" w:hAnsi="Times New Roman" w:eastAsia="宋体" w:cs="Times New Roman"/>
                      <w:b w:val="0"/>
                      <w:color w:val="000000" w:themeColor="text1"/>
                      <w:highlight w:val="none"/>
                      <w:lang w:val="en-US" w:eastAsia="zh-CN"/>
                      <w14:textFill>
                        <w14:solidFill>
                          <w14:schemeClr w14:val="tx1"/>
                        </w14:solidFill>
                      </w14:textFill>
                    </w:rPr>
                  </w:pPr>
                </w:p>
              </w:tc>
              <w:tc>
                <w:tcPr>
                  <w:tcW w:w="2696" w:type="pct"/>
                  <w:tcBorders>
                    <w:tl2br w:val="nil"/>
                    <w:tr2bl w:val="nil"/>
                  </w:tcBorders>
                  <w:noWrap w:val="0"/>
                  <w:vAlign w:val="center"/>
                </w:tcPr>
                <w:p w14:paraId="073F705D">
                  <w:pPr>
                    <w:pStyle w:val="14"/>
                    <w:keepNext/>
                    <w:keepLines w:val="0"/>
                    <w:pageBreakBefore w:val="0"/>
                    <w:widowControl/>
                    <w:kinsoku/>
                    <w:wordWrap/>
                    <w:overflowPunct/>
                    <w:topLinePunct w:val="0"/>
                    <w:autoSpaceDE w:val="0"/>
                    <w:autoSpaceDN w:val="0"/>
                    <w:bidi w:val="0"/>
                    <w:adjustRightInd w:val="0"/>
                    <w:snapToGrid w:val="0"/>
                    <w:spacing w:before="0" w:line="240" w:lineRule="auto"/>
                    <w:ind w:left="0" w:leftChars="0" w:right="0" w:rightChars="0" w:firstLine="0" w:firstLineChars="0"/>
                    <w:jc w:val="both"/>
                    <w:textAlignment w:val="auto"/>
                    <w:rPr>
                      <w:rFonts w:hint="default" w:ascii="Times New Roman" w:hAnsi="Times New Roman" w:eastAsia="宋体"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vertAlign w:val="baseline"/>
                      <w:lang w:val="en-US" w:eastAsia="zh-CN"/>
                      <w14:textFill>
                        <w14:solidFill>
                          <w14:schemeClr w14:val="tx1"/>
                        </w14:solidFill>
                      </w14:textFill>
                    </w:rPr>
                    <w:t>加强油（气）资源开发区土壤环境污染综合整治。强化涉重金属行业污染防控与工业废物处理处置。</w:t>
                  </w:r>
                </w:p>
              </w:tc>
              <w:tc>
                <w:tcPr>
                  <w:tcW w:w="1740" w:type="pct"/>
                  <w:tcBorders>
                    <w:tl2br w:val="nil"/>
                    <w:tr2bl w:val="nil"/>
                  </w:tcBorders>
                  <w:noWrap w:val="0"/>
                  <w:vAlign w:val="center"/>
                </w:tcPr>
                <w:p w14:paraId="04E1E22D">
                  <w:pPr>
                    <w:pStyle w:val="14"/>
                    <w:keepNext/>
                    <w:keepLines w:val="0"/>
                    <w:pageBreakBefore w:val="0"/>
                    <w:widowControl/>
                    <w:kinsoku/>
                    <w:wordWrap/>
                    <w:overflowPunct/>
                    <w:topLinePunct w:val="0"/>
                    <w:autoSpaceDE w:val="0"/>
                    <w:autoSpaceDN w:val="0"/>
                    <w:bidi w:val="0"/>
                    <w:adjustRightInd w:val="0"/>
                    <w:snapToGrid w:val="0"/>
                    <w:spacing w:before="0" w:line="240" w:lineRule="auto"/>
                    <w:ind w:left="0" w:leftChars="0" w:right="0" w:rightChars="0" w:firstLine="0" w:firstLineChars="0"/>
                    <w:jc w:val="both"/>
                    <w:textAlignment w:val="auto"/>
                    <w:rPr>
                      <w:rFonts w:hint="default" w:ascii="Times New Roman" w:hAnsi="Times New Roman" w:eastAsia="宋体" w:cs="Times New Roman"/>
                      <w:b w:val="0"/>
                      <w:bCs/>
                      <w:color w:val="000000" w:themeColor="text1"/>
                      <w:kern w:val="0"/>
                      <w:sz w:val="21"/>
                      <w:szCs w:val="21"/>
                      <w:highlight w:val="none"/>
                      <w:vertAlign w:val="baseli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vertAlign w:val="baseline"/>
                      <w:lang w:val="en-US" w:eastAsia="zh-CN"/>
                      <w14:textFill>
                        <w14:solidFill>
                          <w14:schemeClr w14:val="tx1"/>
                        </w14:solidFill>
                      </w14:textFill>
                    </w:rPr>
                    <w:t>符合，</w:t>
                  </w:r>
                  <w:r>
                    <w:rPr>
                      <w:rFonts w:hint="default" w:ascii="Times New Roman" w:hAnsi="Times New Roman" w:cs="Times New Roman"/>
                      <w:b w:val="0"/>
                      <w:bCs/>
                      <w:color w:val="000000" w:themeColor="text1"/>
                      <w:sz w:val="21"/>
                      <w:szCs w:val="21"/>
                      <w:highlight w:val="none"/>
                      <w:vertAlign w:val="baseline"/>
                      <w:lang w:val="en-US" w:eastAsia="zh-CN"/>
                      <w14:textFill>
                        <w14:solidFill>
                          <w14:schemeClr w14:val="tx1"/>
                        </w14:solidFill>
                      </w14:textFill>
                    </w:rPr>
                    <w:t>项目不涉及重金属污染。</w:t>
                  </w:r>
                </w:p>
              </w:tc>
            </w:tr>
          </w:tbl>
          <w:p w14:paraId="288C5F12">
            <w:pPr>
              <w:keepNext/>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b/>
                <w:bCs/>
                <w:snapToGrid w:val="0"/>
                <w:color w:val="000000" w:themeColor="text1"/>
                <w:kern w:val="0"/>
                <w:sz w:val="24"/>
                <w:highlight w:val="none"/>
                <w:lang w:val="en-US" w:eastAsia="zh-CN"/>
                <w14:textFill>
                  <w14:solidFill>
                    <w14:schemeClr w14:val="tx1"/>
                  </w14:solidFill>
                </w14:textFill>
              </w:rPr>
            </w:pPr>
            <w:r>
              <w:rPr>
                <w:rFonts w:hint="eastAsia" w:ascii="Times New Roman" w:hAnsi="Times New Roman" w:cs="Times New Roman"/>
                <w:b/>
                <w:bCs/>
                <w:snapToGrid w:val="0"/>
                <w:color w:val="000000" w:themeColor="text1"/>
                <w:kern w:val="0"/>
                <w:sz w:val="24"/>
                <w:highlight w:val="none"/>
                <w:lang w:val="en-US" w:eastAsia="zh-CN"/>
                <w14:textFill>
                  <w14:solidFill>
                    <w14:schemeClr w14:val="tx1"/>
                  </w14:solidFill>
                </w14:textFill>
              </w:rPr>
              <w:t>4.</w:t>
            </w:r>
            <w:r>
              <w:rPr>
                <w:rFonts w:hint="default" w:ascii="Times New Roman" w:hAnsi="Times New Roman" w:cs="Times New Roman"/>
                <w:b/>
                <w:bCs/>
                <w:snapToGrid w:val="0"/>
                <w:color w:val="000000" w:themeColor="text1"/>
                <w:kern w:val="0"/>
                <w:sz w:val="24"/>
                <w:highlight w:val="none"/>
                <w:lang w:val="en-US" w:eastAsia="zh-CN"/>
                <w14:textFill>
                  <w14:solidFill>
                    <w14:schemeClr w14:val="tx1"/>
                  </w14:solidFill>
                </w14:textFill>
              </w:rPr>
              <w:t>与《新疆维吾尔自治区环境保护条例》的符合性分析</w:t>
            </w:r>
          </w:p>
          <w:p w14:paraId="6C252332">
            <w:pPr>
              <w:keepNext/>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eastAsiaTheme="minorEastAsia"/>
                <w:snapToGrid w:val="0"/>
                <w:color w:val="000000" w:themeColor="text1"/>
                <w:kern w:val="0"/>
                <w:sz w:val="24"/>
                <w:szCs w:val="24"/>
                <w:highlight w:val="none"/>
                <w14:textFill>
                  <w14:solidFill>
                    <w14:schemeClr w14:val="tx1"/>
                  </w14:solidFill>
                </w14:textFill>
              </w:rPr>
            </w:pPr>
            <w:r>
              <w:rPr>
                <w:rFonts w:hint="default" w:ascii="Times New Roman" w:hAnsi="Times New Roman" w:cs="Times New Roman" w:eastAsiaTheme="minorEastAsia"/>
                <w:b w:val="0"/>
                <w:bCs w:val="0"/>
                <w:snapToGrid w:val="0"/>
                <w:color w:val="000000" w:themeColor="text1"/>
                <w:kern w:val="0"/>
                <w:sz w:val="24"/>
                <w:szCs w:val="24"/>
                <w:highlight w:val="none"/>
                <w:lang w:val="en-US" w:eastAsia="zh-CN" w:bidi="ar-SA"/>
                <w14:textFill>
                  <w14:solidFill>
                    <w14:schemeClr w14:val="tx1"/>
                  </w14:solidFill>
                </w14:textFill>
              </w:rPr>
              <w:t>县级以上人民政府可以根据环境质量的需要，划定并公布高污染燃料禁燃区。在禁燃区内，禁止销售、燃用原煤、粉煤、各种可燃废物等高污染燃料；禁止新建、扩建燃用高污染燃料的设施，已建设成的，应当在规定的期限内改用清洁能源。</w:t>
            </w:r>
          </w:p>
          <w:p w14:paraId="341107D4">
            <w:pPr>
              <w:keepNext/>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eastAsiaTheme="minorEastAsia"/>
                <w:b/>
                <w:bCs/>
                <w:snapToGrid w:val="0"/>
                <w:color w:val="000000" w:themeColor="text1"/>
                <w:kern w:val="0"/>
                <w:sz w:val="24"/>
                <w:szCs w:val="24"/>
                <w:highlight w:val="none"/>
                <w:lang w:val="en-US" w:eastAsia="zh-CN"/>
                <w14:textFill>
                  <w14:solidFill>
                    <w14:schemeClr w14:val="tx1"/>
                  </w14:solidFill>
                </w14:textFill>
              </w:rPr>
            </w:pPr>
            <w:r>
              <w:rPr>
                <w:rFonts w:hint="default" w:ascii="Times New Roman" w:hAnsi="Times New Roman" w:cs="Times New Roman" w:eastAsiaTheme="minorEastAsia"/>
                <w:b w:val="0"/>
                <w:bCs w:val="0"/>
                <w:snapToGrid w:val="0"/>
                <w:color w:val="000000" w:themeColor="text1"/>
                <w:kern w:val="0"/>
                <w:sz w:val="24"/>
                <w:szCs w:val="24"/>
                <w:highlight w:val="none"/>
                <w:lang w:val="en-US" w:eastAsia="zh-CN"/>
                <w14:textFill>
                  <w14:solidFill>
                    <w14:schemeClr w14:val="tx1"/>
                  </w14:solidFill>
                </w14:textFill>
              </w:rPr>
              <w:t>项目新建移动式燃油蒸汽锅炉，锅炉工作区</w:t>
            </w:r>
            <w:r>
              <w:rPr>
                <w:rFonts w:hint="default" w:ascii="Times New Roman" w:hAnsi="Times New Roman" w:cs="Times New Roman" w:eastAsiaTheme="minorEastAsia"/>
                <w:b w:val="0"/>
                <w:bCs w:val="0"/>
                <w:snapToGrid w:val="0"/>
                <w:color w:val="000000" w:themeColor="text1"/>
                <w:kern w:val="0"/>
                <w:sz w:val="24"/>
                <w:szCs w:val="24"/>
                <w:highlight w:val="none"/>
                <w:lang w:eastAsia="zh-CN"/>
                <w14:textFill>
                  <w14:solidFill>
                    <w14:schemeClr w14:val="tx1"/>
                  </w14:solidFill>
                </w14:textFill>
              </w:rPr>
              <w:t>不</w:t>
            </w:r>
            <w:r>
              <w:rPr>
                <w:rFonts w:hint="default" w:ascii="Times New Roman" w:hAnsi="Times New Roman" w:cs="Times New Roman" w:eastAsiaTheme="minorEastAsia"/>
                <w:b w:val="0"/>
                <w:bCs w:val="0"/>
                <w:snapToGrid w:val="0"/>
                <w:color w:val="000000" w:themeColor="text1"/>
                <w:kern w:val="0"/>
                <w:sz w:val="24"/>
                <w:szCs w:val="24"/>
                <w:highlight w:val="none"/>
                <w:lang w:val="en-US" w:eastAsia="zh-CN"/>
                <w14:textFill>
                  <w14:solidFill>
                    <w14:schemeClr w14:val="tx1"/>
                  </w14:solidFill>
                </w14:textFill>
              </w:rPr>
              <w:t>属于</w:t>
            </w:r>
            <w:r>
              <w:rPr>
                <w:rFonts w:hint="default" w:ascii="Times New Roman" w:hAnsi="Times New Roman" w:cs="Times New Roman" w:eastAsiaTheme="minorEastAsia"/>
                <w:b w:val="0"/>
                <w:bCs w:val="0"/>
                <w:snapToGrid w:val="0"/>
                <w:color w:val="000000" w:themeColor="text1"/>
                <w:kern w:val="0"/>
                <w:sz w:val="24"/>
                <w:szCs w:val="24"/>
                <w:highlight w:val="none"/>
                <w:lang w:eastAsia="zh-CN"/>
                <w14:textFill>
                  <w14:solidFill>
                    <w14:schemeClr w14:val="tx1"/>
                  </w14:solidFill>
                </w14:textFill>
              </w:rPr>
              <w:t>禁燃区</w:t>
            </w:r>
            <w:r>
              <w:rPr>
                <w:rFonts w:hint="default" w:ascii="Times New Roman" w:hAnsi="Times New Roman" w:cs="Times New Roman" w:eastAsiaTheme="minorEastAsia"/>
                <w:b w:val="0"/>
                <w:bCs w:val="0"/>
                <w:snapToGrid w:val="0"/>
                <w:color w:val="000000" w:themeColor="text1"/>
                <w:kern w:val="0"/>
                <w:sz w:val="24"/>
                <w:szCs w:val="24"/>
                <w:highlight w:val="none"/>
                <w:lang w:val="en-US" w:eastAsia="zh-CN"/>
                <w14:textFill>
                  <w14:solidFill>
                    <w14:schemeClr w14:val="tx1"/>
                  </w14:solidFill>
                </w14:textFill>
              </w:rPr>
              <w:t>范围</w:t>
            </w:r>
            <w:r>
              <w:rPr>
                <w:rFonts w:hint="default" w:ascii="Times New Roman" w:hAnsi="Times New Roman" w:cs="Times New Roman" w:eastAsiaTheme="minorEastAsia"/>
                <w:b w:val="0"/>
                <w:bCs w:val="0"/>
                <w:snapToGrid w:val="0"/>
                <w:color w:val="000000" w:themeColor="text1"/>
                <w:kern w:val="0"/>
                <w:sz w:val="24"/>
                <w:szCs w:val="24"/>
                <w:highlight w:val="none"/>
                <w:lang w:eastAsia="zh-CN"/>
                <w14:textFill>
                  <w14:solidFill>
                    <w14:schemeClr w14:val="tx1"/>
                  </w14:solidFill>
                </w14:textFill>
              </w:rPr>
              <w:t>，</w:t>
            </w:r>
            <w:r>
              <w:rPr>
                <w:rFonts w:hint="default" w:ascii="Times New Roman" w:hAnsi="Times New Roman" w:cs="Times New Roman" w:eastAsiaTheme="minorEastAsia"/>
                <w:b w:val="0"/>
                <w:bCs w:val="0"/>
                <w:snapToGrid w:val="0"/>
                <w:color w:val="000000" w:themeColor="text1"/>
                <w:kern w:val="0"/>
                <w:sz w:val="24"/>
                <w:szCs w:val="24"/>
                <w:highlight w:val="none"/>
                <w:lang w:val="en-US" w:eastAsia="zh-CN"/>
                <w14:textFill>
                  <w14:solidFill>
                    <w14:schemeClr w14:val="tx1"/>
                  </w14:solidFill>
                </w14:textFill>
              </w:rPr>
              <w:t>以</w:t>
            </w:r>
            <w:r>
              <w:rPr>
                <w:rFonts w:hint="default" w:ascii="Times New Roman" w:hAnsi="Times New Roman" w:cs="Times New Roman" w:eastAsiaTheme="minorEastAsia"/>
                <w:kern w:val="2"/>
                <w:sz w:val="24"/>
                <w:szCs w:val="24"/>
                <w:highlight w:val="none"/>
                <w:lang w:val="en-US" w:eastAsia="zh-CN" w:bidi="ar-SA"/>
              </w:rPr>
              <w:t>柴油</w:t>
            </w:r>
            <w:r>
              <w:rPr>
                <w:rFonts w:hint="default" w:ascii="Times New Roman" w:hAnsi="Times New Roman" w:cs="Times New Roman" w:eastAsiaTheme="minorEastAsia"/>
                <w:b w:val="0"/>
                <w:bCs w:val="0"/>
                <w:snapToGrid w:val="0"/>
                <w:color w:val="000000" w:themeColor="text1"/>
                <w:kern w:val="0"/>
                <w:sz w:val="24"/>
                <w:szCs w:val="24"/>
                <w:highlight w:val="none"/>
                <w:lang w:eastAsia="zh-CN"/>
                <w14:textFill>
                  <w14:solidFill>
                    <w14:schemeClr w14:val="tx1"/>
                  </w14:solidFill>
                </w14:textFill>
              </w:rPr>
              <w:t>为燃料，符合</w:t>
            </w:r>
            <w:r>
              <w:rPr>
                <w:rFonts w:hint="default" w:ascii="Times New Roman" w:hAnsi="Times New Roman" w:cs="Times New Roman" w:eastAsiaTheme="minorEastAsia"/>
                <w:b w:val="0"/>
                <w:bCs w:val="0"/>
                <w:snapToGrid w:val="0"/>
                <w:color w:val="000000" w:themeColor="text1"/>
                <w:kern w:val="0"/>
                <w:sz w:val="24"/>
                <w:szCs w:val="24"/>
                <w:highlight w:val="none"/>
                <w:lang w:val="en-US" w:eastAsia="zh-CN"/>
                <w14:textFill>
                  <w14:solidFill>
                    <w14:schemeClr w14:val="tx1"/>
                  </w14:solidFill>
                </w14:textFill>
              </w:rPr>
              <w:t>《新疆维吾尔自治区环境保护条例》中相关管控要求。</w:t>
            </w:r>
          </w:p>
          <w:p w14:paraId="77F70473">
            <w:pPr>
              <w:keepNext/>
              <w:keepLines w:val="0"/>
              <w:pageBreakBefore w:val="0"/>
              <w:widowControl/>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napToGrid w:val="0"/>
                <w:color w:val="000000" w:themeColor="text1"/>
                <w:kern w:val="0"/>
                <w:sz w:val="24"/>
                <w:szCs w:val="24"/>
                <w:highlight w:val="none"/>
                <w:lang w:val="en-US" w:eastAsia="zh-CN"/>
                <w14:textFill>
                  <w14:solidFill>
                    <w14:schemeClr w14:val="tx1"/>
                  </w14:solidFill>
                </w14:textFill>
              </w:rPr>
            </w:pPr>
            <w:r>
              <w:rPr>
                <w:rFonts w:hint="default" w:ascii="Times New Roman" w:hAnsi="Times New Roman" w:cs="Times New Roman"/>
                <w:b w:val="0"/>
                <w:bCs w:val="0"/>
                <w:snapToGrid w:val="0"/>
                <w:color w:val="000000" w:themeColor="text1"/>
                <w:kern w:val="0"/>
                <w:sz w:val="24"/>
                <w:szCs w:val="24"/>
                <w:highlight w:val="none"/>
                <w:lang w:val="en-US" w:eastAsia="zh-CN" w:bidi="ar-SA"/>
                <w14:textFill>
                  <w14:solidFill>
                    <w14:schemeClr w14:val="tx1"/>
                  </w14:solidFill>
                </w14:textFill>
              </w:rPr>
              <w:t xml:space="preserve"> </w:t>
            </w:r>
            <w:r>
              <w:rPr>
                <w:rFonts w:hint="eastAsia" w:ascii="Times New Roman" w:hAnsi="Times New Roman" w:cs="Times New Roman"/>
                <w:b w:val="0"/>
                <w:bCs w:val="0"/>
                <w:snapToGrid w:val="0"/>
                <w:color w:val="000000" w:themeColor="text1"/>
                <w:kern w:val="0"/>
                <w:sz w:val="24"/>
                <w:szCs w:val="24"/>
                <w:highlight w:val="none"/>
                <w:lang w:val="en-US" w:eastAsia="zh-CN" w:bidi="ar-SA"/>
                <w14:textFill>
                  <w14:solidFill>
                    <w14:schemeClr w14:val="tx1"/>
                  </w14:solidFill>
                </w14:textFill>
              </w:rPr>
              <w:t>5.</w:t>
            </w:r>
            <w:r>
              <w:rPr>
                <w:rFonts w:hint="default" w:ascii="Times New Roman" w:hAnsi="Times New Roman" w:cs="Times New Roman"/>
                <w:b/>
                <w:bCs/>
                <w:snapToGrid w:val="0"/>
                <w:color w:val="000000" w:themeColor="text1"/>
                <w:kern w:val="0"/>
                <w:sz w:val="24"/>
                <w:highlight w:val="none"/>
                <w:lang w:val="en-US" w:eastAsia="zh-CN"/>
                <w14:textFill>
                  <w14:solidFill>
                    <w14:schemeClr w14:val="tx1"/>
                  </w14:solidFill>
                </w14:textFill>
              </w:rPr>
              <w:t>与《新疆维吾尔自治区大气污染防治工作方案》的符合性分析</w:t>
            </w:r>
          </w:p>
          <w:p w14:paraId="5701163E">
            <w:pPr>
              <w:keepNext/>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b w:val="0"/>
                <w:bCs w:val="0"/>
                <w:snapToGrid w:val="0"/>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kern w:val="0"/>
                <w:sz w:val="24"/>
                <w:szCs w:val="24"/>
                <w:highlight w:val="none"/>
                <w:lang w:val="en-US" w:eastAsia="zh-CN" w:bidi="ar-SA"/>
                <w14:textFill>
                  <w14:solidFill>
                    <w14:schemeClr w14:val="tx1"/>
                  </w14:solidFill>
                </w14:textFill>
              </w:rPr>
              <w:t>实施燃煤锅炉整治。加快热力和燃气管网建设，通过热电联产、集中供热等工程建设，到2017年底，除必要保留的以外，全区城市建成区基本淘汰每小时10蒸吨及以下燃煤锅炉，禁止新建每小时20蒸吨以下燃煤锅炉。2017年底前，在化工、造纸、印染、制革、制药等产业集聚区，通过集中建设热电联产机组逐步淘汰分散燃煤锅炉。在有条件的地区，因地制宜推行地源热泵供暖。在供热供气管网不能覆盖的地区，改用电、新能源或洁净煤，推广应用高效节能环保型锅炉。新建冶金、建材、化工等项目按要求实现余热余压综合利用。　</w:t>
            </w:r>
          </w:p>
          <w:p w14:paraId="0BD44100">
            <w:pPr>
              <w:keepNext/>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b w:val="0"/>
                <w:bCs w:val="0"/>
                <w:snapToGrid w:val="0"/>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kern w:val="0"/>
                <w:sz w:val="24"/>
                <w:szCs w:val="24"/>
                <w:highlight w:val="none"/>
                <w:lang w:val="en-US" w:eastAsia="zh-CN" w:bidi="ar-SA"/>
                <w14:textFill>
                  <w14:solidFill>
                    <w14:schemeClr w14:val="tx1"/>
                  </w14:solidFill>
                </w14:textFill>
              </w:rPr>
              <w:t>本项目为新建移动式燃油蒸汽锅炉项目，以柴油为燃料，符合《新疆维吾尔自治区大气污染防治工作方案》中相关管控要求。</w:t>
            </w:r>
          </w:p>
          <w:p w14:paraId="06B1A889">
            <w:pPr>
              <w:keepNext/>
              <w:keepLines w:val="0"/>
              <w:pageBreakBefore w:val="0"/>
              <w:widowControl/>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napToGrid w:val="0"/>
                <w:color w:val="000000" w:themeColor="text1"/>
                <w:kern w:val="0"/>
                <w:sz w:val="24"/>
                <w:szCs w:val="24"/>
                <w:highlight w:val="none"/>
                <w:lang w:val="en-US" w:eastAsia="zh-CN"/>
                <w14:textFill>
                  <w14:solidFill>
                    <w14:schemeClr w14:val="tx1"/>
                  </w14:solidFill>
                </w14:textFill>
              </w:rPr>
            </w:pPr>
            <w:r>
              <w:rPr>
                <w:rFonts w:hint="eastAsia" w:ascii="Times New Roman" w:hAnsi="Times New Roman" w:cs="Times New Roman"/>
                <w:b w:val="0"/>
                <w:bCs w:val="0"/>
                <w:snapToGrid w:val="0"/>
                <w:color w:val="000000" w:themeColor="text1"/>
                <w:kern w:val="0"/>
                <w:sz w:val="24"/>
                <w:highlight w:val="none"/>
                <w:lang w:val="en-US" w:eastAsia="zh-CN"/>
                <w14:textFill>
                  <w14:solidFill>
                    <w14:schemeClr w14:val="tx1"/>
                  </w14:solidFill>
                </w14:textFill>
              </w:rPr>
              <w:t>6.</w:t>
            </w:r>
            <w:r>
              <w:rPr>
                <w:rFonts w:hint="default" w:ascii="Times New Roman" w:hAnsi="Times New Roman" w:eastAsia="宋体" w:cs="Times New Roman"/>
                <w:b/>
                <w:bCs/>
                <w:snapToGrid w:val="0"/>
                <w:color w:val="000000" w:themeColor="text1"/>
                <w:kern w:val="0"/>
                <w:sz w:val="24"/>
                <w:szCs w:val="24"/>
                <w:highlight w:val="none"/>
                <w:lang w:val="en-US" w:eastAsia="zh-CN"/>
                <w14:textFill>
                  <w14:solidFill>
                    <w14:schemeClr w14:val="tx1"/>
                  </w14:solidFill>
                </w14:textFill>
              </w:rPr>
              <w:t>与《</w:t>
            </w:r>
            <w:r>
              <w:rPr>
                <w:rFonts w:hint="default" w:ascii="Times New Roman" w:hAnsi="Times New Roman" w:cs="Times New Roman"/>
                <w:b/>
                <w:bCs/>
                <w:snapToGrid w:val="0"/>
                <w:color w:val="000000" w:themeColor="text1"/>
                <w:kern w:val="0"/>
                <w:sz w:val="24"/>
                <w:szCs w:val="24"/>
                <w:highlight w:val="none"/>
                <w:lang w:val="en-US" w:eastAsia="zh-CN"/>
                <w14:textFill>
                  <w14:solidFill>
                    <w14:schemeClr w14:val="tx1"/>
                  </w14:solidFill>
                </w14:textFill>
              </w:rPr>
              <w:t>巴音郭楞蒙古自治州大气污染防治办法</w:t>
            </w:r>
            <w:r>
              <w:rPr>
                <w:rFonts w:hint="default" w:ascii="Times New Roman" w:hAnsi="Times New Roman" w:eastAsia="宋体" w:cs="Times New Roman"/>
                <w:b/>
                <w:bCs/>
                <w:snapToGrid w:val="0"/>
                <w:color w:val="000000" w:themeColor="text1"/>
                <w:kern w:val="0"/>
                <w:sz w:val="24"/>
                <w:szCs w:val="24"/>
                <w:highlight w:val="none"/>
                <w:lang w:val="en-US" w:eastAsia="zh-CN"/>
                <w14:textFill>
                  <w14:solidFill>
                    <w14:schemeClr w14:val="tx1"/>
                  </w14:solidFill>
                </w14:textFill>
              </w:rPr>
              <w:t>》的符合性</w:t>
            </w:r>
          </w:p>
          <w:p w14:paraId="0C565B75">
            <w:pPr>
              <w:keepNext/>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b w:val="0"/>
                <w:bCs w:val="0"/>
                <w:snapToGrid w:val="0"/>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kern w:val="0"/>
                <w:sz w:val="24"/>
                <w:szCs w:val="24"/>
                <w:highlight w:val="none"/>
                <w:lang w:val="en-US" w:eastAsia="zh-CN" w:bidi="ar-SA"/>
                <w14:textFill>
                  <w14:solidFill>
                    <w14:schemeClr w14:val="tx1"/>
                  </w14:solidFill>
                </w14:textFill>
              </w:rPr>
              <w:t>第二十六条自治州、各县（市）人民政府应当推进城市建成区、工业园区实行集中供热，使用清洁燃料，限期淘汰不符合自治区、自治州规定规模的燃煤锅炉。</w:t>
            </w:r>
          </w:p>
          <w:p w14:paraId="37D18929">
            <w:pPr>
              <w:keepNext/>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snapToGrid w:val="0"/>
                <w:color w:val="000000" w:themeColor="text1"/>
                <w:kern w:val="0"/>
                <w:sz w:val="24"/>
                <w:highlight w:val="none"/>
                <w:lang w:eastAsia="zh-CN"/>
                <w14:textFill>
                  <w14:solidFill>
                    <w14:schemeClr w14:val="tx1"/>
                  </w14:solidFill>
                </w14:textFill>
              </w:rPr>
            </w:pPr>
            <w:r>
              <w:rPr>
                <w:rFonts w:hint="default" w:ascii="Times New Roman" w:hAnsi="Times New Roman" w:cs="Times New Roman" w:eastAsiaTheme="minorEastAsia"/>
                <w:b w:val="0"/>
                <w:bCs w:val="0"/>
                <w:snapToGrid w:val="0"/>
                <w:color w:val="000000" w:themeColor="text1"/>
                <w:kern w:val="0"/>
                <w:sz w:val="24"/>
                <w:szCs w:val="24"/>
                <w:highlight w:val="none"/>
                <w:lang w:val="en-US" w:eastAsia="zh-CN" w:bidi="ar-SA"/>
                <w14:textFill>
                  <w14:solidFill>
                    <w14:schemeClr w14:val="tx1"/>
                  </w14:solidFill>
                </w14:textFill>
              </w:rPr>
              <w:t>本项目新建移动式燃油蒸汽锅炉，以柴油为燃料，各项污染物排放严格执行《锅炉大气污染物排放标准》（GB13271-2014）中表2中的要求。符合《巴音郭楞蒙古自治州大气污染防治办法》的要求。</w:t>
            </w:r>
          </w:p>
          <w:p w14:paraId="23D67AD5">
            <w:pPr>
              <w:keepNext/>
              <w:keepLines w:val="0"/>
              <w:pageBreakBefore w:val="0"/>
              <w:widowControl/>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napToGrid w:val="0"/>
                <w:color w:val="000000" w:themeColor="text1"/>
                <w:kern w:val="0"/>
                <w:sz w:val="24"/>
                <w:szCs w:val="24"/>
                <w:highlight w:val="none"/>
                <w:lang w:val="en-US" w:eastAsia="zh-CN"/>
                <w14:textFill>
                  <w14:solidFill>
                    <w14:schemeClr w14:val="tx1"/>
                  </w14:solidFill>
                </w14:textFill>
              </w:rPr>
            </w:pPr>
            <w:r>
              <w:rPr>
                <w:rFonts w:hint="eastAsia" w:ascii="Times New Roman" w:hAnsi="Times New Roman" w:cs="Times New Roman"/>
                <w:b/>
                <w:bCs/>
                <w:snapToGrid w:val="0"/>
                <w:color w:val="000000" w:themeColor="text1"/>
                <w:kern w:val="0"/>
                <w:sz w:val="24"/>
                <w:szCs w:val="24"/>
                <w:highlight w:val="none"/>
                <w:lang w:val="en-US" w:eastAsia="zh-CN"/>
                <w14:textFill>
                  <w14:solidFill>
                    <w14:schemeClr w14:val="tx1"/>
                  </w14:solidFill>
                </w14:textFill>
              </w:rPr>
              <w:t>7.</w:t>
            </w:r>
            <w:r>
              <w:rPr>
                <w:rFonts w:hint="default" w:ascii="Times New Roman" w:hAnsi="Times New Roman" w:eastAsia="宋体" w:cs="Times New Roman"/>
                <w:b/>
                <w:bCs/>
                <w:snapToGrid w:val="0"/>
                <w:color w:val="000000" w:themeColor="text1"/>
                <w:kern w:val="0"/>
                <w:sz w:val="24"/>
                <w:szCs w:val="24"/>
                <w:highlight w:val="none"/>
                <w:lang w:val="en-US" w:eastAsia="zh-CN"/>
                <w14:textFill>
                  <w14:solidFill>
                    <w14:schemeClr w14:val="tx1"/>
                  </w14:solidFill>
                </w14:textFill>
              </w:rPr>
              <w:t>与《巴音郭楞蒙古自治州生态环境“十四五”规划》的符合性分析</w:t>
            </w:r>
          </w:p>
          <w:p w14:paraId="68CCAE32">
            <w:pPr>
              <w:keepNext/>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b w:val="0"/>
                <w:bCs w:val="0"/>
                <w:snapToGrid w:val="0"/>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kern w:val="0"/>
                <w:sz w:val="24"/>
                <w:szCs w:val="24"/>
                <w:highlight w:val="none"/>
                <w:lang w:val="en-US" w:eastAsia="zh-CN" w:bidi="ar-SA"/>
                <w14:textFill>
                  <w14:solidFill>
                    <w14:schemeClr w14:val="tx1"/>
                  </w14:solidFill>
                </w14:textFill>
              </w:rPr>
              <w:t>持续推进能源清洁化利用。加大民用散煤清洁化治理。到2022年，禁燃区逐步由县级及以上城市建成区扩展到近郊。禁燃区内禁止使用散煤等高污染燃料，采用清洁能源，宜气则气、宜电则电，逐步实现禁燃区内无煤化。禁燃区外，逐步推行清洁能源替代散煤。持续推进清洁供暖，因地制宜制定实施自治州清洁取暖方案，逐步提高清洁取暖面积占比。加强建筑节能改造，积极创建绿色建筑行动，到2025年，当年城镇新建民用建筑中绿色建筑面积占比达到100%，新建民用建筑严格执行强制性节能标准，执行率达到100%。</w:t>
            </w:r>
          </w:p>
          <w:p w14:paraId="02EBF8A2">
            <w:pPr>
              <w:keepNext/>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b w:val="0"/>
                <w:bCs w:val="0"/>
                <w:snapToGrid w:val="0"/>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kern w:val="0"/>
                <w:sz w:val="24"/>
                <w:szCs w:val="24"/>
                <w:highlight w:val="none"/>
                <w:lang w:val="en-US" w:eastAsia="zh-CN" w:bidi="ar-SA"/>
                <w14:textFill>
                  <w14:solidFill>
                    <w14:schemeClr w14:val="tx1"/>
                  </w14:solidFill>
                </w14:textFill>
              </w:rPr>
              <w:t>本项目新建移动式燃油蒸汽锅炉，以柴油为燃料，使用期间各项污染物排放严格执行《锅炉大气污染物排放标准》（GB13271-2014）表2中的要求。符合《巴音郭楞蒙古自治州生态环境“十四五”规划》的要求。</w:t>
            </w:r>
          </w:p>
          <w:p w14:paraId="05661860">
            <w:pPr>
              <w:pStyle w:val="10"/>
              <w:jc w:val="left"/>
              <w:rPr>
                <w:rFonts w:hint="default" w:ascii="Times New Roman" w:hAnsi="Times New Roman" w:eastAsia="宋体" w:cs="Times New Roman"/>
                <w:highlight w:val="none"/>
                <w:lang w:eastAsia="zh-CN"/>
              </w:rPr>
            </w:pPr>
            <w:r>
              <w:rPr>
                <w:rFonts w:hint="eastAsia" w:ascii="Times New Roman" w:hAnsi="Times New Roman" w:cs="Times New Roman"/>
                <w:b/>
                <w:bCs/>
                <w:snapToGrid w:val="0"/>
                <w:color w:val="000000" w:themeColor="text1"/>
                <w:kern w:val="0"/>
                <w:sz w:val="24"/>
                <w:szCs w:val="24"/>
                <w:highlight w:val="none"/>
                <w:lang w:val="en-US" w:eastAsia="zh-CN" w:bidi="ar-SA"/>
                <w14:textFill>
                  <w14:solidFill>
                    <w14:schemeClr w14:val="tx1"/>
                  </w14:solidFill>
                </w14:textFill>
              </w:rPr>
              <w:t>8.</w:t>
            </w:r>
            <w:r>
              <w:rPr>
                <w:rFonts w:hint="default"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t>与</w:t>
            </w:r>
            <w:r>
              <w:rPr>
                <w:rFonts w:hint="default" w:ascii="Times New Roman" w:hAnsi="Times New Roman" w:cs="Times New Roman"/>
                <w:highlight w:val="none"/>
                <w:lang w:eastAsia="zh-CN"/>
              </w:rPr>
              <w:t>《</w:t>
            </w:r>
            <w:r>
              <w:rPr>
                <w:rFonts w:hint="default"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t>自治州大气污染防治三年攻坚行动方案（2023－2025年）</w:t>
            </w:r>
            <w:r>
              <w:rPr>
                <w:rFonts w:hint="default" w:ascii="Times New Roman" w:hAnsi="Times New Roman" w:cs="Times New Roman"/>
                <w:highlight w:val="none"/>
                <w:lang w:eastAsia="zh-CN"/>
              </w:rPr>
              <w:t>》</w:t>
            </w:r>
          </w:p>
          <w:p w14:paraId="746FD75D">
            <w:pPr>
              <w:pStyle w:val="3"/>
              <w:keepNext/>
              <w:keepLines w:val="0"/>
              <w:pageBreakBefore w:val="0"/>
              <w:widowControl/>
              <w:numPr>
                <w:ilvl w:val="0"/>
                <w:numId w:val="0"/>
              </w:numPr>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t>符合性分析</w:t>
            </w:r>
          </w:p>
          <w:p w14:paraId="7DDE8594">
            <w:pPr>
              <w:pStyle w:val="3"/>
              <w:keepNext/>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b w:val="0"/>
                <w:bCs w:val="0"/>
                <w:snapToGrid w:val="0"/>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kern w:val="0"/>
                <w:sz w:val="24"/>
                <w:szCs w:val="24"/>
                <w:highlight w:val="none"/>
                <w:lang w:val="en-US" w:eastAsia="zh-CN" w:bidi="ar-SA"/>
                <w14:textFill>
                  <w14:solidFill>
                    <w14:schemeClr w14:val="tx1"/>
                  </w14:solidFill>
                </w14:textFill>
              </w:rPr>
              <w:t>加大燃煤锅炉污染治理，确保脱硫脱硝除尘设施运行正常，实现大气污染物稳定达标排放。2023年，全面淘汰县级建成区35蒸吨/小时及以下燃煤锅炉（见附件2）。实施65蒸吨／小时及以上燃煤锅炉超低排放改造，2023年改造完成11台，2024年8台，2025年6台（见附件3）。推进燃气锅炉低氮燃烧改造，2023年，库尔勒市、尉犁县、库尔勒经济技术开发区和中石油、中石化等国企全部完成改造，其他县至少完成60%；2024年，各县全部完成改造。</w:t>
            </w:r>
          </w:p>
          <w:p w14:paraId="15493191">
            <w:pPr>
              <w:pStyle w:val="3"/>
              <w:keepNext/>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b w:val="0"/>
                <w:bCs w:val="0"/>
                <w:snapToGrid w:val="0"/>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kern w:val="0"/>
                <w:sz w:val="24"/>
                <w:szCs w:val="24"/>
                <w:highlight w:val="none"/>
                <w:lang w:val="en-US" w:eastAsia="zh-CN" w:bidi="ar-SA"/>
                <w14:textFill>
                  <w14:solidFill>
                    <w14:schemeClr w14:val="tx1"/>
                  </w14:solidFill>
                </w14:textFill>
              </w:rPr>
              <w:t>本项目新建移动式燃油蒸汽锅炉，工作范围不在城市建成区内。运行期各类污染物排放严格执行《锅炉大气污染物排放标准》（GB13271-2014）中表2中的要求。符合文件中的要求。</w:t>
            </w:r>
          </w:p>
          <w:p w14:paraId="0E0CA88E">
            <w:pPr>
              <w:pStyle w:val="3"/>
              <w:keepNext/>
              <w:keepLines w:val="0"/>
              <w:pageBreakBefore w:val="0"/>
              <w:widowControl/>
              <w:numPr>
                <w:ilvl w:val="0"/>
                <w:numId w:val="0"/>
              </w:numPr>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cs="Times New Roman"/>
                <w:b/>
                <w:bCs/>
                <w:snapToGrid w:val="0"/>
                <w:color w:val="000000" w:themeColor="text1"/>
                <w:kern w:val="0"/>
                <w:sz w:val="24"/>
                <w:szCs w:val="24"/>
                <w:highlight w:val="none"/>
                <w:lang w:val="en-US" w:eastAsia="zh-CN" w:bidi="ar-SA"/>
                <w14:textFill>
                  <w14:solidFill>
                    <w14:schemeClr w14:val="tx1"/>
                  </w14:solidFill>
                </w14:textFill>
              </w:rPr>
              <w:t>9.</w:t>
            </w:r>
            <w:r>
              <w:rPr>
                <w:rFonts w:hint="default" w:ascii="Times New Roman" w:hAnsi="Times New Roman" w:cs="Times New Roman"/>
                <w:b/>
                <w:bCs/>
                <w:snapToGrid w:val="0"/>
                <w:color w:val="000000" w:themeColor="text1"/>
                <w:kern w:val="0"/>
                <w:sz w:val="24"/>
                <w:szCs w:val="24"/>
                <w:highlight w:val="none"/>
                <w:lang w:val="en-US" w:eastAsia="zh-CN" w:bidi="ar-SA"/>
                <w14:textFill>
                  <w14:solidFill>
                    <w14:schemeClr w14:val="tx1"/>
                  </w14:solidFill>
                </w14:textFill>
              </w:rPr>
              <w:t>与</w:t>
            </w:r>
            <w:r>
              <w:rPr>
                <w:rFonts w:hint="default" w:ascii="Times New Roman" w:hAnsi="Times New Roman" w:eastAsia="宋体" w:cs="Times New Roman"/>
                <w:b/>
                <w:bCs/>
                <w:snapToGrid w:val="0"/>
                <w:color w:val="000000" w:themeColor="text1"/>
                <w:kern w:val="0"/>
                <w:sz w:val="24"/>
                <w:szCs w:val="24"/>
                <w:highlight w:val="none"/>
                <w:lang w:val="en-US" w:eastAsia="zh-CN" w:bidi="ar-SA"/>
                <w14:textFill>
                  <w14:solidFill>
                    <w14:schemeClr w14:val="tx1"/>
                  </w14:solidFill>
                </w14:textFill>
              </w:rPr>
              <w:t>《新疆维吾尔自治区2025年空气质量持续改善行动实施方案》符合性分析</w:t>
            </w:r>
          </w:p>
          <w:p w14:paraId="34A4226C">
            <w:pPr>
              <w:pStyle w:val="3"/>
              <w:keepNext/>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b w:val="0"/>
                <w:bCs w:val="0"/>
                <w:snapToGrid w:val="0"/>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kern w:val="0"/>
                <w:sz w:val="24"/>
                <w:szCs w:val="24"/>
                <w:highlight w:val="none"/>
                <w:lang w:val="en-US" w:eastAsia="zh-CN" w:bidi="ar-SA"/>
                <w14:textFill>
                  <w14:solidFill>
                    <w14:schemeClr w14:val="tx1"/>
                  </w14:solidFill>
                </w14:textFill>
              </w:rPr>
              <w:t>持续开展燃煤锅炉综合整治。县级及以上城市建成区原则上不再新建35蒸吨/小时及以下燃煤锅炉。到2025年，基本淘汰10蒸吨/小时及以下的燃煤锅炉，联防联控区基本淘汰65蒸吨/小时以下的燃煤锅炉；基本完成65蒸吨/小时及以上燃煤锅炉超低排放改造，联防联控区2024年完成。实施煤电机组“三改联动”，推动煤电向基础性、支撑性、调节性电源转型，鼓励拆小建大等容量替代。充分发挥30万千瓦及以上热电联产电厂的供热能力，关停或整合其供热半径15公里范围内的燃煤锅炉和落后燃煤小热电机组（含自备电厂）。</w:t>
            </w:r>
          </w:p>
          <w:p w14:paraId="4723D40A">
            <w:pPr>
              <w:pStyle w:val="3"/>
              <w:keepNext/>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b w:val="0"/>
                <w:bCs w:val="0"/>
                <w:snapToGrid w:val="0"/>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cs="Times New Roman" w:eastAsiaTheme="minorEastAsia"/>
                <w:b w:val="0"/>
                <w:bCs w:val="0"/>
                <w:snapToGrid w:val="0"/>
                <w:color w:val="000000" w:themeColor="text1"/>
                <w:kern w:val="0"/>
                <w:sz w:val="24"/>
                <w:szCs w:val="24"/>
                <w:highlight w:val="none"/>
                <w:lang w:val="en-US" w:eastAsia="zh-CN" w:bidi="ar-SA"/>
                <w14:textFill>
                  <w14:solidFill>
                    <w14:schemeClr w14:val="tx1"/>
                  </w14:solidFill>
                </w14:textFill>
              </w:rPr>
              <w:t>本项目新建移动式燃油蒸汽锅炉，工作范围不在城市建成区内，以柴油为燃料，各项污染物排放严格执行《锅炉大气污染物排放标准》（GB13271-2014）中表2中的要求。符合《新疆维吾尔自治区2025年空气质量持续改善行动实施方案》中的要求。</w:t>
            </w:r>
          </w:p>
          <w:p w14:paraId="08DA593E">
            <w:pPr>
              <w:pStyle w:val="3"/>
              <w:keepNext/>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b w:val="0"/>
                <w:bCs w:val="0"/>
                <w:snapToGrid w:val="0"/>
                <w:color w:val="000000" w:themeColor="text1"/>
                <w:kern w:val="0"/>
                <w:sz w:val="24"/>
                <w:szCs w:val="24"/>
                <w:highlight w:val="none"/>
                <w:lang w:val="en-US" w:eastAsia="zh-CN" w:bidi="ar-SA"/>
                <w14:textFill>
                  <w14:solidFill>
                    <w14:schemeClr w14:val="tx1"/>
                  </w14:solidFill>
                </w14:textFill>
              </w:rPr>
            </w:pPr>
          </w:p>
          <w:p w14:paraId="45BAFE54">
            <w:pPr>
              <w:pStyle w:val="3"/>
              <w:keepNext/>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b w:val="0"/>
                <w:bCs w:val="0"/>
                <w:snapToGrid w:val="0"/>
                <w:color w:val="000000" w:themeColor="text1"/>
                <w:kern w:val="0"/>
                <w:sz w:val="24"/>
                <w:szCs w:val="24"/>
                <w:highlight w:val="none"/>
                <w:lang w:val="en-US" w:eastAsia="zh-CN" w:bidi="ar-SA"/>
                <w14:textFill>
                  <w14:solidFill>
                    <w14:schemeClr w14:val="tx1"/>
                  </w14:solidFill>
                </w14:textFill>
              </w:rPr>
            </w:pPr>
          </w:p>
          <w:p w14:paraId="3E1EA137">
            <w:pPr>
              <w:pStyle w:val="3"/>
              <w:keepNext/>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b w:val="0"/>
                <w:bCs w:val="0"/>
                <w:snapToGrid w:val="0"/>
                <w:color w:val="000000" w:themeColor="text1"/>
                <w:kern w:val="0"/>
                <w:sz w:val="24"/>
                <w:szCs w:val="24"/>
                <w:highlight w:val="none"/>
                <w:lang w:val="en-US" w:eastAsia="zh-CN" w:bidi="ar-SA"/>
                <w14:textFill>
                  <w14:solidFill>
                    <w14:schemeClr w14:val="tx1"/>
                  </w14:solidFill>
                </w14:textFill>
              </w:rPr>
            </w:pPr>
          </w:p>
          <w:p w14:paraId="2769D919">
            <w:pPr>
              <w:pStyle w:val="3"/>
              <w:keepNext/>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b w:val="0"/>
                <w:bCs w:val="0"/>
                <w:snapToGrid w:val="0"/>
                <w:color w:val="000000" w:themeColor="text1"/>
                <w:kern w:val="0"/>
                <w:sz w:val="24"/>
                <w:szCs w:val="24"/>
                <w:highlight w:val="none"/>
                <w:lang w:val="en-US" w:eastAsia="zh-CN" w:bidi="ar-SA"/>
                <w14:textFill>
                  <w14:solidFill>
                    <w14:schemeClr w14:val="tx1"/>
                  </w14:solidFill>
                </w14:textFill>
              </w:rPr>
            </w:pPr>
          </w:p>
          <w:p w14:paraId="64A4231D">
            <w:pPr>
              <w:pStyle w:val="3"/>
              <w:keepNext/>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b w:val="0"/>
                <w:bCs w:val="0"/>
                <w:snapToGrid w:val="0"/>
                <w:color w:val="000000" w:themeColor="text1"/>
                <w:kern w:val="0"/>
                <w:sz w:val="24"/>
                <w:szCs w:val="24"/>
                <w:highlight w:val="none"/>
                <w:lang w:val="en-US" w:eastAsia="zh-CN" w:bidi="ar-SA"/>
                <w14:textFill>
                  <w14:solidFill>
                    <w14:schemeClr w14:val="tx1"/>
                  </w14:solidFill>
                </w14:textFill>
              </w:rPr>
            </w:pPr>
          </w:p>
          <w:p w14:paraId="3E5FE207">
            <w:pPr>
              <w:pStyle w:val="3"/>
              <w:keepNext/>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b w:val="0"/>
                <w:bCs w:val="0"/>
                <w:snapToGrid w:val="0"/>
                <w:color w:val="000000" w:themeColor="text1"/>
                <w:kern w:val="0"/>
                <w:sz w:val="24"/>
                <w:szCs w:val="24"/>
                <w:highlight w:val="none"/>
                <w:lang w:val="en-US" w:eastAsia="zh-CN" w:bidi="ar-SA"/>
                <w14:textFill>
                  <w14:solidFill>
                    <w14:schemeClr w14:val="tx1"/>
                  </w14:solidFill>
                </w14:textFill>
              </w:rPr>
            </w:pPr>
          </w:p>
          <w:p w14:paraId="34491FA3">
            <w:pPr>
              <w:pStyle w:val="3"/>
              <w:keepNext/>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b w:val="0"/>
                <w:bCs w:val="0"/>
                <w:snapToGrid w:val="0"/>
                <w:color w:val="000000" w:themeColor="text1"/>
                <w:kern w:val="0"/>
                <w:sz w:val="24"/>
                <w:szCs w:val="24"/>
                <w:highlight w:val="none"/>
                <w:lang w:val="en-US" w:eastAsia="zh-CN" w:bidi="ar-SA"/>
                <w14:textFill>
                  <w14:solidFill>
                    <w14:schemeClr w14:val="tx1"/>
                  </w14:solidFill>
                </w14:textFill>
              </w:rPr>
            </w:pPr>
          </w:p>
          <w:p w14:paraId="2CCFD93A">
            <w:pPr>
              <w:pStyle w:val="3"/>
              <w:keepNext/>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b w:val="0"/>
                <w:bCs w:val="0"/>
                <w:snapToGrid w:val="0"/>
                <w:color w:val="000000" w:themeColor="text1"/>
                <w:kern w:val="0"/>
                <w:sz w:val="24"/>
                <w:szCs w:val="24"/>
                <w:highlight w:val="none"/>
                <w:lang w:val="en-US" w:eastAsia="zh-CN" w:bidi="ar-SA"/>
                <w14:textFill>
                  <w14:solidFill>
                    <w14:schemeClr w14:val="tx1"/>
                  </w14:solidFill>
                </w14:textFill>
              </w:rPr>
            </w:pPr>
          </w:p>
          <w:p w14:paraId="3F53F5EC">
            <w:pPr>
              <w:pStyle w:val="3"/>
              <w:keepNext/>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b w:val="0"/>
                <w:bCs w:val="0"/>
                <w:snapToGrid w:val="0"/>
                <w:color w:val="000000" w:themeColor="text1"/>
                <w:kern w:val="0"/>
                <w:sz w:val="24"/>
                <w:szCs w:val="24"/>
                <w:highlight w:val="none"/>
                <w:lang w:val="en-US" w:eastAsia="zh-CN" w:bidi="ar-SA"/>
                <w14:textFill>
                  <w14:solidFill>
                    <w14:schemeClr w14:val="tx1"/>
                  </w14:solidFill>
                </w14:textFill>
              </w:rPr>
            </w:pPr>
          </w:p>
          <w:p w14:paraId="4AC58491">
            <w:pPr>
              <w:pStyle w:val="3"/>
              <w:keepNext/>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b w:val="0"/>
                <w:bCs w:val="0"/>
                <w:snapToGrid w:val="0"/>
                <w:color w:val="000000" w:themeColor="text1"/>
                <w:kern w:val="0"/>
                <w:sz w:val="24"/>
                <w:szCs w:val="24"/>
                <w:highlight w:val="none"/>
                <w:lang w:val="en-US" w:eastAsia="zh-CN" w:bidi="ar-SA"/>
                <w14:textFill>
                  <w14:solidFill>
                    <w14:schemeClr w14:val="tx1"/>
                  </w14:solidFill>
                </w14:textFill>
              </w:rPr>
            </w:pPr>
          </w:p>
          <w:p w14:paraId="72C7E900">
            <w:pPr>
              <w:pStyle w:val="3"/>
              <w:keepNext/>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b w:val="0"/>
                <w:bCs w:val="0"/>
                <w:snapToGrid w:val="0"/>
                <w:color w:val="000000" w:themeColor="text1"/>
                <w:kern w:val="0"/>
                <w:sz w:val="24"/>
                <w:szCs w:val="24"/>
                <w:highlight w:val="none"/>
                <w:lang w:val="en-US" w:eastAsia="zh-CN" w:bidi="ar-SA"/>
                <w14:textFill>
                  <w14:solidFill>
                    <w14:schemeClr w14:val="tx1"/>
                  </w14:solidFill>
                </w14:textFill>
              </w:rPr>
            </w:pPr>
          </w:p>
          <w:p w14:paraId="3A2FF336">
            <w:pPr>
              <w:pStyle w:val="3"/>
              <w:keepNext/>
              <w:keepLines w:val="0"/>
              <w:pageBreakBefore w:val="0"/>
              <w:widowControl/>
              <w:numPr>
                <w:ilvl w:val="0"/>
                <w:numId w:val="0"/>
              </w:numPr>
              <w:kinsoku/>
              <w:wordWrap/>
              <w:overflowPunct/>
              <w:topLinePunct w:val="0"/>
              <w:autoSpaceDE/>
              <w:autoSpaceDN/>
              <w:bidi w:val="0"/>
              <w:adjustRightInd w:val="0"/>
              <w:snapToGrid w:val="0"/>
              <w:spacing w:line="360" w:lineRule="auto"/>
              <w:jc w:val="both"/>
              <w:textAlignment w:val="auto"/>
              <w:rPr>
                <w:rFonts w:hint="default" w:ascii="Times New Roman" w:hAnsi="Times New Roman" w:cs="Times New Roman" w:eastAsiaTheme="minorEastAsia"/>
                <w:b w:val="0"/>
                <w:bCs w:val="0"/>
                <w:snapToGrid w:val="0"/>
                <w:color w:val="000000" w:themeColor="text1"/>
                <w:kern w:val="0"/>
                <w:sz w:val="24"/>
                <w:szCs w:val="24"/>
                <w:highlight w:val="none"/>
                <w:lang w:val="en-US" w:eastAsia="zh-CN" w:bidi="ar-SA"/>
                <w14:textFill>
                  <w14:solidFill>
                    <w14:schemeClr w14:val="tx1"/>
                  </w14:solidFill>
                </w14:textFill>
              </w:rPr>
            </w:pPr>
          </w:p>
        </w:tc>
      </w:tr>
    </w:tbl>
    <w:p w14:paraId="5882DD5E">
      <w:pPr>
        <w:keepNext/>
        <w:keepLines w:val="0"/>
        <w:pageBreakBefore w:val="0"/>
        <w:widowControl/>
        <w:topLinePunct w:val="0"/>
        <w:bidi w:val="0"/>
        <w:rPr>
          <w:rFonts w:hint="eastAsia" w:ascii="黑体" w:hAnsi="黑体" w:eastAsia="黑体"/>
          <w:snapToGrid w:val="0"/>
          <w:color w:val="000000" w:themeColor="text1"/>
          <w:sz w:val="30"/>
          <w:szCs w:val="30"/>
          <w:highlight w:val="none"/>
          <w14:textFill>
            <w14:solidFill>
              <w14:schemeClr w14:val="tx1"/>
            </w14:solidFill>
          </w14:textFill>
        </w:rPr>
      </w:pPr>
      <w:r>
        <w:rPr>
          <w:rFonts w:hint="eastAsia" w:ascii="黑体" w:hAnsi="黑体" w:eastAsia="黑体"/>
          <w:snapToGrid w:val="0"/>
          <w:color w:val="000000" w:themeColor="text1"/>
          <w:sz w:val="30"/>
          <w:szCs w:val="30"/>
          <w:highlight w:val="none"/>
          <w14:textFill>
            <w14:solidFill>
              <w14:schemeClr w14:val="tx1"/>
            </w14:solidFill>
          </w14:textFill>
        </w:rPr>
        <w:br w:type="page"/>
      </w:r>
    </w:p>
    <w:p w14:paraId="1907EF6F">
      <w:pPr>
        <w:keepNext/>
        <w:keepLines w:val="0"/>
        <w:pageBreakBefore w:val="0"/>
        <w:widowControl/>
        <w:topLinePunct w:val="0"/>
        <w:bidi w:val="0"/>
        <w:adjustRightInd w:val="0"/>
        <w:snapToGrid w:val="0"/>
        <w:spacing w:line="240" w:lineRule="auto"/>
        <w:jc w:val="center"/>
        <w:outlineLvl w:val="0"/>
        <w:rPr>
          <w:rFonts w:ascii="黑体" w:hAnsi="黑体" w:eastAsia="黑体"/>
          <w:snapToGrid w:val="0"/>
          <w:color w:val="000000" w:themeColor="text1"/>
          <w:sz w:val="30"/>
          <w:szCs w:val="30"/>
          <w:highlight w:val="none"/>
          <w14:textFill>
            <w14:solidFill>
              <w14:schemeClr w14:val="tx1"/>
            </w14:solidFill>
          </w14:textFill>
        </w:rPr>
      </w:pPr>
      <w:r>
        <w:rPr>
          <w:rFonts w:hint="eastAsia" w:ascii="黑体" w:hAnsi="黑体" w:eastAsia="黑体"/>
          <w:snapToGrid w:val="0"/>
          <w:color w:val="000000" w:themeColor="text1"/>
          <w:sz w:val="30"/>
          <w:szCs w:val="30"/>
          <w:highlight w:val="none"/>
          <w14:textFill>
            <w14:solidFill>
              <w14:schemeClr w14:val="tx1"/>
            </w14:solidFill>
          </w14:textFill>
        </w:rPr>
        <w:t>二、建设项目工程分析</w:t>
      </w:r>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8433"/>
      </w:tblGrid>
      <w:tr w14:paraId="629135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6" w:type="pct"/>
            <w:tcBorders>
              <w:tl2br w:val="nil"/>
              <w:tr2bl w:val="nil"/>
            </w:tcBorders>
            <w:vAlign w:val="center"/>
          </w:tcPr>
          <w:p w14:paraId="10BDC6B6">
            <w:pPr>
              <w:pStyle w:val="24"/>
              <w:keepNext/>
              <w:keepLines w:val="0"/>
              <w:pageBreakBefore w:val="0"/>
              <w:widowControl/>
              <w:kinsoku/>
              <w:topLinePunct w:val="0"/>
              <w:bidi w:val="0"/>
              <w:adjustRightInd w:val="0"/>
              <w:snapToGrid w:val="0"/>
              <w:spacing w:before="0" w:beforeAutospacing="0" w:after="0" w:afterAutospacing="0" w:line="360" w:lineRule="auto"/>
              <w:ind w:leftChars="0"/>
              <w:jc w:val="center"/>
              <w:textAlignment w:val="auto"/>
              <w:outlineLvl w:val="0"/>
              <w:rPr>
                <w:rFonts w:ascii="Times New Roman" w:hAnsi="Times New Roman"/>
                <w:color w:val="000000" w:themeColor="text1"/>
                <w:szCs w:val="24"/>
                <w:highlight w:val="none"/>
                <w14:textFill>
                  <w14:solidFill>
                    <w14:schemeClr w14:val="tx1"/>
                  </w14:solidFill>
                </w14:textFill>
              </w:rPr>
            </w:pPr>
            <w:r>
              <w:rPr>
                <w:rFonts w:ascii="Times New Roman" w:hAnsi="Times New Roman"/>
                <w:b/>
                <w:bCs/>
                <w:color w:val="000000" w:themeColor="text1"/>
                <w:szCs w:val="24"/>
                <w:highlight w:val="none"/>
                <w14:textFill>
                  <w14:solidFill>
                    <w14:schemeClr w14:val="tx1"/>
                  </w14:solidFill>
                </w14:textFill>
              </w:rPr>
              <w:t>建设内容</w:t>
            </w:r>
          </w:p>
        </w:tc>
        <w:tc>
          <w:tcPr>
            <w:tcW w:w="4653" w:type="pct"/>
            <w:tcBorders>
              <w:tl2br w:val="nil"/>
              <w:tr2bl w:val="nil"/>
            </w:tcBorders>
            <w:vAlign w:val="top"/>
          </w:tcPr>
          <w:p w14:paraId="0F672DCD">
            <w:pPr>
              <w:keepNext/>
              <w:keepLines w:val="0"/>
              <w:pageBreakBefore w:val="0"/>
              <w:widowControl/>
              <w:numPr>
                <w:ilvl w:val="0"/>
                <w:numId w:val="0"/>
              </w:numPr>
              <w:kinsoku/>
              <w:topLinePunct w:val="0"/>
              <w:bidi w:val="0"/>
              <w:adjustRightInd w:val="0"/>
              <w:snapToGrid w:val="0"/>
              <w:spacing w:line="360" w:lineRule="auto"/>
              <w:ind w:leftChars="0"/>
              <w:textAlignment w:val="auto"/>
              <w:rPr>
                <w:rFonts w:hint="default"/>
                <w:b/>
                <w:bCs/>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1.项目由来</w:t>
            </w:r>
          </w:p>
          <w:p w14:paraId="74F04BB0">
            <w:pPr>
              <w:keepNext/>
              <w:keepLines w:val="0"/>
              <w:pageBreakBefore w:val="0"/>
              <w:widowControl/>
              <w:kinsoku/>
              <w:wordWrap w:val="0"/>
              <w:topLinePunct w:val="0"/>
              <w:bidi w:val="0"/>
              <w:adjustRightInd w:val="0"/>
              <w:snapToGrid w:val="0"/>
              <w:spacing w:line="360" w:lineRule="auto"/>
              <w:ind w:leftChars="0" w:firstLine="480" w:firstLineChars="200"/>
              <w:jc w:val="both"/>
              <w:textAlignment w:val="auto"/>
              <w:rPr>
                <w:rFonts w:hint="eastAsia" w:cs="Times New Roman"/>
                <w:color w:val="000000" w:themeColor="text1"/>
                <w:sz w:val="24"/>
                <w:highlight w:val="none"/>
                <w:lang w:val="en-US" w:eastAsia="zh-CN"/>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为满足轮台县轮南小区周边油田作业区稠油开发的蒸汽热需求，巴州西盟施智能科技有限公司投资100万元新购置3台移动式燃油蒸汽锅炉，</w:t>
            </w:r>
            <w:r>
              <w:rPr>
                <w:rFonts w:hint="eastAsia"/>
                <w:color w:val="000000" w:themeColor="text1"/>
                <w:sz w:val="24"/>
                <w:highlight w:val="none"/>
                <w:lang w:val="en-US" w:eastAsia="zh-CN"/>
                <w14:textFill>
                  <w14:solidFill>
                    <w14:schemeClr w14:val="tx1"/>
                  </w14:solidFill>
                </w14:textFill>
              </w:rPr>
              <w:t>为轮台县轮南镇</w:t>
            </w:r>
            <w:r>
              <w:rPr>
                <w:rFonts w:hint="eastAsia" w:cs="Times New Roman"/>
                <w:color w:val="000000" w:themeColor="text1"/>
                <w:sz w:val="24"/>
                <w:highlight w:val="none"/>
                <w:lang w:val="en-US" w:eastAsia="zh-CN"/>
                <w14:textFill>
                  <w14:solidFill>
                    <w14:schemeClr w14:val="tx1"/>
                  </w14:solidFill>
                </w14:textFill>
              </w:rPr>
              <w:t>轮南小区周边井场内的井口装置、泥浆罐、水罐、输油管道等设施提供蒸汽热能支持。活动服务范围见附图1。</w:t>
            </w:r>
          </w:p>
          <w:p w14:paraId="42F665B8">
            <w:pPr>
              <w:keepNext/>
              <w:keepLines w:val="0"/>
              <w:pageBreakBefore w:val="0"/>
              <w:widowControl/>
              <w:kinsoku/>
              <w:wordWrap w:val="0"/>
              <w:overflowPunct/>
              <w:topLinePunct w:val="0"/>
              <w:autoSpaceDE/>
              <w:autoSpaceDN/>
              <w:bidi w:val="0"/>
              <w:adjustRightInd w:val="0"/>
              <w:snapToGrid w:val="0"/>
              <w:spacing w:line="240" w:lineRule="auto"/>
              <w:ind w:leftChars="0" w:firstLine="422" w:firstLineChars="200"/>
              <w:jc w:val="center"/>
              <w:textAlignment w:val="auto"/>
              <w:rPr>
                <w:rFonts w:hint="default" w:ascii="Times New Roman" w:hAnsi="Times New Roman" w:eastAsia="宋体" w:cs="Times New Roman"/>
                <w:b/>
                <w:bCs/>
                <w:highlight w:val="none"/>
                <w:lang w:val="en-US" w:eastAsia="zh-CN"/>
              </w:rPr>
            </w:pPr>
            <w:r>
              <w:rPr>
                <w:rFonts w:hint="default" w:ascii="Times New Roman" w:hAnsi="Times New Roman" w:eastAsia="宋体" w:cs="Times New Roman"/>
                <w:b/>
                <w:bCs/>
                <w:highlight w:val="none"/>
                <w:lang w:val="en-US" w:eastAsia="zh-CN"/>
              </w:rPr>
              <w:t>表</w:t>
            </w:r>
            <w:r>
              <w:rPr>
                <w:rFonts w:hint="eastAsia" w:cs="Times New Roman"/>
                <w:b/>
                <w:bCs/>
                <w:highlight w:val="none"/>
                <w:lang w:val="en-US" w:eastAsia="zh-CN"/>
              </w:rPr>
              <w:t>2-1   轮台县轮南镇</w:t>
            </w:r>
            <w:r>
              <w:rPr>
                <w:rFonts w:hint="default" w:ascii="Times New Roman" w:hAnsi="Times New Roman" w:eastAsia="宋体" w:cs="Times New Roman"/>
                <w:b/>
                <w:bCs/>
                <w:highlight w:val="none"/>
                <w:lang w:val="en-US" w:eastAsia="zh-CN"/>
              </w:rPr>
              <w:t>轮南小区附近作业范围拐点坐标</w:t>
            </w:r>
          </w:p>
          <w:tbl>
            <w:tblPr>
              <w:tblStyle w:val="3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352"/>
              <w:gridCol w:w="2808"/>
              <w:gridCol w:w="3057"/>
            </w:tblGrid>
            <w:tr w14:paraId="45B390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31" w:type="pct"/>
                  <w:tcBorders>
                    <w:tl2br w:val="nil"/>
                    <w:tr2bl w:val="nil"/>
                  </w:tcBorders>
                  <w:vAlign w:val="center"/>
                </w:tcPr>
                <w:p w14:paraId="60F77C60">
                  <w:pPr>
                    <w:keepNext/>
                    <w:keepLines w:val="0"/>
                    <w:pageBreakBefore w:val="0"/>
                    <w:widowControl/>
                    <w:shd w:val="clea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拐点</w:t>
                  </w:r>
                </w:p>
              </w:tc>
              <w:tc>
                <w:tcPr>
                  <w:tcW w:w="1708" w:type="pct"/>
                  <w:tcBorders>
                    <w:tl2br w:val="nil"/>
                    <w:tr2bl w:val="nil"/>
                  </w:tcBorders>
                  <w:vAlign w:val="center"/>
                </w:tcPr>
                <w:p w14:paraId="43338255">
                  <w:pPr>
                    <w:keepNext/>
                    <w:keepLines w:val="0"/>
                    <w:pageBreakBefore w:val="0"/>
                    <w:widowControl/>
                    <w:shd w:val="clea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东经</w:t>
                  </w:r>
                </w:p>
              </w:tc>
              <w:tc>
                <w:tcPr>
                  <w:tcW w:w="1860" w:type="pct"/>
                  <w:tcBorders>
                    <w:tl2br w:val="nil"/>
                    <w:tr2bl w:val="nil"/>
                  </w:tcBorders>
                  <w:vAlign w:val="center"/>
                </w:tcPr>
                <w:p w14:paraId="01713B1B">
                  <w:pPr>
                    <w:keepNext/>
                    <w:keepLines w:val="0"/>
                    <w:pageBreakBefore w:val="0"/>
                    <w:widowControl/>
                    <w:shd w:val="clea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北纬</w:t>
                  </w:r>
                </w:p>
              </w:tc>
            </w:tr>
            <w:tr w14:paraId="5A2542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31" w:type="pct"/>
                  <w:tcBorders>
                    <w:tl2br w:val="nil"/>
                    <w:tr2bl w:val="nil"/>
                  </w:tcBorders>
                  <w:vAlign w:val="center"/>
                </w:tcPr>
                <w:p w14:paraId="7BD05CD4">
                  <w:pPr>
                    <w:keepNext/>
                    <w:keepLines w:val="0"/>
                    <w:pageBreakBefore w:val="0"/>
                    <w:widowControl/>
                    <w:shd w:val="clea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1</w:t>
                  </w:r>
                </w:p>
              </w:tc>
              <w:tc>
                <w:tcPr>
                  <w:tcW w:w="1708" w:type="pct"/>
                  <w:tcBorders>
                    <w:tl2br w:val="nil"/>
                    <w:tr2bl w:val="nil"/>
                  </w:tcBorders>
                  <w:vAlign w:val="center"/>
                </w:tcPr>
                <w:p w14:paraId="6286F1DB">
                  <w:pPr>
                    <w:keepNext/>
                    <w:keepLines w:val="0"/>
                    <w:pageBreakBefore w:val="0"/>
                    <w:widowControl/>
                    <w:shd w:val="clea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84.139859683</w:t>
                  </w:r>
                </w:p>
              </w:tc>
              <w:tc>
                <w:tcPr>
                  <w:tcW w:w="1860" w:type="pct"/>
                  <w:tcBorders>
                    <w:tl2br w:val="nil"/>
                    <w:tr2bl w:val="nil"/>
                  </w:tcBorders>
                  <w:vAlign w:val="center"/>
                </w:tcPr>
                <w:p w14:paraId="6B259CF6">
                  <w:pPr>
                    <w:keepNext/>
                    <w:keepLines w:val="0"/>
                    <w:pageBreakBefore w:val="0"/>
                    <w:widowControl/>
                    <w:shd w:val="clea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41.708620267</w:t>
                  </w:r>
                </w:p>
              </w:tc>
            </w:tr>
            <w:tr w14:paraId="37D33E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31" w:type="pct"/>
                  <w:tcBorders>
                    <w:tl2br w:val="nil"/>
                    <w:tr2bl w:val="nil"/>
                  </w:tcBorders>
                  <w:vAlign w:val="center"/>
                </w:tcPr>
                <w:p w14:paraId="232340AA">
                  <w:pPr>
                    <w:keepNext/>
                    <w:keepLines w:val="0"/>
                    <w:pageBreakBefore w:val="0"/>
                    <w:widowControl/>
                    <w:shd w:val="clea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2</w:t>
                  </w:r>
                </w:p>
              </w:tc>
              <w:tc>
                <w:tcPr>
                  <w:tcW w:w="1708" w:type="pct"/>
                  <w:tcBorders>
                    <w:tl2br w:val="nil"/>
                    <w:tr2bl w:val="nil"/>
                  </w:tcBorders>
                  <w:vAlign w:val="center"/>
                </w:tcPr>
                <w:p w14:paraId="529F5039">
                  <w:pPr>
                    <w:keepNext/>
                    <w:keepLines w:val="0"/>
                    <w:pageBreakBefore w:val="0"/>
                    <w:widowControl/>
                    <w:shd w:val="clea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84.056088931</w:t>
                  </w:r>
                </w:p>
              </w:tc>
              <w:tc>
                <w:tcPr>
                  <w:tcW w:w="1860" w:type="pct"/>
                  <w:tcBorders>
                    <w:tl2br w:val="nil"/>
                    <w:tr2bl w:val="nil"/>
                  </w:tcBorders>
                  <w:vAlign w:val="center"/>
                </w:tcPr>
                <w:p w14:paraId="19CF510B">
                  <w:pPr>
                    <w:keepNext/>
                    <w:keepLines w:val="0"/>
                    <w:pageBreakBefore w:val="0"/>
                    <w:widowControl/>
                    <w:shd w:val="clea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41.613863187</w:t>
                  </w:r>
                </w:p>
              </w:tc>
            </w:tr>
            <w:tr w14:paraId="73731B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31" w:type="pct"/>
                  <w:tcBorders>
                    <w:tl2br w:val="nil"/>
                    <w:tr2bl w:val="nil"/>
                  </w:tcBorders>
                  <w:vAlign w:val="center"/>
                </w:tcPr>
                <w:p w14:paraId="4EC99C2E">
                  <w:pPr>
                    <w:keepNext/>
                    <w:keepLines w:val="0"/>
                    <w:pageBreakBefore w:val="0"/>
                    <w:widowControl/>
                    <w:shd w:val="clea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3</w:t>
                  </w:r>
                </w:p>
              </w:tc>
              <w:tc>
                <w:tcPr>
                  <w:tcW w:w="1708" w:type="pct"/>
                  <w:tcBorders>
                    <w:tl2br w:val="nil"/>
                    <w:tr2bl w:val="nil"/>
                  </w:tcBorders>
                  <w:vAlign w:val="center"/>
                </w:tcPr>
                <w:p w14:paraId="588EE4D7">
                  <w:pPr>
                    <w:keepNext/>
                    <w:keepLines w:val="0"/>
                    <w:pageBreakBefore w:val="0"/>
                    <w:widowControl/>
                    <w:shd w:val="clea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83.992917544</w:t>
                  </w:r>
                </w:p>
              </w:tc>
              <w:tc>
                <w:tcPr>
                  <w:tcW w:w="1860" w:type="pct"/>
                  <w:tcBorders>
                    <w:tl2br w:val="nil"/>
                    <w:tr2bl w:val="nil"/>
                  </w:tcBorders>
                  <w:vAlign w:val="center"/>
                </w:tcPr>
                <w:p w14:paraId="70D2E9A9">
                  <w:pPr>
                    <w:keepNext/>
                    <w:keepLines w:val="0"/>
                    <w:pageBreakBefore w:val="0"/>
                    <w:widowControl/>
                    <w:shd w:val="clea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41.543825345</w:t>
                  </w:r>
                </w:p>
              </w:tc>
            </w:tr>
            <w:tr w14:paraId="1E2E13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31" w:type="pct"/>
                  <w:tcBorders>
                    <w:tl2br w:val="nil"/>
                    <w:tr2bl w:val="nil"/>
                  </w:tcBorders>
                  <w:vAlign w:val="center"/>
                </w:tcPr>
                <w:p w14:paraId="0CECB9E8">
                  <w:pPr>
                    <w:keepNext/>
                    <w:keepLines w:val="0"/>
                    <w:pageBreakBefore w:val="0"/>
                    <w:widowControl/>
                    <w:shd w:val="clea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4</w:t>
                  </w:r>
                </w:p>
              </w:tc>
              <w:tc>
                <w:tcPr>
                  <w:tcW w:w="1708" w:type="pct"/>
                  <w:tcBorders>
                    <w:tl2br w:val="nil"/>
                    <w:tr2bl w:val="nil"/>
                  </w:tcBorders>
                  <w:vAlign w:val="center"/>
                </w:tcPr>
                <w:p w14:paraId="22607CB8">
                  <w:pPr>
                    <w:keepNext/>
                    <w:keepLines w:val="0"/>
                    <w:pageBreakBefore w:val="0"/>
                    <w:widowControl/>
                    <w:shd w:val="clea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83.976438052</w:t>
                  </w:r>
                </w:p>
              </w:tc>
              <w:tc>
                <w:tcPr>
                  <w:tcW w:w="1860" w:type="pct"/>
                  <w:tcBorders>
                    <w:tl2br w:val="nil"/>
                    <w:tr2bl w:val="nil"/>
                  </w:tcBorders>
                  <w:vAlign w:val="center"/>
                </w:tcPr>
                <w:p w14:paraId="031E75AB">
                  <w:pPr>
                    <w:keepNext/>
                    <w:keepLines w:val="0"/>
                    <w:pageBreakBefore w:val="0"/>
                    <w:widowControl/>
                    <w:shd w:val="clea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41.479280667</w:t>
                  </w:r>
                </w:p>
              </w:tc>
            </w:tr>
            <w:tr w14:paraId="686878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31" w:type="pct"/>
                  <w:tcBorders>
                    <w:tl2br w:val="nil"/>
                    <w:tr2bl w:val="nil"/>
                  </w:tcBorders>
                  <w:vAlign w:val="center"/>
                </w:tcPr>
                <w:p w14:paraId="4E20E597">
                  <w:pPr>
                    <w:keepNext/>
                    <w:keepLines w:val="0"/>
                    <w:pageBreakBefore w:val="0"/>
                    <w:widowControl/>
                    <w:shd w:val="clea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5</w:t>
                  </w:r>
                </w:p>
              </w:tc>
              <w:tc>
                <w:tcPr>
                  <w:tcW w:w="1708" w:type="pct"/>
                  <w:tcBorders>
                    <w:tl2br w:val="nil"/>
                    <w:tr2bl w:val="nil"/>
                  </w:tcBorders>
                  <w:vAlign w:val="center"/>
                </w:tcPr>
                <w:p w14:paraId="2A3C712A">
                  <w:pPr>
                    <w:keepNext/>
                    <w:keepLines w:val="0"/>
                    <w:pageBreakBefore w:val="0"/>
                    <w:widowControl/>
                    <w:shd w:val="clea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83.966825015</w:t>
                  </w:r>
                </w:p>
              </w:tc>
              <w:tc>
                <w:tcPr>
                  <w:tcW w:w="1860" w:type="pct"/>
                  <w:tcBorders>
                    <w:tl2br w:val="nil"/>
                    <w:tr2bl w:val="nil"/>
                  </w:tcBorders>
                  <w:vAlign w:val="center"/>
                </w:tcPr>
                <w:p w14:paraId="27480298">
                  <w:pPr>
                    <w:keepNext/>
                    <w:keepLines w:val="0"/>
                    <w:pageBreakBefore w:val="0"/>
                    <w:widowControl/>
                    <w:shd w:val="clea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41.387270169</w:t>
                  </w:r>
                </w:p>
              </w:tc>
            </w:tr>
            <w:tr w14:paraId="377071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31" w:type="pct"/>
                  <w:tcBorders>
                    <w:tl2br w:val="nil"/>
                    <w:tr2bl w:val="nil"/>
                  </w:tcBorders>
                  <w:vAlign w:val="center"/>
                </w:tcPr>
                <w:p w14:paraId="2E90E9FF">
                  <w:pPr>
                    <w:keepNext/>
                    <w:keepLines w:val="0"/>
                    <w:pageBreakBefore w:val="0"/>
                    <w:widowControl/>
                    <w:shd w:val="clea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6</w:t>
                  </w:r>
                </w:p>
              </w:tc>
              <w:tc>
                <w:tcPr>
                  <w:tcW w:w="1708" w:type="pct"/>
                  <w:tcBorders>
                    <w:tl2br w:val="nil"/>
                    <w:tr2bl w:val="nil"/>
                  </w:tcBorders>
                  <w:vAlign w:val="center"/>
                </w:tcPr>
                <w:p w14:paraId="37A61B55">
                  <w:pPr>
                    <w:keepNext/>
                    <w:keepLines w:val="0"/>
                    <w:pageBreakBefore w:val="0"/>
                    <w:widowControl/>
                    <w:shd w:val="clea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84.003903872</w:t>
                  </w:r>
                </w:p>
              </w:tc>
              <w:tc>
                <w:tcPr>
                  <w:tcW w:w="1860" w:type="pct"/>
                  <w:tcBorders>
                    <w:tl2br w:val="nil"/>
                    <w:tr2bl w:val="nil"/>
                  </w:tcBorders>
                  <w:vAlign w:val="center"/>
                </w:tcPr>
                <w:p w14:paraId="290B3D68">
                  <w:pPr>
                    <w:keepNext/>
                    <w:keepLines w:val="0"/>
                    <w:pageBreakBefore w:val="0"/>
                    <w:widowControl/>
                    <w:shd w:val="clea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41.313112454</w:t>
                  </w:r>
                </w:p>
              </w:tc>
            </w:tr>
            <w:tr w14:paraId="2E43F5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31" w:type="pct"/>
                  <w:tcBorders>
                    <w:tl2br w:val="nil"/>
                    <w:tr2bl w:val="nil"/>
                  </w:tcBorders>
                  <w:vAlign w:val="center"/>
                </w:tcPr>
                <w:p w14:paraId="014989F7">
                  <w:pPr>
                    <w:keepNext/>
                    <w:keepLines w:val="0"/>
                    <w:pageBreakBefore w:val="0"/>
                    <w:widowControl/>
                    <w:shd w:val="clea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7</w:t>
                  </w:r>
                </w:p>
              </w:tc>
              <w:tc>
                <w:tcPr>
                  <w:tcW w:w="1708" w:type="pct"/>
                  <w:tcBorders>
                    <w:tl2br w:val="nil"/>
                    <w:tr2bl w:val="nil"/>
                  </w:tcBorders>
                  <w:vAlign w:val="center"/>
                </w:tcPr>
                <w:p w14:paraId="102E2B3A">
                  <w:pPr>
                    <w:keepNext/>
                    <w:keepLines w:val="0"/>
                    <w:pageBreakBefore w:val="0"/>
                    <w:widowControl/>
                    <w:shd w:val="clea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84.061582095</w:t>
                  </w:r>
                </w:p>
              </w:tc>
              <w:tc>
                <w:tcPr>
                  <w:tcW w:w="1860" w:type="pct"/>
                  <w:tcBorders>
                    <w:tl2br w:val="nil"/>
                    <w:tr2bl w:val="nil"/>
                  </w:tcBorders>
                  <w:vAlign w:val="center"/>
                </w:tcPr>
                <w:p w14:paraId="0A3496F4">
                  <w:pPr>
                    <w:keepNext/>
                    <w:keepLines w:val="0"/>
                    <w:pageBreakBefore w:val="0"/>
                    <w:widowControl/>
                    <w:shd w:val="clea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41.285646634</w:t>
                  </w:r>
                </w:p>
              </w:tc>
            </w:tr>
            <w:tr w14:paraId="1BC51A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31" w:type="pct"/>
                  <w:tcBorders>
                    <w:tl2br w:val="nil"/>
                    <w:tr2bl w:val="nil"/>
                  </w:tcBorders>
                  <w:vAlign w:val="center"/>
                </w:tcPr>
                <w:p w14:paraId="5C58A430">
                  <w:pPr>
                    <w:keepNext/>
                    <w:keepLines w:val="0"/>
                    <w:pageBreakBefore w:val="0"/>
                    <w:widowControl/>
                    <w:shd w:val="clea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8</w:t>
                  </w:r>
                </w:p>
              </w:tc>
              <w:tc>
                <w:tcPr>
                  <w:tcW w:w="1708" w:type="pct"/>
                  <w:tcBorders>
                    <w:tl2br w:val="nil"/>
                    <w:tr2bl w:val="nil"/>
                  </w:tcBorders>
                  <w:vAlign w:val="center"/>
                </w:tcPr>
                <w:p w14:paraId="3D18BB08">
                  <w:pPr>
                    <w:keepNext/>
                    <w:keepLines w:val="0"/>
                    <w:pageBreakBefore w:val="0"/>
                    <w:widowControl/>
                    <w:shd w:val="clea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84.160459048</w:t>
                  </w:r>
                </w:p>
              </w:tc>
              <w:tc>
                <w:tcPr>
                  <w:tcW w:w="1860" w:type="pct"/>
                  <w:tcBorders>
                    <w:tl2br w:val="nil"/>
                    <w:tr2bl w:val="nil"/>
                  </w:tcBorders>
                  <w:vAlign w:val="center"/>
                </w:tcPr>
                <w:p w14:paraId="5C7B2CED">
                  <w:pPr>
                    <w:keepNext/>
                    <w:keepLines w:val="0"/>
                    <w:pageBreakBefore w:val="0"/>
                    <w:widowControl/>
                    <w:shd w:val="clea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41.296632962</w:t>
                  </w:r>
                </w:p>
              </w:tc>
            </w:tr>
            <w:tr w14:paraId="120881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31" w:type="pct"/>
                  <w:tcBorders>
                    <w:tl2br w:val="nil"/>
                    <w:tr2bl w:val="nil"/>
                  </w:tcBorders>
                  <w:vAlign w:val="center"/>
                </w:tcPr>
                <w:p w14:paraId="34A3CAF0">
                  <w:pPr>
                    <w:keepNext/>
                    <w:keepLines w:val="0"/>
                    <w:pageBreakBefore w:val="0"/>
                    <w:widowControl/>
                    <w:shd w:val="clea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9</w:t>
                  </w:r>
                </w:p>
              </w:tc>
              <w:tc>
                <w:tcPr>
                  <w:tcW w:w="1708" w:type="pct"/>
                  <w:tcBorders>
                    <w:tl2br w:val="nil"/>
                    <w:tr2bl w:val="nil"/>
                  </w:tcBorders>
                  <w:vAlign w:val="center"/>
                </w:tcPr>
                <w:p w14:paraId="01FEE0E6">
                  <w:pPr>
                    <w:keepNext/>
                    <w:keepLines w:val="0"/>
                    <w:pageBreakBefore w:val="0"/>
                    <w:widowControl/>
                    <w:shd w:val="clea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84.307401187</w:t>
                  </w:r>
                </w:p>
              </w:tc>
              <w:tc>
                <w:tcPr>
                  <w:tcW w:w="1860" w:type="pct"/>
                  <w:tcBorders>
                    <w:tl2br w:val="nil"/>
                    <w:tr2bl w:val="nil"/>
                  </w:tcBorders>
                  <w:vAlign w:val="center"/>
                </w:tcPr>
                <w:p w14:paraId="5A5356F9">
                  <w:pPr>
                    <w:keepNext/>
                    <w:keepLines w:val="0"/>
                    <w:pageBreakBefore w:val="0"/>
                    <w:widowControl/>
                    <w:shd w:val="clea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41.417482572</w:t>
                  </w:r>
                </w:p>
              </w:tc>
            </w:tr>
            <w:tr w14:paraId="2C126F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31" w:type="pct"/>
                  <w:tcBorders>
                    <w:tl2br w:val="nil"/>
                    <w:tr2bl w:val="nil"/>
                  </w:tcBorders>
                  <w:vAlign w:val="center"/>
                </w:tcPr>
                <w:p w14:paraId="0BD91270">
                  <w:pPr>
                    <w:keepNext/>
                    <w:keepLines w:val="0"/>
                    <w:pageBreakBefore w:val="0"/>
                    <w:widowControl/>
                    <w:shd w:val="clea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10</w:t>
                  </w:r>
                </w:p>
              </w:tc>
              <w:tc>
                <w:tcPr>
                  <w:tcW w:w="1708" w:type="pct"/>
                  <w:tcBorders>
                    <w:tl2br w:val="nil"/>
                    <w:tr2bl w:val="nil"/>
                  </w:tcBorders>
                  <w:vAlign w:val="center"/>
                </w:tcPr>
                <w:p w14:paraId="26CBF521">
                  <w:pPr>
                    <w:keepNext/>
                    <w:keepLines w:val="0"/>
                    <w:pageBreakBefore w:val="0"/>
                    <w:widowControl/>
                    <w:shd w:val="clea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84.356839663</w:t>
                  </w:r>
                </w:p>
              </w:tc>
              <w:tc>
                <w:tcPr>
                  <w:tcW w:w="1860" w:type="pct"/>
                  <w:tcBorders>
                    <w:tl2br w:val="nil"/>
                    <w:tr2bl w:val="nil"/>
                  </w:tcBorders>
                  <w:vAlign w:val="center"/>
                </w:tcPr>
                <w:p w14:paraId="79DC86EF">
                  <w:pPr>
                    <w:keepNext/>
                    <w:keepLines w:val="0"/>
                    <w:pageBreakBefore w:val="0"/>
                    <w:widowControl/>
                    <w:shd w:val="clea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41.541078763</w:t>
                  </w:r>
                </w:p>
              </w:tc>
            </w:tr>
            <w:tr w14:paraId="04DF0A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31" w:type="pct"/>
                  <w:tcBorders>
                    <w:tl2br w:val="nil"/>
                    <w:tr2bl w:val="nil"/>
                  </w:tcBorders>
                  <w:vAlign w:val="center"/>
                </w:tcPr>
                <w:p w14:paraId="711FC120">
                  <w:pPr>
                    <w:keepNext/>
                    <w:keepLines w:val="0"/>
                    <w:pageBreakBefore w:val="0"/>
                    <w:widowControl/>
                    <w:shd w:val="clea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11</w:t>
                  </w:r>
                </w:p>
              </w:tc>
              <w:tc>
                <w:tcPr>
                  <w:tcW w:w="1708" w:type="pct"/>
                  <w:tcBorders>
                    <w:tl2br w:val="nil"/>
                    <w:tr2bl w:val="nil"/>
                  </w:tcBorders>
                  <w:vAlign w:val="center"/>
                </w:tcPr>
                <w:p w14:paraId="1A72DF41">
                  <w:pPr>
                    <w:keepNext/>
                    <w:keepLines w:val="0"/>
                    <w:pageBreakBefore w:val="0"/>
                    <w:widowControl/>
                    <w:shd w:val="clea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84.256589419</w:t>
                  </w:r>
                </w:p>
              </w:tc>
              <w:tc>
                <w:tcPr>
                  <w:tcW w:w="1860" w:type="pct"/>
                  <w:tcBorders>
                    <w:tl2br w:val="nil"/>
                    <w:tr2bl w:val="nil"/>
                  </w:tcBorders>
                  <w:vAlign w:val="center"/>
                </w:tcPr>
                <w:p w14:paraId="72ABF91F">
                  <w:pPr>
                    <w:keepNext/>
                    <w:keepLines w:val="0"/>
                    <w:pageBreakBefore w:val="0"/>
                    <w:widowControl/>
                    <w:shd w:val="clea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41.628969388</w:t>
                  </w:r>
                </w:p>
              </w:tc>
            </w:tr>
            <w:tr w14:paraId="3C6A79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31" w:type="pct"/>
                  <w:tcBorders>
                    <w:tl2br w:val="nil"/>
                    <w:tr2bl w:val="nil"/>
                  </w:tcBorders>
                  <w:vAlign w:val="center"/>
                </w:tcPr>
                <w:p w14:paraId="77DA02E7">
                  <w:pPr>
                    <w:keepNext/>
                    <w:keepLines w:val="0"/>
                    <w:pageBreakBefore w:val="0"/>
                    <w:widowControl/>
                    <w:shd w:val="clea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val="0"/>
                      <w:bCs w:val="0"/>
                      <w:highlight w:val="none"/>
                      <w:lang w:val="en-US" w:eastAsia="zh-CN"/>
                    </w:rPr>
                  </w:pPr>
                  <w:r>
                    <w:rPr>
                      <w:rFonts w:hint="eastAsia" w:cs="Times New Roman"/>
                      <w:b w:val="0"/>
                      <w:bCs w:val="0"/>
                      <w:highlight w:val="none"/>
                      <w:lang w:val="en-US" w:eastAsia="zh-CN"/>
                    </w:rPr>
                    <w:t>12（中心点）</w:t>
                  </w:r>
                </w:p>
              </w:tc>
              <w:tc>
                <w:tcPr>
                  <w:tcW w:w="1708" w:type="pct"/>
                  <w:tcBorders>
                    <w:tl2br w:val="nil"/>
                    <w:tr2bl w:val="nil"/>
                  </w:tcBorders>
                  <w:vAlign w:val="center"/>
                </w:tcPr>
                <w:p w14:paraId="56D961F8">
                  <w:pPr>
                    <w:keepNext/>
                    <w:keepLines w:val="0"/>
                    <w:pageBreakBefore w:val="0"/>
                    <w:widowControl/>
                    <w:shd w:val="clea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84.133808751</w:t>
                  </w:r>
                </w:p>
              </w:tc>
              <w:tc>
                <w:tcPr>
                  <w:tcW w:w="1860" w:type="pct"/>
                  <w:tcBorders>
                    <w:tl2br w:val="nil"/>
                    <w:tr2bl w:val="nil"/>
                  </w:tcBorders>
                  <w:vAlign w:val="center"/>
                </w:tcPr>
                <w:p w14:paraId="4A435C72">
                  <w:pPr>
                    <w:keepNext/>
                    <w:keepLines w:val="0"/>
                    <w:pageBreakBefore w:val="0"/>
                    <w:widowControl/>
                    <w:shd w:val="clear"/>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41.505759374</w:t>
                  </w:r>
                </w:p>
              </w:tc>
            </w:tr>
          </w:tbl>
          <w:p w14:paraId="1B1835F5">
            <w:pPr>
              <w:keepNext/>
              <w:keepLines w:val="0"/>
              <w:pageBreakBefore w:val="0"/>
              <w:widowControl/>
              <w:kinsoku/>
              <w:wordWrap w:val="0"/>
              <w:overflowPunct/>
              <w:topLinePunct w:val="0"/>
              <w:autoSpaceDE/>
              <w:autoSpaceDN/>
              <w:bidi w:val="0"/>
              <w:adjustRightInd w:val="0"/>
              <w:snapToGrid w:val="0"/>
              <w:spacing w:line="360" w:lineRule="auto"/>
              <w:jc w:val="both"/>
              <w:textAlignment w:val="auto"/>
              <w:rPr>
                <w:b/>
                <w:bCs/>
                <w:color w:val="000000" w:themeColor="text1"/>
                <w:sz w:val="24"/>
                <w:highlight w:val="none"/>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2.</w:t>
            </w:r>
            <w:r>
              <w:rPr>
                <w:rFonts w:hint="eastAsia"/>
                <w:b/>
                <w:bCs/>
                <w:color w:val="000000" w:themeColor="text1"/>
                <w:sz w:val="24"/>
                <w:highlight w:val="none"/>
                <w14:textFill>
                  <w14:solidFill>
                    <w14:schemeClr w14:val="tx1"/>
                  </w14:solidFill>
                </w14:textFill>
              </w:rPr>
              <w:t>建设内容</w:t>
            </w:r>
          </w:p>
          <w:p w14:paraId="69BA60BE">
            <w:pPr>
              <w:keepNext/>
              <w:keepLines w:val="0"/>
              <w:pageBreakBefore w:val="0"/>
              <w:widowControl/>
              <w:kinsoku/>
              <w:wordWrap w:val="0"/>
              <w:topLinePunct w:val="0"/>
              <w:bidi w:val="0"/>
              <w:adjustRightInd w:val="0"/>
              <w:snapToGrid w:val="0"/>
              <w:spacing w:line="360" w:lineRule="auto"/>
              <w:ind w:leftChars="0" w:firstLine="480" w:firstLineChars="200"/>
              <w:jc w:val="both"/>
              <w:textAlignment w:val="auto"/>
              <w:rPr>
                <w:rFonts w:hint="eastAsia" w:ascii="Times New Roman" w:hAnsi="Times New Roman" w:eastAsia="宋体" w:cs="Times New Roman"/>
                <w:b/>
                <w:bCs/>
                <w:color w:val="FF0000"/>
                <w:highlight w:val="none"/>
                <w:lang w:val="en-US" w:eastAsia="zh-CN"/>
              </w:rPr>
            </w:pPr>
            <w:r>
              <w:rPr>
                <w:rFonts w:hint="eastAsia"/>
                <w:color w:val="000000" w:themeColor="text1"/>
                <w:sz w:val="24"/>
                <w:highlight w:val="none"/>
                <w:lang w:eastAsia="zh-CN"/>
                <w14:textFill>
                  <w14:solidFill>
                    <w14:schemeClr w14:val="tx1"/>
                  </w14:solidFill>
                </w14:textFill>
              </w:rPr>
              <w:t>本项目新购置</w:t>
            </w:r>
            <w:r>
              <w:rPr>
                <w:rFonts w:hint="eastAsia"/>
                <w:color w:val="000000" w:themeColor="text1"/>
                <w:sz w:val="24"/>
                <w:highlight w:val="none"/>
                <w:lang w:val="en-US" w:eastAsia="zh-CN"/>
                <w14:textFill>
                  <w14:solidFill>
                    <w14:schemeClr w14:val="tx1"/>
                  </w14:solidFill>
                </w14:textFill>
              </w:rPr>
              <w:t>3台2t/h的移动式燃油蒸汽锅炉，主要建设内容详见下表。</w:t>
            </w:r>
          </w:p>
          <w:p w14:paraId="63B0367B">
            <w:pPr>
              <w:keepNext/>
              <w:keepLines w:val="0"/>
              <w:pageBreakBefore w:val="0"/>
              <w:widowControl/>
              <w:kinsoku/>
              <w:wordWrap w:val="0"/>
              <w:overflowPunct/>
              <w:topLinePunct w:val="0"/>
              <w:autoSpaceDE/>
              <w:autoSpaceDN/>
              <w:bidi w:val="0"/>
              <w:adjustRightInd w:val="0"/>
              <w:snapToGrid w:val="0"/>
              <w:spacing w:line="240" w:lineRule="auto"/>
              <w:ind w:leftChars="0"/>
              <w:jc w:val="center"/>
              <w:textAlignment w:val="auto"/>
              <w:rPr>
                <w:rFonts w:hint="eastAsia" w:ascii="Times New Roman" w:hAnsi="Times New Roman" w:eastAsia="宋体" w:cs="Times New Roman"/>
                <w:b/>
                <w:bCs/>
                <w:highlight w:val="none"/>
                <w:lang w:val="en-US" w:eastAsia="zh-CN"/>
              </w:rPr>
            </w:pPr>
            <w:r>
              <w:rPr>
                <w:rFonts w:hint="eastAsia" w:ascii="Times New Roman" w:hAnsi="Times New Roman" w:eastAsia="宋体" w:cs="Times New Roman"/>
                <w:b/>
                <w:bCs/>
                <w:highlight w:val="none"/>
                <w:lang w:val="en-US" w:eastAsia="zh-CN"/>
              </w:rPr>
              <w:t>表</w:t>
            </w:r>
            <w:r>
              <w:rPr>
                <w:rFonts w:hint="eastAsia" w:cs="Times New Roman"/>
                <w:b/>
                <w:bCs/>
                <w:highlight w:val="none"/>
                <w:lang w:val="en-US" w:eastAsia="zh-CN"/>
              </w:rPr>
              <w:t>2-2</w:t>
            </w:r>
            <w:r>
              <w:rPr>
                <w:rFonts w:hint="eastAsia" w:ascii="Times New Roman" w:hAnsi="Times New Roman" w:eastAsia="宋体" w:cs="Times New Roman"/>
                <w:b/>
                <w:bCs/>
                <w:highlight w:val="none"/>
                <w:lang w:val="en-US" w:eastAsia="zh-CN"/>
              </w:rPr>
              <w:t xml:space="preserve">   主要工程建设内容</w:t>
            </w:r>
          </w:p>
          <w:tbl>
            <w:tblPr>
              <w:tblStyle w:val="30"/>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200"/>
              <w:gridCol w:w="6241"/>
            </w:tblGrid>
            <w:tr w14:paraId="26D551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1" w:type="pct"/>
                  <w:vMerge w:val="restart"/>
                  <w:tcBorders>
                    <w:tl2br w:val="nil"/>
                    <w:tr2bl w:val="nil"/>
                  </w:tcBorders>
                </w:tcPr>
                <w:p w14:paraId="76A5D45C">
                  <w:pPr>
                    <w:keepNext/>
                    <w:keepLines w:val="0"/>
                    <w:pageBreakBefore w:val="0"/>
                    <w:widowControl/>
                    <w:kinsoku/>
                    <w:topLinePunct w:val="0"/>
                    <w:bidi w:val="0"/>
                    <w:adjustRightInd w:val="0"/>
                    <w:snapToGrid w:val="0"/>
                    <w:spacing w:line="240" w:lineRule="auto"/>
                    <w:ind w:leftChars="0"/>
                    <w:jc w:val="center"/>
                    <w:textAlignment w:val="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项目组成</w:t>
                  </w:r>
                </w:p>
              </w:tc>
              <w:tc>
                <w:tcPr>
                  <w:tcW w:w="4528" w:type="pct"/>
                  <w:gridSpan w:val="2"/>
                  <w:tcBorders>
                    <w:tl2br w:val="nil"/>
                    <w:tr2bl w:val="nil"/>
                  </w:tcBorders>
                </w:tcPr>
                <w:p w14:paraId="3C27356D">
                  <w:pPr>
                    <w:keepNext/>
                    <w:keepLines w:val="0"/>
                    <w:pageBreakBefore w:val="0"/>
                    <w:widowControl/>
                    <w:kinsoku/>
                    <w:topLinePunct w:val="0"/>
                    <w:bidi w:val="0"/>
                    <w:adjustRightInd w:val="0"/>
                    <w:snapToGrid w:val="0"/>
                    <w:spacing w:line="240" w:lineRule="auto"/>
                    <w:ind w:leftChars="0"/>
                    <w:jc w:val="center"/>
                    <w:textAlignment w:val="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规模</w:t>
                  </w:r>
                </w:p>
              </w:tc>
            </w:tr>
            <w:tr w14:paraId="3D4A75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1" w:type="pct"/>
                  <w:vMerge w:val="continue"/>
                  <w:tcBorders>
                    <w:tl2br w:val="nil"/>
                    <w:tr2bl w:val="nil"/>
                  </w:tcBorders>
                </w:tcPr>
                <w:p w14:paraId="3960C85F">
                  <w:pPr>
                    <w:keepNext/>
                    <w:keepLines w:val="0"/>
                    <w:pageBreakBefore w:val="0"/>
                    <w:widowControl/>
                    <w:kinsoku/>
                    <w:topLinePunct w:val="0"/>
                    <w:bidi w:val="0"/>
                    <w:adjustRightInd w:val="0"/>
                    <w:snapToGrid w:val="0"/>
                    <w:spacing w:line="240" w:lineRule="auto"/>
                    <w:ind w:leftChars="0"/>
                    <w:jc w:val="center"/>
                    <w:textAlignment w:val="auto"/>
                    <w:rPr>
                      <w:b/>
                      <w:bCs/>
                      <w:color w:val="000000" w:themeColor="text1"/>
                      <w:sz w:val="21"/>
                      <w:szCs w:val="21"/>
                      <w:highlight w:val="none"/>
                      <w14:textFill>
                        <w14:solidFill>
                          <w14:schemeClr w14:val="tx1"/>
                        </w14:solidFill>
                      </w14:textFill>
                    </w:rPr>
                  </w:pPr>
                </w:p>
              </w:tc>
              <w:tc>
                <w:tcPr>
                  <w:tcW w:w="730" w:type="pct"/>
                  <w:tcBorders>
                    <w:tl2br w:val="nil"/>
                    <w:tr2bl w:val="nil"/>
                  </w:tcBorders>
                  <w:vAlign w:val="center"/>
                </w:tcPr>
                <w:p w14:paraId="3C3E92AF">
                  <w:pPr>
                    <w:keepNext/>
                    <w:keepLines w:val="0"/>
                    <w:pageBreakBefore w:val="0"/>
                    <w:widowControl/>
                    <w:kinsoku/>
                    <w:topLinePunct w:val="0"/>
                    <w:bidi w:val="0"/>
                    <w:adjustRightInd w:val="0"/>
                    <w:snapToGrid w:val="0"/>
                    <w:spacing w:line="240" w:lineRule="auto"/>
                    <w:ind w:leftChars="0"/>
                    <w:jc w:val="center"/>
                    <w:textAlignment w:val="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w:t>
                  </w:r>
                </w:p>
              </w:tc>
              <w:tc>
                <w:tcPr>
                  <w:tcW w:w="3798" w:type="pct"/>
                  <w:tcBorders>
                    <w:tl2br w:val="nil"/>
                    <w:tr2bl w:val="nil"/>
                  </w:tcBorders>
                  <w:vAlign w:val="center"/>
                </w:tcPr>
                <w:p w14:paraId="73421B0F">
                  <w:pPr>
                    <w:keepNext/>
                    <w:keepLines w:val="0"/>
                    <w:pageBreakBefore w:val="0"/>
                    <w:widowControl/>
                    <w:kinsoku/>
                    <w:topLinePunct w:val="0"/>
                    <w:bidi w:val="0"/>
                    <w:adjustRightInd w:val="0"/>
                    <w:snapToGrid w:val="0"/>
                    <w:spacing w:line="240" w:lineRule="auto"/>
                    <w:ind w:leftChars="0"/>
                    <w:jc w:val="center"/>
                    <w:textAlignment w:val="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规模/功能</w:t>
                  </w:r>
                </w:p>
              </w:tc>
            </w:tr>
            <w:tr w14:paraId="2593FC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1" w:type="pct"/>
                  <w:tcBorders>
                    <w:tl2br w:val="nil"/>
                    <w:tr2bl w:val="nil"/>
                  </w:tcBorders>
                  <w:vAlign w:val="center"/>
                </w:tcPr>
                <w:p w14:paraId="7075AAE1">
                  <w:pPr>
                    <w:keepNext/>
                    <w:keepLines w:val="0"/>
                    <w:pageBreakBefore w:val="0"/>
                    <w:widowControl/>
                    <w:kinsoku/>
                    <w:topLinePunct w:val="0"/>
                    <w:bidi w:val="0"/>
                    <w:adjustRightInd w:val="0"/>
                    <w:snapToGrid w:val="0"/>
                    <w:spacing w:line="240" w:lineRule="auto"/>
                    <w:ind w:left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主体工程</w:t>
                  </w:r>
                </w:p>
              </w:tc>
              <w:tc>
                <w:tcPr>
                  <w:tcW w:w="730" w:type="pct"/>
                  <w:tcBorders>
                    <w:tl2br w:val="nil"/>
                    <w:tr2bl w:val="nil"/>
                  </w:tcBorders>
                  <w:vAlign w:val="center"/>
                </w:tcPr>
                <w:p w14:paraId="0C35E783">
                  <w:pPr>
                    <w:keepNext/>
                    <w:keepLines w:val="0"/>
                    <w:pageBreakBefore w:val="0"/>
                    <w:widowControl/>
                    <w:kinsoku/>
                    <w:topLinePunct w:val="0"/>
                    <w:bidi w:val="0"/>
                    <w:adjustRightInd w:val="0"/>
                    <w:snapToGrid w:val="0"/>
                    <w:spacing w:line="240" w:lineRule="auto"/>
                    <w:ind w:left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移动</w:t>
                  </w:r>
                  <w:r>
                    <w:rPr>
                      <w:rFonts w:hint="eastAsia"/>
                      <w:color w:val="000000" w:themeColor="text1"/>
                      <w:sz w:val="21"/>
                      <w:szCs w:val="21"/>
                      <w:highlight w:val="none"/>
                      <w14:textFill>
                        <w14:solidFill>
                          <w14:schemeClr w14:val="tx1"/>
                        </w14:solidFill>
                      </w14:textFill>
                    </w:rPr>
                    <w:t>锅炉</w:t>
                  </w:r>
                </w:p>
              </w:tc>
              <w:tc>
                <w:tcPr>
                  <w:tcW w:w="3798" w:type="pct"/>
                  <w:tcBorders>
                    <w:tl2br w:val="nil"/>
                    <w:tr2bl w:val="nil"/>
                  </w:tcBorders>
                  <w:vAlign w:val="center"/>
                </w:tcPr>
                <w:p w14:paraId="2F71230E">
                  <w:pPr>
                    <w:keepNext/>
                    <w:keepLines w:val="0"/>
                    <w:pageBreakBefore w:val="0"/>
                    <w:widowControl/>
                    <w:kinsoku/>
                    <w:wordWrap/>
                    <w:overflowPunct/>
                    <w:topLinePunct w:val="0"/>
                    <w:autoSpaceDE/>
                    <w:autoSpaceDN/>
                    <w:bidi w:val="0"/>
                    <w:adjustRightInd w:val="0"/>
                    <w:snapToGrid w:val="0"/>
                    <w:spacing w:line="240" w:lineRule="auto"/>
                    <w:ind w:leftChars="0"/>
                    <w:jc w:val="center"/>
                    <w:textAlignment w:val="auto"/>
                    <w:rPr>
                      <w:rFonts w:hint="default" w:eastAsia="宋体"/>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新购置</w:t>
                  </w:r>
                  <w:r>
                    <w:rPr>
                      <w:rFonts w:hint="eastAsia" w:cs="Times New Roman"/>
                      <w:color w:val="000000" w:themeColor="text1"/>
                      <w:kern w:val="0"/>
                      <w:sz w:val="21"/>
                      <w:szCs w:val="21"/>
                      <w:highlight w:val="none"/>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台</w:t>
                  </w:r>
                  <w:r>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t/h的</w:t>
                  </w:r>
                  <w:r>
                    <w:rPr>
                      <w:rFonts w:hint="eastAsia" w:cs="Times New Roman"/>
                      <w:color w:val="000000" w:themeColor="text1"/>
                      <w:kern w:val="0"/>
                      <w:sz w:val="21"/>
                      <w:szCs w:val="21"/>
                      <w:highlight w:val="none"/>
                      <w:lang w:val="en-US" w:eastAsia="zh-CN" w:bidi="ar-SA"/>
                      <w14:textFill>
                        <w14:solidFill>
                          <w14:schemeClr w14:val="tx1"/>
                        </w14:solidFill>
                      </w14:textFill>
                    </w:rPr>
                    <w:t>移动式</w:t>
                  </w:r>
                  <w:r>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燃油蒸汽锅炉，以低硫油（柴油）为燃料</w:t>
                  </w:r>
                  <w:r>
                    <w:rPr>
                      <w:rFonts w:hint="eastAsia" w:cs="Times New Roman"/>
                      <w:color w:val="000000" w:themeColor="text1"/>
                      <w:kern w:val="0"/>
                      <w:sz w:val="21"/>
                      <w:szCs w:val="21"/>
                      <w:highlight w:val="none"/>
                      <w:lang w:val="en-US" w:eastAsia="zh-CN" w:bidi="ar-SA"/>
                      <w14:textFill>
                        <w14:solidFill>
                          <w14:schemeClr w14:val="tx1"/>
                        </w14:solidFill>
                      </w14:textFill>
                    </w:rPr>
                    <w:t>。</w:t>
                  </w:r>
                </w:p>
              </w:tc>
            </w:tr>
            <w:tr w14:paraId="346127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1" w:type="pct"/>
                  <w:vMerge w:val="restart"/>
                  <w:tcBorders>
                    <w:tl2br w:val="nil"/>
                    <w:tr2bl w:val="nil"/>
                  </w:tcBorders>
                  <w:vAlign w:val="center"/>
                </w:tcPr>
                <w:p w14:paraId="65385312">
                  <w:pPr>
                    <w:pStyle w:val="10"/>
                    <w:keepLines w:val="0"/>
                    <w:pageBreakBefore w:val="0"/>
                    <w:kinsoku/>
                    <w:topLinePunct w:val="0"/>
                    <w:bidi w:val="0"/>
                    <w:adjustRightInd w:val="0"/>
                    <w:snapToGrid w:val="0"/>
                    <w:ind w:leftChars="0"/>
                    <w:jc w:val="center"/>
                    <w:textAlignment w:val="auto"/>
                    <w:rPr>
                      <w:rFonts w:hint="eastAsia"/>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储运工程</w:t>
                  </w:r>
                </w:p>
              </w:tc>
              <w:tc>
                <w:tcPr>
                  <w:tcW w:w="730" w:type="pct"/>
                  <w:tcBorders>
                    <w:tl2br w:val="nil"/>
                    <w:tr2bl w:val="nil"/>
                  </w:tcBorders>
                  <w:shd w:val="clear" w:color="auto" w:fill="auto"/>
                  <w:vAlign w:val="center"/>
                </w:tcPr>
                <w:p w14:paraId="72875401">
                  <w:pPr>
                    <w:keepNext/>
                    <w:keepLines w:val="0"/>
                    <w:pageBreakBefore w:val="0"/>
                    <w:widowControl/>
                    <w:kinsoku/>
                    <w:wordWrap/>
                    <w:overflowPunct/>
                    <w:topLinePunct w:val="0"/>
                    <w:autoSpaceDE/>
                    <w:autoSpaceDN/>
                    <w:bidi w:val="0"/>
                    <w:adjustRightInd w:val="0"/>
                    <w:snapToGrid w:val="0"/>
                    <w:spacing w:line="240" w:lineRule="auto"/>
                    <w:ind w:left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水箱</w:t>
                  </w:r>
                </w:p>
              </w:tc>
              <w:tc>
                <w:tcPr>
                  <w:tcW w:w="3798" w:type="pct"/>
                  <w:tcBorders>
                    <w:tl2br w:val="nil"/>
                    <w:tr2bl w:val="nil"/>
                  </w:tcBorders>
                  <w:shd w:val="clear" w:color="auto" w:fill="auto"/>
                  <w:vAlign w:val="center"/>
                </w:tcPr>
                <w:p w14:paraId="71DEF59B">
                  <w:pPr>
                    <w:pStyle w:val="10"/>
                    <w:keepNext/>
                    <w:keepLines w:val="0"/>
                    <w:pageBreakBefore w:val="0"/>
                    <w:widowControl/>
                    <w:kinsoku/>
                    <w:topLinePunct w:val="0"/>
                    <w:bidi w:val="0"/>
                    <w:adjustRightInd w:val="0"/>
                    <w:snapToGrid w:val="0"/>
                    <w:spacing w:line="240" w:lineRule="auto"/>
                    <w:ind w:leftChars="0"/>
                    <w:jc w:val="center"/>
                    <w:textAlignment w:val="auto"/>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新购置</w:t>
                  </w:r>
                  <w:r>
                    <w:rPr>
                      <w:rFonts w:hint="eastAsia"/>
                      <w:color w:val="000000" w:themeColor="text1"/>
                      <w:sz w:val="21"/>
                      <w:szCs w:val="21"/>
                      <w:highlight w:val="none"/>
                      <w:lang w:val="en-US" w:eastAsia="zh-CN"/>
                      <w14:textFill>
                        <w14:solidFill>
                          <w14:schemeClr w14:val="tx1"/>
                        </w14:solidFill>
                      </w14:textFill>
                    </w:rPr>
                    <w:t>3台移动锅炉车，每个移动式锅炉配套安装1个水罐，容积为20m</w:t>
                  </w:r>
                  <w:r>
                    <w:rPr>
                      <w:rFonts w:hint="eastAsia"/>
                      <w:color w:val="000000" w:themeColor="text1"/>
                      <w:sz w:val="21"/>
                      <w:szCs w:val="21"/>
                      <w:highlight w:val="none"/>
                      <w:vertAlign w:val="superscript"/>
                      <w:lang w:val="en-US" w:eastAsia="zh-CN"/>
                      <w14:textFill>
                        <w14:solidFill>
                          <w14:schemeClr w14:val="tx1"/>
                        </w14:solidFill>
                      </w14:textFill>
                    </w:rPr>
                    <w:t>3</w:t>
                  </w:r>
                  <w:r>
                    <w:rPr>
                      <w:rFonts w:hint="eastAsia"/>
                      <w:sz w:val="21"/>
                      <w:szCs w:val="21"/>
                      <w:lang w:eastAsia="zh-CN"/>
                    </w:rPr>
                    <w:t>，</w:t>
                  </w:r>
                  <w:r>
                    <w:rPr>
                      <w:rFonts w:hint="eastAsia"/>
                      <w:sz w:val="21"/>
                      <w:szCs w:val="21"/>
                      <w:lang w:val="en-US" w:eastAsia="zh-CN"/>
                    </w:rPr>
                    <w:t>同时配套安装软化水系统。</w:t>
                  </w:r>
                </w:p>
              </w:tc>
            </w:tr>
            <w:tr w14:paraId="0EB07D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1" w:type="pct"/>
                  <w:vMerge w:val="continue"/>
                  <w:tcBorders>
                    <w:tl2br w:val="nil"/>
                    <w:tr2bl w:val="nil"/>
                  </w:tcBorders>
                </w:tcPr>
                <w:p w14:paraId="15A4BAE7">
                  <w:pPr>
                    <w:keepNext/>
                    <w:keepLines w:val="0"/>
                    <w:pageBreakBefore w:val="0"/>
                    <w:widowControl/>
                    <w:kinsoku/>
                    <w:topLinePunct w:val="0"/>
                    <w:bidi w:val="0"/>
                    <w:adjustRightInd w:val="0"/>
                    <w:snapToGrid w:val="0"/>
                    <w:spacing w:line="240" w:lineRule="auto"/>
                    <w:ind w:leftChars="0"/>
                    <w:jc w:val="center"/>
                    <w:textAlignment w:val="auto"/>
                    <w:rPr>
                      <w:rFonts w:hint="eastAsia"/>
                      <w:color w:val="000000" w:themeColor="text1"/>
                      <w:sz w:val="21"/>
                      <w:szCs w:val="21"/>
                      <w:highlight w:val="none"/>
                      <w:lang w:eastAsia="zh-CN"/>
                      <w14:textFill>
                        <w14:solidFill>
                          <w14:schemeClr w14:val="tx1"/>
                        </w14:solidFill>
                      </w14:textFill>
                    </w:rPr>
                  </w:pPr>
                </w:p>
              </w:tc>
              <w:tc>
                <w:tcPr>
                  <w:tcW w:w="730" w:type="pct"/>
                  <w:tcBorders>
                    <w:tl2br w:val="nil"/>
                    <w:tr2bl w:val="nil"/>
                  </w:tcBorders>
                  <w:shd w:val="clear" w:color="auto" w:fill="auto"/>
                  <w:vAlign w:val="center"/>
                </w:tcPr>
                <w:p w14:paraId="2899B9A9">
                  <w:pPr>
                    <w:keepNext/>
                    <w:keepLines w:val="0"/>
                    <w:pageBreakBefore w:val="0"/>
                    <w:widowControl/>
                    <w:kinsoku/>
                    <w:topLinePunct w:val="0"/>
                    <w:bidi w:val="0"/>
                    <w:adjustRightInd w:val="0"/>
                    <w:snapToGrid w:val="0"/>
                    <w:spacing w:line="240" w:lineRule="auto"/>
                    <w:ind w:leftChars="0"/>
                    <w:jc w:val="center"/>
                    <w:textAlignment w:val="auto"/>
                    <w:rPr>
                      <w:rFonts w:hint="eastAsia"/>
                      <w:color w:val="000000" w:themeColor="text1"/>
                      <w:sz w:val="21"/>
                      <w:szCs w:val="2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柴油罐</w:t>
                  </w:r>
                </w:p>
              </w:tc>
              <w:tc>
                <w:tcPr>
                  <w:tcW w:w="3798" w:type="pct"/>
                  <w:tcBorders>
                    <w:tl2br w:val="nil"/>
                    <w:tr2bl w:val="nil"/>
                  </w:tcBorders>
                  <w:shd w:val="clear" w:color="auto" w:fill="auto"/>
                  <w:vAlign w:val="center"/>
                </w:tcPr>
                <w:p w14:paraId="1727318C">
                  <w:pPr>
                    <w:keepNext/>
                    <w:keepLines w:val="0"/>
                    <w:pageBreakBefore w:val="0"/>
                    <w:widowControl/>
                    <w:kinsoku/>
                    <w:topLinePunct w:val="0"/>
                    <w:bidi w:val="0"/>
                    <w:adjustRightInd w:val="0"/>
                    <w:snapToGrid w:val="0"/>
                    <w:spacing w:line="240" w:lineRule="auto"/>
                    <w:ind w:leftChars="0"/>
                    <w:jc w:val="center"/>
                    <w:textAlignment w:val="auto"/>
                    <w:rPr>
                      <w:rFonts w:hint="eastAsia"/>
                      <w:color w:val="000000" w:themeColor="text1"/>
                      <w:sz w:val="21"/>
                      <w:szCs w:val="2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新购置</w:t>
                  </w:r>
                  <w:r>
                    <w:rPr>
                      <w:rFonts w:hint="eastAsia"/>
                      <w:color w:val="000000" w:themeColor="text1"/>
                      <w:highlight w:val="none"/>
                      <w:lang w:val="en-US" w:eastAsia="zh-CN"/>
                      <w14:textFill>
                        <w14:solidFill>
                          <w14:schemeClr w14:val="tx1"/>
                        </w14:solidFill>
                      </w14:textFill>
                    </w:rPr>
                    <w:t>3台移动式锅炉车，各配套安装1个储油罐，容积为2m</w:t>
                  </w:r>
                  <w:r>
                    <w:rPr>
                      <w:rFonts w:hint="eastAsia"/>
                      <w:color w:val="000000" w:themeColor="text1"/>
                      <w:highlight w:val="none"/>
                      <w:vertAlign w:val="superscript"/>
                      <w:lang w:val="en-US" w:eastAsia="zh-CN"/>
                      <w14:textFill>
                        <w14:solidFill>
                          <w14:schemeClr w14:val="tx1"/>
                        </w14:solidFill>
                      </w14:textFill>
                    </w:rPr>
                    <w:t>3</w:t>
                  </w:r>
                </w:p>
              </w:tc>
            </w:tr>
            <w:tr w14:paraId="725396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1" w:type="pct"/>
                  <w:vMerge w:val="continue"/>
                  <w:tcBorders>
                    <w:tl2br w:val="nil"/>
                    <w:tr2bl w:val="nil"/>
                  </w:tcBorders>
                </w:tcPr>
                <w:p w14:paraId="18EEA61C">
                  <w:pPr>
                    <w:keepNext/>
                    <w:keepLines w:val="0"/>
                    <w:pageBreakBefore w:val="0"/>
                    <w:widowControl/>
                    <w:kinsoku/>
                    <w:topLinePunct w:val="0"/>
                    <w:bidi w:val="0"/>
                    <w:adjustRightInd w:val="0"/>
                    <w:snapToGrid w:val="0"/>
                    <w:spacing w:line="240" w:lineRule="auto"/>
                    <w:ind w:leftChars="0"/>
                    <w:jc w:val="center"/>
                    <w:textAlignment w:val="auto"/>
                    <w:rPr>
                      <w:rFonts w:hint="eastAsia"/>
                      <w:color w:val="000000" w:themeColor="text1"/>
                      <w:sz w:val="21"/>
                      <w:szCs w:val="21"/>
                      <w:highlight w:val="none"/>
                      <w:lang w:eastAsia="zh-CN"/>
                      <w14:textFill>
                        <w14:solidFill>
                          <w14:schemeClr w14:val="tx1"/>
                        </w14:solidFill>
                      </w14:textFill>
                    </w:rPr>
                  </w:pPr>
                </w:p>
              </w:tc>
              <w:tc>
                <w:tcPr>
                  <w:tcW w:w="730" w:type="pct"/>
                  <w:tcBorders>
                    <w:tl2br w:val="nil"/>
                    <w:tr2bl w:val="nil"/>
                  </w:tcBorders>
                  <w:vAlign w:val="center"/>
                </w:tcPr>
                <w:p w14:paraId="6DD46433">
                  <w:pPr>
                    <w:keepNext/>
                    <w:keepLines w:val="0"/>
                    <w:pageBreakBefore w:val="0"/>
                    <w:widowControl/>
                    <w:kinsoku/>
                    <w:topLinePunct w:val="0"/>
                    <w:bidi w:val="0"/>
                    <w:adjustRightInd w:val="0"/>
                    <w:snapToGrid w:val="0"/>
                    <w:spacing w:line="240" w:lineRule="auto"/>
                    <w:ind w:leftChars="0"/>
                    <w:jc w:val="center"/>
                    <w:textAlignment w:val="auto"/>
                    <w:rPr>
                      <w:rFonts w:hint="eastAsia"/>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锅炉贮存区</w:t>
                  </w:r>
                </w:p>
              </w:tc>
              <w:tc>
                <w:tcPr>
                  <w:tcW w:w="3798" w:type="pct"/>
                  <w:tcBorders>
                    <w:tl2br w:val="nil"/>
                    <w:tr2bl w:val="nil"/>
                  </w:tcBorders>
                  <w:vAlign w:val="center"/>
                </w:tcPr>
                <w:p w14:paraId="078579EE">
                  <w:pPr>
                    <w:keepNext/>
                    <w:keepLines w:val="0"/>
                    <w:pageBreakBefore w:val="0"/>
                    <w:widowControl/>
                    <w:kinsoku/>
                    <w:topLinePunct w:val="0"/>
                    <w:bidi w:val="0"/>
                    <w:adjustRightInd w:val="0"/>
                    <w:snapToGrid w:val="0"/>
                    <w:spacing w:line="240" w:lineRule="auto"/>
                    <w:ind w:leftChars="0"/>
                    <w:jc w:val="center"/>
                    <w:textAlignment w:val="auto"/>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检修期移动式燃油蒸汽锅炉在依托的川庆钻探工程有限公司库尔勒经济技术开发区</w:t>
                  </w:r>
                  <w:r>
                    <w:rPr>
                      <w:rFonts w:hint="default"/>
                      <w:color w:val="000000" w:themeColor="text1"/>
                      <w:sz w:val="21"/>
                      <w:szCs w:val="21"/>
                      <w:highlight w:val="none"/>
                      <w:lang w:val="en-US" w:eastAsia="zh-CN"/>
                      <w14:textFill>
                        <w14:solidFill>
                          <w14:schemeClr w14:val="tx1"/>
                        </w14:solidFill>
                      </w14:textFill>
                    </w:rPr>
                    <w:t>的生活区</w:t>
                  </w:r>
                  <w:r>
                    <w:rPr>
                      <w:rFonts w:hint="eastAsia"/>
                      <w:color w:val="000000" w:themeColor="text1"/>
                      <w:sz w:val="21"/>
                      <w:szCs w:val="21"/>
                      <w:highlight w:val="none"/>
                      <w:lang w:val="en-US" w:eastAsia="zh-CN"/>
                      <w14:textFill>
                        <w14:solidFill>
                          <w14:schemeClr w14:val="tx1"/>
                        </w14:solidFill>
                      </w14:textFill>
                    </w:rPr>
                    <w:t>内存放。</w:t>
                  </w:r>
                </w:p>
              </w:tc>
            </w:tr>
            <w:tr w14:paraId="07EC19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1" w:type="pct"/>
                  <w:vMerge w:val="continue"/>
                  <w:tcBorders>
                    <w:tl2br w:val="nil"/>
                    <w:tr2bl w:val="nil"/>
                  </w:tcBorders>
                </w:tcPr>
                <w:p w14:paraId="79115D35">
                  <w:pPr>
                    <w:keepNext/>
                    <w:keepLines w:val="0"/>
                    <w:pageBreakBefore w:val="0"/>
                    <w:widowControl/>
                    <w:kinsoku/>
                    <w:topLinePunct w:val="0"/>
                    <w:bidi w:val="0"/>
                    <w:adjustRightInd w:val="0"/>
                    <w:snapToGrid w:val="0"/>
                    <w:spacing w:line="240" w:lineRule="auto"/>
                    <w:ind w:leftChars="0"/>
                    <w:jc w:val="center"/>
                    <w:textAlignment w:val="auto"/>
                    <w:rPr>
                      <w:rFonts w:hint="eastAsia"/>
                      <w:color w:val="000000" w:themeColor="text1"/>
                      <w:sz w:val="21"/>
                      <w:szCs w:val="21"/>
                      <w:highlight w:val="none"/>
                      <w:lang w:eastAsia="zh-CN"/>
                      <w14:textFill>
                        <w14:solidFill>
                          <w14:schemeClr w14:val="tx1"/>
                        </w14:solidFill>
                      </w14:textFill>
                    </w:rPr>
                  </w:pPr>
                </w:p>
              </w:tc>
              <w:tc>
                <w:tcPr>
                  <w:tcW w:w="730" w:type="pct"/>
                  <w:tcBorders>
                    <w:tl2br w:val="nil"/>
                    <w:tr2bl w:val="nil"/>
                  </w:tcBorders>
                  <w:vAlign w:val="center"/>
                </w:tcPr>
                <w:p w14:paraId="68E33153">
                  <w:pPr>
                    <w:keepNext/>
                    <w:keepLines w:val="0"/>
                    <w:pageBreakBefore w:val="0"/>
                    <w:widowControl/>
                    <w:kinsoku/>
                    <w:topLinePunct w:val="0"/>
                    <w:bidi w:val="0"/>
                    <w:adjustRightInd w:val="0"/>
                    <w:snapToGrid w:val="0"/>
                    <w:spacing w:line="240" w:lineRule="auto"/>
                    <w:ind w:leftChars="0"/>
                    <w:jc w:val="center"/>
                    <w:textAlignment w:val="auto"/>
                    <w:rPr>
                      <w:rFonts w:hint="eastAsia"/>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危险废物贮存库</w:t>
                  </w:r>
                </w:p>
              </w:tc>
              <w:tc>
                <w:tcPr>
                  <w:tcW w:w="3798" w:type="pct"/>
                  <w:tcBorders>
                    <w:tl2br w:val="nil"/>
                    <w:tr2bl w:val="nil"/>
                  </w:tcBorders>
                  <w:vAlign w:val="center"/>
                </w:tcPr>
                <w:p w14:paraId="3D7C9E84">
                  <w:pPr>
                    <w:keepNext/>
                    <w:keepLines w:val="0"/>
                    <w:pageBreakBefore w:val="0"/>
                    <w:widowControl/>
                    <w:kinsoku/>
                    <w:topLinePunct w:val="0"/>
                    <w:bidi w:val="0"/>
                    <w:adjustRightInd w:val="0"/>
                    <w:snapToGrid w:val="0"/>
                    <w:spacing w:line="240" w:lineRule="auto"/>
                    <w:ind w:leftChars="0"/>
                    <w:jc w:val="center"/>
                    <w:textAlignment w:val="auto"/>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在</w:t>
                  </w:r>
                  <w:r>
                    <w:rPr>
                      <w:rFonts w:hint="default"/>
                      <w:color w:val="000000" w:themeColor="text1"/>
                      <w:sz w:val="21"/>
                      <w:szCs w:val="21"/>
                      <w:highlight w:val="none"/>
                      <w:lang w:val="en-US" w:eastAsia="zh-CN"/>
                      <w14:textFill>
                        <w14:solidFill>
                          <w14:schemeClr w14:val="tx1"/>
                        </w14:solidFill>
                      </w14:textFill>
                    </w:rPr>
                    <w:t>依托</w:t>
                  </w:r>
                  <w:r>
                    <w:rPr>
                      <w:rFonts w:hint="eastAsia"/>
                      <w:color w:val="000000" w:themeColor="text1"/>
                      <w:sz w:val="21"/>
                      <w:szCs w:val="21"/>
                      <w:highlight w:val="none"/>
                      <w:lang w:val="en-US" w:eastAsia="zh-CN"/>
                      <w14:textFill>
                        <w14:solidFill>
                          <w14:schemeClr w14:val="tx1"/>
                        </w14:solidFill>
                      </w14:textFill>
                    </w:rPr>
                    <w:t>的川庆钻探工程有限公司库尔勒经济技术开发区</w:t>
                  </w:r>
                  <w:r>
                    <w:rPr>
                      <w:rFonts w:hint="default"/>
                      <w:color w:val="000000" w:themeColor="text1"/>
                      <w:sz w:val="21"/>
                      <w:szCs w:val="21"/>
                      <w:highlight w:val="none"/>
                      <w:lang w:val="en-US" w:eastAsia="zh-CN"/>
                      <w14:textFill>
                        <w14:solidFill>
                          <w14:schemeClr w14:val="tx1"/>
                        </w14:solidFill>
                      </w14:textFill>
                    </w:rPr>
                    <w:t>生活区</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内</w:t>
                  </w:r>
                  <w:r>
                    <w:rPr>
                      <w:rFonts w:hint="eastAsia" w:cs="Times New Roman"/>
                      <w:color w:val="000000" w:themeColor="text1"/>
                      <w:kern w:val="2"/>
                      <w:sz w:val="21"/>
                      <w:szCs w:val="21"/>
                      <w:highlight w:val="none"/>
                      <w:lang w:val="en-US" w:eastAsia="zh-CN" w:bidi="ar-SA"/>
                      <w14:textFill>
                        <w14:solidFill>
                          <w14:schemeClr w14:val="tx1"/>
                        </w14:solidFill>
                      </w14:textFill>
                    </w:rPr>
                    <w:t>新建危险废物贮存库1座</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，建筑面积10m</w:t>
                  </w:r>
                  <w:r>
                    <w:rPr>
                      <w:rFonts w:hint="eastAsia" w:ascii="Times New Roman" w:hAnsi="Times New Roman" w:eastAsia="宋体" w:cs="Times New Roman"/>
                      <w:color w:val="000000" w:themeColor="text1"/>
                      <w:kern w:val="2"/>
                      <w:sz w:val="21"/>
                      <w:szCs w:val="21"/>
                      <w:highlight w:val="none"/>
                      <w:vertAlign w:val="superscript"/>
                      <w:lang w:val="en-US" w:eastAsia="zh-CN" w:bidi="ar-SA"/>
                      <w14:textFill>
                        <w14:solidFill>
                          <w14:schemeClr w14:val="tx1"/>
                        </w14:solidFill>
                      </w14:textFill>
                    </w:rPr>
                    <w:t>2</w:t>
                  </w:r>
                  <w:r>
                    <w:rPr>
                      <w:rFonts w:hint="eastAsia" w:cs="Times New Roman"/>
                      <w:color w:val="000000" w:themeColor="text1"/>
                      <w:kern w:val="2"/>
                      <w:sz w:val="21"/>
                      <w:szCs w:val="21"/>
                      <w:highlight w:val="none"/>
                      <w:vertAlign w:val="baseline"/>
                      <w:lang w:val="en-US" w:eastAsia="zh-CN" w:bidi="ar-SA"/>
                      <w14:textFill>
                        <w14:solidFill>
                          <w14:schemeClr w14:val="tx1"/>
                        </w14:solidFill>
                      </w14:textFill>
                    </w:rPr>
                    <w:t>。非作业期锅炉设备检维修产生的废机油等危险废物贮存至危险废物贮存库内，作业期不进行检维修，锅炉设备正常运行无危险废物产生。</w:t>
                  </w:r>
                </w:p>
              </w:tc>
            </w:tr>
            <w:tr w14:paraId="0DDD98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1" w:type="pct"/>
                  <w:vMerge w:val="restart"/>
                  <w:tcBorders>
                    <w:tl2br w:val="nil"/>
                    <w:tr2bl w:val="nil"/>
                  </w:tcBorders>
                  <w:vAlign w:val="center"/>
                </w:tcPr>
                <w:p w14:paraId="7E40D224">
                  <w:pPr>
                    <w:keepNext/>
                    <w:keepLines w:val="0"/>
                    <w:pageBreakBefore w:val="0"/>
                    <w:widowControl/>
                    <w:kinsoku/>
                    <w:topLinePunct w:val="0"/>
                    <w:bidi w:val="0"/>
                    <w:adjustRightInd w:val="0"/>
                    <w:snapToGrid w:val="0"/>
                    <w:spacing w:line="240" w:lineRule="auto"/>
                    <w:ind w:left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公用工程</w:t>
                  </w:r>
                </w:p>
              </w:tc>
              <w:tc>
                <w:tcPr>
                  <w:tcW w:w="730" w:type="pct"/>
                  <w:tcBorders>
                    <w:tl2br w:val="nil"/>
                    <w:tr2bl w:val="nil"/>
                  </w:tcBorders>
                  <w:vAlign w:val="center"/>
                </w:tcPr>
                <w:p w14:paraId="246E6CA8">
                  <w:pPr>
                    <w:keepNext/>
                    <w:keepLines w:val="0"/>
                    <w:pageBreakBefore w:val="0"/>
                    <w:widowControl/>
                    <w:kinsoku/>
                    <w:topLinePunct w:val="0"/>
                    <w:bidi w:val="0"/>
                    <w:adjustRightInd w:val="0"/>
                    <w:snapToGrid w:val="0"/>
                    <w:spacing w:line="240" w:lineRule="auto"/>
                    <w:ind w:left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给水</w:t>
                  </w:r>
                </w:p>
              </w:tc>
              <w:tc>
                <w:tcPr>
                  <w:tcW w:w="3798" w:type="pct"/>
                  <w:tcBorders>
                    <w:tl2br w:val="nil"/>
                    <w:tr2bl w:val="nil"/>
                  </w:tcBorders>
                  <w:vAlign w:val="center"/>
                </w:tcPr>
                <w:p w14:paraId="427A8C10">
                  <w:pPr>
                    <w:keepNext/>
                    <w:keepLines w:val="0"/>
                    <w:pageBreakBefore w:val="0"/>
                    <w:widowControl/>
                    <w:kinsoku/>
                    <w:topLinePunct w:val="0"/>
                    <w:bidi w:val="0"/>
                    <w:adjustRightInd w:val="0"/>
                    <w:snapToGrid w:val="0"/>
                    <w:spacing w:line="240" w:lineRule="auto"/>
                    <w:ind w:leftChars="0"/>
                    <w:jc w:val="center"/>
                    <w:textAlignment w:val="auto"/>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由井队供水系统提供。</w:t>
                  </w:r>
                </w:p>
              </w:tc>
            </w:tr>
            <w:tr w14:paraId="6C7926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1" w:type="pct"/>
                  <w:vMerge w:val="continue"/>
                  <w:tcBorders>
                    <w:tl2br w:val="nil"/>
                    <w:tr2bl w:val="nil"/>
                  </w:tcBorders>
                </w:tcPr>
                <w:p w14:paraId="52267CA0">
                  <w:pPr>
                    <w:keepNext/>
                    <w:keepLines w:val="0"/>
                    <w:pageBreakBefore w:val="0"/>
                    <w:widowControl/>
                    <w:kinsoku/>
                    <w:topLinePunct w:val="0"/>
                    <w:bidi w:val="0"/>
                    <w:adjustRightInd w:val="0"/>
                    <w:snapToGrid w:val="0"/>
                    <w:spacing w:line="240" w:lineRule="auto"/>
                    <w:ind w:leftChars="0"/>
                    <w:jc w:val="center"/>
                    <w:textAlignment w:val="auto"/>
                    <w:rPr>
                      <w:color w:val="000000" w:themeColor="text1"/>
                      <w:sz w:val="21"/>
                      <w:szCs w:val="21"/>
                      <w:highlight w:val="none"/>
                      <w14:textFill>
                        <w14:solidFill>
                          <w14:schemeClr w14:val="tx1"/>
                        </w14:solidFill>
                      </w14:textFill>
                    </w:rPr>
                  </w:pPr>
                </w:p>
              </w:tc>
              <w:tc>
                <w:tcPr>
                  <w:tcW w:w="730" w:type="pct"/>
                  <w:tcBorders>
                    <w:tl2br w:val="nil"/>
                    <w:tr2bl w:val="nil"/>
                  </w:tcBorders>
                  <w:vAlign w:val="center"/>
                </w:tcPr>
                <w:p w14:paraId="19D010CA">
                  <w:pPr>
                    <w:keepNext/>
                    <w:keepLines w:val="0"/>
                    <w:pageBreakBefore w:val="0"/>
                    <w:widowControl/>
                    <w:kinsoku/>
                    <w:wordWrap/>
                    <w:overflowPunct/>
                    <w:topLinePunct w:val="0"/>
                    <w:autoSpaceDE/>
                    <w:autoSpaceDN/>
                    <w:bidi w:val="0"/>
                    <w:adjustRightInd w:val="0"/>
                    <w:snapToGrid w:val="0"/>
                    <w:spacing w:line="240" w:lineRule="auto"/>
                    <w:ind w:leftChars="0"/>
                    <w:jc w:val="center"/>
                    <w:textAlignment w:val="auto"/>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排水</w:t>
                  </w:r>
                </w:p>
              </w:tc>
              <w:tc>
                <w:tcPr>
                  <w:tcW w:w="3798" w:type="pct"/>
                  <w:tcBorders>
                    <w:tl2br w:val="nil"/>
                    <w:tr2bl w:val="nil"/>
                  </w:tcBorders>
                  <w:vAlign w:val="center"/>
                </w:tcPr>
                <w:p w14:paraId="142BF00A">
                  <w:pPr>
                    <w:pStyle w:val="10"/>
                    <w:keepNext/>
                    <w:keepLines w:val="0"/>
                    <w:pageBreakBefore w:val="0"/>
                    <w:widowControl/>
                    <w:kinsoku/>
                    <w:topLinePunct w:val="0"/>
                    <w:bidi w:val="0"/>
                    <w:adjustRightInd w:val="0"/>
                    <w:snapToGrid w:val="0"/>
                    <w:spacing w:line="240" w:lineRule="auto"/>
                    <w:ind w:leftChars="0"/>
                    <w:jc w:val="center"/>
                    <w:textAlignment w:val="auto"/>
                    <w:rPr>
                      <w:rFonts w:hint="eastAsia" w:eastAsia="宋体"/>
                      <w:color w:val="000000" w:themeColor="text1"/>
                      <w:sz w:val="21"/>
                      <w:szCs w:val="21"/>
                      <w:highlight w:val="none"/>
                      <w:lang w:eastAsia="zh-CN"/>
                      <w14:textFill>
                        <w14:solidFill>
                          <w14:schemeClr w14:val="tx1"/>
                        </w14:solidFill>
                      </w14:textFill>
                    </w:rPr>
                  </w:pPr>
                  <w:r>
                    <w:rPr>
                      <w:rFonts w:hint="eastAsia"/>
                      <w:sz w:val="21"/>
                      <w:szCs w:val="21"/>
                      <w:lang w:val="en-US" w:eastAsia="zh-CN"/>
                    </w:rPr>
                    <w:t>作业</w:t>
                  </w:r>
                  <w:r>
                    <w:rPr>
                      <w:rFonts w:hint="eastAsia"/>
                      <w:color w:val="000000" w:themeColor="text1"/>
                      <w:sz w:val="21"/>
                      <w:szCs w:val="21"/>
                      <w:lang w:val="en-US" w:eastAsia="zh-CN"/>
                      <w14:textFill>
                        <w14:solidFill>
                          <w14:schemeClr w14:val="tx1"/>
                        </w14:solidFill>
                      </w14:textFill>
                    </w:rPr>
                    <w:t>期员工住宿依托井队生活区，生活污水依托井队生活污水处理系统；</w:t>
                  </w:r>
                  <w:r>
                    <w:rPr>
                      <w:rFonts w:hint="eastAsia"/>
                      <w:color w:val="000000" w:themeColor="text1"/>
                      <w:sz w:val="21"/>
                      <w:szCs w:val="21"/>
                      <w:highlight w:val="none"/>
                      <w:lang w:val="en-US" w:eastAsia="zh-CN"/>
                      <w14:textFill>
                        <w14:solidFill>
                          <w14:schemeClr w14:val="tx1"/>
                        </w14:solidFill>
                      </w14:textFill>
                    </w:rPr>
                    <w:t>检修期生活污水</w:t>
                  </w:r>
                  <w:r>
                    <w:rPr>
                      <w:rFonts w:hint="default"/>
                      <w:color w:val="000000" w:themeColor="text1"/>
                      <w:sz w:val="21"/>
                      <w:szCs w:val="21"/>
                      <w:highlight w:val="none"/>
                      <w:lang w:val="en-US" w:eastAsia="zh-CN"/>
                      <w14:textFill>
                        <w14:solidFill>
                          <w14:schemeClr w14:val="tx1"/>
                        </w14:solidFill>
                      </w14:textFill>
                    </w:rPr>
                    <w:t>依托</w:t>
                  </w:r>
                  <w:r>
                    <w:rPr>
                      <w:rFonts w:hint="eastAsia"/>
                      <w:color w:val="000000" w:themeColor="text1"/>
                      <w:sz w:val="21"/>
                      <w:szCs w:val="21"/>
                      <w:highlight w:val="none"/>
                      <w:lang w:val="en-US" w:eastAsia="zh-CN"/>
                      <w14:textFill>
                        <w14:solidFill>
                          <w14:schemeClr w14:val="tx1"/>
                        </w14:solidFill>
                      </w14:textFill>
                    </w:rPr>
                    <w:t>川庆钻探工程有限公司库尔勒经济技术开发区</w:t>
                  </w:r>
                  <w:r>
                    <w:rPr>
                      <w:rFonts w:hint="default"/>
                      <w:color w:val="000000" w:themeColor="text1"/>
                      <w:sz w:val="21"/>
                      <w:szCs w:val="21"/>
                      <w:highlight w:val="none"/>
                      <w:lang w:val="en-US" w:eastAsia="zh-CN"/>
                      <w14:textFill>
                        <w14:solidFill>
                          <w14:schemeClr w14:val="tx1"/>
                        </w14:solidFill>
                      </w14:textFill>
                    </w:rPr>
                    <w:t>生活区</w:t>
                  </w:r>
                  <w:r>
                    <w:rPr>
                      <w:rFonts w:hint="eastAsia"/>
                      <w:color w:val="000000" w:themeColor="text1"/>
                      <w:sz w:val="21"/>
                      <w:szCs w:val="21"/>
                      <w:highlight w:val="none"/>
                      <w:lang w:val="en-US" w:eastAsia="zh-CN"/>
                      <w14:textFill>
                        <w14:solidFill>
                          <w14:schemeClr w14:val="tx1"/>
                        </w14:solidFill>
                      </w14:textFill>
                    </w:rPr>
                    <w:t>现有防渗化粪池收集处理后排入污水管网，最终进入巴州洁源排水有限公司库尔勒经济技术开发区工业废水处理回用厂处理</w:t>
                  </w:r>
                  <w:r>
                    <w:rPr>
                      <w:rFonts w:hint="eastAsia"/>
                      <w:color w:val="000000" w:themeColor="text1"/>
                      <w:sz w:val="21"/>
                      <w:szCs w:val="21"/>
                      <w:highlight w:val="none"/>
                      <w:lang w:eastAsia="zh-CN"/>
                      <w14:textFill>
                        <w14:solidFill>
                          <w14:schemeClr w14:val="tx1"/>
                        </w14:solidFill>
                      </w14:textFill>
                    </w:rPr>
                    <w:t>。</w:t>
                  </w:r>
                </w:p>
              </w:tc>
            </w:tr>
            <w:tr w14:paraId="02045B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71" w:type="pct"/>
                  <w:vMerge w:val="continue"/>
                  <w:tcBorders>
                    <w:tl2br w:val="nil"/>
                    <w:tr2bl w:val="nil"/>
                  </w:tcBorders>
                </w:tcPr>
                <w:p w14:paraId="3BD26F0E">
                  <w:pPr>
                    <w:keepNext/>
                    <w:keepLines w:val="0"/>
                    <w:pageBreakBefore w:val="0"/>
                    <w:widowControl/>
                    <w:kinsoku/>
                    <w:topLinePunct w:val="0"/>
                    <w:bidi w:val="0"/>
                    <w:adjustRightInd w:val="0"/>
                    <w:snapToGrid w:val="0"/>
                    <w:spacing w:line="240" w:lineRule="auto"/>
                    <w:ind w:leftChars="0"/>
                    <w:jc w:val="center"/>
                    <w:textAlignment w:val="auto"/>
                    <w:rPr>
                      <w:color w:val="000000" w:themeColor="text1"/>
                      <w:sz w:val="21"/>
                      <w:szCs w:val="21"/>
                      <w:highlight w:val="none"/>
                      <w14:textFill>
                        <w14:solidFill>
                          <w14:schemeClr w14:val="tx1"/>
                        </w14:solidFill>
                      </w14:textFill>
                    </w:rPr>
                  </w:pPr>
                </w:p>
              </w:tc>
              <w:tc>
                <w:tcPr>
                  <w:tcW w:w="730" w:type="pct"/>
                  <w:tcBorders>
                    <w:tl2br w:val="nil"/>
                    <w:tr2bl w:val="nil"/>
                  </w:tcBorders>
                  <w:vAlign w:val="center"/>
                </w:tcPr>
                <w:p w14:paraId="66BD89FC">
                  <w:pPr>
                    <w:keepNext/>
                    <w:keepLines w:val="0"/>
                    <w:pageBreakBefore w:val="0"/>
                    <w:widowControl/>
                    <w:kinsoku/>
                    <w:topLinePunct w:val="0"/>
                    <w:bidi w:val="0"/>
                    <w:adjustRightInd w:val="0"/>
                    <w:snapToGrid w:val="0"/>
                    <w:spacing w:line="240" w:lineRule="auto"/>
                    <w:ind w:leftChars="0"/>
                    <w:jc w:val="center"/>
                    <w:textAlignment w:val="auto"/>
                    <w:rPr>
                      <w:rFonts w:hint="eastAsia"/>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供电</w:t>
                  </w:r>
                </w:p>
              </w:tc>
              <w:tc>
                <w:tcPr>
                  <w:tcW w:w="3798" w:type="pct"/>
                  <w:tcBorders>
                    <w:tl2br w:val="nil"/>
                    <w:tr2bl w:val="nil"/>
                  </w:tcBorders>
                  <w:vAlign w:val="center"/>
                </w:tcPr>
                <w:p w14:paraId="571BE4FE">
                  <w:pPr>
                    <w:pStyle w:val="10"/>
                    <w:keepNext/>
                    <w:keepLines w:val="0"/>
                    <w:pageBreakBefore w:val="0"/>
                    <w:widowControl/>
                    <w:kinsoku/>
                    <w:topLinePunct w:val="0"/>
                    <w:bidi w:val="0"/>
                    <w:adjustRightInd w:val="0"/>
                    <w:snapToGrid w:val="0"/>
                    <w:spacing w:line="240" w:lineRule="auto"/>
                    <w:ind w:leftChars="0"/>
                    <w:jc w:val="center"/>
                    <w:textAlignment w:val="auto"/>
                    <w:rPr>
                      <w:rFonts w:hint="eastAsia"/>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依托井队现有柴油发</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电机</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供电系统</w:t>
                  </w:r>
                  <w:r>
                    <w:rPr>
                      <w:rFonts w:hint="eastAsia" w:cs="Times New Roman"/>
                      <w:color w:val="000000" w:themeColor="text1"/>
                      <w:sz w:val="21"/>
                      <w:szCs w:val="21"/>
                      <w:highlight w:val="none"/>
                      <w:lang w:val="en-US" w:eastAsia="zh-CN"/>
                      <w14:textFill>
                        <w14:solidFill>
                          <w14:schemeClr w14:val="tx1"/>
                        </w14:solidFill>
                      </w14:textFill>
                    </w:rPr>
                    <w:t>。</w:t>
                  </w:r>
                </w:p>
              </w:tc>
            </w:tr>
            <w:tr w14:paraId="174CD9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1" w:type="pct"/>
                  <w:vMerge w:val="continue"/>
                  <w:tcBorders>
                    <w:tl2br w:val="nil"/>
                    <w:tr2bl w:val="nil"/>
                  </w:tcBorders>
                </w:tcPr>
                <w:p w14:paraId="24FC3091">
                  <w:pPr>
                    <w:keepNext/>
                    <w:keepLines w:val="0"/>
                    <w:pageBreakBefore w:val="0"/>
                    <w:widowControl/>
                    <w:kinsoku/>
                    <w:topLinePunct w:val="0"/>
                    <w:bidi w:val="0"/>
                    <w:adjustRightInd w:val="0"/>
                    <w:snapToGrid w:val="0"/>
                    <w:spacing w:line="240" w:lineRule="auto"/>
                    <w:ind w:leftChars="0"/>
                    <w:jc w:val="center"/>
                    <w:textAlignment w:val="auto"/>
                    <w:rPr>
                      <w:color w:val="000000" w:themeColor="text1"/>
                      <w:sz w:val="21"/>
                      <w:szCs w:val="21"/>
                      <w:highlight w:val="none"/>
                      <w14:textFill>
                        <w14:solidFill>
                          <w14:schemeClr w14:val="tx1"/>
                        </w14:solidFill>
                      </w14:textFill>
                    </w:rPr>
                  </w:pPr>
                </w:p>
              </w:tc>
              <w:tc>
                <w:tcPr>
                  <w:tcW w:w="730" w:type="pct"/>
                  <w:tcBorders>
                    <w:tl2br w:val="nil"/>
                    <w:tr2bl w:val="nil"/>
                  </w:tcBorders>
                  <w:vAlign w:val="center"/>
                </w:tcPr>
                <w:p w14:paraId="0A3C1BC6">
                  <w:pPr>
                    <w:keepNext/>
                    <w:keepLines w:val="0"/>
                    <w:pageBreakBefore w:val="0"/>
                    <w:widowControl/>
                    <w:kinsoku/>
                    <w:topLinePunct w:val="0"/>
                    <w:bidi w:val="0"/>
                    <w:adjustRightInd w:val="0"/>
                    <w:snapToGrid w:val="0"/>
                    <w:spacing w:line="240" w:lineRule="auto"/>
                    <w:ind w:leftChars="0"/>
                    <w:jc w:val="center"/>
                    <w:textAlignment w:val="auto"/>
                    <w:rPr>
                      <w:rFonts w:hint="eastAsia"/>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供热</w:t>
                  </w:r>
                </w:p>
              </w:tc>
              <w:tc>
                <w:tcPr>
                  <w:tcW w:w="3798" w:type="pct"/>
                  <w:tcBorders>
                    <w:tl2br w:val="nil"/>
                    <w:tr2bl w:val="nil"/>
                  </w:tcBorders>
                  <w:vAlign w:val="center"/>
                </w:tcPr>
                <w:p w14:paraId="37E5782F">
                  <w:pPr>
                    <w:pStyle w:val="10"/>
                    <w:keepNext/>
                    <w:keepLines w:val="0"/>
                    <w:pageBreakBefore w:val="0"/>
                    <w:widowControl/>
                    <w:kinsoku/>
                    <w:topLinePunct w:val="0"/>
                    <w:bidi w:val="0"/>
                    <w:adjustRightInd w:val="0"/>
                    <w:snapToGrid w:val="0"/>
                    <w:spacing w:line="240" w:lineRule="auto"/>
                    <w:ind w:leftChars="0"/>
                    <w:jc w:val="center"/>
                    <w:textAlignment w:val="auto"/>
                    <w:rPr>
                      <w:rFonts w:hint="eastAsia"/>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检修期无需供暖，作业期供暖依托钻井队电采暖。</w:t>
                  </w:r>
                </w:p>
              </w:tc>
            </w:tr>
            <w:tr w14:paraId="28848E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1" w:type="pct"/>
                  <w:vMerge w:val="continue"/>
                  <w:tcBorders>
                    <w:tl2br w:val="nil"/>
                    <w:tr2bl w:val="nil"/>
                  </w:tcBorders>
                </w:tcPr>
                <w:p w14:paraId="0E10D1FF">
                  <w:pPr>
                    <w:keepNext/>
                    <w:keepLines w:val="0"/>
                    <w:pageBreakBefore w:val="0"/>
                    <w:widowControl/>
                    <w:kinsoku/>
                    <w:topLinePunct w:val="0"/>
                    <w:bidi w:val="0"/>
                    <w:adjustRightInd w:val="0"/>
                    <w:snapToGrid w:val="0"/>
                    <w:spacing w:line="240" w:lineRule="auto"/>
                    <w:ind w:leftChars="0"/>
                    <w:jc w:val="center"/>
                    <w:textAlignment w:val="auto"/>
                    <w:rPr>
                      <w:color w:val="000000" w:themeColor="text1"/>
                      <w:sz w:val="21"/>
                      <w:szCs w:val="21"/>
                      <w:highlight w:val="none"/>
                      <w14:textFill>
                        <w14:solidFill>
                          <w14:schemeClr w14:val="tx1"/>
                        </w14:solidFill>
                      </w14:textFill>
                    </w:rPr>
                  </w:pPr>
                </w:p>
              </w:tc>
              <w:tc>
                <w:tcPr>
                  <w:tcW w:w="730" w:type="pct"/>
                  <w:tcBorders>
                    <w:tl2br w:val="nil"/>
                    <w:tr2bl w:val="nil"/>
                  </w:tcBorders>
                  <w:vAlign w:val="center"/>
                </w:tcPr>
                <w:p w14:paraId="2ABA3DA7">
                  <w:pPr>
                    <w:keepNext/>
                    <w:keepLines w:val="0"/>
                    <w:pageBreakBefore w:val="0"/>
                    <w:widowControl/>
                    <w:kinsoku/>
                    <w:topLinePunct w:val="0"/>
                    <w:bidi w:val="0"/>
                    <w:adjustRightInd w:val="0"/>
                    <w:snapToGrid w:val="0"/>
                    <w:spacing w:line="240" w:lineRule="auto"/>
                    <w:ind w:leftChars="0"/>
                    <w:jc w:val="center"/>
                    <w:textAlignment w:val="auto"/>
                    <w:rPr>
                      <w:rFonts w:hint="eastAsia"/>
                      <w:color w:val="000000" w:themeColor="text1"/>
                      <w:sz w:val="21"/>
                      <w:szCs w:val="2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燃料油</w:t>
                  </w:r>
                </w:p>
              </w:tc>
              <w:tc>
                <w:tcPr>
                  <w:tcW w:w="3798" w:type="pct"/>
                  <w:tcBorders>
                    <w:tl2br w:val="nil"/>
                    <w:tr2bl w:val="nil"/>
                  </w:tcBorders>
                  <w:vAlign w:val="center"/>
                </w:tcPr>
                <w:p w14:paraId="095D342B">
                  <w:pPr>
                    <w:pStyle w:val="10"/>
                    <w:keepNext/>
                    <w:keepLines w:val="0"/>
                    <w:pageBreakBefore w:val="0"/>
                    <w:widowControl/>
                    <w:kinsoku/>
                    <w:topLinePunct w:val="0"/>
                    <w:bidi w:val="0"/>
                    <w:adjustRightInd w:val="0"/>
                    <w:snapToGrid w:val="0"/>
                    <w:spacing w:line="240" w:lineRule="auto"/>
                    <w:ind w:leftChars="0"/>
                    <w:jc w:val="center"/>
                    <w:textAlignment w:val="auto"/>
                    <w:rPr>
                      <w:rFonts w:hint="eastAsia"/>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就近的中国石油、中国石化加油站。</w:t>
                  </w:r>
                </w:p>
              </w:tc>
            </w:tr>
            <w:tr w14:paraId="5DD439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1" w:type="pct"/>
                  <w:vMerge w:val="restart"/>
                  <w:tcBorders>
                    <w:tl2br w:val="nil"/>
                    <w:tr2bl w:val="nil"/>
                  </w:tcBorders>
                </w:tcPr>
                <w:p w14:paraId="5227A1BC">
                  <w:pPr>
                    <w:keepNext/>
                    <w:keepLines w:val="0"/>
                    <w:pageBreakBefore w:val="0"/>
                    <w:widowControl/>
                    <w:kinsoku/>
                    <w:topLinePunct w:val="0"/>
                    <w:bidi w:val="0"/>
                    <w:adjustRightInd w:val="0"/>
                    <w:snapToGrid w:val="0"/>
                    <w:spacing w:line="240" w:lineRule="auto"/>
                    <w:ind w:leftChars="0"/>
                    <w:jc w:val="center"/>
                    <w:textAlignment w:val="auto"/>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环保工程</w:t>
                  </w:r>
                </w:p>
              </w:tc>
              <w:tc>
                <w:tcPr>
                  <w:tcW w:w="730" w:type="pct"/>
                  <w:tcBorders>
                    <w:tl2br w:val="nil"/>
                    <w:tr2bl w:val="nil"/>
                  </w:tcBorders>
                  <w:vAlign w:val="center"/>
                </w:tcPr>
                <w:p w14:paraId="12D61CAB">
                  <w:pPr>
                    <w:keepNext/>
                    <w:keepLines w:val="0"/>
                    <w:pageBreakBefore w:val="0"/>
                    <w:widowControl/>
                    <w:kinsoku/>
                    <w:topLinePunct w:val="0"/>
                    <w:bidi w:val="0"/>
                    <w:adjustRightInd w:val="0"/>
                    <w:snapToGrid w:val="0"/>
                    <w:spacing w:line="240" w:lineRule="auto"/>
                    <w:ind w:leftChars="0"/>
                    <w:jc w:val="center"/>
                    <w:textAlignment w:val="auto"/>
                    <w:rPr>
                      <w:rFonts w:hint="default"/>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14:textFill>
                        <w14:solidFill>
                          <w14:schemeClr w14:val="tx1"/>
                        </w14:solidFill>
                      </w14:textFill>
                    </w:rPr>
                    <w:t>废气治理</w:t>
                  </w:r>
                </w:p>
              </w:tc>
              <w:tc>
                <w:tcPr>
                  <w:tcW w:w="3798" w:type="pct"/>
                  <w:tcBorders>
                    <w:tl2br w:val="nil"/>
                    <w:tr2bl w:val="nil"/>
                  </w:tcBorders>
                  <w:vAlign w:val="center"/>
                </w:tcPr>
                <w:p w14:paraId="31CA8526">
                  <w:pPr>
                    <w:keepNext/>
                    <w:keepLines w:val="0"/>
                    <w:pageBreakBefore w:val="0"/>
                    <w:widowControl/>
                    <w:kinsoku/>
                    <w:wordWrap/>
                    <w:overflowPunct/>
                    <w:topLinePunct w:val="0"/>
                    <w:autoSpaceDE/>
                    <w:autoSpaceDN/>
                    <w:bidi w:val="0"/>
                    <w:adjustRightInd w:val="0"/>
                    <w:snapToGrid w:val="0"/>
                    <w:spacing w:line="240" w:lineRule="auto"/>
                    <w:ind w:leftChars="0"/>
                    <w:jc w:val="center"/>
                    <w:textAlignment w:val="auto"/>
                    <w:rPr>
                      <w:rFonts w:hint="default"/>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本项目</w:t>
                  </w:r>
                  <w:r>
                    <w:rPr>
                      <w:rFonts w:hint="eastAsia"/>
                      <w:color w:val="000000" w:themeColor="text1"/>
                      <w:sz w:val="21"/>
                      <w:szCs w:val="21"/>
                      <w:highlight w:val="none"/>
                      <w:lang w:val="en-US" w:eastAsia="zh-CN"/>
                      <w14:textFill>
                        <w14:solidFill>
                          <w14:schemeClr w14:val="tx1"/>
                        </w14:solidFill>
                      </w14:textFill>
                    </w:rPr>
                    <w:t>移动式燃油蒸汽锅炉采用</w:t>
                  </w:r>
                  <w:r>
                    <w:rPr>
                      <w:rFonts w:hint="eastAsia"/>
                      <w:color w:val="000000" w:themeColor="text1"/>
                      <w:highlight w:val="none"/>
                      <w:lang w:eastAsia="zh-CN"/>
                      <w14:textFill>
                        <w14:solidFill>
                          <w14:schemeClr w14:val="tx1"/>
                        </w14:solidFill>
                      </w14:textFill>
                    </w:rPr>
                    <w:t>低硫油（</w:t>
                  </w:r>
                  <w:r>
                    <w:rPr>
                      <w:rFonts w:hint="eastAsia"/>
                      <w:color w:val="000000" w:themeColor="text1"/>
                      <w:highlight w:val="none"/>
                      <w:lang w:val="en-US" w:eastAsia="zh-CN"/>
                      <w14:textFill>
                        <w14:solidFill>
                          <w14:schemeClr w14:val="tx1"/>
                        </w14:solidFill>
                      </w14:textFill>
                    </w:rPr>
                    <w:t>柴油</w:t>
                  </w:r>
                  <w:r>
                    <w:rPr>
                      <w:rFonts w:hint="eastAsia"/>
                      <w:color w:val="000000" w:themeColor="text1"/>
                      <w:highlight w:val="none"/>
                      <w:lang w:eastAsia="zh-CN"/>
                      <w14:textFill>
                        <w14:solidFill>
                          <w14:schemeClr w14:val="tx1"/>
                        </w14:solidFill>
                      </w14:textFill>
                    </w:rPr>
                    <w:t>）</w:t>
                  </w:r>
                  <w:r>
                    <w:rPr>
                      <w:rFonts w:hint="eastAsia"/>
                      <w:color w:val="000000" w:themeColor="text1"/>
                      <w:sz w:val="21"/>
                      <w:szCs w:val="21"/>
                      <w:highlight w:val="none"/>
                      <w:lang w:eastAsia="zh-CN"/>
                      <w14:textFill>
                        <w14:solidFill>
                          <w14:schemeClr w14:val="tx1"/>
                        </w14:solidFill>
                      </w14:textFill>
                    </w:rPr>
                    <w:t>为燃料，</w:t>
                  </w:r>
                  <w:r>
                    <w:rPr>
                      <w:rFonts w:hint="eastAsia"/>
                      <w:color w:val="000000" w:themeColor="text1"/>
                      <w:highlight w:val="none"/>
                      <w14:textFill>
                        <w14:solidFill>
                          <w14:schemeClr w14:val="tx1"/>
                        </w14:solidFill>
                      </w14:textFill>
                    </w:rPr>
                    <w:t>燃烧后废气经8米排气筒</w:t>
                  </w:r>
                  <w:r>
                    <w:rPr>
                      <w:rFonts w:hint="eastAsia"/>
                      <w:color w:val="000000" w:themeColor="text1"/>
                      <w:highlight w:val="none"/>
                      <w:lang w:eastAsia="zh-CN"/>
                      <w14:textFill>
                        <w14:solidFill>
                          <w14:schemeClr w14:val="tx1"/>
                        </w14:solidFill>
                      </w14:textFill>
                    </w:rPr>
                    <w:t>（可拆卸式排气筒）排放</w:t>
                  </w:r>
                  <w:r>
                    <w:rPr>
                      <w:rFonts w:hint="eastAsia"/>
                      <w:lang w:eastAsia="zh-CN"/>
                    </w:rPr>
                    <w:t>。</w:t>
                  </w:r>
                </w:p>
              </w:tc>
            </w:tr>
            <w:tr w14:paraId="7ADC7D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1" w:type="pct"/>
                  <w:vMerge w:val="continue"/>
                  <w:tcBorders>
                    <w:tl2br w:val="nil"/>
                    <w:tr2bl w:val="nil"/>
                  </w:tcBorders>
                </w:tcPr>
                <w:p w14:paraId="2B00FC22">
                  <w:pPr>
                    <w:keepNext/>
                    <w:keepLines w:val="0"/>
                    <w:pageBreakBefore w:val="0"/>
                    <w:widowControl/>
                    <w:kinsoku/>
                    <w:topLinePunct w:val="0"/>
                    <w:bidi w:val="0"/>
                    <w:adjustRightInd w:val="0"/>
                    <w:snapToGrid w:val="0"/>
                    <w:spacing w:line="240" w:lineRule="auto"/>
                    <w:ind w:leftChars="0"/>
                    <w:jc w:val="center"/>
                    <w:textAlignment w:val="auto"/>
                    <w:rPr>
                      <w:color w:val="000000" w:themeColor="text1"/>
                      <w:sz w:val="21"/>
                      <w:szCs w:val="21"/>
                      <w:highlight w:val="none"/>
                      <w14:textFill>
                        <w14:solidFill>
                          <w14:schemeClr w14:val="tx1"/>
                        </w14:solidFill>
                      </w14:textFill>
                    </w:rPr>
                  </w:pPr>
                </w:p>
              </w:tc>
              <w:tc>
                <w:tcPr>
                  <w:tcW w:w="730" w:type="pct"/>
                  <w:tcBorders>
                    <w:tl2br w:val="nil"/>
                    <w:tr2bl w:val="nil"/>
                  </w:tcBorders>
                  <w:vAlign w:val="center"/>
                </w:tcPr>
                <w:p w14:paraId="41B9D732">
                  <w:pPr>
                    <w:keepNext/>
                    <w:keepLines w:val="0"/>
                    <w:pageBreakBefore w:val="0"/>
                    <w:widowControl/>
                    <w:kinsoku/>
                    <w:topLinePunct w:val="0"/>
                    <w:bidi w:val="0"/>
                    <w:adjustRightInd w:val="0"/>
                    <w:snapToGrid w:val="0"/>
                    <w:spacing w:line="240" w:lineRule="auto"/>
                    <w:ind w:leftChars="0"/>
                    <w:jc w:val="center"/>
                    <w:textAlignment w:val="auto"/>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废水治理</w:t>
                  </w:r>
                </w:p>
              </w:tc>
              <w:tc>
                <w:tcPr>
                  <w:tcW w:w="3798" w:type="pct"/>
                  <w:tcBorders>
                    <w:tl2br w:val="nil"/>
                    <w:tr2bl w:val="nil"/>
                  </w:tcBorders>
                  <w:vAlign w:val="center"/>
                </w:tcPr>
                <w:p w14:paraId="29C0429F">
                  <w:pPr>
                    <w:pStyle w:val="10"/>
                    <w:keepLines w:val="0"/>
                    <w:pageBreakBefore w:val="0"/>
                    <w:kinsoku/>
                    <w:topLinePunct w:val="0"/>
                    <w:bidi w:val="0"/>
                    <w:adjustRightInd w:val="0"/>
                    <w:snapToGrid w:val="0"/>
                    <w:ind w:leftChars="0"/>
                    <w:textAlignment w:val="auto"/>
                    <w:rPr>
                      <w:rFonts w:hint="eastAsia" w:eastAsia="宋体"/>
                      <w:color w:val="000000" w:themeColor="text1"/>
                      <w:sz w:val="21"/>
                      <w:szCs w:val="21"/>
                      <w:highlight w:val="none"/>
                      <w:lang w:eastAsia="zh-CN"/>
                      <w14:textFill>
                        <w14:solidFill>
                          <w14:schemeClr w14:val="tx1"/>
                        </w14:solidFill>
                      </w14:textFill>
                    </w:rPr>
                  </w:pPr>
                  <w:r>
                    <w:rPr>
                      <w:rFonts w:hint="eastAsia"/>
                      <w:sz w:val="21"/>
                      <w:szCs w:val="21"/>
                      <w:lang w:val="en-US" w:eastAsia="zh-CN"/>
                    </w:rPr>
                    <w:t>作业</w:t>
                  </w:r>
                  <w:r>
                    <w:rPr>
                      <w:rFonts w:hint="eastAsia"/>
                      <w:color w:val="000000" w:themeColor="text1"/>
                      <w:sz w:val="21"/>
                      <w:szCs w:val="21"/>
                      <w:lang w:val="en-US" w:eastAsia="zh-CN"/>
                      <w14:textFill>
                        <w14:solidFill>
                          <w14:schemeClr w14:val="tx1"/>
                        </w14:solidFill>
                      </w14:textFill>
                    </w:rPr>
                    <w:t>期员工住宿依托井队生活区，生活污水依托井队生活污水处理系统；检修期：生活污水排入依托的</w:t>
                  </w:r>
                  <w:r>
                    <w:rPr>
                      <w:rFonts w:hint="eastAsia"/>
                      <w:color w:val="000000" w:themeColor="text1"/>
                      <w:sz w:val="21"/>
                      <w:szCs w:val="21"/>
                      <w:highlight w:val="none"/>
                      <w:lang w:val="en-US" w:eastAsia="zh-CN"/>
                      <w14:textFill>
                        <w14:solidFill>
                          <w14:schemeClr w14:val="tx1"/>
                        </w14:solidFill>
                      </w14:textFill>
                    </w:rPr>
                    <w:t>川庆钻探工程有限公司库尔勒经济技术开发区</w:t>
                  </w:r>
                  <w:r>
                    <w:rPr>
                      <w:rFonts w:hint="default"/>
                      <w:color w:val="000000" w:themeColor="text1"/>
                      <w:sz w:val="21"/>
                      <w:szCs w:val="21"/>
                      <w:highlight w:val="none"/>
                      <w:lang w:val="en-US" w:eastAsia="zh-CN"/>
                      <w14:textFill>
                        <w14:solidFill>
                          <w14:schemeClr w14:val="tx1"/>
                        </w14:solidFill>
                      </w14:textFill>
                    </w:rPr>
                    <w:t>生活区</w:t>
                  </w:r>
                  <w:r>
                    <w:rPr>
                      <w:rFonts w:hint="eastAsia"/>
                      <w:color w:val="000000" w:themeColor="text1"/>
                      <w:sz w:val="21"/>
                      <w:szCs w:val="21"/>
                      <w:lang w:val="en-US" w:eastAsia="zh-CN"/>
                      <w14:textFill>
                        <w14:solidFill>
                          <w14:schemeClr w14:val="tx1"/>
                        </w14:solidFill>
                      </w14:textFill>
                    </w:rPr>
                    <w:t>现有防渗化粪池处理后排入污水管网，最终进入</w:t>
                  </w:r>
                  <w:r>
                    <w:rPr>
                      <w:rFonts w:hint="eastAsia"/>
                      <w:color w:val="000000" w:themeColor="text1"/>
                      <w:sz w:val="21"/>
                      <w:szCs w:val="21"/>
                      <w:highlight w:val="none"/>
                      <w:lang w:val="en-US" w:eastAsia="zh-CN"/>
                      <w14:textFill>
                        <w14:solidFill>
                          <w14:schemeClr w14:val="tx1"/>
                        </w14:solidFill>
                      </w14:textFill>
                    </w:rPr>
                    <w:t>巴州洁源排水有限公司库尔勒经济技术开发区工业废水处理回用厂处理</w:t>
                  </w:r>
                  <w:r>
                    <w:rPr>
                      <w:rFonts w:hint="eastAsia"/>
                      <w:color w:val="000000" w:themeColor="text1"/>
                      <w:sz w:val="21"/>
                      <w:szCs w:val="21"/>
                      <w:lang w:val="en-US" w:eastAsia="zh-CN"/>
                      <w14:textFill>
                        <w14:solidFill>
                          <w14:schemeClr w14:val="tx1"/>
                        </w14:solidFill>
                      </w14:textFill>
                    </w:rPr>
                    <w:t>。</w:t>
                  </w:r>
                </w:p>
              </w:tc>
            </w:tr>
            <w:tr w14:paraId="06467F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1" w:type="pct"/>
                  <w:vMerge w:val="continue"/>
                  <w:tcBorders>
                    <w:tl2br w:val="nil"/>
                    <w:tr2bl w:val="nil"/>
                  </w:tcBorders>
                </w:tcPr>
                <w:p w14:paraId="23A7D7FB">
                  <w:pPr>
                    <w:keepNext/>
                    <w:keepLines w:val="0"/>
                    <w:pageBreakBefore w:val="0"/>
                    <w:widowControl/>
                    <w:kinsoku/>
                    <w:topLinePunct w:val="0"/>
                    <w:bidi w:val="0"/>
                    <w:adjustRightInd w:val="0"/>
                    <w:snapToGrid w:val="0"/>
                    <w:spacing w:line="240" w:lineRule="auto"/>
                    <w:ind w:leftChars="0"/>
                    <w:jc w:val="center"/>
                    <w:textAlignment w:val="auto"/>
                    <w:rPr>
                      <w:color w:val="000000" w:themeColor="text1"/>
                      <w:sz w:val="21"/>
                      <w:szCs w:val="21"/>
                      <w:highlight w:val="none"/>
                      <w14:textFill>
                        <w14:solidFill>
                          <w14:schemeClr w14:val="tx1"/>
                        </w14:solidFill>
                      </w14:textFill>
                    </w:rPr>
                  </w:pPr>
                </w:p>
              </w:tc>
              <w:tc>
                <w:tcPr>
                  <w:tcW w:w="730" w:type="pct"/>
                  <w:tcBorders>
                    <w:tl2br w:val="nil"/>
                    <w:tr2bl w:val="nil"/>
                  </w:tcBorders>
                  <w:vAlign w:val="center"/>
                </w:tcPr>
                <w:p w14:paraId="540FD7A0">
                  <w:pPr>
                    <w:keepNext/>
                    <w:keepLines w:val="0"/>
                    <w:pageBreakBefore w:val="0"/>
                    <w:widowControl/>
                    <w:kinsoku/>
                    <w:topLinePunct w:val="0"/>
                    <w:bidi w:val="0"/>
                    <w:adjustRightInd w:val="0"/>
                    <w:snapToGrid w:val="0"/>
                    <w:spacing w:line="240" w:lineRule="auto"/>
                    <w:ind w:left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噪声治理</w:t>
                  </w:r>
                </w:p>
              </w:tc>
              <w:tc>
                <w:tcPr>
                  <w:tcW w:w="3798" w:type="pct"/>
                  <w:tcBorders>
                    <w:tl2br w:val="nil"/>
                    <w:tr2bl w:val="nil"/>
                  </w:tcBorders>
                  <w:vAlign w:val="center"/>
                </w:tcPr>
                <w:p w14:paraId="7C1B34F6">
                  <w:pPr>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设备基础减振、</w:t>
                  </w:r>
                  <w:r>
                    <w:rPr>
                      <w:color w:val="000000" w:themeColor="text1"/>
                      <w:sz w:val="21"/>
                      <w:szCs w:val="21"/>
                      <w:highlight w:val="none"/>
                      <w14:textFill>
                        <w14:solidFill>
                          <w14:schemeClr w14:val="tx1"/>
                        </w14:solidFill>
                      </w14:textFill>
                    </w:rPr>
                    <w:t>隔声处理。</w:t>
                  </w:r>
                </w:p>
              </w:tc>
            </w:tr>
            <w:tr w14:paraId="256F60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1" w:type="pct"/>
                  <w:vMerge w:val="continue"/>
                  <w:tcBorders>
                    <w:tl2br w:val="nil"/>
                    <w:tr2bl w:val="nil"/>
                  </w:tcBorders>
                </w:tcPr>
                <w:p w14:paraId="0D2E1C35">
                  <w:pPr>
                    <w:keepNext/>
                    <w:keepLines w:val="0"/>
                    <w:pageBreakBefore w:val="0"/>
                    <w:widowControl/>
                    <w:kinsoku/>
                    <w:topLinePunct w:val="0"/>
                    <w:bidi w:val="0"/>
                    <w:adjustRightInd w:val="0"/>
                    <w:snapToGrid w:val="0"/>
                    <w:spacing w:line="240" w:lineRule="auto"/>
                    <w:ind w:leftChars="0"/>
                    <w:jc w:val="center"/>
                    <w:textAlignment w:val="auto"/>
                    <w:rPr>
                      <w:color w:val="000000" w:themeColor="text1"/>
                      <w:sz w:val="21"/>
                      <w:szCs w:val="21"/>
                      <w:highlight w:val="none"/>
                      <w14:textFill>
                        <w14:solidFill>
                          <w14:schemeClr w14:val="tx1"/>
                        </w14:solidFill>
                      </w14:textFill>
                    </w:rPr>
                  </w:pPr>
                </w:p>
              </w:tc>
              <w:tc>
                <w:tcPr>
                  <w:tcW w:w="730" w:type="pct"/>
                  <w:tcBorders>
                    <w:tl2br w:val="nil"/>
                    <w:tr2bl w:val="nil"/>
                  </w:tcBorders>
                  <w:vAlign w:val="center"/>
                </w:tcPr>
                <w:p w14:paraId="6E664A41">
                  <w:pPr>
                    <w:keepNext/>
                    <w:keepLines w:val="0"/>
                    <w:pageBreakBefore w:val="0"/>
                    <w:widowControl/>
                    <w:kinsoku/>
                    <w:topLinePunct w:val="0"/>
                    <w:bidi w:val="0"/>
                    <w:adjustRightInd w:val="0"/>
                    <w:snapToGrid w:val="0"/>
                    <w:spacing w:line="240" w:lineRule="auto"/>
                    <w:ind w:leftChars="0"/>
                    <w:jc w:val="center"/>
                    <w:textAlignment w:val="auto"/>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固废治理</w:t>
                  </w:r>
                </w:p>
              </w:tc>
              <w:tc>
                <w:tcPr>
                  <w:tcW w:w="3798" w:type="pct"/>
                  <w:tcBorders>
                    <w:tl2br w:val="nil"/>
                    <w:tr2bl w:val="nil"/>
                  </w:tcBorders>
                  <w:vAlign w:val="center"/>
                </w:tcPr>
                <w:p w14:paraId="45D6760C">
                  <w:pPr>
                    <w:pStyle w:val="10"/>
                    <w:keepLines w:val="0"/>
                    <w:pageBreakBefore w:val="0"/>
                    <w:kinsoku/>
                    <w:topLinePunct w:val="0"/>
                    <w:bidi w:val="0"/>
                    <w:adjustRightInd w:val="0"/>
                    <w:snapToGrid w:val="0"/>
                    <w:ind w:leftChars="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作业期：生活垃圾</w:t>
                  </w:r>
                  <w:r>
                    <w:rPr>
                      <w:rFonts w:hint="eastAsia" w:asciiTheme="minorEastAsia" w:hAnsiTheme="minorEastAsia" w:eastAsiaTheme="minorEastAsia" w:cstheme="minorEastAsia"/>
                      <w:color w:val="auto"/>
                      <w:sz w:val="21"/>
                      <w:szCs w:val="21"/>
                      <w:lang w:val="en-US" w:eastAsia="zh-CN"/>
                    </w:rPr>
                    <w:t>纳入井队生活垃圾收集系统清运处理</w:t>
                  </w:r>
                  <w:r>
                    <w:rPr>
                      <w:rFonts w:hint="eastAsia" w:asciiTheme="minorEastAsia" w:hAnsiTheme="minorEastAsia" w:eastAsiaTheme="minorEastAsia" w:cstheme="minorEastAsia"/>
                      <w:color w:val="auto"/>
                      <w:sz w:val="21"/>
                      <w:szCs w:val="21"/>
                      <w:lang w:eastAsia="zh-CN"/>
                    </w:rPr>
                    <w:t>。</w:t>
                  </w:r>
                </w:p>
                <w:p w14:paraId="6ECB588F">
                  <w:pPr>
                    <w:pStyle w:val="10"/>
                    <w:keepLines w:val="0"/>
                    <w:pageBreakBefore w:val="0"/>
                    <w:kinsoku/>
                    <w:topLinePunct w:val="0"/>
                    <w:bidi w:val="0"/>
                    <w:adjustRightInd w:val="0"/>
                    <w:snapToGrid w:val="0"/>
                    <w:ind w:leftChars="0"/>
                    <w:textAlignment w:val="auto"/>
                    <w:rPr>
                      <w:rFonts w:hint="eastAsia" w:eastAsia="宋体"/>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检修期</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：危险废物暂存于</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危险废物</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贮存库（10m</w:t>
                  </w:r>
                  <w:r>
                    <w:rPr>
                      <w:rFonts w:hint="default" w:ascii="Times New Roman" w:hAnsi="Times New Roman" w:cs="Times New Roman" w:eastAsiaTheme="minorEastAsia"/>
                      <w:color w:val="000000" w:themeColor="text1"/>
                      <w:sz w:val="21"/>
                      <w:szCs w:val="21"/>
                      <w:vertAlign w:val="superscript"/>
                      <w:lang w:val="en-US" w:eastAsia="zh-CN"/>
                      <w14:textFill>
                        <w14:solidFill>
                          <w14:schemeClr w14:val="tx1"/>
                        </w14:solidFill>
                      </w14:textFill>
                    </w:rPr>
                    <w:t>2</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委托</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有</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相应危险废物处置</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资质</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的</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单位</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清运</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处置。</w:t>
                  </w:r>
                </w:p>
              </w:tc>
            </w:tr>
            <w:tr w14:paraId="57660B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1" w:type="pct"/>
                  <w:vMerge w:val="restart"/>
                  <w:tcBorders>
                    <w:tl2br w:val="nil"/>
                    <w:tr2bl w:val="nil"/>
                  </w:tcBorders>
                  <w:vAlign w:val="center"/>
                </w:tcPr>
                <w:p w14:paraId="01EC605E">
                  <w:pPr>
                    <w:keepNext/>
                    <w:keepLines w:val="0"/>
                    <w:pageBreakBefore w:val="0"/>
                    <w:widowControl/>
                    <w:kinsoku/>
                    <w:topLinePunct w:val="0"/>
                    <w:bidi w:val="0"/>
                    <w:adjustRightInd w:val="0"/>
                    <w:snapToGrid w:val="0"/>
                    <w:spacing w:line="240" w:lineRule="auto"/>
                    <w:ind w:leftChars="0"/>
                    <w:jc w:val="center"/>
                    <w:textAlignment w:val="auto"/>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依托工程</w:t>
                  </w:r>
                </w:p>
              </w:tc>
              <w:tc>
                <w:tcPr>
                  <w:tcW w:w="730" w:type="pct"/>
                  <w:tcBorders>
                    <w:tl2br w:val="nil"/>
                    <w:tr2bl w:val="nil"/>
                  </w:tcBorders>
                  <w:vAlign w:val="center"/>
                </w:tcPr>
                <w:p w14:paraId="245FCE0C">
                  <w:pPr>
                    <w:keepNext/>
                    <w:keepLines w:val="0"/>
                    <w:pageBreakBefore w:val="0"/>
                    <w:widowControl/>
                    <w:kinsoku/>
                    <w:topLinePunct w:val="0"/>
                    <w:bidi w:val="0"/>
                    <w:adjustRightInd w:val="0"/>
                    <w:snapToGrid w:val="0"/>
                    <w:spacing w:line="240" w:lineRule="auto"/>
                    <w:ind w:left="0" w:leftChars="0"/>
                    <w:jc w:val="center"/>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生活区</w:t>
                  </w:r>
                </w:p>
              </w:tc>
              <w:tc>
                <w:tcPr>
                  <w:tcW w:w="3798" w:type="pct"/>
                  <w:tcBorders>
                    <w:tl2br w:val="nil"/>
                    <w:tr2bl w:val="nil"/>
                  </w:tcBorders>
                  <w:vAlign w:val="center"/>
                </w:tcPr>
                <w:p w14:paraId="426770F0">
                  <w:pPr>
                    <w:pStyle w:val="10"/>
                    <w:keepLines w:val="0"/>
                    <w:pageBreakBefore w:val="0"/>
                    <w:kinsoku/>
                    <w:topLinePunct w:val="0"/>
                    <w:bidi w:val="0"/>
                    <w:adjustRightInd w:val="0"/>
                    <w:snapToGrid w:val="0"/>
                    <w:ind w:left="0" w:leftChars="0"/>
                    <w:jc w:val="both"/>
                    <w:textAlignment w:val="auto"/>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default"/>
                      <w:color w:val="000000" w:themeColor="text1"/>
                      <w:sz w:val="21"/>
                      <w:szCs w:val="21"/>
                      <w:highlight w:val="none"/>
                      <w:lang w:val="en-US" w:eastAsia="zh-CN"/>
                      <w14:textFill>
                        <w14:solidFill>
                          <w14:schemeClr w14:val="tx1"/>
                        </w14:solidFill>
                      </w14:textFill>
                    </w:rPr>
                    <w:t>作业期</w:t>
                  </w:r>
                  <w:r>
                    <w:rPr>
                      <w:rFonts w:hint="eastAsia"/>
                      <w:color w:val="000000" w:themeColor="text1"/>
                      <w:sz w:val="21"/>
                      <w:szCs w:val="21"/>
                      <w:highlight w:val="none"/>
                      <w:lang w:val="en-US" w:eastAsia="zh-CN"/>
                      <w14:textFill>
                        <w14:solidFill>
                          <w14:schemeClr w14:val="tx1"/>
                        </w14:solidFill>
                      </w14:textFill>
                    </w:rPr>
                    <w:t>锅炉</w:t>
                  </w:r>
                  <w:r>
                    <w:rPr>
                      <w:rFonts w:hint="default"/>
                      <w:color w:val="000000" w:themeColor="text1"/>
                      <w:sz w:val="21"/>
                      <w:szCs w:val="21"/>
                      <w:highlight w:val="none"/>
                      <w:lang w:val="en-US" w:eastAsia="zh-CN"/>
                      <w14:textFill>
                        <w14:solidFill>
                          <w14:schemeClr w14:val="tx1"/>
                        </w14:solidFill>
                      </w14:textFill>
                    </w:rPr>
                    <w:t>主要为钻井过程井口、泥浆罐、水罐、钻井平台通过管线进行保温，不新建</w:t>
                  </w:r>
                  <w:r>
                    <w:rPr>
                      <w:rFonts w:hint="eastAsia"/>
                      <w:color w:val="000000" w:themeColor="text1"/>
                      <w:sz w:val="21"/>
                      <w:szCs w:val="21"/>
                      <w:highlight w:val="none"/>
                      <w:lang w:val="en-US" w:eastAsia="zh-CN"/>
                      <w14:textFill>
                        <w14:solidFill>
                          <w14:schemeClr w14:val="tx1"/>
                        </w14:solidFill>
                      </w14:textFill>
                    </w:rPr>
                    <w:t>独立</w:t>
                  </w:r>
                  <w:r>
                    <w:rPr>
                      <w:rFonts w:hint="default"/>
                      <w:color w:val="000000" w:themeColor="text1"/>
                      <w:sz w:val="21"/>
                      <w:szCs w:val="21"/>
                      <w:highlight w:val="none"/>
                      <w:lang w:val="en-US" w:eastAsia="zh-CN"/>
                      <w14:textFill>
                        <w14:solidFill>
                          <w14:schemeClr w14:val="tx1"/>
                        </w14:solidFill>
                      </w14:textFill>
                    </w:rPr>
                    <w:t>生活区，员工</w:t>
                  </w:r>
                  <w:r>
                    <w:rPr>
                      <w:rFonts w:hint="eastAsia"/>
                      <w:color w:val="000000" w:themeColor="text1"/>
                      <w:sz w:val="21"/>
                      <w:szCs w:val="21"/>
                      <w:highlight w:val="none"/>
                      <w:lang w:val="en-US" w:eastAsia="zh-CN"/>
                      <w14:textFill>
                        <w14:solidFill>
                          <w14:schemeClr w14:val="tx1"/>
                        </w14:solidFill>
                      </w14:textFill>
                    </w:rPr>
                    <w:t>住宿依托被服务</w:t>
                  </w:r>
                  <w:r>
                    <w:rPr>
                      <w:rFonts w:hint="default"/>
                      <w:color w:val="000000" w:themeColor="text1"/>
                      <w:sz w:val="21"/>
                      <w:szCs w:val="21"/>
                      <w:highlight w:val="none"/>
                      <w:lang w:val="en-US" w:eastAsia="zh-CN"/>
                      <w14:textFill>
                        <w14:solidFill>
                          <w14:schemeClr w14:val="tx1"/>
                        </w14:solidFill>
                      </w14:textFill>
                    </w:rPr>
                    <w:t>钻井队；</w:t>
                  </w:r>
                  <w:r>
                    <w:rPr>
                      <w:rFonts w:hint="eastAsia"/>
                      <w:color w:val="000000" w:themeColor="text1"/>
                      <w:sz w:val="21"/>
                      <w:szCs w:val="21"/>
                      <w:highlight w:val="none"/>
                      <w:lang w:val="en-US" w:eastAsia="zh-CN"/>
                      <w14:textFill>
                        <w14:solidFill>
                          <w14:schemeClr w14:val="tx1"/>
                        </w14:solidFill>
                      </w14:textFill>
                    </w:rPr>
                    <w:t>检修期职工生活</w:t>
                  </w:r>
                  <w:r>
                    <w:rPr>
                      <w:rFonts w:hint="default"/>
                      <w:color w:val="000000" w:themeColor="text1"/>
                      <w:sz w:val="21"/>
                      <w:szCs w:val="21"/>
                      <w:highlight w:val="none"/>
                      <w:lang w:val="en-US" w:eastAsia="zh-CN"/>
                      <w14:textFill>
                        <w14:solidFill>
                          <w14:schemeClr w14:val="tx1"/>
                        </w14:solidFill>
                      </w14:textFill>
                    </w:rPr>
                    <w:t>依托</w:t>
                  </w:r>
                  <w:r>
                    <w:rPr>
                      <w:rFonts w:hint="eastAsia"/>
                      <w:color w:val="000000" w:themeColor="text1"/>
                      <w:sz w:val="21"/>
                      <w:szCs w:val="21"/>
                      <w:highlight w:val="none"/>
                      <w:lang w:val="en-US" w:eastAsia="zh-CN"/>
                      <w14:textFill>
                        <w14:solidFill>
                          <w14:schemeClr w14:val="tx1"/>
                        </w14:solidFill>
                      </w14:textFill>
                    </w:rPr>
                    <w:t>川庆钻探工程有限公司</w:t>
                  </w:r>
                  <w:r>
                    <w:rPr>
                      <w:rFonts w:hint="default"/>
                      <w:color w:val="000000" w:themeColor="text1"/>
                      <w:sz w:val="21"/>
                      <w:szCs w:val="21"/>
                      <w:highlight w:val="none"/>
                      <w:lang w:val="en-US" w:eastAsia="zh-CN"/>
                      <w14:textFill>
                        <w14:solidFill>
                          <w14:schemeClr w14:val="tx1"/>
                        </w14:solidFill>
                      </w14:textFill>
                    </w:rPr>
                    <w:t>现有在</w:t>
                  </w:r>
                  <w:r>
                    <w:rPr>
                      <w:rFonts w:hint="eastAsia"/>
                      <w:color w:val="000000" w:themeColor="text1"/>
                      <w:sz w:val="21"/>
                      <w:szCs w:val="21"/>
                      <w:highlight w:val="none"/>
                      <w:lang w:val="en-US" w:eastAsia="zh-CN"/>
                      <w14:textFill>
                        <w14:solidFill>
                          <w14:schemeClr w14:val="tx1"/>
                        </w14:solidFill>
                      </w14:textFill>
                    </w:rPr>
                    <w:t>库尔勒经济技术开发区</w:t>
                  </w:r>
                  <w:r>
                    <w:rPr>
                      <w:rFonts w:hint="default"/>
                      <w:color w:val="000000" w:themeColor="text1"/>
                      <w:sz w:val="21"/>
                      <w:szCs w:val="21"/>
                      <w:highlight w:val="none"/>
                      <w:lang w:val="en-US" w:eastAsia="zh-CN"/>
                      <w14:textFill>
                        <w14:solidFill>
                          <w14:schemeClr w14:val="tx1"/>
                        </w14:solidFill>
                      </w14:textFill>
                    </w:rPr>
                    <w:t>的生活区</w:t>
                  </w:r>
                  <w:r>
                    <w:rPr>
                      <w:rFonts w:hint="eastAsia"/>
                      <w:color w:val="000000" w:themeColor="text1"/>
                      <w:sz w:val="21"/>
                      <w:szCs w:val="21"/>
                      <w:highlight w:val="none"/>
                      <w:lang w:val="en-US" w:eastAsia="zh-CN"/>
                      <w14:textFill>
                        <w14:solidFill>
                          <w14:schemeClr w14:val="tx1"/>
                        </w14:solidFill>
                      </w14:textFill>
                    </w:rPr>
                    <w:t>。</w:t>
                  </w:r>
                </w:p>
              </w:tc>
            </w:tr>
            <w:tr w14:paraId="5AAFB0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1" w:type="pct"/>
                  <w:vMerge w:val="continue"/>
                  <w:tcBorders>
                    <w:tl2br w:val="nil"/>
                    <w:tr2bl w:val="nil"/>
                  </w:tcBorders>
                  <w:vAlign w:val="center"/>
                </w:tcPr>
                <w:p w14:paraId="7F665474">
                  <w:pPr>
                    <w:keepNext/>
                    <w:keepLines w:val="0"/>
                    <w:pageBreakBefore w:val="0"/>
                    <w:widowControl/>
                    <w:kinsoku/>
                    <w:topLinePunct w:val="0"/>
                    <w:bidi w:val="0"/>
                    <w:adjustRightInd w:val="0"/>
                    <w:snapToGrid w:val="0"/>
                    <w:spacing w:line="240" w:lineRule="auto"/>
                    <w:ind w:leftChars="0"/>
                    <w:jc w:val="center"/>
                    <w:textAlignment w:val="auto"/>
                    <w:rPr>
                      <w:color w:val="000000" w:themeColor="text1"/>
                      <w:sz w:val="21"/>
                      <w:szCs w:val="21"/>
                      <w:highlight w:val="none"/>
                      <w14:textFill>
                        <w14:solidFill>
                          <w14:schemeClr w14:val="tx1"/>
                        </w14:solidFill>
                      </w14:textFill>
                    </w:rPr>
                  </w:pPr>
                </w:p>
              </w:tc>
              <w:tc>
                <w:tcPr>
                  <w:tcW w:w="730" w:type="pct"/>
                  <w:tcBorders>
                    <w:tl2br w:val="nil"/>
                    <w:tr2bl w:val="nil"/>
                  </w:tcBorders>
                  <w:vAlign w:val="center"/>
                </w:tcPr>
                <w:p w14:paraId="68302B24">
                  <w:pPr>
                    <w:keepNext/>
                    <w:keepLines w:val="0"/>
                    <w:pageBreakBefore w:val="0"/>
                    <w:widowControl/>
                    <w:kinsoku/>
                    <w:topLinePunct w:val="0"/>
                    <w:bidi w:val="0"/>
                    <w:adjustRightInd w:val="0"/>
                    <w:snapToGrid w:val="0"/>
                    <w:spacing w:line="240" w:lineRule="auto"/>
                    <w:ind w:left="0" w:leftChars="0"/>
                    <w:jc w:val="center"/>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锅炉贮存区</w:t>
                  </w:r>
                </w:p>
              </w:tc>
              <w:tc>
                <w:tcPr>
                  <w:tcW w:w="3798" w:type="pct"/>
                  <w:tcBorders>
                    <w:tl2br w:val="nil"/>
                    <w:tr2bl w:val="nil"/>
                  </w:tcBorders>
                  <w:vAlign w:val="center"/>
                </w:tcPr>
                <w:p w14:paraId="093DFAB0">
                  <w:pPr>
                    <w:keepNext/>
                    <w:keepLines w:val="0"/>
                    <w:pageBreakBefore w:val="0"/>
                    <w:widowControl/>
                    <w:kinsoku/>
                    <w:topLinePunct w:val="0"/>
                    <w:bidi w:val="0"/>
                    <w:adjustRightInd w:val="0"/>
                    <w:snapToGrid w:val="0"/>
                    <w:spacing w:line="240" w:lineRule="auto"/>
                    <w:ind w:left="0" w:leftChars="0"/>
                    <w:jc w:val="center"/>
                    <w:textAlignment w:val="auto"/>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检修期移动式燃油蒸汽锅炉依托川庆钻探工程有限公司库尔勒经济技术开发区</w:t>
                  </w:r>
                  <w:r>
                    <w:rPr>
                      <w:rFonts w:hint="default"/>
                      <w:color w:val="000000" w:themeColor="text1"/>
                      <w:sz w:val="21"/>
                      <w:szCs w:val="21"/>
                      <w:highlight w:val="none"/>
                      <w:lang w:val="en-US" w:eastAsia="zh-CN"/>
                      <w14:textFill>
                        <w14:solidFill>
                          <w14:schemeClr w14:val="tx1"/>
                        </w14:solidFill>
                      </w14:textFill>
                    </w:rPr>
                    <w:t>生活区</w:t>
                  </w:r>
                  <w:r>
                    <w:rPr>
                      <w:rFonts w:hint="eastAsia"/>
                      <w:color w:val="000000" w:themeColor="text1"/>
                      <w:sz w:val="21"/>
                      <w:szCs w:val="21"/>
                      <w:highlight w:val="none"/>
                      <w:lang w:val="en-US" w:eastAsia="zh-CN"/>
                      <w14:textFill>
                        <w14:solidFill>
                          <w14:schemeClr w14:val="tx1"/>
                        </w14:solidFill>
                      </w14:textFill>
                    </w:rPr>
                    <w:t>设置锅炉存放区。</w:t>
                  </w:r>
                </w:p>
              </w:tc>
            </w:tr>
            <w:tr w14:paraId="05A6E2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1" w:type="pct"/>
                  <w:vMerge w:val="continue"/>
                  <w:tcBorders>
                    <w:tl2br w:val="nil"/>
                    <w:tr2bl w:val="nil"/>
                  </w:tcBorders>
                  <w:vAlign w:val="center"/>
                </w:tcPr>
                <w:p w14:paraId="41FCE4D0">
                  <w:pPr>
                    <w:keepNext/>
                    <w:keepLines w:val="0"/>
                    <w:pageBreakBefore w:val="0"/>
                    <w:widowControl/>
                    <w:kinsoku/>
                    <w:topLinePunct w:val="0"/>
                    <w:bidi w:val="0"/>
                    <w:adjustRightInd w:val="0"/>
                    <w:snapToGrid w:val="0"/>
                    <w:spacing w:line="240" w:lineRule="auto"/>
                    <w:ind w:leftChars="0"/>
                    <w:jc w:val="center"/>
                    <w:textAlignment w:val="auto"/>
                    <w:rPr>
                      <w:color w:val="000000" w:themeColor="text1"/>
                      <w:sz w:val="21"/>
                      <w:szCs w:val="21"/>
                      <w:highlight w:val="none"/>
                      <w14:textFill>
                        <w14:solidFill>
                          <w14:schemeClr w14:val="tx1"/>
                        </w14:solidFill>
                      </w14:textFill>
                    </w:rPr>
                  </w:pPr>
                </w:p>
              </w:tc>
              <w:tc>
                <w:tcPr>
                  <w:tcW w:w="730" w:type="pct"/>
                  <w:tcBorders>
                    <w:tl2br w:val="nil"/>
                    <w:tr2bl w:val="nil"/>
                  </w:tcBorders>
                  <w:vAlign w:val="center"/>
                </w:tcPr>
                <w:p w14:paraId="7E736A6F">
                  <w:pPr>
                    <w:keepNext/>
                    <w:keepLines w:val="0"/>
                    <w:pageBreakBefore w:val="0"/>
                    <w:widowControl/>
                    <w:kinsoku/>
                    <w:topLinePunct w:val="0"/>
                    <w:bidi w:val="0"/>
                    <w:adjustRightInd w:val="0"/>
                    <w:snapToGrid w:val="0"/>
                    <w:spacing w:line="240" w:lineRule="auto"/>
                    <w:ind w:left="0" w:leftChars="0"/>
                    <w:jc w:val="center"/>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危险废物贮存库</w:t>
                  </w:r>
                </w:p>
              </w:tc>
              <w:tc>
                <w:tcPr>
                  <w:tcW w:w="3798" w:type="pct"/>
                  <w:tcBorders>
                    <w:tl2br w:val="nil"/>
                    <w:tr2bl w:val="nil"/>
                  </w:tcBorders>
                  <w:vAlign w:val="center"/>
                </w:tcPr>
                <w:p w14:paraId="6C5D21F8">
                  <w:pPr>
                    <w:keepNext/>
                    <w:keepLines w:val="0"/>
                    <w:pageBreakBefore w:val="0"/>
                    <w:widowControl/>
                    <w:kinsoku/>
                    <w:topLinePunct w:val="0"/>
                    <w:bidi w:val="0"/>
                    <w:adjustRightInd w:val="0"/>
                    <w:snapToGrid w:val="0"/>
                    <w:spacing w:line="240" w:lineRule="auto"/>
                    <w:ind w:left="0" w:leftChars="0"/>
                    <w:jc w:val="center"/>
                    <w:textAlignment w:val="auto"/>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在依托的川庆钻探工程有限公司库尔勒经济技术开发区</w:t>
                  </w:r>
                  <w:r>
                    <w:rPr>
                      <w:rFonts w:hint="default"/>
                      <w:color w:val="000000" w:themeColor="text1"/>
                      <w:sz w:val="21"/>
                      <w:szCs w:val="21"/>
                      <w:highlight w:val="none"/>
                      <w:lang w:val="en-US" w:eastAsia="zh-CN"/>
                      <w14:textFill>
                        <w14:solidFill>
                          <w14:schemeClr w14:val="tx1"/>
                        </w14:solidFill>
                      </w14:textFill>
                    </w:rPr>
                    <w:t>生活区</w:t>
                  </w:r>
                  <w:r>
                    <w:rPr>
                      <w:rFonts w:hint="eastAsia"/>
                      <w:color w:val="000000" w:themeColor="text1"/>
                      <w:sz w:val="21"/>
                      <w:szCs w:val="21"/>
                      <w:highlight w:val="none"/>
                      <w:lang w:val="en-US" w:eastAsia="zh-CN"/>
                      <w14:textFill>
                        <w14:solidFill>
                          <w14:schemeClr w14:val="tx1"/>
                        </w14:solidFill>
                      </w14:textFill>
                    </w:rPr>
                    <w:t>内</w:t>
                  </w:r>
                  <w:r>
                    <w:rPr>
                      <w:rFonts w:hint="eastAsia" w:cs="Times New Roman"/>
                      <w:color w:val="000000" w:themeColor="text1"/>
                      <w:kern w:val="2"/>
                      <w:sz w:val="21"/>
                      <w:szCs w:val="21"/>
                      <w:highlight w:val="none"/>
                      <w:lang w:val="en-US" w:eastAsia="zh-CN" w:bidi="ar-SA"/>
                      <w14:textFill>
                        <w14:solidFill>
                          <w14:schemeClr w14:val="tx1"/>
                        </w14:solidFill>
                      </w14:textFill>
                    </w:rPr>
                    <w:t>新建危险废物贮存库1座</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，建筑面积10m</w:t>
                  </w:r>
                  <w:r>
                    <w:rPr>
                      <w:rFonts w:hint="eastAsia" w:ascii="Times New Roman" w:hAnsi="Times New Roman" w:eastAsia="宋体" w:cs="Times New Roman"/>
                      <w:color w:val="000000" w:themeColor="text1"/>
                      <w:kern w:val="2"/>
                      <w:sz w:val="21"/>
                      <w:szCs w:val="21"/>
                      <w:highlight w:val="none"/>
                      <w:vertAlign w:val="superscript"/>
                      <w:lang w:val="en-US" w:eastAsia="zh-CN" w:bidi="ar-SA"/>
                      <w14:textFill>
                        <w14:solidFill>
                          <w14:schemeClr w14:val="tx1"/>
                        </w14:solidFill>
                      </w14:textFill>
                    </w:rPr>
                    <w:t>2</w:t>
                  </w:r>
                  <w:r>
                    <w:rPr>
                      <w:rFonts w:hint="eastAsia" w:cs="Times New Roman"/>
                      <w:color w:val="000000" w:themeColor="text1"/>
                      <w:kern w:val="2"/>
                      <w:sz w:val="21"/>
                      <w:szCs w:val="21"/>
                      <w:highlight w:val="none"/>
                      <w:vertAlign w:val="baseline"/>
                      <w:lang w:val="en-US" w:eastAsia="zh-CN" w:bidi="ar-SA"/>
                      <w14:textFill>
                        <w14:solidFill>
                          <w14:schemeClr w14:val="tx1"/>
                        </w14:solidFill>
                      </w14:textFill>
                    </w:rPr>
                    <w:t>。</w:t>
                  </w:r>
                </w:p>
              </w:tc>
            </w:tr>
          </w:tbl>
          <w:p w14:paraId="5BBB252D">
            <w:pPr>
              <w:keepNext/>
              <w:keepLines w:val="0"/>
              <w:pageBreakBefore w:val="0"/>
              <w:widowControl/>
              <w:kinsoku/>
              <w:topLinePunct w:val="0"/>
              <w:bidi w:val="0"/>
              <w:adjustRightInd w:val="0"/>
              <w:snapToGrid w:val="0"/>
              <w:spacing w:line="360" w:lineRule="auto"/>
              <w:ind w:leftChars="0"/>
              <w:textAlignment w:val="auto"/>
              <w:rPr>
                <w:b/>
                <w:bCs/>
                <w:color w:val="000000" w:themeColor="text1"/>
                <w:sz w:val="24"/>
                <w:highlight w:val="none"/>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3</w:t>
            </w:r>
            <w:r>
              <w:rPr>
                <w:rFonts w:hint="eastAsia"/>
                <w:b/>
                <w:bCs/>
                <w:color w:val="000000" w:themeColor="text1"/>
                <w:sz w:val="24"/>
                <w:highlight w:val="none"/>
                <w:lang w:eastAsia="zh-CN"/>
                <w14:textFill>
                  <w14:solidFill>
                    <w14:schemeClr w14:val="tx1"/>
                  </w14:solidFill>
                </w14:textFill>
              </w:rPr>
              <w:t>.</w:t>
            </w:r>
            <w:r>
              <w:rPr>
                <w:b/>
                <w:bCs/>
                <w:color w:val="000000" w:themeColor="text1"/>
                <w:sz w:val="24"/>
                <w:highlight w:val="none"/>
                <w14:textFill>
                  <w14:solidFill>
                    <w14:schemeClr w14:val="tx1"/>
                  </w14:solidFill>
                </w14:textFill>
              </w:rPr>
              <w:t>原辅材料消耗</w:t>
            </w:r>
          </w:p>
          <w:p w14:paraId="3191E219">
            <w:pPr>
              <w:keepNext/>
              <w:keepLines w:val="0"/>
              <w:pageBreakBefore w:val="0"/>
              <w:widowControl/>
              <w:kinsoku/>
              <w:topLinePunct w:val="0"/>
              <w:autoSpaceDE w:val="0"/>
              <w:autoSpaceDN w:val="0"/>
              <w:bidi w:val="0"/>
              <w:adjustRightInd w:val="0"/>
              <w:snapToGrid w:val="0"/>
              <w:spacing w:line="360" w:lineRule="auto"/>
              <w:ind w:leftChars="0" w:firstLine="480" w:firstLineChars="200"/>
              <w:textAlignment w:val="auto"/>
              <w:rPr>
                <w:rFonts w:hint="eastAsia"/>
                <w:b/>
                <w:bCs/>
                <w:color w:val="000000" w:themeColor="text1"/>
                <w:highlight w:val="none"/>
                <w:lang w:val="en-US" w:eastAsia="zh-CN"/>
                <w14:textFill>
                  <w14:solidFill>
                    <w14:schemeClr w14:val="tx1"/>
                  </w14:solidFill>
                </w14:textFill>
              </w:rPr>
            </w:pPr>
            <w:r>
              <w:rPr>
                <w:color w:val="000000" w:themeColor="text1"/>
                <w:sz w:val="24"/>
                <w:szCs w:val="24"/>
                <w:highlight w:val="none"/>
                <w14:textFill>
                  <w14:solidFill>
                    <w14:schemeClr w14:val="tx1"/>
                  </w14:solidFill>
                </w14:textFill>
              </w:rPr>
              <w:t>本项目原辅材料消耗见</w:t>
            </w:r>
            <w:r>
              <w:rPr>
                <w:rFonts w:hint="eastAsia"/>
                <w:color w:val="000000" w:themeColor="text1"/>
                <w:sz w:val="24"/>
                <w:szCs w:val="24"/>
                <w:highlight w:val="none"/>
                <w:lang w:val="en-US" w:eastAsia="zh-CN"/>
                <w14:textFill>
                  <w14:solidFill>
                    <w14:schemeClr w14:val="tx1"/>
                  </w14:solidFill>
                </w14:textFill>
              </w:rPr>
              <w:t>下</w:t>
            </w:r>
            <w:r>
              <w:rPr>
                <w:color w:val="000000" w:themeColor="text1"/>
                <w:sz w:val="24"/>
                <w:szCs w:val="24"/>
                <w:highlight w:val="none"/>
                <w14:textFill>
                  <w14:solidFill>
                    <w14:schemeClr w14:val="tx1"/>
                  </w14:solidFill>
                </w14:textFill>
              </w:rPr>
              <w:t>表。</w:t>
            </w:r>
            <w:bookmarkStart w:id="3" w:name="_Ref9453"/>
            <w:r>
              <w:rPr>
                <w:rFonts w:hint="eastAsia"/>
                <w:b/>
                <w:bCs/>
                <w:color w:val="000000" w:themeColor="text1"/>
                <w:highlight w:val="none"/>
                <w:lang w:val="en-US" w:eastAsia="zh-CN"/>
                <w14:textFill>
                  <w14:solidFill>
                    <w14:schemeClr w14:val="tx1"/>
                  </w14:solidFill>
                </w14:textFill>
              </w:rPr>
              <w:t xml:space="preserve">    </w:t>
            </w:r>
          </w:p>
          <w:p w14:paraId="5B5CF6BC">
            <w:pPr>
              <w:keepNext/>
              <w:keepLines w:val="0"/>
              <w:pageBreakBefore w:val="0"/>
              <w:widowControl/>
              <w:kinsoku/>
              <w:topLinePunct w:val="0"/>
              <w:bidi w:val="0"/>
              <w:adjustRightInd w:val="0"/>
              <w:snapToGrid w:val="0"/>
              <w:spacing w:line="240" w:lineRule="auto"/>
              <w:ind w:leftChars="0" w:firstLine="422" w:firstLineChars="200"/>
              <w:jc w:val="center"/>
              <w:textAlignment w:val="auto"/>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表</w:t>
            </w:r>
            <w:bookmarkEnd w:id="3"/>
            <w:r>
              <w:rPr>
                <w:rFonts w:hint="eastAsia"/>
                <w:b/>
                <w:bCs/>
                <w:color w:val="000000" w:themeColor="text1"/>
                <w:highlight w:val="none"/>
                <w:lang w:val="en-US" w:eastAsia="zh-CN"/>
                <w14:textFill>
                  <w14:solidFill>
                    <w14:schemeClr w14:val="tx1"/>
                  </w14:solidFill>
                </w14:textFill>
              </w:rPr>
              <w:t xml:space="preserve">2-3  </w:t>
            </w:r>
            <w:r>
              <w:rPr>
                <w:b/>
                <w:bCs/>
                <w:color w:val="000000" w:themeColor="text1"/>
                <w:highlight w:val="none"/>
                <w14:textFill>
                  <w14:solidFill>
                    <w14:schemeClr w14:val="tx1"/>
                  </w14:solidFill>
                </w14:textFill>
              </w:rPr>
              <w:t>本项目原辅材料</w:t>
            </w:r>
            <w:r>
              <w:rPr>
                <w:rFonts w:hint="eastAsia"/>
                <w:b/>
                <w:bCs/>
                <w:color w:val="000000" w:themeColor="text1"/>
                <w:highlight w:val="none"/>
                <w:lang w:val="en-US" w:eastAsia="zh-CN"/>
                <w14:textFill>
                  <w14:solidFill>
                    <w14:schemeClr w14:val="tx1"/>
                  </w14:solidFill>
                </w14:textFill>
              </w:rPr>
              <w:t>年</w:t>
            </w:r>
            <w:r>
              <w:rPr>
                <w:b/>
                <w:bCs/>
                <w:color w:val="000000" w:themeColor="text1"/>
                <w:highlight w:val="none"/>
                <w14:textFill>
                  <w14:solidFill>
                    <w14:schemeClr w14:val="tx1"/>
                  </w14:solidFill>
                </w14:textFill>
              </w:rPr>
              <w:t>消耗</w:t>
            </w:r>
            <w:r>
              <w:rPr>
                <w:rFonts w:hint="eastAsia"/>
                <w:b/>
                <w:bCs/>
                <w:color w:val="000000" w:themeColor="text1"/>
                <w:highlight w:val="none"/>
                <w:lang w:val="en-US" w:eastAsia="zh-CN"/>
                <w14:textFill>
                  <w14:solidFill>
                    <w14:schemeClr w14:val="tx1"/>
                  </w14:solidFill>
                </w14:textFill>
              </w:rPr>
              <w:t>量</w:t>
            </w:r>
            <w:r>
              <w:rPr>
                <w:b/>
                <w:bCs/>
                <w:color w:val="000000" w:themeColor="text1"/>
                <w:highlight w:val="none"/>
                <w14:textFill>
                  <w14:solidFill>
                    <w14:schemeClr w14:val="tx1"/>
                  </w14:solidFill>
                </w14:textFill>
              </w:rPr>
              <w:t>一览表</w:t>
            </w:r>
          </w:p>
          <w:tbl>
            <w:tblPr>
              <w:tblStyle w:val="29"/>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588"/>
              <w:gridCol w:w="750"/>
              <w:gridCol w:w="1044"/>
              <w:gridCol w:w="4174"/>
            </w:tblGrid>
            <w:tr w14:paraId="668E57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01" w:type="pct"/>
                  <w:vAlign w:val="center"/>
                </w:tcPr>
                <w:p w14:paraId="149476F1">
                  <w:pPr>
                    <w:pStyle w:val="67"/>
                    <w:keepNext/>
                    <w:keepLines w:val="0"/>
                    <w:pageBreakBefore w:val="0"/>
                    <w:widowControl/>
                    <w:kinsoku/>
                    <w:wordWrap/>
                    <w:topLinePunct w:val="0"/>
                    <w:autoSpaceDE/>
                    <w:autoSpaceDN/>
                    <w:bidi w:val="0"/>
                    <w:adjustRightInd w:val="0"/>
                    <w:snapToGrid w:val="0"/>
                    <w:spacing w:line="240" w:lineRule="auto"/>
                    <w:ind w:leftChars="0" w:firstLine="0" w:firstLineChars="0"/>
                    <w:jc w:val="center"/>
                    <w:textAlignment w:val="auto"/>
                    <w:rPr>
                      <w:rFonts w:ascii="Times New Roman" w:hAnsi="Times New Roman" w:eastAsia="宋体" w:cs="Times New Roman"/>
                      <w:b/>
                      <w:bCs w:val="0"/>
                      <w:color w:val="000000" w:themeColor="text1"/>
                      <w:sz w:val="21"/>
                      <w:szCs w:val="21"/>
                      <w:highlight w:val="none"/>
                      <w14:textFill>
                        <w14:solidFill>
                          <w14:schemeClr w14:val="tx1"/>
                        </w14:solidFill>
                      </w14:textFill>
                    </w:rPr>
                  </w:pPr>
                  <w:r>
                    <w:rPr>
                      <w:rFonts w:ascii="Times New Roman" w:hAnsi="Times New Roman" w:eastAsia="宋体" w:cs="Times New Roman"/>
                      <w:b/>
                      <w:bCs w:val="0"/>
                      <w:color w:val="000000" w:themeColor="text1"/>
                      <w:sz w:val="21"/>
                      <w:szCs w:val="21"/>
                      <w:highlight w:val="none"/>
                      <w14:textFill>
                        <w14:solidFill>
                          <w14:schemeClr w14:val="tx1"/>
                        </w14:solidFill>
                      </w14:textFill>
                    </w:rPr>
                    <w:t>序号</w:t>
                  </w:r>
                </w:p>
              </w:tc>
              <w:tc>
                <w:tcPr>
                  <w:tcW w:w="966" w:type="pct"/>
                  <w:vAlign w:val="center"/>
                </w:tcPr>
                <w:p w14:paraId="3E6E9284">
                  <w:pPr>
                    <w:pStyle w:val="67"/>
                    <w:keepNext/>
                    <w:keepLines w:val="0"/>
                    <w:pageBreakBefore w:val="0"/>
                    <w:widowControl/>
                    <w:kinsoku/>
                    <w:wordWrap/>
                    <w:topLinePunct w:val="0"/>
                    <w:autoSpaceDE/>
                    <w:autoSpaceDN/>
                    <w:bidi w:val="0"/>
                    <w:adjustRightInd w:val="0"/>
                    <w:snapToGrid w:val="0"/>
                    <w:spacing w:line="240" w:lineRule="auto"/>
                    <w:ind w:leftChars="0" w:firstLine="0" w:firstLineChars="0"/>
                    <w:jc w:val="center"/>
                    <w:textAlignment w:val="auto"/>
                    <w:rPr>
                      <w:rFonts w:ascii="Times New Roman" w:hAnsi="Times New Roman" w:eastAsia="宋体" w:cs="Times New Roman"/>
                      <w:b/>
                      <w:bCs w:val="0"/>
                      <w:color w:val="000000" w:themeColor="text1"/>
                      <w:sz w:val="21"/>
                      <w:szCs w:val="21"/>
                      <w:highlight w:val="none"/>
                      <w14:textFill>
                        <w14:solidFill>
                          <w14:schemeClr w14:val="tx1"/>
                        </w14:solidFill>
                      </w14:textFill>
                    </w:rPr>
                  </w:pPr>
                  <w:r>
                    <w:rPr>
                      <w:rFonts w:ascii="Times New Roman" w:hAnsi="Times New Roman" w:eastAsia="宋体" w:cs="Times New Roman"/>
                      <w:b/>
                      <w:bCs w:val="0"/>
                      <w:color w:val="000000" w:themeColor="text1"/>
                      <w:sz w:val="21"/>
                      <w:szCs w:val="21"/>
                      <w:highlight w:val="none"/>
                      <w14:textFill>
                        <w14:solidFill>
                          <w14:schemeClr w14:val="tx1"/>
                        </w14:solidFill>
                      </w14:textFill>
                    </w:rPr>
                    <w:t>名称</w:t>
                  </w:r>
                </w:p>
              </w:tc>
              <w:tc>
                <w:tcPr>
                  <w:tcW w:w="456" w:type="pct"/>
                  <w:vAlign w:val="center"/>
                </w:tcPr>
                <w:p w14:paraId="283EE72F">
                  <w:pPr>
                    <w:pStyle w:val="67"/>
                    <w:keepNext/>
                    <w:keepLines w:val="0"/>
                    <w:pageBreakBefore w:val="0"/>
                    <w:widowControl/>
                    <w:kinsoku/>
                    <w:wordWrap/>
                    <w:topLinePunct w:val="0"/>
                    <w:autoSpaceDE/>
                    <w:autoSpaceDN/>
                    <w:bidi w:val="0"/>
                    <w:adjustRightInd w:val="0"/>
                    <w:snapToGrid w:val="0"/>
                    <w:spacing w:line="240" w:lineRule="auto"/>
                    <w:ind w:leftChars="0" w:firstLine="0" w:firstLineChars="0"/>
                    <w:jc w:val="center"/>
                    <w:textAlignment w:val="auto"/>
                    <w:rPr>
                      <w:rFonts w:ascii="Times New Roman" w:hAnsi="Times New Roman" w:eastAsia="宋体" w:cs="Times New Roman"/>
                      <w:b/>
                      <w:bCs w:val="0"/>
                      <w:color w:val="000000" w:themeColor="text1"/>
                      <w:sz w:val="21"/>
                      <w:szCs w:val="21"/>
                      <w:highlight w:val="none"/>
                      <w14:textFill>
                        <w14:solidFill>
                          <w14:schemeClr w14:val="tx1"/>
                        </w14:solidFill>
                      </w14:textFill>
                    </w:rPr>
                  </w:pPr>
                  <w:r>
                    <w:rPr>
                      <w:rFonts w:ascii="Times New Roman" w:hAnsi="Times New Roman" w:eastAsia="宋体" w:cs="Times New Roman"/>
                      <w:b/>
                      <w:bCs w:val="0"/>
                      <w:color w:val="000000" w:themeColor="text1"/>
                      <w:sz w:val="21"/>
                      <w:szCs w:val="21"/>
                      <w:highlight w:val="none"/>
                      <w14:textFill>
                        <w14:solidFill>
                          <w14:schemeClr w14:val="tx1"/>
                        </w14:solidFill>
                      </w14:textFill>
                    </w:rPr>
                    <w:t>单位</w:t>
                  </w:r>
                </w:p>
              </w:tc>
              <w:tc>
                <w:tcPr>
                  <w:tcW w:w="635" w:type="pct"/>
                  <w:vAlign w:val="center"/>
                </w:tcPr>
                <w:p w14:paraId="6B7B632A">
                  <w:pPr>
                    <w:pStyle w:val="67"/>
                    <w:keepNext/>
                    <w:keepLines w:val="0"/>
                    <w:pageBreakBefore w:val="0"/>
                    <w:widowControl/>
                    <w:kinsoku/>
                    <w:wordWrap/>
                    <w:topLinePunct w:val="0"/>
                    <w:autoSpaceDE/>
                    <w:autoSpaceDN/>
                    <w:bidi w:val="0"/>
                    <w:adjustRightInd w:val="0"/>
                    <w:snapToGrid w:val="0"/>
                    <w:spacing w:line="240" w:lineRule="auto"/>
                    <w:ind w:leftChars="0" w:firstLine="0" w:firstLineChars="0"/>
                    <w:jc w:val="center"/>
                    <w:textAlignment w:val="auto"/>
                    <w:rPr>
                      <w:rFonts w:ascii="Times New Roman" w:hAnsi="Times New Roman" w:eastAsia="宋体" w:cs="Times New Roman"/>
                      <w:b/>
                      <w:bCs w:val="0"/>
                      <w:color w:val="000000" w:themeColor="text1"/>
                      <w:sz w:val="21"/>
                      <w:szCs w:val="21"/>
                      <w:highlight w:val="none"/>
                      <w14:textFill>
                        <w14:solidFill>
                          <w14:schemeClr w14:val="tx1"/>
                        </w14:solidFill>
                      </w14:textFill>
                    </w:rPr>
                  </w:pPr>
                  <w:r>
                    <w:rPr>
                      <w:rFonts w:ascii="Times New Roman" w:hAnsi="Times New Roman" w:eastAsia="宋体" w:cs="Times New Roman"/>
                      <w:b/>
                      <w:bCs w:val="0"/>
                      <w:color w:val="000000" w:themeColor="text1"/>
                      <w:sz w:val="21"/>
                      <w:szCs w:val="21"/>
                      <w:highlight w:val="none"/>
                      <w14:textFill>
                        <w14:solidFill>
                          <w14:schemeClr w14:val="tx1"/>
                        </w14:solidFill>
                      </w14:textFill>
                    </w:rPr>
                    <w:t>用量</w:t>
                  </w:r>
                </w:p>
              </w:tc>
              <w:tc>
                <w:tcPr>
                  <w:tcW w:w="2539" w:type="pct"/>
                  <w:vAlign w:val="center"/>
                </w:tcPr>
                <w:p w14:paraId="33851BA5">
                  <w:pPr>
                    <w:pStyle w:val="67"/>
                    <w:keepNext/>
                    <w:keepLines w:val="0"/>
                    <w:pageBreakBefore w:val="0"/>
                    <w:widowControl/>
                    <w:kinsoku/>
                    <w:wordWrap/>
                    <w:topLinePunct w:val="0"/>
                    <w:autoSpaceDE/>
                    <w:autoSpaceDN/>
                    <w:bidi w:val="0"/>
                    <w:adjustRightInd w:val="0"/>
                    <w:snapToGrid w:val="0"/>
                    <w:spacing w:line="240" w:lineRule="auto"/>
                    <w:ind w:leftChars="0" w:firstLine="0" w:firstLineChars="0"/>
                    <w:jc w:val="center"/>
                    <w:textAlignment w:val="auto"/>
                    <w:rPr>
                      <w:rFonts w:ascii="Times New Roman" w:hAnsi="Times New Roman" w:eastAsia="宋体" w:cs="Times New Roman"/>
                      <w:b/>
                      <w:bCs w:val="0"/>
                      <w:color w:val="000000" w:themeColor="text1"/>
                      <w:sz w:val="21"/>
                      <w:szCs w:val="21"/>
                      <w:highlight w:val="none"/>
                      <w14:textFill>
                        <w14:solidFill>
                          <w14:schemeClr w14:val="tx1"/>
                        </w14:solidFill>
                      </w14:textFill>
                    </w:rPr>
                  </w:pPr>
                  <w:r>
                    <w:rPr>
                      <w:rFonts w:ascii="Times New Roman" w:hAnsi="Times New Roman" w:eastAsia="宋体" w:cs="Times New Roman"/>
                      <w:b/>
                      <w:bCs w:val="0"/>
                      <w:color w:val="000000" w:themeColor="text1"/>
                      <w:sz w:val="21"/>
                      <w:szCs w:val="21"/>
                      <w:highlight w:val="none"/>
                      <w14:textFill>
                        <w14:solidFill>
                          <w14:schemeClr w14:val="tx1"/>
                        </w14:solidFill>
                      </w14:textFill>
                    </w:rPr>
                    <w:t>来源</w:t>
                  </w:r>
                </w:p>
              </w:tc>
            </w:tr>
            <w:tr w14:paraId="069BCA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01" w:type="pct"/>
                  <w:vAlign w:val="center"/>
                </w:tcPr>
                <w:p w14:paraId="1762BBF1">
                  <w:pPr>
                    <w:pStyle w:val="67"/>
                    <w:keepNext/>
                    <w:keepLines w:val="0"/>
                    <w:pageBreakBefore w:val="0"/>
                    <w:widowControl/>
                    <w:kinsoku/>
                    <w:wordWrap/>
                    <w:topLinePunct w:val="0"/>
                    <w:autoSpaceDE/>
                    <w:autoSpaceDN/>
                    <w:bidi w:val="0"/>
                    <w:adjustRightInd w:val="0"/>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c>
                <w:tcPr>
                  <w:tcW w:w="966" w:type="pct"/>
                  <w:vAlign w:val="center"/>
                </w:tcPr>
                <w:p w14:paraId="6A3C4A9A">
                  <w:pPr>
                    <w:keepNext/>
                    <w:keepLines w:val="0"/>
                    <w:pageBreakBefore w:val="0"/>
                    <w:widowControl/>
                    <w:kinsoku/>
                    <w:wordWrap/>
                    <w:topLinePunct w:val="0"/>
                    <w:autoSpaceDE/>
                    <w:autoSpaceDN/>
                    <w:bidi w:val="0"/>
                    <w:adjustRightInd w:val="0"/>
                    <w:snapToGrid w:val="0"/>
                    <w:spacing w:line="240" w:lineRule="auto"/>
                    <w:ind w:leftChars="0"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水</w:t>
                  </w:r>
                </w:p>
              </w:tc>
              <w:tc>
                <w:tcPr>
                  <w:tcW w:w="456" w:type="pct"/>
                  <w:vAlign w:val="center"/>
                </w:tcPr>
                <w:p w14:paraId="7FB25C36">
                  <w:pPr>
                    <w:keepNext/>
                    <w:keepLines w:val="0"/>
                    <w:pageBreakBefore w:val="0"/>
                    <w:widowControl/>
                    <w:kinsoku/>
                    <w:wordWrap/>
                    <w:topLinePunct w:val="0"/>
                    <w:autoSpaceDE/>
                    <w:autoSpaceDN/>
                    <w:bidi w:val="0"/>
                    <w:adjustRightInd w:val="0"/>
                    <w:snapToGrid w:val="0"/>
                    <w:spacing w:line="240" w:lineRule="auto"/>
                    <w:ind w:leftChars="0"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m</w:t>
                  </w:r>
                  <w:r>
                    <w:rPr>
                      <w:rFonts w:hint="eastAsia"/>
                      <w:color w:val="000000" w:themeColor="text1"/>
                      <w:sz w:val="21"/>
                      <w:szCs w:val="21"/>
                      <w:highlight w:val="none"/>
                      <w:vertAlign w:val="superscript"/>
                      <w14:textFill>
                        <w14:solidFill>
                          <w14:schemeClr w14:val="tx1"/>
                        </w14:solidFill>
                      </w14:textFill>
                    </w:rPr>
                    <w:t>3</w:t>
                  </w:r>
                  <w:r>
                    <w:rPr>
                      <w:rFonts w:hint="eastAsia"/>
                      <w:sz w:val="21"/>
                      <w:szCs w:val="21"/>
                      <w:lang w:val="en-US" w:eastAsia="zh-CN"/>
                    </w:rPr>
                    <w:t>/a</w:t>
                  </w:r>
                </w:p>
              </w:tc>
              <w:tc>
                <w:tcPr>
                  <w:tcW w:w="635" w:type="pct"/>
                  <w:vAlign w:val="center"/>
                </w:tcPr>
                <w:p w14:paraId="7811D92A">
                  <w:pPr>
                    <w:keepNext/>
                    <w:keepLines w:val="0"/>
                    <w:pageBreakBefore w:val="0"/>
                    <w:widowControl/>
                    <w:kinsoku/>
                    <w:wordWrap/>
                    <w:topLinePunct w:val="0"/>
                    <w:autoSpaceDE/>
                    <w:autoSpaceDN/>
                    <w:bidi w:val="0"/>
                    <w:adjustRightInd w:val="0"/>
                    <w:snapToGrid w:val="0"/>
                    <w:spacing w:line="240" w:lineRule="auto"/>
                    <w:ind w:leftChars="0" w:firstLine="0" w:firstLineChars="0"/>
                    <w:jc w:val="center"/>
                    <w:textAlignment w:val="auto"/>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3388.416</w:t>
                  </w:r>
                </w:p>
              </w:tc>
              <w:tc>
                <w:tcPr>
                  <w:tcW w:w="2539" w:type="pct"/>
                  <w:vAlign w:val="center"/>
                </w:tcPr>
                <w:p w14:paraId="3C2A60D3">
                  <w:pPr>
                    <w:keepNext/>
                    <w:keepLines w:val="0"/>
                    <w:pageBreakBefore w:val="0"/>
                    <w:widowControl/>
                    <w:kinsoku/>
                    <w:wordWrap/>
                    <w:topLinePunct w:val="0"/>
                    <w:autoSpaceDE/>
                    <w:autoSpaceDN/>
                    <w:bidi w:val="0"/>
                    <w:adjustRightInd w:val="0"/>
                    <w:snapToGrid w:val="0"/>
                    <w:spacing w:line="240" w:lineRule="auto"/>
                    <w:ind w:leftChars="0" w:firstLine="0" w:firstLineChars="0"/>
                    <w:jc w:val="center"/>
                    <w:textAlignment w:val="auto"/>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作业期用水</w:t>
                  </w:r>
                  <w:r>
                    <w:rPr>
                      <w:rFonts w:hint="eastAsia"/>
                      <w:color w:val="000000" w:themeColor="text1"/>
                      <w:sz w:val="21"/>
                      <w:szCs w:val="21"/>
                      <w:highlight w:val="none"/>
                      <w:lang w:eastAsia="zh-CN"/>
                      <w14:textFill>
                        <w14:solidFill>
                          <w14:schemeClr w14:val="tx1"/>
                        </w14:solidFill>
                      </w14:textFill>
                    </w:rPr>
                    <w:t>由井队供水系统提供；</w:t>
                  </w:r>
                  <w:r>
                    <w:rPr>
                      <w:rFonts w:hint="eastAsia"/>
                      <w:color w:val="000000" w:themeColor="text1"/>
                      <w:sz w:val="21"/>
                      <w:szCs w:val="21"/>
                      <w:highlight w:val="none"/>
                      <w:lang w:val="en-US" w:eastAsia="zh-CN"/>
                      <w14:textFill>
                        <w14:solidFill>
                          <w14:schemeClr w14:val="tx1"/>
                        </w14:solidFill>
                      </w14:textFill>
                    </w:rPr>
                    <w:t>检修期用水由依托生活区供水系统提供</w:t>
                  </w:r>
                </w:p>
              </w:tc>
            </w:tr>
            <w:tr w14:paraId="1CA55E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01" w:type="pct"/>
                  <w:vAlign w:val="center"/>
                </w:tcPr>
                <w:p w14:paraId="44B4AEFE">
                  <w:pPr>
                    <w:pStyle w:val="67"/>
                    <w:keepNext/>
                    <w:keepLines w:val="0"/>
                    <w:pageBreakBefore w:val="0"/>
                    <w:widowControl/>
                    <w:kinsoku/>
                    <w:wordWrap/>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966" w:type="pct"/>
                  <w:vAlign w:val="center"/>
                </w:tcPr>
                <w:p w14:paraId="2BFFD046">
                  <w:pPr>
                    <w:keepNext/>
                    <w:keepLines w:val="0"/>
                    <w:pageBreakBefore w:val="0"/>
                    <w:widowControl/>
                    <w:kinsoku/>
                    <w:wordWrap/>
                    <w:topLinePunct w:val="0"/>
                    <w:autoSpaceDE/>
                    <w:autoSpaceDN/>
                    <w:bidi w:val="0"/>
                    <w:adjustRightInd w:val="0"/>
                    <w:snapToGrid w:val="0"/>
                    <w:spacing w:line="240" w:lineRule="auto"/>
                    <w:ind w:leftChars="0" w:firstLine="0" w:firstLineChars="0"/>
                    <w:jc w:val="center"/>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柴油</w:t>
                  </w:r>
                </w:p>
                <w:p w14:paraId="4C28337A">
                  <w:pPr>
                    <w:keepNext/>
                    <w:keepLines w:val="0"/>
                    <w:pageBreakBefore w:val="0"/>
                    <w:widowControl/>
                    <w:kinsoku/>
                    <w:wordWrap/>
                    <w:topLinePunct w:val="0"/>
                    <w:autoSpaceDE/>
                    <w:autoSpaceDN/>
                    <w:bidi w:val="0"/>
                    <w:adjustRightInd w:val="0"/>
                    <w:snapToGrid w:val="0"/>
                    <w:spacing w:line="240" w:lineRule="auto"/>
                    <w:ind w:leftChars="0" w:firstLine="0" w:firstLineChars="0"/>
                    <w:jc w:val="center"/>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-35号柴油</w:t>
                  </w:r>
                  <w:r>
                    <w:rPr>
                      <w:rFonts w:hint="eastAsia"/>
                      <w:color w:val="000000" w:themeColor="text1"/>
                      <w:sz w:val="21"/>
                      <w:szCs w:val="21"/>
                      <w:highlight w:val="none"/>
                      <w:lang w:eastAsia="zh-CN"/>
                      <w14:textFill>
                        <w14:solidFill>
                          <w14:schemeClr w14:val="tx1"/>
                        </w14:solidFill>
                      </w14:textFill>
                    </w:rPr>
                    <w:t>）</w:t>
                  </w:r>
                </w:p>
              </w:tc>
              <w:tc>
                <w:tcPr>
                  <w:tcW w:w="456" w:type="pct"/>
                  <w:vAlign w:val="center"/>
                </w:tcPr>
                <w:p w14:paraId="17ECCC4A">
                  <w:pPr>
                    <w:keepNext/>
                    <w:keepLines w:val="0"/>
                    <w:pageBreakBefore w:val="0"/>
                    <w:widowControl/>
                    <w:kinsoku/>
                    <w:wordWrap/>
                    <w:topLinePunct w:val="0"/>
                    <w:autoSpaceDE/>
                    <w:autoSpaceDN/>
                    <w:bidi w:val="0"/>
                    <w:adjustRightInd w:val="0"/>
                    <w:snapToGrid w:val="0"/>
                    <w:spacing w:line="240" w:lineRule="auto"/>
                    <w:ind w:leftChars="0" w:firstLine="0" w:firstLineChars="0"/>
                    <w:jc w:val="center"/>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t</w:t>
                  </w:r>
                  <w:r>
                    <w:rPr>
                      <w:rFonts w:hint="eastAsia"/>
                      <w:sz w:val="21"/>
                      <w:szCs w:val="21"/>
                      <w:lang w:val="en-US" w:eastAsia="zh-CN"/>
                    </w:rPr>
                    <w:t>/a</w:t>
                  </w:r>
                </w:p>
              </w:tc>
              <w:tc>
                <w:tcPr>
                  <w:tcW w:w="635" w:type="pct"/>
                  <w:vAlign w:val="center"/>
                </w:tcPr>
                <w:p w14:paraId="6ED71F5A">
                  <w:pPr>
                    <w:keepNext/>
                    <w:keepLines w:val="0"/>
                    <w:pageBreakBefore w:val="0"/>
                    <w:widowControl/>
                    <w:kinsoku/>
                    <w:wordWrap/>
                    <w:topLinePunct w:val="0"/>
                    <w:autoSpaceDE/>
                    <w:autoSpaceDN/>
                    <w:bidi w:val="0"/>
                    <w:adjustRightInd w:val="0"/>
                    <w:snapToGrid w:val="0"/>
                    <w:spacing w:line="240" w:lineRule="auto"/>
                    <w:ind w:leftChars="0" w:firstLine="0" w:firstLineChars="0"/>
                    <w:jc w:val="center"/>
                    <w:textAlignment w:val="auto"/>
                    <w:rPr>
                      <w:rFonts w:hint="default" w:cs="Times New Roman"/>
                      <w:color w:val="000000" w:themeColor="text1"/>
                      <w:kern w:val="0"/>
                      <w:sz w:val="21"/>
                      <w:szCs w:val="21"/>
                      <w:highlight w:val="none"/>
                      <w:lang w:val="en-US" w:eastAsia="zh-CN" w:bidi="ar"/>
                      <w14:textFill>
                        <w14:solidFill>
                          <w14:schemeClr w14:val="tx1"/>
                        </w14:solidFill>
                      </w14:textFill>
                    </w:rPr>
                  </w:pPr>
                  <w:r>
                    <w:rPr>
                      <w:rFonts w:hint="eastAsia" w:cs="Times New Roman"/>
                      <w:color w:val="000000" w:themeColor="text1"/>
                      <w:kern w:val="0"/>
                      <w:sz w:val="21"/>
                      <w:szCs w:val="21"/>
                      <w:highlight w:val="none"/>
                      <w:lang w:val="en-US" w:eastAsia="zh-CN" w:bidi="ar"/>
                      <w14:textFill>
                        <w14:solidFill>
                          <w14:schemeClr w14:val="tx1"/>
                        </w14:solidFill>
                      </w14:textFill>
                    </w:rPr>
                    <w:t>1555.2</w:t>
                  </w:r>
                </w:p>
              </w:tc>
              <w:tc>
                <w:tcPr>
                  <w:tcW w:w="2539" w:type="pct"/>
                  <w:vAlign w:val="center"/>
                </w:tcPr>
                <w:p w14:paraId="58F93478">
                  <w:pPr>
                    <w:keepNext/>
                    <w:keepLines w:val="0"/>
                    <w:pageBreakBefore w:val="0"/>
                    <w:widowControl/>
                    <w:kinsoku/>
                    <w:wordWrap/>
                    <w:topLinePunct w:val="0"/>
                    <w:autoSpaceDE/>
                    <w:autoSpaceDN/>
                    <w:bidi w:val="0"/>
                    <w:adjustRightInd w:val="0"/>
                    <w:snapToGrid w:val="0"/>
                    <w:spacing w:line="240" w:lineRule="auto"/>
                    <w:ind w:leftChars="0" w:firstLine="0" w:firstLineChars="0"/>
                    <w:jc w:val="center"/>
                    <w:textAlignment w:val="auto"/>
                    <w:rPr>
                      <w:rFonts w:hint="eastAsia"/>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就近的中国石油、中国石化加油站</w:t>
                  </w:r>
                </w:p>
              </w:tc>
            </w:tr>
          </w:tbl>
          <w:p w14:paraId="55D6B879">
            <w:pPr>
              <w:pStyle w:val="16"/>
              <w:keepNext/>
              <w:keepLines w:val="0"/>
              <w:pageBreakBefore w:val="0"/>
              <w:widowControl/>
              <w:kinsoku/>
              <w:topLinePunct w:val="0"/>
              <w:bidi w:val="0"/>
              <w:adjustRightInd w:val="0"/>
              <w:snapToGrid w:val="0"/>
              <w:spacing w:line="240" w:lineRule="auto"/>
              <w:ind w:left="0" w:leftChars="0" w:firstLine="0" w:firstLineChars="0"/>
              <w:jc w:val="center"/>
              <w:textAlignment w:val="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表</w:t>
            </w:r>
            <w:r>
              <w:rPr>
                <w:rFonts w:hint="eastAsia"/>
                <w:b/>
                <w:bCs/>
                <w:color w:val="000000" w:themeColor="text1"/>
                <w:sz w:val="21"/>
                <w:szCs w:val="21"/>
                <w:highlight w:val="none"/>
                <w:lang w:val="en-US" w:eastAsia="zh-CN"/>
                <w14:textFill>
                  <w14:solidFill>
                    <w14:schemeClr w14:val="tx1"/>
                  </w14:solidFill>
                </w14:textFill>
              </w:rPr>
              <w:t xml:space="preserve">2-4  </w:t>
            </w:r>
            <w:r>
              <w:rPr>
                <w:rFonts w:hint="eastAsia"/>
                <w:b/>
                <w:bCs/>
                <w:color w:val="000000" w:themeColor="text1"/>
                <w:sz w:val="21"/>
                <w:szCs w:val="21"/>
                <w:highlight w:val="none"/>
                <w14:textFill>
                  <w14:solidFill>
                    <w14:schemeClr w14:val="tx1"/>
                  </w14:solidFill>
                </w14:textFill>
              </w:rPr>
              <w:t>柴油的理化性质和危险特性表</w:t>
            </w:r>
          </w:p>
          <w:tbl>
            <w:tblPr>
              <w:tblStyle w:val="3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186"/>
              <w:gridCol w:w="2181"/>
              <w:gridCol w:w="401"/>
              <w:gridCol w:w="1729"/>
              <w:gridCol w:w="2343"/>
            </w:tblGrid>
            <w:tr w14:paraId="6E1C17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6"/>
                  <w:tcBorders>
                    <w:tl2br w:val="nil"/>
                    <w:tr2bl w:val="nil"/>
                  </w:tcBorders>
                  <w:vAlign w:val="center"/>
                </w:tcPr>
                <w:p w14:paraId="463FC911">
                  <w:pPr>
                    <w:pStyle w:val="16"/>
                    <w:keepNext/>
                    <w:keepLines w:val="0"/>
                    <w:pageBreakBefore w:val="0"/>
                    <w:widowControl/>
                    <w:kinsoku/>
                    <w:topLinePunct w:val="0"/>
                    <w:bidi w:val="0"/>
                    <w:adjustRightInd w:val="0"/>
                    <w:snapToGrid w:val="0"/>
                    <w:spacing w:line="240" w:lineRule="auto"/>
                    <w:ind w:left="0" w:leftChars="0"/>
                    <w:jc w:val="center"/>
                    <w:textAlignment w:val="auto"/>
                    <w:rPr>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第一部分 危险性概述</w:t>
                  </w:r>
                </w:p>
              </w:tc>
            </w:tr>
            <w:tr w14:paraId="0E0FE7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8" w:type="pct"/>
                  <w:tcBorders>
                    <w:tl2br w:val="nil"/>
                    <w:tr2bl w:val="nil"/>
                  </w:tcBorders>
                  <w:vAlign w:val="center"/>
                </w:tcPr>
                <w:p w14:paraId="086440A6">
                  <w:pPr>
                    <w:pStyle w:val="16"/>
                    <w:keepNext/>
                    <w:keepLines w:val="0"/>
                    <w:pageBreakBefore w:val="0"/>
                    <w:widowControl/>
                    <w:kinsoku/>
                    <w:topLinePunct w:val="0"/>
                    <w:bidi w:val="0"/>
                    <w:adjustRightInd w:val="0"/>
                    <w:snapToGrid w:val="0"/>
                    <w:spacing w:line="240" w:lineRule="auto"/>
                    <w:ind w:left="0" w:leftChars="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危险性类别</w:t>
                  </w:r>
                </w:p>
              </w:tc>
              <w:tc>
                <w:tcPr>
                  <w:tcW w:w="1684" w:type="pct"/>
                  <w:gridSpan w:val="3"/>
                  <w:tcBorders>
                    <w:tl2br w:val="nil"/>
                    <w:tr2bl w:val="nil"/>
                  </w:tcBorders>
                  <w:vAlign w:val="center"/>
                </w:tcPr>
                <w:p w14:paraId="3A137D17">
                  <w:pPr>
                    <w:pStyle w:val="16"/>
                    <w:keepNext/>
                    <w:keepLines w:val="0"/>
                    <w:pageBreakBefore w:val="0"/>
                    <w:widowControl/>
                    <w:kinsoku/>
                    <w:topLinePunct w:val="0"/>
                    <w:bidi w:val="0"/>
                    <w:adjustRightInd w:val="0"/>
                    <w:snapToGrid w:val="0"/>
                    <w:spacing w:line="240" w:lineRule="auto"/>
                    <w:ind w:left="0" w:left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第3.3类高闪点 易燃液体</w:t>
                  </w:r>
                </w:p>
              </w:tc>
              <w:tc>
                <w:tcPr>
                  <w:tcW w:w="1050" w:type="pct"/>
                  <w:tcBorders>
                    <w:tl2br w:val="nil"/>
                    <w:tr2bl w:val="nil"/>
                  </w:tcBorders>
                  <w:vAlign w:val="center"/>
                </w:tcPr>
                <w:p w14:paraId="7C6B23BA">
                  <w:pPr>
                    <w:pStyle w:val="16"/>
                    <w:keepNext/>
                    <w:keepLines w:val="0"/>
                    <w:pageBreakBefore w:val="0"/>
                    <w:widowControl/>
                    <w:kinsoku/>
                    <w:topLinePunct w:val="0"/>
                    <w:bidi w:val="0"/>
                    <w:adjustRightInd w:val="0"/>
                    <w:snapToGrid w:val="0"/>
                    <w:spacing w:line="240" w:lineRule="auto"/>
                    <w:ind w:left="0" w:leftChars="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燃爆危险</w:t>
                  </w:r>
                </w:p>
              </w:tc>
              <w:tc>
                <w:tcPr>
                  <w:tcW w:w="1425" w:type="pct"/>
                  <w:tcBorders>
                    <w:tl2br w:val="nil"/>
                    <w:tr2bl w:val="nil"/>
                  </w:tcBorders>
                  <w:vAlign w:val="center"/>
                </w:tcPr>
                <w:p w14:paraId="40E3D8CB">
                  <w:pPr>
                    <w:pStyle w:val="16"/>
                    <w:keepNext/>
                    <w:keepLines w:val="0"/>
                    <w:pageBreakBefore w:val="0"/>
                    <w:widowControl/>
                    <w:kinsoku/>
                    <w:topLinePunct w:val="0"/>
                    <w:bidi w:val="0"/>
                    <w:adjustRightInd w:val="0"/>
                    <w:snapToGrid w:val="0"/>
                    <w:spacing w:line="240" w:lineRule="auto"/>
                    <w:ind w:left="0" w:left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易燃</w:t>
                  </w:r>
                </w:p>
              </w:tc>
            </w:tr>
            <w:tr w14:paraId="307AD6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8" w:type="pct"/>
                  <w:tcBorders>
                    <w:tl2br w:val="nil"/>
                    <w:tr2bl w:val="nil"/>
                  </w:tcBorders>
                  <w:vAlign w:val="center"/>
                </w:tcPr>
                <w:p w14:paraId="5E3E57E4">
                  <w:pPr>
                    <w:pStyle w:val="16"/>
                    <w:keepNext/>
                    <w:keepLines w:val="0"/>
                    <w:pageBreakBefore w:val="0"/>
                    <w:widowControl/>
                    <w:kinsoku/>
                    <w:topLinePunct w:val="0"/>
                    <w:bidi w:val="0"/>
                    <w:adjustRightInd w:val="0"/>
                    <w:snapToGrid w:val="0"/>
                    <w:spacing w:line="240" w:lineRule="auto"/>
                    <w:ind w:left="0" w:leftChars="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侵入途径</w:t>
                  </w:r>
                </w:p>
              </w:tc>
              <w:tc>
                <w:tcPr>
                  <w:tcW w:w="1684" w:type="pct"/>
                  <w:gridSpan w:val="3"/>
                  <w:tcBorders>
                    <w:tl2br w:val="nil"/>
                    <w:tr2bl w:val="nil"/>
                  </w:tcBorders>
                  <w:vAlign w:val="center"/>
                </w:tcPr>
                <w:p w14:paraId="54CDE26B">
                  <w:pPr>
                    <w:pStyle w:val="16"/>
                    <w:keepNext/>
                    <w:keepLines w:val="0"/>
                    <w:pageBreakBefore w:val="0"/>
                    <w:widowControl/>
                    <w:kinsoku/>
                    <w:topLinePunct w:val="0"/>
                    <w:bidi w:val="0"/>
                    <w:adjustRightInd w:val="0"/>
                    <w:snapToGrid w:val="0"/>
                    <w:spacing w:line="240" w:lineRule="auto"/>
                    <w:ind w:left="0" w:left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吸入、食入、经皮吸收</w:t>
                  </w:r>
                </w:p>
              </w:tc>
              <w:tc>
                <w:tcPr>
                  <w:tcW w:w="1050" w:type="pct"/>
                  <w:tcBorders>
                    <w:tl2br w:val="nil"/>
                    <w:tr2bl w:val="nil"/>
                  </w:tcBorders>
                  <w:vAlign w:val="center"/>
                </w:tcPr>
                <w:p w14:paraId="3D6F0F6D">
                  <w:pPr>
                    <w:pStyle w:val="16"/>
                    <w:keepNext/>
                    <w:keepLines w:val="0"/>
                    <w:pageBreakBefore w:val="0"/>
                    <w:widowControl/>
                    <w:kinsoku/>
                    <w:topLinePunct w:val="0"/>
                    <w:bidi w:val="0"/>
                    <w:adjustRightInd w:val="0"/>
                    <w:snapToGrid w:val="0"/>
                    <w:spacing w:line="240" w:lineRule="auto"/>
                    <w:ind w:left="0" w:leftChars="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有害燃烧产物</w:t>
                  </w:r>
                </w:p>
              </w:tc>
              <w:tc>
                <w:tcPr>
                  <w:tcW w:w="1425" w:type="pct"/>
                  <w:tcBorders>
                    <w:tl2br w:val="nil"/>
                    <w:tr2bl w:val="nil"/>
                  </w:tcBorders>
                  <w:vAlign w:val="center"/>
                </w:tcPr>
                <w:p w14:paraId="3AD12C48">
                  <w:pPr>
                    <w:pStyle w:val="16"/>
                    <w:keepNext/>
                    <w:keepLines w:val="0"/>
                    <w:pageBreakBefore w:val="0"/>
                    <w:widowControl/>
                    <w:kinsoku/>
                    <w:topLinePunct w:val="0"/>
                    <w:bidi w:val="0"/>
                    <w:adjustRightInd w:val="0"/>
                    <w:snapToGrid w:val="0"/>
                    <w:spacing w:line="240" w:lineRule="auto"/>
                    <w:ind w:left="0" w:left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一氧化碳、二氧化碳</w:t>
                  </w:r>
                </w:p>
              </w:tc>
            </w:tr>
            <w:tr w14:paraId="0F383F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8" w:type="pct"/>
                  <w:tcBorders>
                    <w:tl2br w:val="nil"/>
                    <w:tr2bl w:val="nil"/>
                  </w:tcBorders>
                  <w:vAlign w:val="center"/>
                </w:tcPr>
                <w:p w14:paraId="1BA0FE37">
                  <w:pPr>
                    <w:pStyle w:val="16"/>
                    <w:keepNext/>
                    <w:keepLines w:val="0"/>
                    <w:pageBreakBefore w:val="0"/>
                    <w:widowControl/>
                    <w:kinsoku/>
                    <w:topLinePunct w:val="0"/>
                    <w:bidi w:val="0"/>
                    <w:adjustRightInd w:val="0"/>
                    <w:snapToGrid w:val="0"/>
                    <w:spacing w:line="240" w:lineRule="auto"/>
                    <w:ind w:left="0" w:leftChars="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环境危害</w:t>
                  </w:r>
                </w:p>
              </w:tc>
              <w:tc>
                <w:tcPr>
                  <w:tcW w:w="4161" w:type="pct"/>
                  <w:gridSpan w:val="5"/>
                  <w:tcBorders>
                    <w:tl2br w:val="nil"/>
                    <w:tr2bl w:val="nil"/>
                  </w:tcBorders>
                  <w:vAlign w:val="center"/>
                </w:tcPr>
                <w:p w14:paraId="2FBD5488">
                  <w:pPr>
                    <w:pStyle w:val="16"/>
                    <w:keepNext/>
                    <w:keepLines w:val="0"/>
                    <w:pageBreakBefore w:val="0"/>
                    <w:widowControl/>
                    <w:kinsoku/>
                    <w:topLinePunct w:val="0"/>
                    <w:bidi w:val="0"/>
                    <w:adjustRightInd w:val="0"/>
                    <w:snapToGrid w:val="0"/>
                    <w:spacing w:line="240" w:lineRule="auto"/>
                    <w:ind w:left="0" w:left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该物质对环境有危害，应特别注意对地表水、土壤、大气和饮用水的污染</w:t>
                  </w:r>
                </w:p>
              </w:tc>
            </w:tr>
            <w:tr w14:paraId="15B513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6"/>
                  <w:tcBorders>
                    <w:tl2br w:val="nil"/>
                    <w:tr2bl w:val="nil"/>
                  </w:tcBorders>
                  <w:vAlign w:val="center"/>
                </w:tcPr>
                <w:p w14:paraId="09023450">
                  <w:pPr>
                    <w:pStyle w:val="16"/>
                    <w:keepNext/>
                    <w:keepLines w:val="0"/>
                    <w:pageBreakBefore w:val="0"/>
                    <w:widowControl/>
                    <w:kinsoku/>
                    <w:topLinePunct w:val="0"/>
                    <w:bidi w:val="0"/>
                    <w:adjustRightInd w:val="0"/>
                    <w:snapToGrid w:val="0"/>
                    <w:spacing w:line="240" w:lineRule="auto"/>
                    <w:ind w:left="0" w:leftChars="0"/>
                    <w:jc w:val="center"/>
                    <w:textAlignment w:val="auto"/>
                    <w:rPr>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第二部分  理化特性</w:t>
                  </w:r>
                </w:p>
              </w:tc>
            </w:tr>
            <w:tr w14:paraId="5183B9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1" w:type="pct"/>
                  <w:gridSpan w:val="2"/>
                  <w:tcBorders>
                    <w:tl2br w:val="nil"/>
                    <w:tr2bl w:val="nil"/>
                  </w:tcBorders>
                  <w:vAlign w:val="center"/>
                </w:tcPr>
                <w:p w14:paraId="25027A0D">
                  <w:pPr>
                    <w:pStyle w:val="16"/>
                    <w:keepNext/>
                    <w:keepLines w:val="0"/>
                    <w:pageBreakBefore w:val="0"/>
                    <w:widowControl/>
                    <w:kinsoku/>
                    <w:topLinePunct w:val="0"/>
                    <w:bidi w:val="0"/>
                    <w:adjustRightInd w:val="0"/>
                    <w:snapToGrid w:val="0"/>
                    <w:spacing w:line="240" w:lineRule="auto"/>
                    <w:ind w:left="0" w:leftChars="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外观及性状</w:t>
                  </w:r>
                </w:p>
              </w:tc>
              <w:tc>
                <w:tcPr>
                  <w:tcW w:w="1327" w:type="pct"/>
                  <w:tcBorders>
                    <w:tl2br w:val="nil"/>
                    <w:tr2bl w:val="nil"/>
                  </w:tcBorders>
                  <w:vAlign w:val="center"/>
                </w:tcPr>
                <w:p w14:paraId="6900BD1F">
                  <w:pPr>
                    <w:pStyle w:val="16"/>
                    <w:keepNext/>
                    <w:keepLines w:val="0"/>
                    <w:pageBreakBefore w:val="0"/>
                    <w:widowControl/>
                    <w:kinsoku/>
                    <w:topLinePunct w:val="0"/>
                    <w:bidi w:val="0"/>
                    <w:adjustRightInd w:val="0"/>
                    <w:snapToGrid w:val="0"/>
                    <w:spacing w:line="240" w:lineRule="auto"/>
                    <w:ind w:left="0" w:left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稍</w:t>
                  </w:r>
                  <w:r>
                    <w:rPr>
                      <w:rFonts w:hint="eastAsia"/>
                      <w:color w:val="000000" w:themeColor="text1"/>
                      <w:sz w:val="21"/>
                      <w:szCs w:val="21"/>
                      <w:highlight w:val="none"/>
                      <w:lang w:eastAsia="zh-CN"/>
                      <w14:textFill>
                        <w14:solidFill>
                          <w14:schemeClr w14:val="tx1"/>
                        </w14:solidFill>
                      </w14:textFill>
                    </w:rPr>
                    <w:t>有黏性的</w:t>
                  </w:r>
                  <w:r>
                    <w:rPr>
                      <w:color w:val="000000" w:themeColor="text1"/>
                      <w:sz w:val="21"/>
                      <w:szCs w:val="21"/>
                      <w:highlight w:val="none"/>
                      <w14:textFill>
                        <w14:solidFill>
                          <w14:schemeClr w14:val="tx1"/>
                        </w14:solidFill>
                      </w14:textFill>
                    </w:rPr>
                    <w:t>棕色液体</w:t>
                  </w:r>
                </w:p>
              </w:tc>
              <w:tc>
                <w:tcPr>
                  <w:tcW w:w="1296" w:type="pct"/>
                  <w:gridSpan w:val="2"/>
                  <w:tcBorders>
                    <w:tl2br w:val="nil"/>
                    <w:tr2bl w:val="nil"/>
                  </w:tcBorders>
                  <w:vAlign w:val="center"/>
                </w:tcPr>
                <w:p w14:paraId="532D3390">
                  <w:pPr>
                    <w:pStyle w:val="16"/>
                    <w:keepNext/>
                    <w:keepLines w:val="0"/>
                    <w:pageBreakBefore w:val="0"/>
                    <w:widowControl/>
                    <w:kinsoku/>
                    <w:topLinePunct w:val="0"/>
                    <w:bidi w:val="0"/>
                    <w:adjustRightInd w:val="0"/>
                    <w:snapToGrid w:val="0"/>
                    <w:spacing w:line="240" w:lineRule="auto"/>
                    <w:ind w:left="0" w:leftChars="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主要用途</w:t>
                  </w:r>
                </w:p>
              </w:tc>
              <w:tc>
                <w:tcPr>
                  <w:tcW w:w="1425" w:type="pct"/>
                  <w:tcBorders>
                    <w:tl2br w:val="nil"/>
                    <w:tr2bl w:val="nil"/>
                  </w:tcBorders>
                  <w:vAlign w:val="center"/>
                </w:tcPr>
                <w:p w14:paraId="24440F4B">
                  <w:pPr>
                    <w:pStyle w:val="16"/>
                    <w:keepNext/>
                    <w:keepLines w:val="0"/>
                    <w:pageBreakBefore w:val="0"/>
                    <w:widowControl/>
                    <w:kinsoku/>
                    <w:topLinePunct w:val="0"/>
                    <w:bidi w:val="0"/>
                    <w:adjustRightInd w:val="0"/>
                    <w:snapToGrid w:val="0"/>
                    <w:spacing w:line="240" w:lineRule="auto"/>
                    <w:ind w:left="0" w:left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用作柴油机的燃料等</w:t>
                  </w:r>
                </w:p>
              </w:tc>
            </w:tr>
            <w:tr w14:paraId="42E1B0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1" w:type="pct"/>
                  <w:gridSpan w:val="2"/>
                  <w:tcBorders>
                    <w:tl2br w:val="nil"/>
                    <w:tr2bl w:val="nil"/>
                  </w:tcBorders>
                  <w:vAlign w:val="center"/>
                </w:tcPr>
                <w:p w14:paraId="76B9042B">
                  <w:pPr>
                    <w:pStyle w:val="16"/>
                    <w:keepNext/>
                    <w:keepLines w:val="0"/>
                    <w:pageBreakBefore w:val="0"/>
                    <w:widowControl/>
                    <w:kinsoku/>
                    <w:topLinePunct w:val="0"/>
                    <w:bidi w:val="0"/>
                    <w:adjustRightInd w:val="0"/>
                    <w:snapToGrid w:val="0"/>
                    <w:spacing w:line="240" w:lineRule="auto"/>
                    <w:ind w:left="0" w:leftChars="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闪电（℃）</w:t>
                  </w:r>
                </w:p>
              </w:tc>
              <w:tc>
                <w:tcPr>
                  <w:tcW w:w="1327" w:type="pct"/>
                  <w:tcBorders>
                    <w:tl2br w:val="nil"/>
                    <w:tr2bl w:val="nil"/>
                  </w:tcBorders>
                  <w:vAlign w:val="center"/>
                </w:tcPr>
                <w:p w14:paraId="197699B9">
                  <w:pPr>
                    <w:pStyle w:val="16"/>
                    <w:keepNext/>
                    <w:keepLines w:val="0"/>
                    <w:pageBreakBefore w:val="0"/>
                    <w:widowControl/>
                    <w:kinsoku/>
                    <w:topLinePunct w:val="0"/>
                    <w:bidi w:val="0"/>
                    <w:adjustRightInd w:val="0"/>
                    <w:snapToGrid w:val="0"/>
                    <w:spacing w:line="240" w:lineRule="auto"/>
                    <w:ind w:left="0" w:left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45~55</w:t>
                  </w:r>
                </w:p>
              </w:tc>
              <w:tc>
                <w:tcPr>
                  <w:tcW w:w="1296" w:type="pct"/>
                  <w:gridSpan w:val="2"/>
                  <w:tcBorders>
                    <w:tl2br w:val="nil"/>
                    <w:tr2bl w:val="nil"/>
                  </w:tcBorders>
                  <w:vAlign w:val="center"/>
                </w:tcPr>
                <w:p w14:paraId="41833F2A">
                  <w:pPr>
                    <w:pStyle w:val="16"/>
                    <w:keepNext/>
                    <w:keepLines w:val="0"/>
                    <w:pageBreakBefore w:val="0"/>
                    <w:widowControl/>
                    <w:kinsoku/>
                    <w:topLinePunct w:val="0"/>
                    <w:bidi w:val="0"/>
                    <w:adjustRightInd w:val="0"/>
                    <w:snapToGrid w:val="0"/>
                    <w:spacing w:line="240" w:lineRule="auto"/>
                    <w:ind w:left="0" w:leftChars="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相对密度（水=1）</w:t>
                  </w:r>
                </w:p>
              </w:tc>
              <w:tc>
                <w:tcPr>
                  <w:tcW w:w="1425" w:type="pct"/>
                  <w:tcBorders>
                    <w:tl2br w:val="nil"/>
                    <w:tr2bl w:val="nil"/>
                  </w:tcBorders>
                  <w:vAlign w:val="center"/>
                </w:tcPr>
                <w:p w14:paraId="0EF9A4F0">
                  <w:pPr>
                    <w:pStyle w:val="16"/>
                    <w:keepNext/>
                    <w:keepLines w:val="0"/>
                    <w:pageBreakBefore w:val="0"/>
                    <w:widowControl/>
                    <w:kinsoku/>
                    <w:topLinePunct w:val="0"/>
                    <w:bidi w:val="0"/>
                    <w:adjustRightInd w:val="0"/>
                    <w:snapToGrid w:val="0"/>
                    <w:spacing w:line="240" w:lineRule="auto"/>
                    <w:ind w:left="0" w:left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0.86~0.9</w:t>
                  </w:r>
                </w:p>
              </w:tc>
            </w:tr>
            <w:tr w14:paraId="72F6AC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1" w:type="pct"/>
                  <w:gridSpan w:val="2"/>
                  <w:tcBorders>
                    <w:tl2br w:val="nil"/>
                    <w:tr2bl w:val="nil"/>
                  </w:tcBorders>
                  <w:vAlign w:val="center"/>
                </w:tcPr>
                <w:p w14:paraId="10213731">
                  <w:pPr>
                    <w:pStyle w:val="16"/>
                    <w:keepNext/>
                    <w:keepLines w:val="0"/>
                    <w:pageBreakBefore w:val="0"/>
                    <w:widowControl/>
                    <w:kinsoku/>
                    <w:topLinePunct w:val="0"/>
                    <w:bidi w:val="0"/>
                    <w:adjustRightInd w:val="0"/>
                    <w:snapToGrid w:val="0"/>
                    <w:spacing w:line="240" w:lineRule="auto"/>
                    <w:ind w:left="0" w:leftChars="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沸点（℃）</w:t>
                  </w:r>
                </w:p>
              </w:tc>
              <w:tc>
                <w:tcPr>
                  <w:tcW w:w="1327" w:type="pct"/>
                  <w:tcBorders>
                    <w:tl2br w:val="nil"/>
                    <w:tr2bl w:val="nil"/>
                  </w:tcBorders>
                  <w:vAlign w:val="center"/>
                </w:tcPr>
                <w:p w14:paraId="28CCC1D0">
                  <w:pPr>
                    <w:pStyle w:val="16"/>
                    <w:keepNext/>
                    <w:keepLines w:val="0"/>
                    <w:pageBreakBefore w:val="0"/>
                    <w:widowControl/>
                    <w:kinsoku/>
                    <w:topLinePunct w:val="0"/>
                    <w:bidi w:val="0"/>
                    <w:adjustRightInd w:val="0"/>
                    <w:snapToGrid w:val="0"/>
                    <w:spacing w:line="240" w:lineRule="auto"/>
                    <w:ind w:left="0" w:left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200~350</w:t>
                  </w:r>
                </w:p>
              </w:tc>
              <w:tc>
                <w:tcPr>
                  <w:tcW w:w="1296" w:type="pct"/>
                  <w:gridSpan w:val="2"/>
                  <w:tcBorders>
                    <w:tl2br w:val="nil"/>
                    <w:tr2bl w:val="nil"/>
                  </w:tcBorders>
                  <w:vAlign w:val="center"/>
                </w:tcPr>
                <w:p w14:paraId="6241D1C8">
                  <w:pPr>
                    <w:pStyle w:val="16"/>
                    <w:keepNext/>
                    <w:keepLines w:val="0"/>
                    <w:pageBreakBefore w:val="0"/>
                    <w:widowControl/>
                    <w:kinsoku/>
                    <w:topLinePunct w:val="0"/>
                    <w:bidi w:val="0"/>
                    <w:adjustRightInd w:val="0"/>
                    <w:snapToGrid w:val="0"/>
                    <w:spacing w:line="240" w:lineRule="auto"/>
                    <w:ind w:left="0" w:leftChars="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爆炸上限%（V/V）</w:t>
                  </w:r>
                </w:p>
              </w:tc>
              <w:tc>
                <w:tcPr>
                  <w:tcW w:w="1425" w:type="pct"/>
                  <w:tcBorders>
                    <w:tl2br w:val="nil"/>
                    <w:tr2bl w:val="nil"/>
                  </w:tcBorders>
                  <w:vAlign w:val="center"/>
                </w:tcPr>
                <w:p w14:paraId="6AD740BE">
                  <w:pPr>
                    <w:pStyle w:val="16"/>
                    <w:keepNext/>
                    <w:keepLines w:val="0"/>
                    <w:pageBreakBefore w:val="0"/>
                    <w:widowControl/>
                    <w:kinsoku/>
                    <w:topLinePunct w:val="0"/>
                    <w:bidi w:val="0"/>
                    <w:adjustRightInd w:val="0"/>
                    <w:snapToGrid w:val="0"/>
                    <w:spacing w:line="240" w:lineRule="auto"/>
                    <w:ind w:left="0" w:left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4.5</w:t>
                  </w:r>
                </w:p>
              </w:tc>
            </w:tr>
            <w:tr w14:paraId="76DB64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1" w:type="pct"/>
                  <w:gridSpan w:val="2"/>
                  <w:tcBorders>
                    <w:tl2br w:val="nil"/>
                    <w:tr2bl w:val="nil"/>
                  </w:tcBorders>
                  <w:vAlign w:val="center"/>
                </w:tcPr>
                <w:p w14:paraId="53DACAA9">
                  <w:pPr>
                    <w:pStyle w:val="16"/>
                    <w:keepNext/>
                    <w:keepLines w:val="0"/>
                    <w:pageBreakBefore w:val="0"/>
                    <w:widowControl/>
                    <w:kinsoku/>
                    <w:topLinePunct w:val="0"/>
                    <w:bidi w:val="0"/>
                    <w:adjustRightInd w:val="0"/>
                    <w:snapToGrid w:val="0"/>
                    <w:spacing w:line="240" w:lineRule="auto"/>
                    <w:ind w:left="0" w:leftChars="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自然点（℃）</w:t>
                  </w:r>
                </w:p>
              </w:tc>
              <w:tc>
                <w:tcPr>
                  <w:tcW w:w="1327" w:type="pct"/>
                  <w:tcBorders>
                    <w:tl2br w:val="nil"/>
                    <w:tr2bl w:val="nil"/>
                  </w:tcBorders>
                  <w:vAlign w:val="center"/>
                </w:tcPr>
                <w:p w14:paraId="2F41B2F2">
                  <w:pPr>
                    <w:pStyle w:val="16"/>
                    <w:keepNext/>
                    <w:keepLines w:val="0"/>
                    <w:pageBreakBefore w:val="0"/>
                    <w:widowControl/>
                    <w:kinsoku/>
                    <w:topLinePunct w:val="0"/>
                    <w:bidi w:val="0"/>
                    <w:adjustRightInd w:val="0"/>
                    <w:snapToGrid w:val="0"/>
                    <w:spacing w:line="240" w:lineRule="auto"/>
                    <w:ind w:left="0" w:left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257</w:t>
                  </w:r>
                </w:p>
              </w:tc>
              <w:tc>
                <w:tcPr>
                  <w:tcW w:w="1296" w:type="pct"/>
                  <w:gridSpan w:val="2"/>
                  <w:tcBorders>
                    <w:tl2br w:val="nil"/>
                    <w:tr2bl w:val="nil"/>
                  </w:tcBorders>
                  <w:vAlign w:val="center"/>
                </w:tcPr>
                <w:p w14:paraId="2578C441">
                  <w:pPr>
                    <w:pStyle w:val="16"/>
                    <w:keepNext/>
                    <w:keepLines w:val="0"/>
                    <w:pageBreakBefore w:val="0"/>
                    <w:widowControl/>
                    <w:kinsoku/>
                    <w:topLinePunct w:val="0"/>
                    <w:bidi w:val="0"/>
                    <w:adjustRightInd w:val="0"/>
                    <w:snapToGrid w:val="0"/>
                    <w:spacing w:line="240" w:lineRule="auto"/>
                    <w:ind w:left="0" w:leftChars="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爆炸下限%（V/V）</w:t>
                  </w:r>
                </w:p>
              </w:tc>
              <w:tc>
                <w:tcPr>
                  <w:tcW w:w="1425" w:type="pct"/>
                  <w:tcBorders>
                    <w:tl2br w:val="nil"/>
                    <w:tr2bl w:val="nil"/>
                  </w:tcBorders>
                  <w:vAlign w:val="center"/>
                </w:tcPr>
                <w:p w14:paraId="323A18B8">
                  <w:pPr>
                    <w:pStyle w:val="16"/>
                    <w:keepNext/>
                    <w:keepLines w:val="0"/>
                    <w:pageBreakBefore w:val="0"/>
                    <w:widowControl/>
                    <w:kinsoku/>
                    <w:topLinePunct w:val="0"/>
                    <w:bidi w:val="0"/>
                    <w:adjustRightInd w:val="0"/>
                    <w:snapToGrid w:val="0"/>
                    <w:spacing w:line="240" w:lineRule="auto"/>
                    <w:ind w:left="0" w:left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1.5</w:t>
                  </w:r>
                </w:p>
              </w:tc>
            </w:tr>
            <w:tr w14:paraId="305D69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1" w:type="pct"/>
                  <w:gridSpan w:val="2"/>
                  <w:tcBorders>
                    <w:tl2br w:val="nil"/>
                    <w:tr2bl w:val="nil"/>
                  </w:tcBorders>
                  <w:vAlign w:val="center"/>
                </w:tcPr>
                <w:p w14:paraId="1D39D5F9">
                  <w:pPr>
                    <w:pStyle w:val="16"/>
                    <w:keepNext/>
                    <w:keepLines w:val="0"/>
                    <w:pageBreakBefore w:val="0"/>
                    <w:widowControl/>
                    <w:kinsoku/>
                    <w:topLinePunct w:val="0"/>
                    <w:bidi w:val="0"/>
                    <w:adjustRightInd w:val="0"/>
                    <w:snapToGrid w:val="0"/>
                    <w:spacing w:line="240" w:lineRule="auto"/>
                    <w:ind w:left="0" w:leftChars="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溶解性</w:t>
                  </w:r>
                </w:p>
              </w:tc>
              <w:tc>
                <w:tcPr>
                  <w:tcW w:w="4048" w:type="pct"/>
                  <w:gridSpan w:val="4"/>
                  <w:tcBorders>
                    <w:tl2br w:val="nil"/>
                    <w:tr2bl w:val="nil"/>
                  </w:tcBorders>
                  <w:vAlign w:val="center"/>
                </w:tcPr>
                <w:p w14:paraId="40ACAC96">
                  <w:pPr>
                    <w:pStyle w:val="16"/>
                    <w:keepNext/>
                    <w:keepLines w:val="0"/>
                    <w:pageBreakBefore w:val="0"/>
                    <w:widowControl/>
                    <w:kinsoku/>
                    <w:topLinePunct w:val="0"/>
                    <w:bidi w:val="0"/>
                    <w:adjustRightInd w:val="0"/>
                    <w:snapToGrid w:val="0"/>
                    <w:spacing w:line="240" w:lineRule="auto"/>
                    <w:ind w:left="0" w:left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不溶于水，易溶于苯、二硫化碳、醇，易溶于脂肪</w:t>
                  </w:r>
                </w:p>
              </w:tc>
            </w:tr>
            <w:tr w14:paraId="0A76EE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6"/>
                  <w:tcBorders>
                    <w:tl2br w:val="nil"/>
                    <w:tr2bl w:val="nil"/>
                  </w:tcBorders>
                  <w:vAlign w:val="center"/>
                </w:tcPr>
                <w:p w14:paraId="720450C0">
                  <w:pPr>
                    <w:pStyle w:val="16"/>
                    <w:keepNext/>
                    <w:keepLines w:val="0"/>
                    <w:pageBreakBefore w:val="0"/>
                    <w:widowControl/>
                    <w:kinsoku/>
                    <w:topLinePunct w:val="0"/>
                    <w:bidi w:val="0"/>
                    <w:adjustRightInd w:val="0"/>
                    <w:snapToGrid w:val="0"/>
                    <w:spacing w:line="240" w:lineRule="auto"/>
                    <w:ind w:left="0" w:leftChars="0"/>
                    <w:jc w:val="center"/>
                    <w:textAlignment w:val="auto"/>
                    <w:rPr>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第三部分  稳定性及化学活性</w:t>
                  </w:r>
                </w:p>
              </w:tc>
            </w:tr>
            <w:tr w14:paraId="0A16E0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1" w:type="pct"/>
                  <w:gridSpan w:val="2"/>
                  <w:tcBorders>
                    <w:tl2br w:val="nil"/>
                    <w:tr2bl w:val="nil"/>
                  </w:tcBorders>
                  <w:vAlign w:val="center"/>
                </w:tcPr>
                <w:p w14:paraId="285A7D10">
                  <w:pPr>
                    <w:pStyle w:val="16"/>
                    <w:keepNext/>
                    <w:keepLines w:val="0"/>
                    <w:pageBreakBefore w:val="0"/>
                    <w:widowControl/>
                    <w:kinsoku/>
                    <w:topLinePunct w:val="0"/>
                    <w:bidi w:val="0"/>
                    <w:adjustRightInd w:val="0"/>
                    <w:snapToGrid w:val="0"/>
                    <w:spacing w:line="240" w:lineRule="auto"/>
                    <w:ind w:left="0" w:leftChars="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稳定性</w:t>
                  </w:r>
                </w:p>
              </w:tc>
              <w:tc>
                <w:tcPr>
                  <w:tcW w:w="1327" w:type="pct"/>
                  <w:tcBorders>
                    <w:tl2br w:val="nil"/>
                    <w:tr2bl w:val="nil"/>
                  </w:tcBorders>
                  <w:vAlign w:val="center"/>
                </w:tcPr>
                <w:p w14:paraId="6D32193B">
                  <w:pPr>
                    <w:pStyle w:val="16"/>
                    <w:keepNext/>
                    <w:keepLines w:val="0"/>
                    <w:pageBreakBefore w:val="0"/>
                    <w:widowControl/>
                    <w:kinsoku/>
                    <w:topLinePunct w:val="0"/>
                    <w:bidi w:val="0"/>
                    <w:adjustRightInd w:val="0"/>
                    <w:snapToGrid w:val="0"/>
                    <w:spacing w:line="240" w:lineRule="auto"/>
                    <w:ind w:left="0" w:left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稳定</w:t>
                  </w:r>
                </w:p>
              </w:tc>
              <w:tc>
                <w:tcPr>
                  <w:tcW w:w="1296" w:type="pct"/>
                  <w:gridSpan w:val="2"/>
                  <w:tcBorders>
                    <w:tl2br w:val="nil"/>
                    <w:tr2bl w:val="nil"/>
                  </w:tcBorders>
                  <w:vAlign w:val="center"/>
                </w:tcPr>
                <w:p w14:paraId="011E0494">
                  <w:pPr>
                    <w:pStyle w:val="16"/>
                    <w:keepNext/>
                    <w:keepLines w:val="0"/>
                    <w:pageBreakBefore w:val="0"/>
                    <w:widowControl/>
                    <w:kinsoku/>
                    <w:topLinePunct w:val="0"/>
                    <w:bidi w:val="0"/>
                    <w:adjustRightInd w:val="0"/>
                    <w:snapToGrid w:val="0"/>
                    <w:spacing w:line="240" w:lineRule="auto"/>
                    <w:ind w:left="0" w:leftChars="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避免接触的条件</w:t>
                  </w:r>
                </w:p>
              </w:tc>
              <w:tc>
                <w:tcPr>
                  <w:tcW w:w="1425" w:type="pct"/>
                  <w:tcBorders>
                    <w:tl2br w:val="nil"/>
                    <w:tr2bl w:val="nil"/>
                  </w:tcBorders>
                  <w:vAlign w:val="center"/>
                </w:tcPr>
                <w:p w14:paraId="3F802DDC">
                  <w:pPr>
                    <w:pStyle w:val="16"/>
                    <w:keepNext/>
                    <w:keepLines w:val="0"/>
                    <w:pageBreakBefore w:val="0"/>
                    <w:widowControl/>
                    <w:kinsoku/>
                    <w:topLinePunct w:val="0"/>
                    <w:bidi w:val="0"/>
                    <w:adjustRightInd w:val="0"/>
                    <w:snapToGrid w:val="0"/>
                    <w:spacing w:line="240" w:lineRule="auto"/>
                    <w:ind w:left="0" w:left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明火、高热</w:t>
                  </w:r>
                </w:p>
              </w:tc>
            </w:tr>
            <w:tr w14:paraId="267D5E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1" w:type="pct"/>
                  <w:gridSpan w:val="2"/>
                  <w:tcBorders>
                    <w:tl2br w:val="nil"/>
                    <w:tr2bl w:val="nil"/>
                  </w:tcBorders>
                  <w:vAlign w:val="center"/>
                </w:tcPr>
                <w:p w14:paraId="4D48BBC4">
                  <w:pPr>
                    <w:pStyle w:val="16"/>
                    <w:keepNext/>
                    <w:keepLines w:val="0"/>
                    <w:pageBreakBefore w:val="0"/>
                    <w:widowControl/>
                    <w:kinsoku/>
                    <w:topLinePunct w:val="0"/>
                    <w:bidi w:val="0"/>
                    <w:adjustRightInd w:val="0"/>
                    <w:snapToGrid w:val="0"/>
                    <w:spacing w:line="240" w:lineRule="auto"/>
                    <w:ind w:left="0" w:leftChars="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禁配物</w:t>
                  </w:r>
                </w:p>
              </w:tc>
              <w:tc>
                <w:tcPr>
                  <w:tcW w:w="1327" w:type="pct"/>
                  <w:tcBorders>
                    <w:tl2br w:val="nil"/>
                    <w:tr2bl w:val="nil"/>
                  </w:tcBorders>
                  <w:vAlign w:val="center"/>
                </w:tcPr>
                <w:p w14:paraId="44A0CB15">
                  <w:pPr>
                    <w:pStyle w:val="16"/>
                    <w:keepNext/>
                    <w:keepLines w:val="0"/>
                    <w:pageBreakBefore w:val="0"/>
                    <w:widowControl/>
                    <w:kinsoku/>
                    <w:topLinePunct w:val="0"/>
                    <w:bidi w:val="0"/>
                    <w:adjustRightInd w:val="0"/>
                    <w:snapToGrid w:val="0"/>
                    <w:spacing w:line="240" w:lineRule="auto"/>
                    <w:ind w:left="0" w:left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强氧化剂、卤素</w:t>
                  </w:r>
                </w:p>
              </w:tc>
              <w:tc>
                <w:tcPr>
                  <w:tcW w:w="1296" w:type="pct"/>
                  <w:gridSpan w:val="2"/>
                  <w:tcBorders>
                    <w:tl2br w:val="nil"/>
                    <w:tr2bl w:val="nil"/>
                  </w:tcBorders>
                  <w:vAlign w:val="center"/>
                </w:tcPr>
                <w:p w14:paraId="4116ED25">
                  <w:pPr>
                    <w:pStyle w:val="16"/>
                    <w:keepNext/>
                    <w:keepLines w:val="0"/>
                    <w:pageBreakBefore w:val="0"/>
                    <w:widowControl/>
                    <w:kinsoku/>
                    <w:topLinePunct w:val="0"/>
                    <w:bidi w:val="0"/>
                    <w:adjustRightInd w:val="0"/>
                    <w:snapToGrid w:val="0"/>
                    <w:spacing w:line="240" w:lineRule="auto"/>
                    <w:ind w:left="0" w:leftChars="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聚合危害</w:t>
                  </w:r>
                </w:p>
              </w:tc>
              <w:tc>
                <w:tcPr>
                  <w:tcW w:w="1425" w:type="pct"/>
                  <w:tcBorders>
                    <w:tl2br w:val="nil"/>
                    <w:tr2bl w:val="nil"/>
                  </w:tcBorders>
                  <w:vAlign w:val="center"/>
                </w:tcPr>
                <w:p w14:paraId="269D355D">
                  <w:pPr>
                    <w:pStyle w:val="16"/>
                    <w:keepNext/>
                    <w:keepLines w:val="0"/>
                    <w:pageBreakBefore w:val="0"/>
                    <w:widowControl/>
                    <w:kinsoku/>
                    <w:topLinePunct w:val="0"/>
                    <w:bidi w:val="0"/>
                    <w:adjustRightInd w:val="0"/>
                    <w:snapToGrid w:val="0"/>
                    <w:spacing w:line="240" w:lineRule="auto"/>
                    <w:ind w:left="0" w:left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不聚合</w:t>
                  </w:r>
                </w:p>
              </w:tc>
            </w:tr>
            <w:tr w14:paraId="39EFE6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1" w:type="pct"/>
                  <w:gridSpan w:val="2"/>
                  <w:tcBorders>
                    <w:tl2br w:val="nil"/>
                    <w:tr2bl w:val="nil"/>
                  </w:tcBorders>
                  <w:vAlign w:val="center"/>
                </w:tcPr>
                <w:p w14:paraId="02541AB2">
                  <w:pPr>
                    <w:pStyle w:val="16"/>
                    <w:keepNext/>
                    <w:keepLines w:val="0"/>
                    <w:pageBreakBefore w:val="0"/>
                    <w:widowControl/>
                    <w:kinsoku/>
                    <w:topLinePunct w:val="0"/>
                    <w:bidi w:val="0"/>
                    <w:adjustRightInd w:val="0"/>
                    <w:snapToGrid w:val="0"/>
                    <w:spacing w:line="240" w:lineRule="auto"/>
                    <w:ind w:left="0" w:leftChars="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分解产物</w:t>
                  </w:r>
                </w:p>
              </w:tc>
              <w:tc>
                <w:tcPr>
                  <w:tcW w:w="4048" w:type="pct"/>
                  <w:gridSpan w:val="4"/>
                  <w:tcBorders>
                    <w:tl2br w:val="nil"/>
                    <w:tr2bl w:val="nil"/>
                  </w:tcBorders>
                  <w:vAlign w:val="center"/>
                </w:tcPr>
                <w:p w14:paraId="14849239">
                  <w:pPr>
                    <w:pStyle w:val="16"/>
                    <w:keepNext/>
                    <w:keepLines w:val="0"/>
                    <w:pageBreakBefore w:val="0"/>
                    <w:widowControl/>
                    <w:kinsoku/>
                    <w:topLinePunct w:val="0"/>
                    <w:bidi w:val="0"/>
                    <w:adjustRightInd w:val="0"/>
                    <w:snapToGrid w:val="0"/>
                    <w:spacing w:line="240" w:lineRule="auto"/>
                    <w:ind w:left="0" w:left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一氧化碳、二氧化碳</w:t>
                  </w:r>
                </w:p>
              </w:tc>
            </w:tr>
            <w:tr w14:paraId="1A3369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6"/>
                  <w:tcBorders>
                    <w:tl2br w:val="nil"/>
                    <w:tr2bl w:val="nil"/>
                  </w:tcBorders>
                  <w:vAlign w:val="center"/>
                </w:tcPr>
                <w:p w14:paraId="6E5A2526">
                  <w:pPr>
                    <w:pStyle w:val="16"/>
                    <w:keepNext/>
                    <w:keepLines w:val="0"/>
                    <w:pageBreakBefore w:val="0"/>
                    <w:widowControl/>
                    <w:kinsoku/>
                    <w:topLinePunct w:val="0"/>
                    <w:bidi w:val="0"/>
                    <w:adjustRightInd w:val="0"/>
                    <w:snapToGrid w:val="0"/>
                    <w:spacing w:line="240" w:lineRule="auto"/>
                    <w:ind w:left="0" w:leftChars="0"/>
                    <w:jc w:val="center"/>
                    <w:textAlignment w:val="auto"/>
                    <w:rPr>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第四部分  毒理学资料</w:t>
                  </w:r>
                </w:p>
              </w:tc>
            </w:tr>
            <w:tr w14:paraId="7FA2DD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951" w:type="pct"/>
                  <w:gridSpan w:val="2"/>
                  <w:tcBorders>
                    <w:tl2br w:val="nil"/>
                    <w:tr2bl w:val="nil"/>
                  </w:tcBorders>
                  <w:vAlign w:val="center"/>
                </w:tcPr>
                <w:p w14:paraId="08D9788A">
                  <w:pPr>
                    <w:pStyle w:val="16"/>
                    <w:keepNext/>
                    <w:keepLines w:val="0"/>
                    <w:pageBreakBefore w:val="0"/>
                    <w:widowControl/>
                    <w:kinsoku/>
                    <w:topLinePunct w:val="0"/>
                    <w:bidi w:val="0"/>
                    <w:adjustRightInd w:val="0"/>
                    <w:snapToGrid w:val="0"/>
                    <w:spacing w:line="240" w:lineRule="auto"/>
                    <w:ind w:left="0" w:leftChars="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急性毒性</w:t>
                  </w:r>
                </w:p>
              </w:tc>
              <w:tc>
                <w:tcPr>
                  <w:tcW w:w="4048" w:type="pct"/>
                  <w:gridSpan w:val="4"/>
                  <w:tcBorders>
                    <w:tl2br w:val="nil"/>
                    <w:tr2bl w:val="nil"/>
                  </w:tcBorders>
                  <w:vAlign w:val="center"/>
                </w:tcPr>
                <w:p w14:paraId="2B830A06">
                  <w:pPr>
                    <w:pStyle w:val="16"/>
                    <w:keepNext/>
                    <w:keepLines w:val="0"/>
                    <w:pageBreakBefore w:val="0"/>
                    <w:widowControl/>
                    <w:kinsoku/>
                    <w:topLinePunct w:val="0"/>
                    <w:bidi w:val="0"/>
                    <w:adjustRightInd w:val="0"/>
                    <w:snapToGrid w:val="0"/>
                    <w:spacing w:line="240" w:lineRule="auto"/>
                    <w:ind w:left="0" w:leftChars="0"/>
                    <w:jc w:val="center"/>
                    <w:textAlignment w:val="auto"/>
                    <w:rPr>
                      <w:rFonts w:hint="default" w:eastAsia="宋体"/>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14:textFill>
                        <w14:solidFill>
                          <w14:schemeClr w14:val="tx1"/>
                        </w14:solidFill>
                      </w14:textFill>
                    </w:rPr>
                    <w:t>LD</w:t>
                  </w:r>
                  <w:r>
                    <w:rPr>
                      <w:rFonts w:hint="eastAsia"/>
                      <w:color w:val="000000" w:themeColor="text1"/>
                      <w:sz w:val="21"/>
                      <w:szCs w:val="21"/>
                      <w:highlight w:val="none"/>
                      <w:vertAlign w:val="subscript"/>
                      <w:lang w:val="en-US" w:eastAsia="zh-CN"/>
                      <w14:textFill>
                        <w14:solidFill>
                          <w14:schemeClr w14:val="tx1"/>
                        </w14:solidFill>
                      </w14:textFill>
                    </w:rPr>
                    <w:t>50</w:t>
                  </w:r>
                  <w:r>
                    <w:rPr>
                      <w:color w:val="000000" w:themeColor="text1"/>
                      <w:sz w:val="21"/>
                      <w:szCs w:val="21"/>
                      <w:highlight w:val="none"/>
                      <w14:textFill>
                        <w14:solidFill>
                          <w14:schemeClr w14:val="tx1"/>
                        </w14:solidFill>
                      </w14:textFill>
                    </w:rPr>
                    <w:t xml:space="preserve">        LC</w:t>
                  </w:r>
                  <w:r>
                    <w:rPr>
                      <w:rFonts w:hint="eastAsia"/>
                      <w:color w:val="000000" w:themeColor="text1"/>
                      <w:sz w:val="21"/>
                      <w:szCs w:val="21"/>
                      <w:highlight w:val="none"/>
                      <w:vertAlign w:val="subscript"/>
                      <w:lang w:val="en-US" w:eastAsia="zh-CN"/>
                      <w14:textFill>
                        <w14:solidFill>
                          <w14:schemeClr w14:val="tx1"/>
                        </w14:solidFill>
                      </w14:textFill>
                    </w:rPr>
                    <w:t>50</w:t>
                  </w:r>
                </w:p>
              </w:tc>
            </w:tr>
            <w:tr w14:paraId="6F074E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1" w:type="pct"/>
                  <w:gridSpan w:val="2"/>
                  <w:tcBorders>
                    <w:tl2br w:val="nil"/>
                    <w:tr2bl w:val="nil"/>
                  </w:tcBorders>
                  <w:vAlign w:val="center"/>
                </w:tcPr>
                <w:p w14:paraId="6A042CBA">
                  <w:pPr>
                    <w:pStyle w:val="16"/>
                    <w:keepNext/>
                    <w:keepLines w:val="0"/>
                    <w:pageBreakBefore w:val="0"/>
                    <w:widowControl/>
                    <w:kinsoku/>
                    <w:topLinePunct w:val="0"/>
                    <w:bidi w:val="0"/>
                    <w:adjustRightInd w:val="0"/>
                    <w:snapToGrid w:val="0"/>
                    <w:spacing w:line="240" w:lineRule="auto"/>
                    <w:ind w:left="0" w:leftChars="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急性中毒</w:t>
                  </w:r>
                </w:p>
              </w:tc>
              <w:tc>
                <w:tcPr>
                  <w:tcW w:w="4048" w:type="pct"/>
                  <w:gridSpan w:val="4"/>
                  <w:tcBorders>
                    <w:tl2br w:val="nil"/>
                    <w:tr2bl w:val="nil"/>
                  </w:tcBorders>
                  <w:vAlign w:val="center"/>
                </w:tcPr>
                <w:p w14:paraId="2669D253">
                  <w:pPr>
                    <w:pStyle w:val="16"/>
                    <w:keepNext/>
                    <w:keepLines w:val="0"/>
                    <w:pageBreakBefore w:val="0"/>
                    <w:widowControl/>
                    <w:kinsoku/>
                    <w:topLinePunct w:val="0"/>
                    <w:bidi w:val="0"/>
                    <w:adjustRightInd w:val="0"/>
                    <w:snapToGrid w:val="0"/>
                    <w:spacing w:line="240" w:lineRule="auto"/>
                    <w:ind w:left="0" w:left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皮肤接触柴油可引起接触性皮炎、油性痔疮，吸入可引起吸入性肺炎</w:t>
                  </w:r>
                </w:p>
              </w:tc>
            </w:tr>
            <w:tr w14:paraId="29A906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1" w:type="pct"/>
                  <w:gridSpan w:val="2"/>
                  <w:tcBorders>
                    <w:tl2br w:val="nil"/>
                    <w:tr2bl w:val="nil"/>
                  </w:tcBorders>
                  <w:vAlign w:val="center"/>
                </w:tcPr>
                <w:p w14:paraId="0FF703FD">
                  <w:pPr>
                    <w:pStyle w:val="16"/>
                    <w:keepNext/>
                    <w:keepLines w:val="0"/>
                    <w:pageBreakBefore w:val="0"/>
                    <w:widowControl/>
                    <w:kinsoku/>
                    <w:topLinePunct w:val="0"/>
                    <w:bidi w:val="0"/>
                    <w:adjustRightInd w:val="0"/>
                    <w:snapToGrid w:val="0"/>
                    <w:spacing w:line="240" w:lineRule="auto"/>
                    <w:ind w:left="0" w:leftChars="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慢性中毒</w:t>
                  </w:r>
                </w:p>
              </w:tc>
              <w:tc>
                <w:tcPr>
                  <w:tcW w:w="4048" w:type="pct"/>
                  <w:gridSpan w:val="4"/>
                  <w:tcBorders>
                    <w:tl2br w:val="nil"/>
                    <w:tr2bl w:val="nil"/>
                  </w:tcBorders>
                  <w:vAlign w:val="center"/>
                </w:tcPr>
                <w:p w14:paraId="3C05D21F">
                  <w:pPr>
                    <w:pStyle w:val="16"/>
                    <w:keepNext/>
                    <w:keepLines w:val="0"/>
                    <w:pageBreakBefore w:val="0"/>
                    <w:widowControl/>
                    <w:kinsoku/>
                    <w:topLinePunct w:val="0"/>
                    <w:bidi w:val="0"/>
                    <w:adjustRightInd w:val="0"/>
                    <w:snapToGrid w:val="0"/>
                    <w:spacing w:line="240" w:lineRule="auto"/>
                    <w:ind w:left="0" w:left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柴油废气可引起眼、鼻</w:t>
                  </w:r>
                  <w:r>
                    <w:rPr>
                      <w:rFonts w:hint="eastAsia"/>
                      <w:color w:val="000000" w:themeColor="text1"/>
                      <w:sz w:val="21"/>
                      <w:szCs w:val="21"/>
                      <w:highlight w:val="none"/>
                      <w:lang w:eastAsia="zh-CN"/>
                      <w14:textFill>
                        <w14:solidFill>
                          <w14:schemeClr w14:val="tx1"/>
                        </w14:solidFill>
                      </w14:textFill>
                    </w:rPr>
                    <w:t>刺激征状</w:t>
                  </w:r>
                  <w:r>
                    <w:rPr>
                      <w:color w:val="000000" w:themeColor="text1"/>
                      <w:sz w:val="21"/>
                      <w:szCs w:val="21"/>
                      <w:highlight w:val="none"/>
                      <w14:textFill>
                        <w14:solidFill>
                          <w14:schemeClr w14:val="tx1"/>
                        </w14:solidFill>
                      </w14:textFill>
                    </w:rPr>
                    <w:t>，头痛</w:t>
                  </w:r>
                </w:p>
              </w:tc>
            </w:tr>
            <w:tr w14:paraId="79C88A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1" w:type="pct"/>
                  <w:gridSpan w:val="2"/>
                  <w:tcBorders>
                    <w:tl2br w:val="nil"/>
                    <w:tr2bl w:val="nil"/>
                  </w:tcBorders>
                  <w:vAlign w:val="center"/>
                </w:tcPr>
                <w:p w14:paraId="453C9005">
                  <w:pPr>
                    <w:pStyle w:val="16"/>
                    <w:keepNext/>
                    <w:keepLines w:val="0"/>
                    <w:pageBreakBefore w:val="0"/>
                    <w:widowControl/>
                    <w:kinsoku/>
                    <w:topLinePunct w:val="0"/>
                    <w:bidi w:val="0"/>
                    <w:adjustRightInd w:val="0"/>
                    <w:snapToGrid w:val="0"/>
                    <w:spacing w:line="240" w:lineRule="auto"/>
                    <w:ind w:left="0" w:leftChars="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刺激性</w:t>
                  </w:r>
                </w:p>
              </w:tc>
              <w:tc>
                <w:tcPr>
                  <w:tcW w:w="4048" w:type="pct"/>
                  <w:gridSpan w:val="4"/>
                  <w:tcBorders>
                    <w:tl2br w:val="nil"/>
                    <w:tr2bl w:val="nil"/>
                  </w:tcBorders>
                  <w:vAlign w:val="center"/>
                </w:tcPr>
                <w:p w14:paraId="3C693E13">
                  <w:pPr>
                    <w:pStyle w:val="16"/>
                    <w:keepNext/>
                    <w:keepLines w:val="0"/>
                    <w:pageBreakBefore w:val="0"/>
                    <w:widowControl/>
                    <w:kinsoku/>
                    <w:topLinePunct w:val="0"/>
                    <w:bidi w:val="0"/>
                    <w:adjustRightInd w:val="0"/>
                    <w:snapToGrid w:val="0"/>
                    <w:spacing w:line="240" w:lineRule="auto"/>
                    <w:ind w:left="0" w:left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具有刺激作用</w:t>
                  </w:r>
                </w:p>
              </w:tc>
            </w:tr>
            <w:tr w14:paraId="6FF4CF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1" w:type="pct"/>
                  <w:gridSpan w:val="2"/>
                  <w:tcBorders>
                    <w:tl2br w:val="nil"/>
                    <w:tr2bl w:val="nil"/>
                  </w:tcBorders>
                  <w:vAlign w:val="center"/>
                </w:tcPr>
                <w:p w14:paraId="05F8800F">
                  <w:pPr>
                    <w:pStyle w:val="16"/>
                    <w:keepNext/>
                    <w:keepLines w:val="0"/>
                    <w:pageBreakBefore w:val="0"/>
                    <w:widowControl/>
                    <w:kinsoku/>
                    <w:topLinePunct w:val="0"/>
                    <w:bidi w:val="0"/>
                    <w:adjustRightInd w:val="0"/>
                    <w:snapToGrid w:val="0"/>
                    <w:spacing w:line="240" w:lineRule="auto"/>
                    <w:ind w:left="0" w:leftChars="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最高容许浓度</w:t>
                  </w:r>
                </w:p>
              </w:tc>
              <w:tc>
                <w:tcPr>
                  <w:tcW w:w="4048" w:type="pct"/>
                  <w:gridSpan w:val="4"/>
                  <w:tcBorders>
                    <w:tl2br w:val="nil"/>
                    <w:tr2bl w:val="nil"/>
                  </w:tcBorders>
                  <w:vAlign w:val="center"/>
                </w:tcPr>
                <w:p w14:paraId="1417C870">
                  <w:pPr>
                    <w:pStyle w:val="16"/>
                    <w:keepNext/>
                    <w:keepLines w:val="0"/>
                    <w:pageBreakBefore w:val="0"/>
                    <w:widowControl/>
                    <w:kinsoku/>
                    <w:topLinePunct w:val="0"/>
                    <w:bidi w:val="0"/>
                    <w:adjustRightInd w:val="0"/>
                    <w:snapToGrid w:val="0"/>
                    <w:spacing w:line="240" w:lineRule="auto"/>
                    <w:ind w:left="0" w:left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目前无标准</w:t>
                  </w:r>
                </w:p>
              </w:tc>
            </w:tr>
            <w:tr w14:paraId="3432BF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1" w:type="pct"/>
                  <w:gridSpan w:val="2"/>
                  <w:tcBorders>
                    <w:tl2br w:val="nil"/>
                    <w:tr2bl w:val="nil"/>
                  </w:tcBorders>
                  <w:vAlign w:val="center"/>
                </w:tcPr>
                <w:p w14:paraId="3B5FDC89">
                  <w:pPr>
                    <w:pStyle w:val="16"/>
                    <w:keepNext/>
                    <w:keepLines w:val="0"/>
                    <w:pageBreakBefore w:val="0"/>
                    <w:widowControl/>
                    <w:kinsoku/>
                    <w:wordWrap/>
                    <w:overflowPunct/>
                    <w:topLinePunct w:val="0"/>
                    <w:autoSpaceDE/>
                    <w:autoSpaceDN/>
                    <w:bidi w:val="0"/>
                    <w:adjustRightInd w:val="0"/>
                    <w:snapToGrid w:val="0"/>
                    <w:spacing w:line="240" w:lineRule="auto"/>
                    <w:ind w:left="0" w:leftChars="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急救措施</w:t>
                  </w:r>
                </w:p>
              </w:tc>
              <w:tc>
                <w:tcPr>
                  <w:tcW w:w="4048" w:type="pct"/>
                  <w:gridSpan w:val="4"/>
                  <w:tcBorders>
                    <w:tl2br w:val="nil"/>
                    <w:tr2bl w:val="nil"/>
                  </w:tcBorders>
                  <w:vAlign w:val="center"/>
                </w:tcPr>
                <w:p w14:paraId="1A0326ED">
                  <w:pPr>
                    <w:pStyle w:val="16"/>
                    <w:keepNext/>
                    <w:keepLines w:val="0"/>
                    <w:pageBreakBefore w:val="0"/>
                    <w:widowControl/>
                    <w:kinsoku/>
                    <w:topLinePunct w:val="0"/>
                    <w:bidi w:val="0"/>
                    <w:adjustRightInd w:val="0"/>
                    <w:snapToGrid w:val="0"/>
                    <w:spacing w:line="240" w:lineRule="auto"/>
                    <w:ind w:left="0" w:left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皮肤接触：脱去污染的衣着，用肥皂水和清水彻底清洗皮肤，就医。</w:t>
                  </w:r>
                </w:p>
                <w:p w14:paraId="4B705888">
                  <w:pPr>
                    <w:keepNext/>
                    <w:keepLines w:val="0"/>
                    <w:pageBreakBefore w:val="0"/>
                    <w:widowControl/>
                    <w:kinsoku/>
                    <w:topLinePunct w:val="0"/>
                    <w:bidi w:val="0"/>
                    <w:adjustRightInd w:val="0"/>
                    <w:snapToGrid w:val="0"/>
                    <w:spacing w:line="240" w:lineRule="auto"/>
                    <w:ind w:leftChars="0"/>
                    <w:jc w:val="center"/>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眼接触：立即放开上下眼睑，用流动清水或生理盐水清洗。就医。</w:t>
                  </w:r>
                </w:p>
                <w:p w14:paraId="319213EF">
                  <w:pPr>
                    <w:pStyle w:val="2"/>
                    <w:keepNext/>
                    <w:keepLines w:val="0"/>
                    <w:pageBreakBefore w:val="0"/>
                    <w:widowControl/>
                    <w:kinsoku/>
                    <w:topLinePunct w:val="0"/>
                    <w:bidi w:val="0"/>
                    <w:adjustRightInd w:val="0"/>
                    <w:snapToGrid w:val="0"/>
                    <w:spacing w:before="0" w:after="0" w:line="240" w:lineRule="auto"/>
                    <w:ind w:leftChars="0" w:right="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吸入：迅速脱离现场至空气新鲜处。保持呼吸道畅通。如呼吸困难，给输氧。如呼吸停止，立即进行人工呼吸。就医</w:t>
                  </w:r>
                </w:p>
              </w:tc>
            </w:tr>
            <w:tr w14:paraId="7DB0C6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1" w:type="pct"/>
                  <w:gridSpan w:val="2"/>
                  <w:tcBorders>
                    <w:tl2br w:val="nil"/>
                    <w:tr2bl w:val="nil"/>
                  </w:tcBorders>
                  <w:vAlign w:val="center"/>
                </w:tcPr>
                <w:p w14:paraId="5125C9FB">
                  <w:pPr>
                    <w:pStyle w:val="16"/>
                    <w:keepNext/>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lang w:eastAsia="zh-CN"/>
                      <w14:textFill>
                        <w14:solidFill>
                          <w14:schemeClr w14:val="tx1"/>
                        </w14:solidFill>
                      </w14:textFill>
                    </w:rPr>
                    <w:t>泄漏</w:t>
                  </w:r>
                  <w:r>
                    <w:rPr>
                      <w:b/>
                      <w:bCs/>
                      <w:color w:val="000000" w:themeColor="text1"/>
                      <w:sz w:val="21"/>
                      <w:szCs w:val="21"/>
                      <w:highlight w:val="none"/>
                      <w14:textFill>
                        <w14:solidFill>
                          <w14:schemeClr w14:val="tx1"/>
                        </w14:solidFill>
                      </w14:textFill>
                    </w:rPr>
                    <w:t>处置</w:t>
                  </w:r>
                </w:p>
              </w:tc>
              <w:tc>
                <w:tcPr>
                  <w:tcW w:w="4048" w:type="pct"/>
                  <w:gridSpan w:val="4"/>
                  <w:tcBorders>
                    <w:tl2br w:val="nil"/>
                    <w:tr2bl w:val="nil"/>
                  </w:tcBorders>
                  <w:vAlign w:val="center"/>
                </w:tcPr>
                <w:p w14:paraId="67186C74">
                  <w:pPr>
                    <w:pStyle w:val="16"/>
                    <w:keepNext/>
                    <w:keepLines w:val="0"/>
                    <w:pageBreakBefore w:val="0"/>
                    <w:widowControl/>
                    <w:kinsoku/>
                    <w:topLinePunct w:val="0"/>
                    <w:bidi w:val="0"/>
                    <w:adjustRightInd w:val="0"/>
                    <w:snapToGrid w:val="0"/>
                    <w:spacing w:line="240" w:lineRule="auto"/>
                    <w:ind w:left="0" w:left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迅速撤离</w:t>
                  </w:r>
                  <w:r>
                    <w:rPr>
                      <w:rFonts w:hint="eastAsia"/>
                      <w:color w:val="000000" w:themeColor="text1"/>
                      <w:sz w:val="21"/>
                      <w:szCs w:val="21"/>
                      <w:highlight w:val="none"/>
                      <w:lang w:eastAsia="zh-CN"/>
                      <w14:textFill>
                        <w14:solidFill>
                          <w14:schemeClr w14:val="tx1"/>
                        </w14:solidFill>
                      </w14:textFill>
                    </w:rPr>
                    <w:t>泄漏</w:t>
                  </w:r>
                  <w:r>
                    <w:rPr>
                      <w:color w:val="000000" w:themeColor="text1"/>
                      <w:sz w:val="21"/>
                      <w:szCs w:val="21"/>
                      <w:highlight w:val="none"/>
                      <w14:textFill>
                        <w14:solidFill>
                          <w14:schemeClr w14:val="tx1"/>
                        </w14:solidFill>
                      </w14:textFill>
                    </w:rPr>
                    <w:t>污染区人员至安全区，并进行隔离，严格限制出入。切断泄漏源。建议应急处理人员带自给正压式呼吸机，穿工作服，尽可能切断泄漏源。防止流入下水道、排洪沟等限制性空间。小</w:t>
                  </w:r>
                  <w:r>
                    <w:rPr>
                      <w:rFonts w:hint="eastAsia"/>
                      <w:color w:val="000000" w:themeColor="text1"/>
                      <w:sz w:val="21"/>
                      <w:szCs w:val="21"/>
                      <w:highlight w:val="none"/>
                      <w:lang w:eastAsia="zh-CN"/>
                      <w14:textFill>
                        <w14:solidFill>
                          <w14:schemeClr w14:val="tx1"/>
                        </w14:solidFill>
                      </w14:textFill>
                    </w:rPr>
                    <w:t>泄漏</w:t>
                  </w:r>
                  <w:r>
                    <w:rPr>
                      <w:color w:val="000000" w:themeColor="text1"/>
                      <w:sz w:val="21"/>
                      <w:szCs w:val="21"/>
                      <w:highlight w:val="none"/>
                      <w14:textFill>
                        <w14:solidFill>
                          <w14:schemeClr w14:val="tx1"/>
                        </w14:solidFill>
                      </w14:textFill>
                    </w:rPr>
                    <w:t>：用活性炭或其他惰性材料吸收。大量</w:t>
                  </w:r>
                  <w:r>
                    <w:rPr>
                      <w:rFonts w:hint="eastAsia"/>
                      <w:color w:val="000000" w:themeColor="text1"/>
                      <w:sz w:val="21"/>
                      <w:szCs w:val="21"/>
                      <w:highlight w:val="none"/>
                      <w:lang w:eastAsia="zh-CN"/>
                      <w14:textFill>
                        <w14:solidFill>
                          <w14:schemeClr w14:val="tx1"/>
                        </w14:solidFill>
                      </w14:textFill>
                    </w:rPr>
                    <w:t>泄漏</w:t>
                  </w:r>
                  <w:r>
                    <w:rPr>
                      <w:color w:val="000000" w:themeColor="text1"/>
                      <w:sz w:val="21"/>
                      <w:szCs w:val="21"/>
                      <w:highlight w:val="none"/>
                      <w14:textFill>
                        <w14:solidFill>
                          <w14:schemeClr w14:val="tx1"/>
                        </w14:solidFill>
                      </w14:textFill>
                    </w:rPr>
                    <w:t>：构筑围堤或挖坑收容，用泵转移至槽车或专用收集器内，收回或运至危险废物处置单位处置。</w:t>
                  </w:r>
                </w:p>
              </w:tc>
            </w:tr>
            <w:tr w14:paraId="0577F2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1" w:type="pct"/>
                  <w:gridSpan w:val="2"/>
                  <w:tcBorders>
                    <w:tl2br w:val="nil"/>
                    <w:tr2bl w:val="nil"/>
                  </w:tcBorders>
                  <w:vAlign w:val="center"/>
                </w:tcPr>
                <w:p w14:paraId="3A3ADD1D">
                  <w:pPr>
                    <w:pStyle w:val="16"/>
                    <w:keepNext/>
                    <w:keepLines w:val="0"/>
                    <w:pageBreakBefore w:val="0"/>
                    <w:widowControl/>
                    <w:kinsoku/>
                    <w:topLinePunct w:val="0"/>
                    <w:bidi w:val="0"/>
                    <w:adjustRightInd w:val="0"/>
                    <w:snapToGrid w:val="0"/>
                    <w:spacing w:line="240" w:lineRule="auto"/>
                    <w:ind w:left="0" w:leftChars="0" w:firstLine="0" w:firstLineChars="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包装于储存</w:t>
                  </w:r>
                </w:p>
              </w:tc>
              <w:tc>
                <w:tcPr>
                  <w:tcW w:w="4048" w:type="pct"/>
                  <w:gridSpan w:val="4"/>
                  <w:tcBorders>
                    <w:tl2br w:val="nil"/>
                    <w:tr2bl w:val="nil"/>
                  </w:tcBorders>
                  <w:vAlign w:val="center"/>
                </w:tcPr>
                <w:p w14:paraId="4FD08E47">
                  <w:pPr>
                    <w:pStyle w:val="16"/>
                    <w:keepNext/>
                    <w:keepLines w:val="0"/>
                    <w:pageBreakBefore w:val="0"/>
                    <w:widowControl/>
                    <w:kinsoku/>
                    <w:topLinePunct w:val="0"/>
                    <w:bidi w:val="0"/>
                    <w:adjustRightInd w:val="0"/>
                    <w:snapToGrid w:val="0"/>
                    <w:spacing w:line="240" w:lineRule="auto"/>
                    <w:ind w:left="0" w:leftChars="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储运注意事项：贮存于阴凉、通风的仓间内。远离火种、热源。防止阳光直射。保持容器密封。应与氧化剂分开存放，储罐要有防火防爆措施。禁止使用易产生火花的机械设备和工具。充装言控制流速，注意防止静电积聚。搬运时要轻装轻卸。</w:t>
                  </w:r>
                </w:p>
              </w:tc>
            </w:tr>
          </w:tbl>
          <w:p w14:paraId="53C8AE34">
            <w:pPr>
              <w:pStyle w:val="16"/>
              <w:keepNext/>
              <w:keepLines w:val="0"/>
              <w:pageBreakBefore w:val="0"/>
              <w:widowControl/>
              <w:kinsoku/>
              <w:topLinePunct w:val="0"/>
              <w:bidi w:val="0"/>
              <w:adjustRightInd w:val="0"/>
              <w:snapToGrid w:val="0"/>
              <w:spacing w:line="240" w:lineRule="auto"/>
              <w:ind w:left="0" w:leftChars="0" w:firstLine="0" w:firstLineChars="0"/>
              <w:jc w:val="center"/>
              <w:textAlignment w:val="auto"/>
              <w:rPr>
                <w:rFonts w:hint="eastAsia"/>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lang w:eastAsia="zh-CN"/>
                <w14:textFill>
                  <w14:solidFill>
                    <w14:schemeClr w14:val="tx1"/>
                  </w14:solidFill>
                </w14:textFill>
              </w:rPr>
              <w:t>表</w:t>
            </w:r>
            <w:r>
              <w:rPr>
                <w:rFonts w:hint="eastAsia"/>
                <w:b/>
                <w:bCs/>
                <w:color w:val="000000" w:themeColor="text1"/>
                <w:sz w:val="21"/>
                <w:szCs w:val="21"/>
                <w:highlight w:val="none"/>
                <w:lang w:val="en-US" w:eastAsia="zh-CN"/>
                <w14:textFill>
                  <w14:solidFill>
                    <w14:schemeClr w14:val="tx1"/>
                  </w14:solidFill>
                </w14:textFill>
              </w:rPr>
              <w:t>2-5     燃料油特征表</w:t>
            </w:r>
          </w:p>
          <w:tbl>
            <w:tblPr>
              <w:tblStyle w:val="30"/>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733"/>
              <w:gridCol w:w="2739"/>
              <w:gridCol w:w="2742"/>
            </w:tblGrid>
            <w:tr w14:paraId="480E1D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64" w:type="pct"/>
                  <w:vMerge w:val="restart"/>
                  <w:tcBorders>
                    <w:tl2br w:val="nil"/>
                    <w:tr2bl w:val="nil"/>
                  </w:tcBorders>
                  <w:vAlign w:val="center"/>
                </w:tcPr>
                <w:p w14:paraId="4AC91696">
                  <w:pPr>
                    <w:keepNext/>
                    <w:keepLines w:val="0"/>
                    <w:pageBreakBefore w:val="0"/>
                    <w:widowControl/>
                    <w:kinsoku/>
                    <w:topLinePunct w:val="0"/>
                    <w:bidi w:val="0"/>
                    <w:adjustRightInd w:val="0"/>
                    <w:snapToGrid w:val="0"/>
                    <w:spacing w:line="240" w:lineRule="auto"/>
                    <w:ind w:leftChars="0"/>
                    <w:jc w:val="center"/>
                    <w:textAlignment w:val="auto"/>
                    <w:rPr>
                      <w:rFonts w:hint="eastAsia"/>
                      <w:b/>
                      <w:bCs/>
                      <w:color w:val="000000" w:themeColor="text1"/>
                      <w:highlight w:val="none"/>
                      <w:vertAlign w:val="baseline"/>
                      <w:lang w:val="en-US" w:eastAsia="zh-CN"/>
                      <w14:textFill>
                        <w14:solidFill>
                          <w14:schemeClr w14:val="tx1"/>
                        </w14:solidFill>
                      </w14:textFill>
                    </w:rPr>
                  </w:pPr>
                  <w:r>
                    <w:rPr>
                      <w:rFonts w:hint="eastAsia"/>
                      <w:b/>
                      <w:bCs/>
                      <w:color w:val="000000" w:themeColor="text1"/>
                      <w:highlight w:val="none"/>
                      <w:vertAlign w:val="baseline"/>
                      <w:lang w:val="en-US" w:eastAsia="zh-CN"/>
                      <w14:textFill>
                        <w14:solidFill>
                          <w14:schemeClr w14:val="tx1"/>
                        </w14:solidFill>
                      </w14:textFill>
                    </w:rPr>
                    <w:t>样品名称</w:t>
                  </w:r>
                </w:p>
              </w:tc>
              <w:tc>
                <w:tcPr>
                  <w:tcW w:w="1667" w:type="pct"/>
                  <w:tcBorders>
                    <w:tl2br w:val="nil"/>
                    <w:tr2bl w:val="nil"/>
                  </w:tcBorders>
                  <w:vAlign w:val="center"/>
                </w:tcPr>
                <w:p w14:paraId="1A92FD02">
                  <w:pPr>
                    <w:keepNext/>
                    <w:keepLines w:val="0"/>
                    <w:pageBreakBefore w:val="0"/>
                    <w:widowControl/>
                    <w:kinsoku/>
                    <w:topLinePunct w:val="0"/>
                    <w:bidi w:val="0"/>
                    <w:adjustRightInd w:val="0"/>
                    <w:snapToGrid w:val="0"/>
                    <w:spacing w:line="240" w:lineRule="auto"/>
                    <w:ind w:leftChars="0"/>
                    <w:jc w:val="center"/>
                    <w:textAlignment w:val="auto"/>
                    <w:rPr>
                      <w:rFonts w:hint="eastAsia"/>
                      <w:b/>
                      <w:bCs/>
                      <w:color w:val="000000" w:themeColor="text1"/>
                      <w:highlight w:val="none"/>
                      <w:vertAlign w:val="baseline"/>
                      <w:lang w:val="en-US" w:eastAsia="zh-CN"/>
                      <w14:textFill>
                        <w14:solidFill>
                          <w14:schemeClr w14:val="tx1"/>
                        </w14:solidFill>
                      </w14:textFill>
                    </w:rPr>
                  </w:pPr>
                  <w:r>
                    <w:rPr>
                      <w:rFonts w:hint="eastAsia"/>
                      <w:b/>
                      <w:bCs/>
                      <w:color w:val="000000" w:themeColor="text1"/>
                      <w:highlight w:val="none"/>
                      <w:vertAlign w:val="baseline"/>
                      <w:lang w:val="en-US" w:eastAsia="zh-CN"/>
                      <w14:textFill>
                        <w14:solidFill>
                          <w14:schemeClr w14:val="tx1"/>
                        </w14:solidFill>
                      </w14:textFill>
                    </w:rPr>
                    <w:t>含硫量</w:t>
                  </w:r>
                </w:p>
              </w:tc>
              <w:tc>
                <w:tcPr>
                  <w:tcW w:w="1667" w:type="pct"/>
                  <w:tcBorders>
                    <w:tl2br w:val="nil"/>
                    <w:tr2bl w:val="nil"/>
                  </w:tcBorders>
                  <w:vAlign w:val="center"/>
                </w:tcPr>
                <w:p w14:paraId="69E22BF1">
                  <w:pPr>
                    <w:keepNext/>
                    <w:keepLines w:val="0"/>
                    <w:pageBreakBefore w:val="0"/>
                    <w:widowControl/>
                    <w:kinsoku/>
                    <w:topLinePunct w:val="0"/>
                    <w:bidi w:val="0"/>
                    <w:adjustRightInd w:val="0"/>
                    <w:snapToGrid w:val="0"/>
                    <w:spacing w:line="240" w:lineRule="auto"/>
                    <w:ind w:leftChars="0"/>
                    <w:jc w:val="center"/>
                    <w:textAlignment w:val="auto"/>
                    <w:rPr>
                      <w:rFonts w:hint="eastAsia"/>
                      <w:b/>
                      <w:bCs/>
                      <w:color w:val="000000" w:themeColor="text1"/>
                      <w:highlight w:val="none"/>
                      <w:vertAlign w:val="baseline"/>
                      <w:lang w:val="en-US" w:eastAsia="zh-CN"/>
                      <w14:textFill>
                        <w14:solidFill>
                          <w14:schemeClr w14:val="tx1"/>
                        </w14:solidFill>
                      </w14:textFill>
                    </w:rPr>
                  </w:pPr>
                  <w:r>
                    <w:rPr>
                      <w:rFonts w:hint="eastAsia"/>
                      <w:b/>
                      <w:bCs/>
                      <w:color w:val="000000" w:themeColor="text1"/>
                      <w:highlight w:val="none"/>
                      <w:vertAlign w:val="baseline"/>
                      <w:lang w:val="en-US" w:eastAsia="zh-CN"/>
                      <w14:textFill>
                        <w14:solidFill>
                          <w14:schemeClr w14:val="tx1"/>
                        </w14:solidFill>
                      </w14:textFill>
                    </w:rPr>
                    <w:t>干燥基低位发热量</w:t>
                  </w:r>
                </w:p>
              </w:tc>
            </w:tr>
            <w:tr w14:paraId="0F9959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64" w:type="pct"/>
                  <w:vMerge w:val="continue"/>
                  <w:tcBorders>
                    <w:tl2br w:val="nil"/>
                    <w:tr2bl w:val="nil"/>
                  </w:tcBorders>
                  <w:vAlign w:val="center"/>
                </w:tcPr>
                <w:p w14:paraId="1699869A">
                  <w:pPr>
                    <w:keepNext/>
                    <w:keepLines w:val="0"/>
                    <w:pageBreakBefore w:val="0"/>
                    <w:widowControl/>
                    <w:kinsoku/>
                    <w:topLinePunct w:val="0"/>
                    <w:bidi w:val="0"/>
                    <w:adjustRightInd w:val="0"/>
                    <w:snapToGrid w:val="0"/>
                    <w:spacing w:line="240" w:lineRule="auto"/>
                    <w:ind w:leftChars="0"/>
                    <w:jc w:val="center"/>
                    <w:textAlignment w:val="auto"/>
                    <w:rPr>
                      <w:rFonts w:hint="eastAsia"/>
                      <w:b/>
                      <w:bCs/>
                      <w:color w:val="000000" w:themeColor="text1"/>
                      <w:highlight w:val="none"/>
                      <w:vertAlign w:val="baseline"/>
                      <w:lang w:val="en-US" w:eastAsia="zh-CN"/>
                      <w14:textFill>
                        <w14:solidFill>
                          <w14:schemeClr w14:val="tx1"/>
                        </w14:solidFill>
                      </w14:textFill>
                    </w:rPr>
                  </w:pPr>
                </w:p>
              </w:tc>
              <w:tc>
                <w:tcPr>
                  <w:tcW w:w="1667" w:type="pct"/>
                  <w:tcBorders>
                    <w:tl2br w:val="nil"/>
                    <w:tr2bl w:val="nil"/>
                  </w:tcBorders>
                  <w:vAlign w:val="center"/>
                </w:tcPr>
                <w:p w14:paraId="00BA2435">
                  <w:pPr>
                    <w:keepNext/>
                    <w:keepLines w:val="0"/>
                    <w:pageBreakBefore w:val="0"/>
                    <w:widowControl/>
                    <w:kinsoku/>
                    <w:topLinePunct w:val="0"/>
                    <w:bidi w:val="0"/>
                    <w:adjustRightInd w:val="0"/>
                    <w:snapToGrid w:val="0"/>
                    <w:spacing w:line="240" w:lineRule="auto"/>
                    <w:ind w:leftChars="0"/>
                    <w:jc w:val="center"/>
                    <w:textAlignment w:val="auto"/>
                    <w:rPr>
                      <w:rFonts w:hint="default"/>
                      <w:b/>
                      <w:bCs/>
                      <w:color w:val="000000" w:themeColor="text1"/>
                      <w:highlight w:val="none"/>
                      <w:vertAlign w:val="baseline"/>
                      <w:lang w:val="en-US" w:eastAsia="zh-CN"/>
                      <w14:textFill>
                        <w14:solidFill>
                          <w14:schemeClr w14:val="tx1"/>
                        </w14:solidFill>
                      </w14:textFill>
                    </w:rPr>
                  </w:pPr>
                  <w:r>
                    <w:rPr>
                      <w:rFonts w:hint="eastAsia"/>
                      <w:b/>
                      <w:bCs/>
                      <w:color w:val="000000" w:themeColor="text1"/>
                      <w:highlight w:val="none"/>
                      <w:vertAlign w:val="baseline"/>
                      <w:lang w:val="en-US" w:eastAsia="zh-CN"/>
                      <w14:textFill>
                        <w14:solidFill>
                          <w14:schemeClr w14:val="tx1"/>
                        </w14:solidFill>
                      </w14:textFill>
                    </w:rPr>
                    <w:t>mg/kg</w:t>
                  </w:r>
                </w:p>
              </w:tc>
              <w:tc>
                <w:tcPr>
                  <w:tcW w:w="1667" w:type="pct"/>
                  <w:tcBorders>
                    <w:tl2br w:val="nil"/>
                    <w:tr2bl w:val="nil"/>
                  </w:tcBorders>
                  <w:vAlign w:val="center"/>
                </w:tcPr>
                <w:p w14:paraId="32D75C67">
                  <w:pPr>
                    <w:keepNext/>
                    <w:keepLines w:val="0"/>
                    <w:pageBreakBefore w:val="0"/>
                    <w:widowControl/>
                    <w:kinsoku/>
                    <w:topLinePunct w:val="0"/>
                    <w:bidi w:val="0"/>
                    <w:adjustRightInd w:val="0"/>
                    <w:snapToGrid w:val="0"/>
                    <w:spacing w:line="240" w:lineRule="auto"/>
                    <w:ind w:leftChars="0"/>
                    <w:jc w:val="center"/>
                    <w:textAlignment w:val="auto"/>
                    <w:rPr>
                      <w:rFonts w:hint="default"/>
                      <w:b/>
                      <w:bCs/>
                      <w:color w:val="000000" w:themeColor="text1"/>
                      <w:highlight w:val="none"/>
                      <w:vertAlign w:val="baseline"/>
                      <w:lang w:val="en-US" w:eastAsia="zh-CN"/>
                      <w14:textFill>
                        <w14:solidFill>
                          <w14:schemeClr w14:val="tx1"/>
                        </w14:solidFill>
                      </w14:textFill>
                    </w:rPr>
                  </w:pPr>
                  <w:r>
                    <w:rPr>
                      <w:rFonts w:hint="eastAsia"/>
                      <w:b/>
                      <w:bCs/>
                      <w:color w:val="000000" w:themeColor="text1"/>
                      <w:highlight w:val="none"/>
                      <w:vertAlign w:val="baseline"/>
                      <w:lang w:val="en-US" w:eastAsia="zh-CN"/>
                      <w14:textFill>
                        <w14:solidFill>
                          <w14:schemeClr w14:val="tx1"/>
                        </w14:solidFill>
                      </w14:textFill>
                    </w:rPr>
                    <w:t>MJ/kg</w:t>
                  </w:r>
                </w:p>
              </w:tc>
            </w:tr>
            <w:tr w14:paraId="2852AB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64" w:type="pct"/>
                  <w:tcBorders>
                    <w:tl2br w:val="nil"/>
                    <w:tr2bl w:val="nil"/>
                  </w:tcBorders>
                  <w:vAlign w:val="center"/>
                </w:tcPr>
                <w:p w14:paraId="111F1F58">
                  <w:pPr>
                    <w:keepNext/>
                    <w:keepLines w:val="0"/>
                    <w:pageBreakBefore w:val="0"/>
                    <w:widowControl/>
                    <w:kinsoku/>
                    <w:topLinePunct w:val="0"/>
                    <w:bidi w:val="0"/>
                    <w:adjustRightInd w:val="0"/>
                    <w:snapToGrid w:val="0"/>
                    <w:spacing w:line="240" w:lineRule="auto"/>
                    <w:ind w:leftChars="0"/>
                    <w:jc w:val="center"/>
                    <w:textAlignment w:val="auto"/>
                    <w:rPr>
                      <w:rFonts w:hint="eastAsia"/>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燃料油（柴油）</w:t>
                  </w:r>
                </w:p>
              </w:tc>
              <w:tc>
                <w:tcPr>
                  <w:tcW w:w="1667" w:type="pct"/>
                  <w:tcBorders>
                    <w:tl2br w:val="nil"/>
                    <w:tr2bl w:val="nil"/>
                  </w:tcBorders>
                  <w:vAlign w:val="center"/>
                </w:tcPr>
                <w:p w14:paraId="511BD9E4">
                  <w:pPr>
                    <w:keepNext/>
                    <w:keepLines w:val="0"/>
                    <w:pageBreakBefore w:val="0"/>
                    <w:widowControl/>
                    <w:kinsoku/>
                    <w:topLinePunct w:val="0"/>
                    <w:bidi w:val="0"/>
                    <w:adjustRightInd w:val="0"/>
                    <w:snapToGrid w:val="0"/>
                    <w:spacing w:line="240" w:lineRule="auto"/>
                    <w:ind w:leftChars="0"/>
                    <w:jc w:val="center"/>
                    <w:textAlignment w:val="auto"/>
                    <w:rPr>
                      <w:rFonts w:hint="default"/>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5.6</w:t>
                  </w:r>
                </w:p>
              </w:tc>
              <w:tc>
                <w:tcPr>
                  <w:tcW w:w="1667" w:type="pct"/>
                  <w:tcBorders>
                    <w:tl2br w:val="nil"/>
                    <w:tr2bl w:val="nil"/>
                  </w:tcBorders>
                  <w:vAlign w:val="center"/>
                </w:tcPr>
                <w:p w14:paraId="0F46BD27">
                  <w:pPr>
                    <w:keepNext/>
                    <w:keepLines w:val="0"/>
                    <w:pageBreakBefore w:val="0"/>
                    <w:widowControl/>
                    <w:kinsoku/>
                    <w:topLinePunct w:val="0"/>
                    <w:bidi w:val="0"/>
                    <w:adjustRightInd w:val="0"/>
                    <w:snapToGrid w:val="0"/>
                    <w:spacing w:line="240" w:lineRule="auto"/>
                    <w:ind w:leftChars="0"/>
                    <w:jc w:val="center"/>
                    <w:textAlignment w:val="auto"/>
                    <w:rPr>
                      <w:rFonts w:hint="default"/>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42.705</w:t>
                  </w:r>
                </w:p>
              </w:tc>
            </w:tr>
            <w:tr w14:paraId="1AE0BB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0" w:type="pct"/>
                  <w:gridSpan w:val="3"/>
                  <w:tcBorders>
                    <w:tl2br w:val="nil"/>
                    <w:tr2bl w:val="nil"/>
                  </w:tcBorders>
                  <w:vAlign w:val="center"/>
                </w:tcPr>
                <w:p w14:paraId="20CA0009">
                  <w:pPr>
                    <w:keepNext/>
                    <w:keepLines w:val="0"/>
                    <w:pageBreakBefore w:val="0"/>
                    <w:widowControl/>
                    <w:kinsoku/>
                    <w:topLinePunct w:val="0"/>
                    <w:bidi w:val="0"/>
                    <w:adjustRightInd w:val="0"/>
                    <w:snapToGrid w:val="0"/>
                    <w:spacing w:line="240" w:lineRule="auto"/>
                    <w:ind w:leftChars="0"/>
                    <w:jc w:val="both"/>
                    <w:textAlignment w:val="auto"/>
                    <w:rPr>
                      <w:rFonts w:hint="default"/>
                      <w:color w:val="000000" w:themeColor="text1"/>
                      <w:highlight w:val="none"/>
                      <w:vertAlign w:val="baseline"/>
                      <w:lang w:val="en-US" w:eastAsia="zh-CN"/>
                      <w14:textFill>
                        <w14:solidFill>
                          <w14:schemeClr w14:val="tx1"/>
                        </w14:solidFill>
                      </w14:textFill>
                    </w:rPr>
                  </w:pPr>
                  <w:r>
                    <w:rPr>
                      <w:rFonts w:hint="eastAsia"/>
                      <w:color w:val="000000" w:themeColor="text1"/>
                      <w:sz w:val="18"/>
                      <w:szCs w:val="18"/>
                      <w:highlight w:val="none"/>
                      <w:vertAlign w:val="baseline"/>
                      <w:lang w:val="en-US" w:eastAsia="zh-CN"/>
                      <w14:textFill>
                        <w14:solidFill>
                          <w14:schemeClr w14:val="tx1"/>
                        </w14:solidFill>
                      </w14:textFill>
                    </w:rPr>
                    <w:t>注：含硫量源自柴油质量合格证；干燥基低位发热量源自《综合能耗计算通则》（GB/T2589-2020）</w:t>
                  </w:r>
                </w:p>
              </w:tc>
            </w:tr>
          </w:tbl>
          <w:p w14:paraId="00CEA30E">
            <w:pPr>
              <w:pStyle w:val="16"/>
              <w:keepNext/>
              <w:keepLines w:val="0"/>
              <w:pageBreakBefore w:val="0"/>
              <w:widowControl/>
              <w:numPr>
                <w:ilvl w:val="0"/>
                <w:numId w:val="0"/>
              </w:numPr>
              <w:kinsoku/>
              <w:topLinePunct w:val="0"/>
              <w:bidi w:val="0"/>
              <w:adjustRightInd w:val="0"/>
              <w:snapToGrid w:val="0"/>
              <w:spacing w:line="360" w:lineRule="auto"/>
              <w:ind w:leftChars="0"/>
              <w:textAlignment w:val="auto"/>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4.</w:t>
            </w:r>
            <w:r>
              <w:rPr>
                <w:rFonts w:hint="eastAsia"/>
                <w:b/>
                <w:bCs/>
                <w:color w:val="000000" w:themeColor="text1"/>
                <w:highlight w:val="none"/>
                <w14:textFill>
                  <w14:solidFill>
                    <w14:schemeClr w14:val="tx1"/>
                  </w14:solidFill>
                </w14:textFill>
              </w:rPr>
              <w:t>主要设备</w:t>
            </w:r>
          </w:p>
          <w:p w14:paraId="4BFA530D">
            <w:pPr>
              <w:keepNext/>
              <w:keepLines w:val="0"/>
              <w:pageBreakBefore w:val="0"/>
              <w:widowControl/>
              <w:kinsoku/>
              <w:topLinePunct w:val="0"/>
              <w:bidi w:val="0"/>
              <w:adjustRightInd w:val="0"/>
              <w:snapToGrid w:val="0"/>
              <w:spacing w:line="360" w:lineRule="auto"/>
              <w:ind w:leftChars="0" w:firstLine="480" w:firstLineChars="200"/>
              <w:textAlignment w:val="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本项目主要设备详见表</w:t>
            </w:r>
            <w:r>
              <w:rPr>
                <w:rFonts w:hint="eastAsia"/>
                <w:color w:val="000000" w:themeColor="text1"/>
                <w:sz w:val="24"/>
                <w:highlight w:val="none"/>
                <w:lang w:val="en-US" w:eastAsia="zh-CN"/>
                <w14:textFill>
                  <w14:solidFill>
                    <w14:schemeClr w14:val="tx1"/>
                  </w14:solidFill>
                </w14:textFill>
              </w:rPr>
              <w:t>2-6</w:t>
            </w:r>
            <w:r>
              <w:rPr>
                <w:rFonts w:hint="eastAsia"/>
                <w:color w:val="000000" w:themeColor="text1"/>
                <w:sz w:val="24"/>
                <w:highlight w:val="none"/>
                <w14:textFill>
                  <w14:solidFill>
                    <w14:schemeClr w14:val="tx1"/>
                  </w14:solidFill>
                </w14:textFill>
              </w:rPr>
              <w:t>。</w:t>
            </w:r>
          </w:p>
          <w:p w14:paraId="458532BD">
            <w:pPr>
              <w:pStyle w:val="2"/>
              <w:keepNext/>
              <w:keepLines w:val="0"/>
              <w:pageBreakBefore w:val="0"/>
              <w:widowControl/>
              <w:kinsoku/>
              <w:topLinePunct w:val="0"/>
              <w:bidi w:val="0"/>
              <w:adjustRightInd w:val="0"/>
              <w:snapToGrid w:val="0"/>
              <w:spacing w:before="0" w:after="0" w:line="240" w:lineRule="auto"/>
              <w:ind w:leftChars="0" w:right="0" w:firstLine="422" w:firstLineChars="20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表</w:t>
            </w:r>
            <w:r>
              <w:rPr>
                <w:rFonts w:hint="eastAsia"/>
                <w:b/>
                <w:bCs/>
                <w:color w:val="000000" w:themeColor="text1"/>
                <w:sz w:val="21"/>
                <w:szCs w:val="21"/>
                <w:highlight w:val="none"/>
                <w:lang w:val="en-US" w:eastAsia="zh-CN"/>
                <w14:textFill>
                  <w14:solidFill>
                    <w14:schemeClr w14:val="tx1"/>
                  </w14:solidFill>
                </w14:textFill>
              </w:rPr>
              <w:t xml:space="preserve">2-6  </w:t>
            </w:r>
            <w:r>
              <w:rPr>
                <w:b/>
                <w:bCs/>
                <w:color w:val="000000" w:themeColor="text1"/>
                <w:sz w:val="21"/>
                <w:szCs w:val="21"/>
                <w:highlight w:val="none"/>
                <w14:textFill>
                  <w14:solidFill>
                    <w14:schemeClr w14:val="tx1"/>
                  </w14:solidFill>
                </w14:textFill>
              </w:rPr>
              <w:t>本项目主要设备表</w:t>
            </w:r>
          </w:p>
          <w:tbl>
            <w:tblPr>
              <w:tblStyle w:val="30"/>
              <w:tblW w:w="4998" w:type="pct"/>
              <w:jc w:val="center"/>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92"/>
              <w:gridCol w:w="4139"/>
              <w:gridCol w:w="2218"/>
              <w:gridCol w:w="965"/>
            </w:tblGrid>
            <w:tr w14:paraId="737A183D">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PrEx>
              <w:trPr>
                <w:jc w:val="center"/>
              </w:trPr>
              <w:tc>
                <w:tcPr>
                  <w:tcW w:w="543" w:type="pct"/>
                  <w:tcBorders>
                    <w:tl2br w:val="nil"/>
                    <w:tr2bl w:val="nil"/>
                  </w:tcBorders>
                </w:tcPr>
                <w:p w14:paraId="72F5B1E6">
                  <w:pPr>
                    <w:pStyle w:val="13"/>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ascii="Times New Roman" w:hAnsi="Times New Roman" w:eastAsia="宋体"/>
                      <w:b/>
                      <w:bCs/>
                      <w:color w:val="000000" w:themeColor="text1"/>
                      <w:sz w:val="21"/>
                      <w:szCs w:val="21"/>
                      <w:highlight w:val="none"/>
                      <w14:textFill>
                        <w14:solidFill>
                          <w14:schemeClr w14:val="tx1"/>
                        </w14:solidFill>
                      </w14:textFill>
                    </w:rPr>
                  </w:pPr>
                  <w:bookmarkStart w:id="4" w:name="_Hlk79702302"/>
                  <w:r>
                    <w:rPr>
                      <w:rFonts w:ascii="Times New Roman" w:hAnsi="Times New Roman" w:eastAsia="宋体"/>
                      <w:b/>
                      <w:bCs/>
                      <w:color w:val="000000" w:themeColor="text1"/>
                      <w:sz w:val="21"/>
                      <w:szCs w:val="21"/>
                      <w:highlight w:val="none"/>
                      <w14:textFill>
                        <w14:solidFill>
                          <w14:schemeClr w14:val="tx1"/>
                        </w14:solidFill>
                      </w14:textFill>
                    </w:rPr>
                    <w:t>序号</w:t>
                  </w:r>
                </w:p>
              </w:tc>
              <w:tc>
                <w:tcPr>
                  <w:tcW w:w="2519" w:type="pct"/>
                  <w:tcBorders>
                    <w:tl2br w:val="nil"/>
                    <w:tr2bl w:val="nil"/>
                  </w:tcBorders>
                </w:tcPr>
                <w:p w14:paraId="7F789D73">
                  <w:pPr>
                    <w:pStyle w:val="13"/>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ascii="Times New Roman" w:hAnsi="Times New Roman" w:eastAsia="宋体"/>
                      <w:b/>
                      <w:bCs/>
                      <w:color w:val="000000" w:themeColor="text1"/>
                      <w:sz w:val="21"/>
                      <w:szCs w:val="21"/>
                      <w:highlight w:val="none"/>
                      <w14:textFill>
                        <w14:solidFill>
                          <w14:schemeClr w14:val="tx1"/>
                        </w14:solidFill>
                      </w14:textFill>
                    </w:rPr>
                  </w:pPr>
                  <w:r>
                    <w:rPr>
                      <w:rFonts w:ascii="Times New Roman" w:hAnsi="Times New Roman" w:eastAsia="宋体"/>
                      <w:b/>
                      <w:bCs/>
                      <w:color w:val="000000" w:themeColor="text1"/>
                      <w:sz w:val="21"/>
                      <w:szCs w:val="21"/>
                      <w:highlight w:val="none"/>
                      <w14:textFill>
                        <w14:solidFill>
                          <w14:schemeClr w14:val="tx1"/>
                        </w14:solidFill>
                      </w14:textFill>
                    </w:rPr>
                    <w:t>设备名称</w:t>
                  </w:r>
                </w:p>
              </w:tc>
              <w:tc>
                <w:tcPr>
                  <w:tcW w:w="1350" w:type="pct"/>
                  <w:tcBorders>
                    <w:tl2br w:val="nil"/>
                    <w:tr2bl w:val="nil"/>
                  </w:tcBorders>
                </w:tcPr>
                <w:p w14:paraId="23D20309">
                  <w:pPr>
                    <w:pStyle w:val="13"/>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ascii="Times New Roman" w:hAnsi="Times New Roman" w:eastAsia="宋体"/>
                      <w:b/>
                      <w:bCs/>
                      <w:color w:val="000000" w:themeColor="text1"/>
                      <w:sz w:val="21"/>
                      <w:szCs w:val="21"/>
                      <w:highlight w:val="none"/>
                      <w14:textFill>
                        <w14:solidFill>
                          <w14:schemeClr w14:val="tx1"/>
                        </w14:solidFill>
                      </w14:textFill>
                    </w:rPr>
                  </w:pPr>
                  <w:r>
                    <w:rPr>
                      <w:rFonts w:ascii="Times New Roman" w:hAnsi="Times New Roman" w:eastAsia="宋体"/>
                      <w:b/>
                      <w:bCs/>
                      <w:color w:val="000000" w:themeColor="text1"/>
                      <w:sz w:val="21"/>
                      <w:szCs w:val="21"/>
                      <w:highlight w:val="none"/>
                      <w14:textFill>
                        <w14:solidFill>
                          <w14:schemeClr w14:val="tx1"/>
                        </w14:solidFill>
                      </w14:textFill>
                    </w:rPr>
                    <w:t>型号</w:t>
                  </w:r>
                </w:p>
              </w:tc>
              <w:tc>
                <w:tcPr>
                  <w:tcW w:w="587" w:type="pct"/>
                  <w:tcBorders>
                    <w:tl2br w:val="nil"/>
                    <w:tr2bl w:val="nil"/>
                  </w:tcBorders>
                </w:tcPr>
                <w:p w14:paraId="6452695F">
                  <w:pPr>
                    <w:pStyle w:val="13"/>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ascii="Times New Roman" w:hAnsi="Times New Roman" w:eastAsia="宋体"/>
                      <w:b/>
                      <w:bCs/>
                      <w:color w:val="000000" w:themeColor="text1"/>
                      <w:sz w:val="21"/>
                      <w:szCs w:val="21"/>
                      <w:highlight w:val="none"/>
                      <w14:textFill>
                        <w14:solidFill>
                          <w14:schemeClr w14:val="tx1"/>
                        </w14:solidFill>
                      </w14:textFill>
                    </w:rPr>
                  </w:pPr>
                  <w:r>
                    <w:rPr>
                      <w:rFonts w:ascii="Times New Roman" w:hAnsi="Times New Roman" w:eastAsia="宋体"/>
                      <w:b/>
                      <w:bCs/>
                      <w:color w:val="000000" w:themeColor="text1"/>
                      <w:sz w:val="21"/>
                      <w:szCs w:val="21"/>
                      <w:highlight w:val="none"/>
                      <w14:textFill>
                        <w14:solidFill>
                          <w14:schemeClr w14:val="tx1"/>
                        </w14:solidFill>
                      </w14:textFill>
                    </w:rPr>
                    <w:t>数量</w:t>
                  </w:r>
                </w:p>
              </w:tc>
            </w:tr>
            <w:tr w14:paraId="6078DB0D">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43" w:type="pct"/>
                  <w:tcBorders>
                    <w:tl2br w:val="nil"/>
                    <w:tr2bl w:val="nil"/>
                  </w:tcBorders>
                  <w:vAlign w:val="top"/>
                </w:tcPr>
                <w:p w14:paraId="6A32D34A">
                  <w:pPr>
                    <w:pStyle w:val="13"/>
                    <w:keepNext/>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r>
                    <w:rPr>
                      <w:rFonts w:ascii="Times New Roman" w:hAnsi="Times New Roman" w:eastAsia="宋体"/>
                      <w:color w:val="000000" w:themeColor="text1"/>
                      <w:sz w:val="21"/>
                      <w:szCs w:val="21"/>
                      <w:highlight w:val="none"/>
                      <w14:textFill>
                        <w14:solidFill>
                          <w14:schemeClr w14:val="tx1"/>
                        </w14:solidFill>
                      </w14:textFill>
                    </w:rPr>
                    <w:t>1</w:t>
                  </w:r>
                </w:p>
              </w:tc>
              <w:tc>
                <w:tcPr>
                  <w:tcW w:w="2519" w:type="pct"/>
                  <w:tcBorders>
                    <w:tl2br w:val="nil"/>
                    <w:tr2bl w:val="nil"/>
                  </w:tcBorders>
                </w:tcPr>
                <w:p w14:paraId="0F7D1B76">
                  <w:pPr>
                    <w:pStyle w:val="13"/>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卧式全自动燃油蒸汽锅炉</w:t>
                  </w:r>
                </w:p>
              </w:tc>
              <w:tc>
                <w:tcPr>
                  <w:tcW w:w="1350" w:type="pct"/>
                  <w:tcBorders>
                    <w:tl2br w:val="nil"/>
                    <w:tr2bl w:val="nil"/>
                  </w:tcBorders>
                </w:tcPr>
                <w:p w14:paraId="0C4481D9">
                  <w:pPr>
                    <w:pStyle w:val="13"/>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WNS4-1.25-Y（Q）</w:t>
                  </w:r>
                </w:p>
              </w:tc>
              <w:tc>
                <w:tcPr>
                  <w:tcW w:w="587" w:type="pct"/>
                  <w:tcBorders>
                    <w:tl2br w:val="nil"/>
                    <w:tr2bl w:val="nil"/>
                  </w:tcBorders>
                </w:tcPr>
                <w:p w14:paraId="6E561436">
                  <w:pPr>
                    <w:pStyle w:val="13"/>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3台</w:t>
                  </w:r>
                </w:p>
              </w:tc>
            </w:tr>
            <w:tr w14:paraId="5D1AB5F6">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43" w:type="pct"/>
                  <w:tcBorders>
                    <w:tl2br w:val="nil"/>
                    <w:tr2bl w:val="nil"/>
                  </w:tcBorders>
                  <w:vAlign w:val="top"/>
                </w:tcPr>
                <w:p w14:paraId="569023FF">
                  <w:pPr>
                    <w:pStyle w:val="13"/>
                    <w:keepNext/>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2</w:t>
                  </w:r>
                </w:p>
              </w:tc>
              <w:tc>
                <w:tcPr>
                  <w:tcW w:w="2519" w:type="pct"/>
                  <w:tcBorders>
                    <w:tl2br w:val="nil"/>
                    <w:tr2bl w:val="nil"/>
                  </w:tcBorders>
                </w:tcPr>
                <w:p w14:paraId="50911679">
                  <w:pPr>
                    <w:pStyle w:val="13"/>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风机</w:t>
                  </w:r>
                </w:p>
              </w:tc>
              <w:tc>
                <w:tcPr>
                  <w:tcW w:w="1350" w:type="pct"/>
                  <w:tcBorders>
                    <w:tl2br w:val="nil"/>
                    <w:tr2bl w:val="nil"/>
                  </w:tcBorders>
                </w:tcPr>
                <w:p w14:paraId="18033D21">
                  <w:pPr>
                    <w:pStyle w:val="13"/>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w:t>
                  </w:r>
                </w:p>
              </w:tc>
              <w:tc>
                <w:tcPr>
                  <w:tcW w:w="587" w:type="pct"/>
                  <w:tcBorders>
                    <w:tl2br w:val="nil"/>
                    <w:tr2bl w:val="nil"/>
                  </w:tcBorders>
                </w:tcPr>
                <w:p w14:paraId="371CE730">
                  <w:pPr>
                    <w:pStyle w:val="13"/>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olor w:val="000000" w:themeColor="text1"/>
                      <w:sz w:val="21"/>
                      <w:szCs w:val="21"/>
                      <w:highlight w:val="none"/>
                      <w:lang w:val="en-US"/>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3台</w:t>
                  </w:r>
                </w:p>
              </w:tc>
            </w:tr>
            <w:tr w14:paraId="3377A442">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43" w:type="pct"/>
                  <w:tcBorders>
                    <w:tl2br w:val="nil"/>
                    <w:tr2bl w:val="nil"/>
                  </w:tcBorders>
                  <w:vAlign w:val="top"/>
                </w:tcPr>
                <w:p w14:paraId="0D0B548C">
                  <w:pPr>
                    <w:pStyle w:val="13"/>
                    <w:keepNext/>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3</w:t>
                  </w:r>
                </w:p>
              </w:tc>
              <w:tc>
                <w:tcPr>
                  <w:tcW w:w="2519" w:type="pct"/>
                  <w:tcBorders>
                    <w:tl2br w:val="nil"/>
                    <w:tr2bl w:val="nil"/>
                  </w:tcBorders>
                </w:tcPr>
                <w:p w14:paraId="00F65684">
                  <w:pPr>
                    <w:pStyle w:val="13"/>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Times New Roman" w:hAnsi="Times New Roman" w:eastAsia="宋体"/>
                      <w:color w:val="000000" w:themeColor="text1"/>
                      <w:sz w:val="21"/>
                      <w:szCs w:val="21"/>
                      <w:highlight w:val="none"/>
                      <w:lang w:eastAsia="zh-CN"/>
                      <w14:textFill>
                        <w14:solidFill>
                          <w14:schemeClr w14:val="tx1"/>
                        </w14:solidFill>
                      </w14:textFill>
                    </w:rPr>
                  </w:pPr>
                  <w:r>
                    <w:rPr>
                      <w:rFonts w:hint="eastAsia" w:ascii="Times New Roman" w:hAnsi="Times New Roman" w:eastAsia="宋体"/>
                      <w:color w:val="000000" w:themeColor="text1"/>
                      <w:sz w:val="21"/>
                      <w:szCs w:val="21"/>
                      <w:highlight w:val="none"/>
                      <w:lang w:eastAsia="zh-CN"/>
                      <w14:textFill>
                        <w14:solidFill>
                          <w14:schemeClr w14:val="tx1"/>
                        </w14:solidFill>
                      </w14:textFill>
                    </w:rPr>
                    <w:t>水箱</w:t>
                  </w:r>
                </w:p>
              </w:tc>
              <w:tc>
                <w:tcPr>
                  <w:tcW w:w="1350" w:type="pct"/>
                  <w:tcBorders>
                    <w:tl2br w:val="nil"/>
                    <w:tr2bl w:val="nil"/>
                  </w:tcBorders>
                </w:tcPr>
                <w:p w14:paraId="5F6A5139">
                  <w:pPr>
                    <w:pStyle w:val="13"/>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w:t>
                  </w:r>
                </w:p>
              </w:tc>
              <w:tc>
                <w:tcPr>
                  <w:tcW w:w="587" w:type="pct"/>
                  <w:tcBorders>
                    <w:tl2br w:val="nil"/>
                    <w:tr2bl w:val="nil"/>
                  </w:tcBorders>
                </w:tcPr>
                <w:p w14:paraId="7D4595B6">
                  <w:pPr>
                    <w:pStyle w:val="13"/>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3个</w:t>
                  </w:r>
                </w:p>
              </w:tc>
            </w:tr>
            <w:tr w14:paraId="4A7FF512">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43" w:type="pct"/>
                  <w:tcBorders>
                    <w:tl2br w:val="nil"/>
                    <w:tr2bl w:val="nil"/>
                  </w:tcBorders>
                  <w:vAlign w:val="top"/>
                </w:tcPr>
                <w:p w14:paraId="5687A333">
                  <w:pPr>
                    <w:pStyle w:val="13"/>
                    <w:keepNext/>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4</w:t>
                  </w:r>
                </w:p>
              </w:tc>
              <w:tc>
                <w:tcPr>
                  <w:tcW w:w="2519" w:type="pct"/>
                  <w:tcBorders>
                    <w:tl2br w:val="nil"/>
                    <w:tr2bl w:val="nil"/>
                  </w:tcBorders>
                </w:tcPr>
                <w:p w14:paraId="6933FF03">
                  <w:pPr>
                    <w:pStyle w:val="13"/>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ascii="Times New Roman" w:hAnsi="Times New Roman" w:eastAsia="宋体"/>
                      <w:color w:val="000000" w:themeColor="text1"/>
                      <w:sz w:val="21"/>
                      <w:szCs w:val="21"/>
                      <w:highlight w:val="none"/>
                      <w14:textFill>
                        <w14:solidFill>
                          <w14:schemeClr w14:val="tx1"/>
                        </w14:solidFill>
                      </w14:textFill>
                    </w:rPr>
                  </w:pPr>
                  <w:r>
                    <w:rPr>
                      <w:rFonts w:ascii="Times New Roman" w:hAnsi="Times New Roman" w:eastAsia="宋体"/>
                      <w:color w:val="000000" w:themeColor="text1"/>
                      <w:sz w:val="21"/>
                      <w:szCs w:val="21"/>
                      <w:highlight w:val="none"/>
                      <w14:textFill>
                        <w14:solidFill>
                          <w14:schemeClr w14:val="tx1"/>
                        </w14:solidFill>
                      </w14:textFill>
                    </w:rPr>
                    <w:t>水泵</w:t>
                  </w:r>
                </w:p>
              </w:tc>
              <w:tc>
                <w:tcPr>
                  <w:tcW w:w="1350" w:type="pct"/>
                  <w:tcBorders>
                    <w:tl2br w:val="nil"/>
                    <w:tr2bl w:val="nil"/>
                  </w:tcBorders>
                </w:tcPr>
                <w:p w14:paraId="0CF820F2">
                  <w:pPr>
                    <w:pStyle w:val="13"/>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w:t>
                  </w:r>
                </w:p>
              </w:tc>
              <w:tc>
                <w:tcPr>
                  <w:tcW w:w="587" w:type="pct"/>
                  <w:tcBorders>
                    <w:tl2br w:val="nil"/>
                    <w:tr2bl w:val="nil"/>
                  </w:tcBorders>
                </w:tcPr>
                <w:p w14:paraId="31DA2E6E">
                  <w:pPr>
                    <w:pStyle w:val="13"/>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3</w:t>
                  </w:r>
                  <w:r>
                    <w:rPr>
                      <w:rFonts w:ascii="Times New Roman" w:hAnsi="Times New Roman" w:eastAsia="宋体"/>
                      <w:color w:val="000000" w:themeColor="text1"/>
                      <w:sz w:val="21"/>
                      <w:szCs w:val="21"/>
                      <w:highlight w:val="none"/>
                      <w14:textFill>
                        <w14:solidFill>
                          <w14:schemeClr w14:val="tx1"/>
                        </w14:solidFill>
                      </w14:textFill>
                    </w:rPr>
                    <w:t>个</w:t>
                  </w:r>
                </w:p>
              </w:tc>
            </w:tr>
            <w:tr w14:paraId="6DADE131">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43" w:type="pct"/>
                  <w:tcBorders>
                    <w:tl2br w:val="nil"/>
                    <w:tr2bl w:val="nil"/>
                  </w:tcBorders>
                  <w:vAlign w:val="top"/>
                </w:tcPr>
                <w:p w14:paraId="50C88F8A">
                  <w:pPr>
                    <w:pStyle w:val="13"/>
                    <w:keepNext/>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5</w:t>
                  </w:r>
                </w:p>
              </w:tc>
              <w:tc>
                <w:tcPr>
                  <w:tcW w:w="2519" w:type="pct"/>
                  <w:tcBorders>
                    <w:tl2br w:val="nil"/>
                    <w:tr2bl w:val="nil"/>
                  </w:tcBorders>
                </w:tcPr>
                <w:p w14:paraId="7D96E556">
                  <w:pPr>
                    <w:pStyle w:val="13"/>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Times New Roman" w:hAnsi="Times New Roman" w:eastAsia="宋体"/>
                      <w:color w:val="000000" w:themeColor="text1"/>
                      <w:sz w:val="21"/>
                      <w:szCs w:val="21"/>
                      <w:highlight w:val="none"/>
                      <w:lang w:eastAsia="zh-CN"/>
                      <w14:textFill>
                        <w14:solidFill>
                          <w14:schemeClr w14:val="tx1"/>
                        </w14:solidFill>
                      </w14:textFill>
                    </w:rPr>
                  </w:pPr>
                  <w:r>
                    <w:rPr>
                      <w:rFonts w:hint="eastAsia" w:ascii="Times New Roman" w:hAnsi="Times New Roman" w:eastAsia="宋体"/>
                      <w:color w:val="000000" w:themeColor="text1"/>
                      <w:sz w:val="21"/>
                      <w:szCs w:val="21"/>
                      <w:highlight w:val="none"/>
                      <w:lang w:eastAsia="zh-CN"/>
                      <w14:textFill>
                        <w14:solidFill>
                          <w14:schemeClr w14:val="tx1"/>
                        </w14:solidFill>
                      </w14:textFill>
                    </w:rPr>
                    <w:t>控制柜</w:t>
                  </w:r>
                </w:p>
              </w:tc>
              <w:tc>
                <w:tcPr>
                  <w:tcW w:w="1350" w:type="pct"/>
                  <w:tcBorders>
                    <w:tl2br w:val="nil"/>
                    <w:tr2bl w:val="nil"/>
                  </w:tcBorders>
                </w:tcPr>
                <w:p w14:paraId="704DCF8E">
                  <w:pPr>
                    <w:pStyle w:val="13"/>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w:t>
                  </w:r>
                </w:p>
              </w:tc>
              <w:tc>
                <w:tcPr>
                  <w:tcW w:w="587" w:type="pct"/>
                  <w:tcBorders>
                    <w:tl2br w:val="nil"/>
                    <w:tr2bl w:val="nil"/>
                  </w:tcBorders>
                </w:tcPr>
                <w:p w14:paraId="3E980A4C">
                  <w:pPr>
                    <w:pStyle w:val="13"/>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3台</w:t>
                  </w:r>
                </w:p>
              </w:tc>
            </w:tr>
            <w:tr w14:paraId="700A5469">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43" w:type="pct"/>
                  <w:tcBorders>
                    <w:tl2br w:val="nil"/>
                    <w:tr2bl w:val="nil"/>
                  </w:tcBorders>
                  <w:vAlign w:val="top"/>
                </w:tcPr>
                <w:p w14:paraId="12222037">
                  <w:pPr>
                    <w:pStyle w:val="13"/>
                    <w:keepNext/>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6</w:t>
                  </w:r>
                </w:p>
              </w:tc>
              <w:tc>
                <w:tcPr>
                  <w:tcW w:w="2519" w:type="pct"/>
                  <w:tcBorders>
                    <w:tl2br w:val="nil"/>
                    <w:tr2bl w:val="nil"/>
                  </w:tcBorders>
                </w:tcPr>
                <w:p w14:paraId="3C9ED36F">
                  <w:pPr>
                    <w:pStyle w:val="13"/>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Times New Roman" w:hAnsi="Times New Roman" w:eastAsia="宋体"/>
                      <w:color w:val="000000" w:themeColor="text1"/>
                      <w:sz w:val="21"/>
                      <w:szCs w:val="21"/>
                      <w:highlight w:val="none"/>
                      <w:lang w:eastAsia="zh-CN"/>
                      <w14:textFill>
                        <w14:solidFill>
                          <w14:schemeClr w14:val="tx1"/>
                        </w14:solidFill>
                      </w14:textFill>
                    </w:rPr>
                  </w:pPr>
                  <w:r>
                    <w:rPr>
                      <w:rFonts w:hint="eastAsia" w:ascii="Times New Roman" w:hAnsi="Times New Roman" w:eastAsia="宋体"/>
                      <w:color w:val="000000" w:themeColor="text1"/>
                      <w:sz w:val="21"/>
                      <w:szCs w:val="21"/>
                      <w:highlight w:val="none"/>
                      <w:lang w:eastAsia="zh-CN"/>
                      <w14:textFill>
                        <w14:solidFill>
                          <w14:schemeClr w14:val="tx1"/>
                        </w14:solidFill>
                      </w14:textFill>
                    </w:rPr>
                    <w:t>软化水系统</w:t>
                  </w:r>
                </w:p>
              </w:tc>
              <w:tc>
                <w:tcPr>
                  <w:tcW w:w="1350" w:type="pct"/>
                  <w:tcBorders>
                    <w:tl2br w:val="nil"/>
                    <w:tr2bl w:val="nil"/>
                  </w:tcBorders>
                </w:tcPr>
                <w:p w14:paraId="02ADBFEC">
                  <w:pPr>
                    <w:pStyle w:val="13"/>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w:t>
                  </w:r>
                </w:p>
              </w:tc>
              <w:tc>
                <w:tcPr>
                  <w:tcW w:w="587" w:type="pct"/>
                  <w:tcBorders>
                    <w:tl2br w:val="nil"/>
                    <w:tr2bl w:val="nil"/>
                  </w:tcBorders>
                </w:tcPr>
                <w:p w14:paraId="5E207C89">
                  <w:pPr>
                    <w:pStyle w:val="13"/>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3套</w:t>
                  </w:r>
                </w:p>
              </w:tc>
            </w:tr>
            <w:tr w14:paraId="7ECC8CDE">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 w:hRule="atLeast"/>
                <w:jc w:val="center"/>
              </w:trPr>
              <w:tc>
                <w:tcPr>
                  <w:tcW w:w="543" w:type="pct"/>
                  <w:tcBorders>
                    <w:tl2br w:val="nil"/>
                    <w:tr2bl w:val="nil"/>
                  </w:tcBorders>
                  <w:vAlign w:val="top"/>
                </w:tcPr>
                <w:p w14:paraId="7479E399">
                  <w:pPr>
                    <w:pStyle w:val="13"/>
                    <w:keepNext/>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7</w:t>
                  </w:r>
                </w:p>
              </w:tc>
              <w:tc>
                <w:tcPr>
                  <w:tcW w:w="2519" w:type="pct"/>
                  <w:tcBorders>
                    <w:tl2br w:val="nil"/>
                    <w:tr2bl w:val="nil"/>
                  </w:tcBorders>
                  <w:vAlign w:val="top"/>
                </w:tcPr>
                <w:p w14:paraId="074343E9">
                  <w:pPr>
                    <w:pStyle w:val="13"/>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Times New Roman" w:hAnsi="Times New Roman" w:eastAsia="宋体"/>
                      <w:color w:val="000000" w:themeColor="text1"/>
                      <w:sz w:val="21"/>
                      <w:szCs w:val="21"/>
                      <w:highlight w:val="none"/>
                      <w:lang w:eastAsia="zh-CN"/>
                      <w14:textFill>
                        <w14:solidFill>
                          <w14:schemeClr w14:val="tx1"/>
                        </w14:solidFill>
                      </w14:textFill>
                    </w:rPr>
                  </w:pPr>
                  <w:r>
                    <w:rPr>
                      <w:rFonts w:ascii="Times New Roman" w:hAnsi="Times New Roman" w:eastAsia="宋体"/>
                      <w:color w:val="000000" w:themeColor="text1"/>
                      <w:sz w:val="21"/>
                      <w:szCs w:val="21"/>
                      <w:highlight w:val="none"/>
                      <w14:textFill>
                        <w14:solidFill>
                          <w14:schemeClr w14:val="tx1"/>
                        </w14:solidFill>
                      </w14:textFill>
                    </w:rPr>
                    <w:t>储油罐</w:t>
                  </w:r>
                </w:p>
              </w:tc>
              <w:tc>
                <w:tcPr>
                  <w:tcW w:w="1350" w:type="pct"/>
                  <w:tcBorders>
                    <w:tl2br w:val="nil"/>
                    <w:tr2bl w:val="nil"/>
                  </w:tcBorders>
                  <w:vAlign w:val="top"/>
                </w:tcPr>
                <w:p w14:paraId="67CE4E33">
                  <w:pPr>
                    <w:pStyle w:val="13"/>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2</w:t>
                  </w:r>
                  <w:r>
                    <w:rPr>
                      <w:rFonts w:ascii="Times New Roman" w:hAnsi="Times New Roman" w:eastAsia="宋体"/>
                      <w:color w:val="000000" w:themeColor="text1"/>
                      <w:sz w:val="21"/>
                      <w:szCs w:val="21"/>
                      <w:highlight w:val="none"/>
                      <w14:textFill>
                        <w14:solidFill>
                          <w14:schemeClr w14:val="tx1"/>
                        </w14:solidFill>
                      </w14:textFill>
                    </w:rPr>
                    <w:t>m</w:t>
                  </w:r>
                  <w:r>
                    <w:rPr>
                      <w:rFonts w:ascii="Times New Roman" w:hAnsi="Times New Roman" w:eastAsia="宋体"/>
                      <w:color w:val="000000" w:themeColor="text1"/>
                      <w:sz w:val="21"/>
                      <w:szCs w:val="21"/>
                      <w:highlight w:val="none"/>
                      <w:vertAlign w:val="superscript"/>
                      <w14:textFill>
                        <w14:solidFill>
                          <w14:schemeClr w14:val="tx1"/>
                        </w14:solidFill>
                      </w14:textFill>
                    </w:rPr>
                    <w:t>3</w:t>
                  </w:r>
                </w:p>
              </w:tc>
              <w:tc>
                <w:tcPr>
                  <w:tcW w:w="587" w:type="pct"/>
                  <w:tcBorders>
                    <w:tl2br w:val="nil"/>
                    <w:tr2bl w:val="nil"/>
                  </w:tcBorders>
                </w:tcPr>
                <w:p w14:paraId="696C866F">
                  <w:pPr>
                    <w:pStyle w:val="13"/>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3个</w:t>
                  </w:r>
                </w:p>
              </w:tc>
            </w:tr>
            <w:tr w14:paraId="5A49A6DF">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0" w:hRule="atLeast"/>
                <w:jc w:val="center"/>
              </w:trPr>
              <w:tc>
                <w:tcPr>
                  <w:tcW w:w="543" w:type="pct"/>
                  <w:tcBorders>
                    <w:tl2br w:val="nil"/>
                    <w:tr2bl w:val="nil"/>
                  </w:tcBorders>
                  <w:vAlign w:val="top"/>
                </w:tcPr>
                <w:p w14:paraId="42AF139B">
                  <w:pPr>
                    <w:pStyle w:val="13"/>
                    <w:keepNext/>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8</w:t>
                  </w:r>
                </w:p>
              </w:tc>
              <w:tc>
                <w:tcPr>
                  <w:tcW w:w="2519" w:type="pct"/>
                  <w:tcBorders>
                    <w:tl2br w:val="nil"/>
                    <w:tr2bl w:val="nil"/>
                  </w:tcBorders>
                  <w:vAlign w:val="top"/>
                </w:tcPr>
                <w:p w14:paraId="70671072">
                  <w:pPr>
                    <w:pStyle w:val="13"/>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Times New Roman" w:hAnsi="Times New Roman" w:eastAsia="宋体"/>
                      <w:color w:val="000000" w:themeColor="text1"/>
                      <w:sz w:val="21"/>
                      <w:szCs w:val="21"/>
                      <w:highlight w:val="none"/>
                      <w:lang w:eastAsia="zh-CN"/>
                      <w14:textFill>
                        <w14:solidFill>
                          <w14:schemeClr w14:val="tx1"/>
                        </w14:solidFill>
                      </w14:textFill>
                    </w:rPr>
                  </w:pPr>
                  <w:r>
                    <w:rPr>
                      <w:rFonts w:hint="eastAsia" w:ascii="Times New Roman" w:hAnsi="Times New Roman" w:eastAsia="宋体"/>
                      <w:color w:val="000000" w:themeColor="text1"/>
                      <w:sz w:val="21"/>
                      <w:szCs w:val="21"/>
                      <w:highlight w:val="none"/>
                      <w:lang w:eastAsia="zh-CN"/>
                      <w14:textFill>
                        <w14:solidFill>
                          <w14:schemeClr w14:val="tx1"/>
                        </w14:solidFill>
                      </w14:textFill>
                    </w:rPr>
                    <w:t>栓塞泵</w:t>
                  </w:r>
                </w:p>
              </w:tc>
              <w:tc>
                <w:tcPr>
                  <w:tcW w:w="1350" w:type="pct"/>
                  <w:tcBorders>
                    <w:tl2br w:val="nil"/>
                    <w:tr2bl w:val="nil"/>
                  </w:tcBorders>
                  <w:vAlign w:val="top"/>
                </w:tcPr>
                <w:p w14:paraId="3E54E722">
                  <w:pPr>
                    <w:pStyle w:val="13"/>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w:t>
                  </w:r>
                </w:p>
              </w:tc>
              <w:tc>
                <w:tcPr>
                  <w:tcW w:w="587" w:type="pct"/>
                  <w:tcBorders>
                    <w:tl2br w:val="nil"/>
                    <w:tr2bl w:val="nil"/>
                  </w:tcBorders>
                  <w:vAlign w:val="top"/>
                </w:tcPr>
                <w:p w14:paraId="3BEF1CE4">
                  <w:pPr>
                    <w:pStyle w:val="13"/>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3</w:t>
                  </w:r>
                  <w:r>
                    <w:rPr>
                      <w:rFonts w:hint="eastAsia" w:ascii="Times New Roman" w:hAnsi="Times New Roman" w:eastAsia="宋体"/>
                      <w:color w:val="000000" w:themeColor="text1"/>
                      <w:sz w:val="21"/>
                      <w:szCs w:val="21"/>
                      <w:highlight w:val="none"/>
                      <w14:textFill>
                        <w14:solidFill>
                          <w14:schemeClr w14:val="tx1"/>
                        </w14:solidFill>
                      </w14:textFill>
                    </w:rPr>
                    <w:t>台</w:t>
                  </w:r>
                </w:p>
              </w:tc>
            </w:tr>
            <w:bookmarkEnd w:id="4"/>
          </w:tbl>
          <w:p w14:paraId="5E5056E6">
            <w:pPr>
              <w:pStyle w:val="16"/>
              <w:keepNext/>
              <w:keepLines w:val="0"/>
              <w:pageBreakBefore w:val="0"/>
              <w:widowControl/>
              <w:kinsoku/>
              <w:topLinePunct w:val="0"/>
              <w:bidi w:val="0"/>
              <w:adjustRightInd w:val="0"/>
              <w:snapToGrid w:val="0"/>
              <w:spacing w:line="360" w:lineRule="auto"/>
              <w:ind w:left="0" w:leftChars="0"/>
              <w:textAlignment w:val="auto"/>
              <w:rPr>
                <w:b/>
                <w:bCs/>
                <w:color w:val="000000" w:themeColor="text1"/>
                <w:szCs w:val="24"/>
                <w:highlight w:val="none"/>
                <w14:textFill>
                  <w14:solidFill>
                    <w14:schemeClr w14:val="tx1"/>
                  </w14:solidFill>
                </w14:textFill>
              </w:rPr>
            </w:pPr>
            <w:r>
              <w:rPr>
                <w:rFonts w:hint="eastAsia"/>
                <w:b/>
                <w:bCs/>
                <w:color w:val="000000" w:themeColor="text1"/>
                <w:szCs w:val="24"/>
                <w:highlight w:val="none"/>
                <w:lang w:val="en-US" w:eastAsia="zh-CN"/>
                <w14:textFill>
                  <w14:solidFill>
                    <w14:schemeClr w14:val="tx1"/>
                  </w14:solidFill>
                </w14:textFill>
              </w:rPr>
              <w:t>5</w:t>
            </w:r>
            <w:r>
              <w:rPr>
                <w:rFonts w:hint="eastAsia"/>
                <w:b/>
                <w:bCs/>
                <w:color w:val="000000" w:themeColor="text1"/>
                <w:szCs w:val="24"/>
                <w:highlight w:val="none"/>
                <w:lang w:eastAsia="zh-CN"/>
                <w14:textFill>
                  <w14:solidFill>
                    <w14:schemeClr w14:val="tx1"/>
                  </w14:solidFill>
                </w14:textFill>
              </w:rPr>
              <w:t>.</w:t>
            </w:r>
            <w:r>
              <w:rPr>
                <w:b/>
                <w:bCs/>
                <w:color w:val="000000" w:themeColor="text1"/>
                <w:szCs w:val="24"/>
                <w:highlight w:val="none"/>
                <w14:textFill>
                  <w14:solidFill>
                    <w14:schemeClr w14:val="tx1"/>
                  </w14:solidFill>
                </w14:textFill>
              </w:rPr>
              <w:t>劳动定员及工作制度</w:t>
            </w:r>
          </w:p>
          <w:p w14:paraId="009AB349">
            <w:pPr>
              <w:pStyle w:val="16"/>
              <w:keepNext/>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本项目</w:t>
            </w:r>
            <w:r>
              <w:rPr>
                <w:rFonts w:hint="eastAsia" w:ascii="宋体" w:hAnsi="宋体" w:cs="宋体"/>
                <w:color w:val="000000" w:themeColor="text1"/>
                <w:sz w:val="24"/>
                <w:szCs w:val="24"/>
                <w:highlight w:val="none"/>
                <w:lang w:val="en-US" w:eastAsia="zh-CN"/>
                <w14:textFill>
                  <w14:solidFill>
                    <w14:schemeClr w14:val="tx1"/>
                  </w14:solidFill>
                </w14:textFill>
              </w:rPr>
              <w:t>作业期</w:t>
            </w:r>
            <w:r>
              <w:rPr>
                <w:rFonts w:hint="eastAsia" w:ascii="宋体" w:hAnsi="宋体" w:eastAsia="宋体" w:cs="宋体"/>
                <w:color w:val="000000" w:themeColor="text1"/>
                <w:sz w:val="24"/>
                <w:szCs w:val="24"/>
                <w:highlight w:val="none"/>
                <w:lang w:eastAsia="zh-CN"/>
                <w14:textFill>
                  <w14:solidFill>
                    <w14:schemeClr w14:val="tx1"/>
                  </w14:solidFill>
                </w14:textFill>
              </w:rPr>
              <w:t>劳动人员</w:t>
            </w:r>
            <w:r>
              <w:rPr>
                <w:rFonts w:hint="eastAsia" w:cs="Times New Roman"/>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人，年工作</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180</w:t>
            </w:r>
            <w:r>
              <w:rPr>
                <w:rFonts w:hint="eastAsia" w:ascii="宋体" w:hAnsi="宋体" w:eastAsia="宋体" w:cs="宋体"/>
                <w:color w:val="000000" w:themeColor="text1"/>
                <w:sz w:val="24"/>
                <w:szCs w:val="24"/>
                <w:highlight w:val="none"/>
                <w:lang w:val="en-US" w:eastAsia="zh-CN"/>
                <w14:textFill>
                  <w14:solidFill>
                    <w14:schemeClr w14:val="tx1"/>
                  </w14:solidFill>
                </w14:textFill>
              </w:rPr>
              <w:t>天（每年</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val="en-US" w:eastAsia="zh-CN"/>
                <w14:textFill>
                  <w14:solidFill>
                    <w14:schemeClr w14:val="tx1"/>
                  </w14:solidFill>
                </w14:textFill>
              </w:rPr>
              <w:t>月</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lang w:val="en-US" w:eastAsia="zh-CN"/>
                <w14:textFill>
                  <w14:solidFill>
                    <w14:schemeClr w14:val="tx1"/>
                  </w14:solidFill>
                </w14:textFill>
              </w:rPr>
              <w:t>日至次年</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月</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lang w:val="en-US" w:eastAsia="zh-CN"/>
                <w14:textFill>
                  <w14:solidFill>
                    <w14:schemeClr w14:val="tx1"/>
                  </w14:solidFill>
                </w14:textFill>
              </w:rPr>
              <w:t>日），每台锅炉</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人，</w:t>
            </w:r>
            <w:r>
              <w:rPr>
                <w:rFonts w:hint="eastAsia" w:cs="Times New Roman"/>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班倒，工作时间每天</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24h</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bCs/>
                <w:color w:val="000000" w:themeColor="text1"/>
                <w:spacing w:val="-6"/>
                <w:kern w:val="0"/>
                <w:sz w:val="24"/>
                <w:szCs w:val="24"/>
                <w:highlight w:val="none"/>
                <w:lang w:eastAsia="zh-CN"/>
                <w14:textFill>
                  <w14:solidFill>
                    <w14:schemeClr w14:val="tx1"/>
                  </w14:solidFill>
                </w14:textFill>
              </w:rPr>
              <w:t>本单位为第三方油田服务公司，作业期食宿均</w:t>
            </w:r>
            <w:r>
              <w:rPr>
                <w:rFonts w:hint="eastAsia" w:ascii="宋体" w:hAnsi="宋体" w:cs="宋体"/>
                <w:bCs/>
                <w:color w:val="000000" w:themeColor="text1"/>
                <w:spacing w:val="-6"/>
                <w:kern w:val="0"/>
                <w:sz w:val="24"/>
                <w:szCs w:val="24"/>
                <w:highlight w:val="none"/>
                <w:lang w:val="en-US" w:eastAsia="zh-CN"/>
                <w14:textFill>
                  <w14:solidFill>
                    <w14:schemeClr w14:val="tx1"/>
                  </w14:solidFill>
                </w14:textFill>
              </w:rPr>
              <w:t>依</w:t>
            </w:r>
            <w:r>
              <w:rPr>
                <w:rFonts w:hint="eastAsia" w:ascii="宋体" w:hAnsi="宋体" w:eastAsia="宋体" w:cs="宋体"/>
                <w:bCs/>
                <w:color w:val="000000" w:themeColor="text1"/>
                <w:spacing w:val="-6"/>
                <w:kern w:val="0"/>
                <w:sz w:val="24"/>
                <w:szCs w:val="24"/>
                <w:highlight w:val="none"/>
                <w:lang w:eastAsia="zh-CN"/>
                <w14:textFill>
                  <w14:solidFill>
                    <w14:schemeClr w14:val="tx1"/>
                  </w14:solidFill>
                </w14:textFill>
              </w:rPr>
              <w:t>托</w:t>
            </w:r>
            <w:r>
              <w:rPr>
                <w:rFonts w:hint="eastAsia" w:ascii="宋体" w:hAnsi="宋体" w:cs="宋体"/>
                <w:bCs/>
                <w:color w:val="000000" w:themeColor="text1"/>
                <w:spacing w:val="-6"/>
                <w:kern w:val="0"/>
                <w:sz w:val="24"/>
                <w:szCs w:val="24"/>
                <w:highlight w:val="none"/>
                <w:lang w:eastAsia="zh-CN"/>
                <w14:textFill>
                  <w14:solidFill>
                    <w14:schemeClr w14:val="tx1"/>
                  </w14:solidFill>
                </w14:textFill>
              </w:rPr>
              <w:t>井</w:t>
            </w:r>
            <w:r>
              <w:rPr>
                <w:rFonts w:hint="eastAsia" w:ascii="宋体" w:hAnsi="宋体" w:eastAsia="宋体" w:cs="宋体"/>
                <w:bCs/>
                <w:color w:val="000000" w:themeColor="text1"/>
                <w:spacing w:val="-6"/>
                <w:kern w:val="0"/>
                <w:sz w:val="24"/>
                <w:szCs w:val="24"/>
                <w:highlight w:val="none"/>
                <w:lang w:eastAsia="zh-CN"/>
                <w14:textFill>
                  <w14:solidFill>
                    <w14:schemeClr w14:val="tx1"/>
                  </w14:solidFill>
                </w14:textFill>
              </w:rPr>
              <w:t>队提供，</w:t>
            </w:r>
            <w:r>
              <w:rPr>
                <w:rFonts w:hint="eastAsia" w:ascii="宋体" w:hAnsi="宋体" w:cs="宋体"/>
                <w:bCs/>
                <w:color w:val="000000" w:themeColor="text1"/>
                <w:spacing w:val="-6"/>
                <w:kern w:val="0"/>
                <w:sz w:val="24"/>
                <w:szCs w:val="24"/>
                <w:highlight w:val="none"/>
                <w:lang w:eastAsia="zh-CN"/>
                <w14:textFill>
                  <w14:solidFill>
                    <w14:schemeClr w14:val="tx1"/>
                  </w14:solidFill>
                </w14:textFill>
              </w:rPr>
              <w:t>检修期</w:t>
            </w:r>
            <w:r>
              <w:rPr>
                <w:rFonts w:hint="eastAsia" w:ascii="宋体" w:hAnsi="宋体" w:cs="宋体"/>
                <w:bCs/>
                <w:color w:val="000000" w:themeColor="text1"/>
                <w:spacing w:val="-6"/>
                <w:kern w:val="0"/>
                <w:sz w:val="24"/>
                <w:szCs w:val="24"/>
                <w:highlight w:val="none"/>
                <w:lang w:val="en-US" w:eastAsia="zh-CN"/>
                <w14:textFill>
                  <w14:solidFill>
                    <w14:schemeClr w14:val="tx1"/>
                  </w14:solidFill>
                </w14:textFill>
              </w:rPr>
              <w:t>在依托的</w:t>
            </w:r>
            <w:r>
              <w:rPr>
                <w:rFonts w:hint="eastAsia" w:ascii="宋体" w:hAnsi="宋体" w:eastAsia="宋体" w:cs="宋体"/>
                <w:bCs/>
                <w:color w:val="000000" w:themeColor="text1"/>
                <w:spacing w:val="-6"/>
                <w:kern w:val="0"/>
                <w:sz w:val="24"/>
                <w:szCs w:val="24"/>
                <w:highlight w:val="none"/>
                <w:lang w:eastAsia="zh-CN"/>
                <w14:textFill>
                  <w14:solidFill>
                    <w14:schemeClr w14:val="tx1"/>
                  </w14:solidFill>
                </w14:textFill>
              </w:rPr>
              <w:t>生活区</w:t>
            </w:r>
            <w:r>
              <w:rPr>
                <w:rFonts w:hint="eastAsia" w:ascii="宋体" w:hAnsi="宋体" w:cs="宋体"/>
                <w:bCs/>
                <w:color w:val="000000" w:themeColor="text1"/>
                <w:spacing w:val="-6"/>
                <w:kern w:val="0"/>
                <w:sz w:val="24"/>
                <w:szCs w:val="24"/>
                <w:highlight w:val="none"/>
                <w:lang w:val="en-US" w:eastAsia="zh-CN"/>
                <w14:textFill>
                  <w14:solidFill>
                    <w14:schemeClr w14:val="tx1"/>
                  </w14:solidFill>
                </w14:textFill>
              </w:rPr>
              <w:t>内留</w:t>
            </w:r>
            <w:r>
              <w:rPr>
                <w:rFonts w:hint="eastAsia" w:cs="Times New Roman"/>
                <w:bCs/>
                <w:color w:val="000000" w:themeColor="text1"/>
                <w:spacing w:val="-6"/>
                <w:kern w:val="0"/>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spacing w:val="-6"/>
                <w:kern w:val="0"/>
                <w:sz w:val="24"/>
                <w:szCs w:val="24"/>
                <w:highlight w:val="none"/>
                <w:lang w:val="en-US" w:eastAsia="zh-CN"/>
                <w14:textFill>
                  <w14:solidFill>
                    <w14:schemeClr w14:val="tx1"/>
                  </w14:solidFill>
                </w14:textFill>
              </w:rPr>
              <w:t>人对</w:t>
            </w:r>
            <w:r>
              <w:rPr>
                <w:rFonts w:hint="eastAsia" w:ascii="宋体" w:hAnsi="宋体" w:cs="宋体"/>
                <w:bCs/>
                <w:color w:val="000000" w:themeColor="text1"/>
                <w:spacing w:val="-6"/>
                <w:kern w:val="0"/>
                <w:sz w:val="24"/>
                <w:szCs w:val="24"/>
                <w:highlight w:val="none"/>
                <w:lang w:val="en-US" w:eastAsia="zh-CN"/>
                <w14:textFill>
                  <w14:solidFill>
                    <w14:schemeClr w14:val="tx1"/>
                  </w14:solidFill>
                </w14:textFill>
              </w:rPr>
              <w:t>移动式燃油蒸汽锅炉</w:t>
            </w:r>
            <w:r>
              <w:rPr>
                <w:rFonts w:hint="eastAsia" w:ascii="宋体" w:hAnsi="宋体" w:eastAsia="宋体" w:cs="宋体"/>
                <w:bCs/>
                <w:color w:val="000000" w:themeColor="text1"/>
                <w:spacing w:val="-6"/>
                <w:kern w:val="0"/>
                <w:sz w:val="24"/>
                <w:szCs w:val="24"/>
                <w:highlight w:val="none"/>
                <w:lang w:val="en-US" w:eastAsia="zh-CN"/>
                <w14:textFill>
                  <w14:solidFill>
                    <w14:schemeClr w14:val="tx1"/>
                  </w14:solidFill>
                </w14:textFill>
              </w:rPr>
              <w:t>进行维修保养，工作时间为</w:t>
            </w:r>
            <w:r>
              <w:rPr>
                <w:rFonts w:hint="default" w:ascii="Times New Roman" w:hAnsi="Times New Roman" w:eastAsia="宋体" w:cs="Times New Roman"/>
                <w:bCs/>
                <w:color w:val="000000" w:themeColor="text1"/>
                <w:spacing w:val="-6"/>
                <w:kern w:val="0"/>
                <w:sz w:val="24"/>
                <w:szCs w:val="24"/>
                <w:highlight w:val="none"/>
                <w:lang w:val="en-US" w:eastAsia="zh-CN"/>
                <w14:textFill>
                  <w14:solidFill>
                    <w14:schemeClr w14:val="tx1"/>
                  </w14:solidFill>
                </w14:textFill>
              </w:rPr>
              <w:t>120</w:t>
            </w:r>
            <w:r>
              <w:rPr>
                <w:rFonts w:hint="eastAsia" w:ascii="宋体" w:hAnsi="宋体" w:eastAsia="宋体" w:cs="宋体"/>
                <w:bCs/>
                <w:color w:val="000000" w:themeColor="text1"/>
                <w:spacing w:val="-6"/>
                <w:kern w:val="0"/>
                <w:sz w:val="24"/>
                <w:szCs w:val="24"/>
                <w:highlight w:val="none"/>
                <w:lang w:val="en-US" w:eastAsia="zh-CN"/>
                <w14:textFill>
                  <w14:solidFill>
                    <w14:schemeClr w14:val="tx1"/>
                  </w14:solidFill>
                </w14:textFill>
              </w:rPr>
              <w:t>天</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1733B882">
            <w:pPr>
              <w:pStyle w:val="16"/>
              <w:keepNext/>
              <w:keepLines w:val="0"/>
              <w:pageBreakBefore w:val="0"/>
              <w:widowControl/>
              <w:kinsoku/>
              <w:wordWrap/>
              <w:overflowPunct/>
              <w:topLinePunct w:val="0"/>
              <w:autoSpaceDE/>
              <w:autoSpaceDN/>
              <w:bidi w:val="0"/>
              <w:adjustRightInd w:val="0"/>
              <w:snapToGrid w:val="0"/>
              <w:spacing w:line="360" w:lineRule="auto"/>
              <w:ind w:left="0" w:leftChars="0" w:firstLine="0" w:firstLineChars="0"/>
              <w:textAlignment w:val="auto"/>
              <w:rPr>
                <w:b/>
                <w:bCs/>
                <w:color w:val="000000" w:themeColor="text1"/>
                <w:szCs w:val="24"/>
                <w:highlight w:val="none"/>
                <w14:textFill>
                  <w14:solidFill>
                    <w14:schemeClr w14:val="tx1"/>
                  </w14:solidFill>
                </w14:textFill>
              </w:rPr>
            </w:pPr>
            <w:r>
              <w:rPr>
                <w:rFonts w:hint="eastAsia"/>
                <w:b/>
                <w:bCs/>
                <w:color w:val="000000" w:themeColor="text1"/>
                <w:szCs w:val="24"/>
                <w:highlight w:val="none"/>
                <w:lang w:val="en-US" w:eastAsia="zh-CN"/>
                <w14:textFill>
                  <w14:solidFill>
                    <w14:schemeClr w14:val="tx1"/>
                  </w14:solidFill>
                </w14:textFill>
              </w:rPr>
              <w:t>6</w:t>
            </w:r>
            <w:r>
              <w:rPr>
                <w:rFonts w:hint="eastAsia"/>
                <w:b/>
                <w:bCs/>
                <w:color w:val="000000" w:themeColor="text1"/>
                <w:szCs w:val="24"/>
                <w:highlight w:val="none"/>
                <w:lang w:eastAsia="zh-CN"/>
                <w14:textFill>
                  <w14:solidFill>
                    <w14:schemeClr w14:val="tx1"/>
                  </w14:solidFill>
                </w14:textFill>
              </w:rPr>
              <w:t>.</w:t>
            </w:r>
            <w:r>
              <w:rPr>
                <w:b/>
                <w:bCs/>
                <w:color w:val="000000" w:themeColor="text1"/>
                <w:szCs w:val="24"/>
                <w:highlight w:val="none"/>
                <w14:textFill>
                  <w14:solidFill>
                    <w14:schemeClr w14:val="tx1"/>
                  </w14:solidFill>
                </w14:textFill>
              </w:rPr>
              <w:t>项目总平面布置</w:t>
            </w:r>
          </w:p>
          <w:p w14:paraId="443EC92A">
            <w:pPr>
              <w:pStyle w:val="10"/>
              <w:keepLines w:val="0"/>
              <w:pageBreakBefore w:val="0"/>
              <w:kinsoku/>
              <w:topLinePunct w:val="0"/>
              <w:bidi w:val="0"/>
              <w:adjustRightInd w:val="0"/>
              <w:snapToGrid w:val="0"/>
              <w:spacing w:line="360" w:lineRule="auto"/>
              <w:ind w:leftChars="0" w:firstLine="480" w:firstLineChars="200"/>
              <w:jc w:val="both"/>
              <w:textAlignment w:val="auto"/>
              <w:rPr>
                <w:rFonts w:hint="default" w:cs="Times New Roman"/>
                <w:bCs/>
                <w:color w:val="000000" w:themeColor="text1"/>
                <w:spacing w:val="-6"/>
                <w:kern w:val="0"/>
                <w:sz w:val="24"/>
                <w:highlight w:val="none"/>
                <w:lang w:val="en-US" w:eastAsia="zh-CN"/>
                <w14:textFill>
                  <w14:solidFill>
                    <w14:schemeClr w14:val="tx1"/>
                  </w14:solidFill>
                </w14:textFill>
              </w:rPr>
            </w:pPr>
            <w:r>
              <w:rPr>
                <w:rFonts w:hint="eastAsia"/>
                <w:lang w:val="en-US" w:eastAsia="zh-CN"/>
              </w:rPr>
              <w:t>检修期仅留5名检修人员</w:t>
            </w:r>
            <w:r>
              <w:rPr>
                <w:rFonts w:hint="eastAsia" w:cs="Times New Roman"/>
                <w:bCs/>
                <w:color w:val="000000" w:themeColor="text1"/>
                <w:spacing w:val="-6"/>
                <w:kern w:val="0"/>
                <w:sz w:val="24"/>
                <w:highlight w:val="none"/>
                <w:lang w:val="en-US" w:eastAsia="zh-CN"/>
                <w14:textFill>
                  <w14:solidFill>
                    <w14:schemeClr w14:val="tx1"/>
                  </w14:solidFill>
                </w14:textFill>
              </w:rPr>
              <w:t>在依托的川庆钻探工程有限公司库尔勒经济技术开发区的生活区内对锅炉</w:t>
            </w:r>
            <w:r>
              <w:rPr>
                <w:rFonts w:hint="eastAsia" w:cs="Times New Roman"/>
                <w:bCs/>
                <w:color w:val="000000" w:themeColor="text1"/>
                <w:spacing w:val="-6"/>
                <w:kern w:val="0"/>
                <w:sz w:val="24"/>
                <w:highlight w:val="none"/>
                <w:lang w:eastAsia="zh-CN"/>
                <w14:textFill>
                  <w14:solidFill>
                    <w14:schemeClr w14:val="tx1"/>
                  </w14:solidFill>
                </w14:textFill>
              </w:rPr>
              <w:t>进行全面</w:t>
            </w:r>
            <w:r>
              <w:rPr>
                <w:rFonts w:hint="eastAsia" w:cs="Times New Roman"/>
                <w:bCs/>
                <w:color w:val="000000" w:themeColor="text1"/>
                <w:spacing w:val="-6"/>
                <w:kern w:val="0"/>
                <w:sz w:val="24"/>
                <w:highlight w:val="none"/>
                <w:lang w:val="en-US" w:eastAsia="zh-CN"/>
                <w14:textFill>
                  <w14:solidFill>
                    <w14:schemeClr w14:val="tx1"/>
                  </w14:solidFill>
                </w14:textFill>
              </w:rPr>
              <w:t>维护</w:t>
            </w:r>
            <w:r>
              <w:rPr>
                <w:rFonts w:hint="eastAsia" w:cs="Times New Roman"/>
                <w:bCs/>
                <w:color w:val="000000" w:themeColor="text1"/>
                <w:spacing w:val="-6"/>
                <w:kern w:val="0"/>
                <w:sz w:val="24"/>
                <w:highlight w:val="none"/>
                <w:lang w:eastAsia="zh-CN"/>
                <w14:textFill>
                  <w14:solidFill>
                    <w14:schemeClr w14:val="tx1"/>
                  </w14:solidFill>
                </w14:textFill>
              </w:rPr>
              <w:t>保养，</w:t>
            </w:r>
            <w:r>
              <w:rPr>
                <w:rFonts w:hint="eastAsia" w:cs="Times New Roman"/>
                <w:bCs/>
                <w:color w:val="000000" w:themeColor="text1"/>
                <w:spacing w:val="-6"/>
                <w:kern w:val="0"/>
                <w:sz w:val="24"/>
                <w:highlight w:val="none"/>
                <w:lang w:val="en-US" w:eastAsia="zh-CN"/>
                <w14:textFill>
                  <w14:solidFill>
                    <w14:schemeClr w14:val="tx1"/>
                  </w14:solidFill>
                </w14:textFill>
              </w:rPr>
              <w:t>作业期在轮台县轮南区</w:t>
            </w:r>
            <w:r>
              <w:rPr>
                <w:rFonts w:hint="eastAsia" w:cs="Times New Roman"/>
                <w:bCs/>
                <w:color w:val="000000" w:themeColor="text1"/>
                <w:spacing w:val="-6"/>
                <w:kern w:val="0"/>
                <w:sz w:val="24"/>
                <w:highlight w:val="none"/>
                <w:lang w:eastAsia="zh-CN"/>
                <w14:textFill>
                  <w14:solidFill>
                    <w14:schemeClr w14:val="tx1"/>
                  </w14:solidFill>
                </w14:textFill>
              </w:rPr>
              <w:t>范围</w:t>
            </w:r>
            <w:r>
              <w:rPr>
                <w:rFonts w:hint="eastAsia" w:cs="Times New Roman"/>
                <w:bCs/>
                <w:color w:val="000000" w:themeColor="text1"/>
                <w:spacing w:val="-6"/>
                <w:kern w:val="0"/>
                <w:sz w:val="24"/>
                <w:highlight w:val="none"/>
                <w:lang w:val="en-US" w:eastAsia="zh-CN"/>
                <w14:textFill>
                  <w14:solidFill>
                    <w14:schemeClr w14:val="tx1"/>
                  </w14:solidFill>
                </w14:textFill>
              </w:rPr>
              <w:t>内跟不同钻井队活动。生活区平面布置详见附图2，作业区平面布置详见附图3。</w:t>
            </w:r>
          </w:p>
          <w:p w14:paraId="09652ADE">
            <w:pPr>
              <w:pStyle w:val="16"/>
              <w:keepNext/>
              <w:keepLines w:val="0"/>
              <w:pageBreakBefore w:val="0"/>
              <w:widowControl/>
              <w:kinsoku/>
              <w:topLinePunct w:val="0"/>
              <w:bidi w:val="0"/>
              <w:adjustRightInd w:val="0"/>
              <w:snapToGrid w:val="0"/>
              <w:spacing w:line="360" w:lineRule="auto"/>
              <w:ind w:left="0" w:leftChars="0"/>
              <w:textAlignment w:val="auto"/>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7</w:t>
            </w:r>
            <w:r>
              <w:rPr>
                <w:rFonts w:hint="eastAsia"/>
                <w:b/>
                <w:bCs/>
                <w:color w:val="000000" w:themeColor="text1"/>
                <w:highlight w:val="none"/>
                <w:lang w:eastAsia="zh-CN"/>
                <w14:textFill>
                  <w14:solidFill>
                    <w14:schemeClr w14:val="tx1"/>
                  </w14:solidFill>
                </w14:textFill>
              </w:rPr>
              <w:t>.</w:t>
            </w:r>
            <w:r>
              <w:rPr>
                <w:b/>
                <w:bCs/>
                <w:color w:val="000000" w:themeColor="text1"/>
                <w:highlight w:val="none"/>
                <w14:textFill>
                  <w14:solidFill>
                    <w14:schemeClr w14:val="tx1"/>
                  </w14:solidFill>
                </w14:textFill>
              </w:rPr>
              <w:t>公用工程</w:t>
            </w:r>
          </w:p>
          <w:p w14:paraId="6B38B58B">
            <w:pPr>
              <w:keepNext/>
              <w:keepLines w:val="0"/>
              <w:pageBreakBefore w:val="0"/>
              <w:widowControl/>
              <w:kinsoku/>
              <w:topLinePunct w:val="0"/>
              <w:bidi w:val="0"/>
              <w:adjustRightInd w:val="0"/>
              <w:snapToGrid w:val="0"/>
              <w:spacing w:line="360" w:lineRule="auto"/>
              <w:ind w:leftChars="0" w:firstLine="480" w:firstLineChars="200"/>
              <w:jc w:val="left"/>
              <w:textAlignment w:val="auto"/>
              <w:rPr>
                <w:rFonts w:hint="eastAsia"/>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（1）给水：</w:t>
            </w:r>
            <w:r>
              <w:rPr>
                <w:rFonts w:hint="eastAsia"/>
                <w:color w:val="000000" w:themeColor="text1"/>
                <w:sz w:val="24"/>
                <w:highlight w:val="none"/>
                <w:lang w:eastAsia="zh-CN"/>
                <w14:textFill>
                  <w14:solidFill>
                    <w14:schemeClr w14:val="tx1"/>
                  </w14:solidFill>
                </w14:textFill>
              </w:rPr>
              <w:t>本项目用水主要为生活用水及锅炉运行补水。</w:t>
            </w:r>
          </w:p>
          <w:p w14:paraId="33287DC2">
            <w:pPr>
              <w:keepNext/>
              <w:keepLines w:val="0"/>
              <w:pageBreakBefore w:val="0"/>
              <w:widowControl/>
              <w:kinsoku/>
              <w:topLinePunct w:val="0"/>
              <w:bidi w:val="0"/>
              <w:adjustRightInd w:val="0"/>
              <w:snapToGrid w:val="0"/>
              <w:spacing w:line="360" w:lineRule="auto"/>
              <w:ind w:leftChars="0" w:firstLine="476" w:firstLineChars="200"/>
              <w:jc w:val="left"/>
              <w:textAlignment w:val="auto"/>
              <w:rPr>
                <w:rFonts w:hint="eastAsia" w:ascii="宋体" w:hAnsi="宋体" w:cs="宋体"/>
                <w:color w:val="000000" w:themeColor="text1"/>
                <w:spacing w:val="-1"/>
                <w:sz w:val="24"/>
                <w:highlight w:val="none"/>
                <w:lang w:eastAsia="zh-CN"/>
                <w14:textFill>
                  <w14:solidFill>
                    <w14:schemeClr w14:val="tx1"/>
                  </w14:solidFill>
                </w14:textFill>
              </w:rPr>
            </w:pPr>
            <w:r>
              <w:rPr>
                <w:rFonts w:hint="eastAsia" w:ascii="宋体" w:hAnsi="宋体" w:cs="宋体"/>
                <w:color w:val="000000" w:themeColor="text1"/>
                <w:spacing w:val="-1"/>
                <w:sz w:val="24"/>
                <w:highlight w:val="none"/>
                <w:lang w:eastAsia="zh-CN"/>
                <w14:textFill>
                  <w14:solidFill>
                    <w14:schemeClr w14:val="tx1"/>
                  </w14:solidFill>
                </w14:textFill>
              </w:rPr>
              <w:t>①生活用水：</w:t>
            </w:r>
          </w:p>
          <w:p w14:paraId="68F0646A">
            <w:pPr>
              <w:pStyle w:val="16"/>
              <w:keepNext/>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依据《新疆维吾尔自治区生活用水定额》中的用水量估算</w:t>
            </w:r>
            <w:r>
              <w:rPr>
                <w:rFonts w:hint="eastAsia" w:cs="Times New Roman"/>
                <w:color w:val="000000" w:themeColor="text1"/>
                <w:sz w:val="24"/>
                <w:szCs w:val="24"/>
                <w:highlight w:val="none"/>
                <w:lang w:eastAsia="zh-CN"/>
                <w14:textFill>
                  <w14:solidFill>
                    <w14:schemeClr w14:val="tx1"/>
                  </w14:solidFill>
                </w14:textFill>
              </w:rPr>
              <w:t>本项目位于南疆地区，依托现有生活区</w:t>
            </w:r>
            <w:r>
              <w:rPr>
                <w:rFonts w:hint="eastAsia" w:cs="Times New Roman"/>
                <w:color w:val="000000" w:themeColor="text1"/>
                <w:sz w:val="24"/>
                <w:szCs w:val="24"/>
                <w:highlight w:val="none"/>
                <w:lang w:val="en-US" w:eastAsia="zh-CN"/>
                <w14:textFill>
                  <w14:solidFill>
                    <w14:schemeClr w14:val="tx1"/>
                  </w14:solidFill>
                </w14:textFill>
              </w:rPr>
              <w:t>内</w:t>
            </w:r>
            <w:r>
              <w:rPr>
                <w:rFonts w:hint="eastAsia" w:cs="Times New Roman"/>
                <w:color w:val="000000" w:themeColor="text1"/>
                <w:sz w:val="24"/>
                <w:szCs w:val="24"/>
                <w:highlight w:val="none"/>
                <w:lang w:eastAsia="zh-CN"/>
                <w14:textFill>
                  <w14:solidFill>
                    <w14:schemeClr w14:val="tx1"/>
                  </w14:solidFill>
                </w14:textFill>
              </w:rPr>
              <w:t>为</w:t>
            </w:r>
            <w:r>
              <w:rPr>
                <w:rFonts w:hint="eastAsia" w:cs="Times New Roman"/>
                <w:color w:val="000000" w:themeColor="text1"/>
                <w:sz w:val="24"/>
                <w:szCs w:val="24"/>
                <w:highlight w:val="none"/>
                <w:lang w:val="en-US" w:eastAsia="zh-CN"/>
                <w14:textFill>
                  <w14:solidFill>
                    <w14:schemeClr w14:val="tx1"/>
                  </w14:solidFill>
                </w14:textFill>
              </w:rPr>
              <w:t>楼房</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eastAsia" w:cs="Times New Roman"/>
                <w:bCs/>
                <w:color w:val="000000" w:themeColor="text1"/>
                <w:spacing w:val="-6"/>
                <w:kern w:val="0"/>
                <w:sz w:val="24"/>
                <w:highlight w:val="none"/>
                <w:lang w:eastAsia="zh-CN"/>
                <w14:textFill>
                  <w14:solidFill>
                    <w14:schemeClr w14:val="tx1"/>
                  </w14:solidFill>
                </w14:textFill>
              </w:rPr>
              <w:t>本单位为第三方油田服务公司，作业期食宿均</w:t>
            </w:r>
            <w:r>
              <w:rPr>
                <w:rFonts w:hint="eastAsia" w:cs="Times New Roman"/>
                <w:bCs/>
                <w:color w:val="000000" w:themeColor="text1"/>
                <w:spacing w:val="-6"/>
                <w:kern w:val="0"/>
                <w:sz w:val="24"/>
                <w:highlight w:val="none"/>
                <w:lang w:val="en-US" w:eastAsia="zh-CN"/>
                <w14:textFill>
                  <w14:solidFill>
                    <w14:schemeClr w14:val="tx1"/>
                  </w14:solidFill>
                </w14:textFill>
              </w:rPr>
              <w:t>依</w:t>
            </w:r>
            <w:r>
              <w:rPr>
                <w:rFonts w:hint="eastAsia" w:cs="Times New Roman"/>
                <w:bCs/>
                <w:color w:val="000000" w:themeColor="text1"/>
                <w:spacing w:val="-6"/>
                <w:kern w:val="0"/>
                <w:sz w:val="24"/>
                <w:highlight w:val="none"/>
                <w:lang w:eastAsia="zh-CN"/>
                <w14:textFill>
                  <w14:solidFill>
                    <w14:schemeClr w14:val="tx1"/>
                  </w14:solidFill>
                </w14:textFill>
              </w:rPr>
              <w:t>托井队提供</w:t>
            </w:r>
            <w:r>
              <w:rPr>
                <w:rFonts w:hint="eastAsia"/>
                <w:highlight w:val="none"/>
                <w:lang w:eastAsia="zh-CN"/>
              </w:rPr>
              <w:t>。</w:t>
            </w:r>
            <w:r>
              <w:rPr>
                <w:rFonts w:hint="eastAsia" w:cs="Times New Roman"/>
                <w:bCs/>
                <w:color w:val="000000" w:themeColor="text1"/>
                <w:spacing w:val="-6"/>
                <w:kern w:val="0"/>
                <w:sz w:val="24"/>
                <w:highlight w:val="none"/>
                <w:lang w:eastAsia="zh-CN"/>
                <w14:textFill>
                  <w14:solidFill>
                    <w14:schemeClr w14:val="tx1"/>
                  </w14:solidFill>
                </w14:textFill>
              </w:rPr>
              <w:t>检修期由</w:t>
            </w:r>
            <w:r>
              <w:rPr>
                <w:rFonts w:hint="eastAsia" w:cs="Times New Roman"/>
                <w:bCs/>
                <w:color w:val="000000" w:themeColor="text1"/>
                <w:spacing w:val="-6"/>
                <w:kern w:val="0"/>
                <w:sz w:val="24"/>
                <w:highlight w:val="none"/>
                <w:lang w:val="en-US" w:eastAsia="zh-CN"/>
                <w14:textFill>
                  <w14:solidFill>
                    <w14:schemeClr w14:val="tx1"/>
                  </w14:solidFill>
                </w14:textFill>
              </w:rPr>
              <w:t>5人对移动式燃油蒸汽锅炉进行维修保养，检维修时间为120天</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用水量</w:t>
            </w:r>
            <w:r>
              <w:rPr>
                <w:rFonts w:hint="default" w:ascii="Times New Roman" w:hAnsi="Times New Roman" w:eastAsia="宋体" w:cs="Times New Roman"/>
                <w:color w:val="000000" w:themeColor="text1"/>
                <w:sz w:val="24"/>
                <w:szCs w:val="24"/>
                <w:highlight w:val="none"/>
                <w14:textFill>
                  <w14:solidFill>
                    <w14:schemeClr w14:val="tx1"/>
                  </w14:solidFill>
                </w14:textFill>
              </w:rPr>
              <w:t>按照每人平均</w:t>
            </w:r>
            <w:r>
              <w:rPr>
                <w:rFonts w:hint="eastAsia" w:cs="Times New Roman"/>
                <w:color w:val="000000" w:themeColor="text1"/>
                <w:sz w:val="24"/>
                <w:szCs w:val="24"/>
                <w:highlight w:val="none"/>
                <w:lang w:val="en-US" w:eastAsia="zh-CN"/>
                <w14:textFill>
                  <w14:solidFill>
                    <w14:schemeClr w14:val="tx1"/>
                  </w14:solidFill>
                </w14:textFill>
              </w:rPr>
              <w:t>40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L</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·d</w:t>
            </w:r>
            <w:r>
              <w:rPr>
                <w:rFonts w:hint="default" w:ascii="Times New Roman" w:hAnsi="Times New Roman" w:eastAsia="宋体" w:cs="Times New Roman"/>
                <w:color w:val="000000" w:themeColor="text1"/>
                <w:sz w:val="24"/>
                <w:szCs w:val="24"/>
                <w:highlight w:val="none"/>
                <w14:textFill>
                  <w14:solidFill>
                    <w14:schemeClr w14:val="tx1"/>
                  </w14:solidFill>
                </w14:textFill>
              </w:rPr>
              <w:t>计算，则年生活用水量为</w:t>
            </w:r>
            <w:r>
              <w:rPr>
                <w:rFonts w:hint="eastAsia" w:cs="Times New Roman"/>
                <w:color w:val="000000" w:themeColor="text1"/>
                <w:sz w:val="24"/>
                <w:szCs w:val="24"/>
                <w:highlight w:val="none"/>
                <w:lang w:val="en-US" w:eastAsia="zh-CN"/>
                <w14:textFill>
                  <w14:solidFill>
                    <w14:schemeClr w14:val="tx1"/>
                  </w14:solidFill>
                </w14:textFill>
              </w:rPr>
              <w:t>24</w:t>
            </w:r>
            <w:r>
              <w:rPr>
                <w:rFonts w:hint="default" w:ascii="Times New Roman" w:hAnsi="Times New Roman" w:eastAsia="宋体" w:cs="Times New Roman"/>
                <w:color w:val="000000" w:themeColor="text1"/>
                <w:sz w:val="24"/>
                <w:szCs w:val="24"/>
                <w:highlight w:val="none"/>
                <w14:textFill>
                  <w14:solidFill>
                    <w14:schemeClr w14:val="tx1"/>
                  </w14:solidFill>
                </w14:textFill>
              </w:rPr>
              <w:t>m</w:t>
            </w:r>
            <w:r>
              <w:rPr>
                <w:rFonts w:hint="default"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eastAsia" w:cs="Times New Roman"/>
                <w:color w:val="000000" w:themeColor="text1"/>
                <w:sz w:val="24"/>
                <w:szCs w:val="24"/>
                <w:highlight w:val="none"/>
                <w:vertAlign w:val="baseline"/>
                <w:lang w:val="en-US" w:eastAsia="zh-CN"/>
                <w14:textFill>
                  <w14:solidFill>
                    <w14:schemeClr w14:val="tx1"/>
                  </w14:solidFill>
                </w14:textFill>
              </w:rPr>
              <w:t>/a</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14:paraId="2B1401EF">
            <w:pPr>
              <w:keepNext/>
              <w:keepLines w:val="0"/>
              <w:pageBreakBefore w:val="0"/>
              <w:widowControl/>
              <w:kinsoku/>
              <w:wordWrap/>
              <w:overflowPunct/>
              <w:topLinePunct w:val="0"/>
              <w:autoSpaceDE/>
              <w:autoSpaceDN/>
              <w:bidi w:val="0"/>
              <w:adjustRightInd w:val="0"/>
              <w:snapToGrid w:val="0"/>
              <w:spacing w:line="360" w:lineRule="auto"/>
              <w:ind w:leftChars="0" w:firstLine="476" w:firstLineChars="200"/>
              <w:jc w:val="left"/>
              <w:textAlignment w:val="auto"/>
              <w:rPr>
                <w:rFonts w:hint="default" w:ascii="Times New Roman" w:hAnsi="Times New Roman" w:eastAsia="宋体" w:cs="Times New Roman"/>
                <w:color w:val="000000" w:themeColor="text1"/>
                <w:spacing w:val="-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1"/>
                <w:sz w:val="24"/>
                <w:szCs w:val="24"/>
                <w:highlight w:val="none"/>
                <w:lang w:eastAsia="zh-CN"/>
                <w14:textFill>
                  <w14:solidFill>
                    <w14:schemeClr w14:val="tx1"/>
                  </w14:solidFill>
                </w14:textFill>
              </w:rPr>
              <w:t>②锅炉运行补水：</w:t>
            </w:r>
          </w:p>
          <w:p w14:paraId="6933E913">
            <w:pPr>
              <w:keepNext/>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76" w:firstLineChars="200"/>
              <w:jc w:val="both"/>
              <w:textAlignment w:val="auto"/>
              <w:rPr>
                <w:rFonts w:hint="eastAsia" w:eastAsia="宋体"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本项目</w:t>
            </w:r>
            <w:r>
              <w:rPr>
                <w:rFonts w:hint="eastAsia" w:asciiTheme="minorEastAsia" w:hAnsiTheme="minorEastAsia" w:eastAsiaTheme="minorEastAsia" w:cstheme="minorEastAsia"/>
                <w:color w:val="000000" w:themeColor="text1"/>
                <w:spacing w:val="-1"/>
                <w:sz w:val="24"/>
                <w:szCs w:val="24"/>
                <w:highlight w:val="none"/>
                <w:lang w:val="en-US" w:eastAsia="zh-CN"/>
                <w14:textFill>
                  <w14:solidFill>
                    <w14:schemeClr w14:val="tx1"/>
                  </w14:solidFill>
                </w14:textFill>
              </w:rPr>
              <w:t>燃</w:t>
            </w:r>
            <w:r>
              <w:rPr>
                <w:rFonts w:hint="default" w:ascii="Times New Roman" w:hAnsi="Times New Roman" w:cs="Times New Roman" w:eastAsiaTheme="minorEastAsia"/>
                <w:color w:val="000000" w:themeColor="text1"/>
                <w:spacing w:val="-1"/>
                <w:sz w:val="24"/>
                <w:szCs w:val="24"/>
                <w:highlight w:val="none"/>
                <w:lang w:val="en-US" w:eastAsia="zh-CN"/>
                <w14:textFill>
                  <w14:solidFill>
                    <w14:schemeClr w14:val="tx1"/>
                  </w14:solidFill>
                </w14:textFill>
              </w:rPr>
              <w:t>油锅炉</w:t>
            </w:r>
            <w:r>
              <w:rPr>
                <w:rFonts w:hint="default" w:ascii="Times New Roman" w:hAnsi="Times New Roman" w:cs="Times New Roman" w:eastAsiaTheme="minorEastAsia"/>
                <w:color w:val="000000" w:themeColor="text1"/>
                <w:spacing w:val="-1"/>
                <w:sz w:val="24"/>
                <w:szCs w:val="24"/>
                <w:highlight w:val="none"/>
                <w:lang w:eastAsia="zh-CN"/>
                <w14:textFill>
                  <w14:solidFill>
                    <w14:schemeClr w14:val="tx1"/>
                  </w14:solidFill>
                </w14:textFill>
              </w:rPr>
              <w:t>用水为井队提供的自来水经水车自带的软化水制备装置处理后进入锅炉水箱</w:t>
            </w:r>
            <w:r>
              <w:rPr>
                <w:rFonts w:hint="default" w:ascii="Times New Roman" w:hAnsi="Times New Roman" w:cs="Times New Roman" w:eastAsiaTheme="minorEastAsia"/>
                <w:color w:val="000000" w:themeColor="text1"/>
                <w:spacing w:val="-1"/>
                <w:sz w:val="24"/>
                <w:szCs w:val="24"/>
                <w:highlight w:val="none"/>
                <w:lang w:val="en-US" w:eastAsia="zh-CN"/>
                <w14:textFill>
                  <w14:solidFill>
                    <w14:schemeClr w14:val="tx1"/>
                  </w14:solidFill>
                </w14:textFill>
              </w:rPr>
              <w:t>。</w:t>
            </w:r>
            <w:r>
              <w:rPr>
                <w:rFonts w:hint="default" w:ascii="Times New Roman" w:hAnsi="Times New Roman" w:cs="Times New Roman" w:eastAsiaTheme="minorEastAsia"/>
                <w:color w:val="000000" w:themeColor="text1"/>
                <w:spacing w:val="-1"/>
                <w:sz w:val="24"/>
                <w:szCs w:val="24"/>
                <w:highlight w:val="none"/>
                <w:lang w:eastAsia="zh-CN"/>
                <w14:textFill>
                  <w14:solidFill>
                    <w14:schemeClr w14:val="tx1"/>
                  </w14:solidFill>
                </w14:textFill>
              </w:rPr>
              <w:t>冷凝水循环使用不外排，</w:t>
            </w:r>
            <w:r>
              <w:rPr>
                <w:rFonts w:hint="default" w:ascii="Times New Roman" w:hAnsi="Times New Roman" w:cs="Times New Roman" w:eastAsiaTheme="minorEastAsia"/>
                <w:color w:val="000000" w:themeColor="text1"/>
                <w:spacing w:val="-1"/>
                <w:sz w:val="24"/>
                <w:szCs w:val="24"/>
                <w:highlight w:val="yellow"/>
                <w:lang w:eastAsia="zh-CN"/>
                <w14:textFill>
                  <w14:solidFill>
                    <w14:schemeClr w14:val="tx1"/>
                  </w14:solidFill>
                </w14:textFill>
              </w:rPr>
              <w:t>本项目锅炉补水主要为蒸汽损耗，</w:t>
            </w:r>
            <w:r>
              <w:rPr>
                <w:rFonts w:hint="default" w:ascii="Times New Roman" w:hAnsi="Times New Roman" w:cs="Times New Roman" w:eastAsiaTheme="minorEastAsia"/>
                <w:color w:val="000000" w:themeColor="text1"/>
                <w:spacing w:val="-1"/>
                <w:sz w:val="24"/>
                <w:szCs w:val="24"/>
                <w:highlight w:val="yellow"/>
                <w:lang w:val="en-US" w:eastAsia="zh-CN"/>
                <w14:textFill>
                  <w14:solidFill>
                    <w14:schemeClr w14:val="tx1"/>
                  </w14:solidFill>
                </w14:textFill>
              </w:rPr>
              <w:t>根据</w:t>
            </w:r>
            <w:r>
              <w:rPr>
                <w:rFonts w:hint="default" w:ascii="Times New Roman" w:hAnsi="Times New Roman" w:cs="Times New Roman" w:eastAsiaTheme="minorEastAsia"/>
                <w:color w:val="000000" w:themeColor="text1"/>
                <w:spacing w:val="-1"/>
                <w:sz w:val="24"/>
                <w:szCs w:val="24"/>
                <w:highlight w:val="yellow"/>
                <w:lang w:eastAsia="zh-CN"/>
                <w14:textFill>
                  <w14:solidFill>
                    <w14:schemeClr w14:val="tx1"/>
                  </w14:solidFill>
                </w14:textFill>
              </w:rPr>
              <w:t>《</w:t>
            </w:r>
            <w:r>
              <w:rPr>
                <w:rFonts w:hint="default" w:ascii="Times New Roman" w:hAnsi="Times New Roman" w:cs="Times New Roman" w:eastAsiaTheme="minorEastAsia"/>
                <w:color w:val="000000" w:themeColor="text1"/>
                <w:spacing w:val="-1"/>
                <w:sz w:val="24"/>
                <w:szCs w:val="24"/>
                <w:highlight w:val="yellow"/>
                <w:lang w:val="en-US" w:eastAsia="zh-CN"/>
                <w14:textFill>
                  <w14:solidFill>
                    <w14:schemeClr w14:val="tx1"/>
                  </w14:solidFill>
                </w14:textFill>
              </w:rPr>
              <w:t>工业锅炉系统节能设计指南</w:t>
            </w:r>
            <w:r>
              <w:rPr>
                <w:rFonts w:hint="default" w:ascii="Times New Roman" w:hAnsi="Times New Roman" w:cs="Times New Roman" w:eastAsiaTheme="minorEastAsia"/>
                <w:color w:val="000000" w:themeColor="text1"/>
                <w:spacing w:val="-1"/>
                <w:sz w:val="24"/>
                <w:szCs w:val="24"/>
                <w:highlight w:val="yellow"/>
                <w:lang w:eastAsia="zh-CN"/>
                <w14:textFill>
                  <w14:solidFill>
                    <w14:schemeClr w14:val="tx1"/>
                  </w14:solidFill>
                </w14:textFill>
              </w:rPr>
              <w:t xml:space="preserve">》（GB/T </w:t>
            </w:r>
            <w:r>
              <w:rPr>
                <w:rFonts w:hint="default" w:ascii="Times New Roman" w:hAnsi="Times New Roman" w:cs="Times New Roman" w:eastAsiaTheme="minorEastAsia"/>
                <w:color w:val="000000" w:themeColor="text1"/>
                <w:spacing w:val="-1"/>
                <w:sz w:val="24"/>
                <w:szCs w:val="24"/>
                <w:highlight w:val="yellow"/>
                <w:lang w:val="en-US" w:eastAsia="zh-CN"/>
                <w14:textFill>
                  <w14:solidFill>
                    <w14:schemeClr w14:val="tx1"/>
                  </w14:solidFill>
                </w14:textFill>
              </w:rPr>
              <w:t>34912</w:t>
            </w:r>
            <w:r>
              <w:rPr>
                <w:rFonts w:hint="default" w:ascii="Times New Roman" w:hAnsi="Times New Roman" w:cs="Times New Roman" w:eastAsiaTheme="minorEastAsia"/>
                <w:color w:val="000000" w:themeColor="text1"/>
                <w:spacing w:val="-1"/>
                <w:sz w:val="24"/>
                <w:szCs w:val="24"/>
                <w:highlight w:val="yellow"/>
                <w:lang w:eastAsia="zh-CN"/>
                <w14:textFill>
                  <w14:solidFill>
                    <w14:schemeClr w14:val="tx1"/>
                  </w14:solidFill>
                </w14:textFill>
              </w:rPr>
              <w:t>-20</w:t>
            </w:r>
            <w:r>
              <w:rPr>
                <w:rFonts w:hint="default" w:ascii="Times New Roman" w:hAnsi="Times New Roman" w:cs="Times New Roman" w:eastAsiaTheme="minorEastAsia"/>
                <w:color w:val="000000" w:themeColor="text1"/>
                <w:spacing w:val="-1"/>
                <w:sz w:val="24"/>
                <w:szCs w:val="24"/>
                <w:highlight w:val="yellow"/>
                <w:lang w:val="en-US" w:eastAsia="zh-CN"/>
                <w14:textFill>
                  <w14:solidFill>
                    <w14:schemeClr w14:val="tx1"/>
                  </w14:solidFill>
                </w14:textFill>
              </w:rPr>
              <w:t>24</w:t>
            </w:r>
            <w:r>
              <w:rPr>
                <w:rFonts w:hint="default" w:ascii="Times New Roman" w:hAnsi="Times New Roman" w:cs="Times New Roman" w:eastAsiaTheme="minorEastAsia"/>
                <w:color w:val="000000" w:themeColor="text1"/>
                <w:spacing w:val="-1"/>
                <w:sz w:val="24"/>
                <w:szCs w:val="24"/>
                <w:highlight w:val="yellow"/>
                <w:lang w:eastAsia="zh-CN"/>
                <w14:textFill>
                  <w14:solidFill>
                    <w14:schemeClr w14:val="tx1"/>
                  </w14:solidFill>
                </w14:textFill>
              </w:rPr>
              <w:t>）规定了蒸汽系统的</w:t>
            </w:r>
            <w:r>
              <w:rPr>
                <w:rFonts w:hint="default" w:ascii="Times New Roman" w:hAnsi="Times New Roman" w:cs="Times New Roman" w:eastAsiaTheme="minorEastAsia"/>
                <w:color w:val="000000" w:themeColor="text1"/>
                <w:spacing w:val="-1"/>
                <w:sz w:val="24"/>
                <w:szCs w:val="24"/>
                <w:highlight w:val="yellow"/>
                <w:lang w:val="en-US" w:eastAsia="zh-CN"/>
                <w14:textFill>
                  <w14:solidFill>
                    <w14:schemeClr w14:val="tx1"/>
                  </w14:solidFill>
                </w14:textFill>
              </w:rPr>
              <w:t>冷凝水回收利用率要大于90%</w:t>
            </w:r>
            <w:r>
              <w:rPr>
                <w:rFonts w:hint="default" w:ascii="Times New Roman" w:hAnsi="Times New Roman" w:cs="Times New Roman" w:eastAsiaTheme="minorEastAsia"/>
                <w:color w:val="000000" w:themeColor="text1"/>
                <w:spacing w:val="-1"/>
                <w:sz w:val="24"/>
                <w:szCs w:val="24"/>
                <w:highlight w:val="yellow"/>
                <w:lang w:eastAsia="zh-CN"/>
                <w14:textFill>
                  <w14:solidFill>
                    <w14:schemeClr w14:val="tx1"/>
                  </w14:solidFill>
                </w14:textFill>
              </w:rPr>
              <w:t>，</w:t>
            </w:r>
            <w:r>
              <w:rPr>
                <w:rFonts w:hint="default" w:ascii="Times New Roman" w:hAnsi="Times New Roman" w:cs="Times New Roman" w:eastAsiaTheme="minorEastAsia"/>
                <w:color w:val="000000" w:themeColor="text1"/>
                <w:spacing w:val="-1"/>
                <w:sz w:val="24"/>
                <w:szCs w:val="24"/>
                <w:highlight w:val="yellow"/>
                <w:lang w:val="en-US" w:eastAsia="zh-CN"/>
                <w14:textFill>
                  <w14:solidFill>
                    <w14:schemeClr w14:val="tx1"/>
                  </w14:solidFill>
                </w14:textFill>
              </w:rPr>
              <w:t>本项目锅炉蒸汽系统会用率取95%，则</w:t>
            </w:r>
            <w:r>
              <w:rPr>
                <w:rFonts w:hint="default" w:ascii="Times New Roman" w:hAnsi="Times New Roman" w:cs="Times New Roman" w:eastAsiaTheme="minorEastAsia"/>
                <w:color w:val="000000" w:themeColor="text1"/>
                <w:spacing w:val="-1"/>
                <w:sz w:val="24"/>
                <w:szCs w:val="24"/>
                <w:highlight w:val="yellow"/>
                <w:lang w:eastAsia="zh-CN"/>
                <w14:textFill>
                  <w14:solidFill>
                    <w14:schemeClr w14:val="tx1"/>
                  </w14:solidFill>
                </w14:textFill>
              </w:rPr>
              <w:t>蒸汽损耗量</w:t>
            </w:r>
            <w:r>
              <w:rPr>
                <w:rFonts w:hint="default" w:ascii="Times New Roman" w:hAnsi="Times New Roman" w:cs="Times New Roman" w:eastAsiaTheme="minorEastAsia"/>
                <w:color w:val="000000" w:themeColor="text1"/>
                <w:spacing w:val="-1"/>
                <w:sz w:val="24"/>
                <w:szCs w:val="24"/>
                <w:highlight w:val="yellow"/>
                <w:shd w:val="clear" w:fill="FFFFFF" w:themeFill="background1"/>
                <w:lang w:eastAsia="zh-CN"/>
                <w14:textFill>
                  <w14:solidFill>
                    <w14:schemeClr w14:val="tx1"/>
                  </w14:solidFill>
                </w14:textFill>
              </w:rPr>
              <w:t>按</w:t>
            </w:r>
            <w:r>
              <w:rPr>
                <w:rFonts w:hint="default" w:ascii="Times New Roman" w:hAnsi="Times New Roman" w:cs="Times New Roman" w:eastAsiaTheme="minorEastAsia"/>
                <w:color w:val="000000" w:themeColor="text1"/>
                <w:spacing w:val="-1"/>
                <w:sz w:val="24"/>
                <w:szCs w:val="24"/>
                <w:highlight w:val="yellow"/>
                <w:shd w:val="clear" w:fill="FFFFFF" w:themeFill="background1"/>
                <w:lang w:val="en-US" w:eastAsia="zh-CN"/>
                <w14:textFill>
                  <w14:solidFill>
                    <w14:schemeClr w14:val="tx1"/>
                  </w14:solidFill>
                </w14:textFill>
              </w:rPr>
              <w:t>5%计算</w:t>
            </w:r>
            <w:r>
              <w:rPr>
                <w:rFonts w:hint="default" w:ascii="Times New Roman" w:hAnsi="Times New Roman" w:cs="Times New Roman" w:eastAsiaTheme="minorEastAsia"/>
                <w:color w:val="000000" w:themeColor="text1"/>
                <w:spacing w:val="-1"/>
                <w:sz w:val="24"/>
                <w:szCs w:val="24"/>
                <w:highlight w:val="none"/>
                <w:shd w:val="clear" w:fill="FFFFFF" w:themeFill="background1"/>
                <w:lang w:val="en-US" w:eastAsia="zh-CN"/>
                <w14:textFill>
                  <w14:solidFill>
                    <w14:schemeClr w14:val="tx1"/>
                  </w14:solidFill>
                </w14:textFill>
              </w:rPr>
              <w:t>，</w:t>
            </w:r>
            <w:r>
              <w:rPr>
                <w:rFonts w:hint="default" w:ascii="Times New Roman" w:hAnsi="Times New Roman" w:eastAsia="宋体" w:cs="Times New Roman"/>
                <w:color w:val="000000" w:themeColor="text1"/>
                <w:spacing w:val="-1"/>
                <w:sz w:val="24"/>
                <w:szCs w:val="24"/>
                <w:highlight w:val="none"/>
                <w:shd w:val="clear" w:fill="FFFFFF" w:themeFill="background1"/>
                <w:lang w:val="en-US" w:eastAsia="zh-CN"/>
                <w14:textFill>
                  <w14:solidFill>
                    <w14:schemeClr w14:val="tx1"/>
                  </w14:solidFill>
                </w14:textFill>
              </w:rPr>
              <w:t>则每</w:t>
            </w:r>
            <w:r>
              <w:rPr>
                <w:rFonts w:hint="default" w:ascii="Times New Roman" w:hAnsi="Times New Roman" w:cs="Times New Roman"/>
                <w:color w:val="000000" w:themeColor="text1"/>
                <w:spacing w:val="-1"/>
                <w:sz w:val="24"/>
                <w:szCs w:val="24"/>
                <w:highlight w:val="none"/>
                <w:shd w:val="clear" w:fill="FFFFFF" w:themeFill="background1"/>
                <w:lang w:val="en-US" w:eastAsia="zh-CN"/>
                <w14:textFill>
                  <w14:solidFill>
                    <w14:schemeClr w14:val="tx1"/>
                  </w14:solidFill>
                </w14:textFill>
              </w:rPr>
              <w:t>台2</w:t>
            </w:r>
            <w:r>
              <w:rPr>
                <w:rFonts w:hint="default" w:ascii="Times New Roman" w:hAnsi="Times New Roman" w:eastAsia="宋体" w:cs="Times New Roman"/>
                <w:color w:val="000000" w:themeColor="text1"/>
                <w:spacing w:val="-1"/>
                <w:sz w:val="24"/>
                <w:szCs w:val="24"/>
                <w:highlight w:val="none"/>
                <w:shd w:val="clear" w:fill="FFFFFF" w:themeFill="background1"/>
                <w:lang w:val="en-US" w:eastAsia="zh-CN"/>
                <w14:textFill>
                  <w14:solidFill>
                    <w14:schemeClr w14:val="tx1"/>
                  </w14:solidFill>
                </w14:textFill>
              </w:rPr>
              <w:t>t/h锅炉蒸汽损耗每天补水量为</w:t>
            </w:r>
            <w:r>
              <w:rPr>
                <w:rFonts w:hint="default" w:ascii="Times New Roman" w:hAnsi="Times New Roman" w:cs="Times New Roman"/>
                <w:color w:val="000000" w:themeColor="text1"/>
                <w:spacing w:val="-1"/>
                <w:sz w:val="24"/>
                <w:szCs w:val="24"/>
                <w:highlight w:val="none"/>
                <w:shd w:val="clear" w:fill="FFFFFF" w:themeFill="background1"/>
                <w:lang w:val="en-US" w:eastAsia="zh-CN"/>
                <w14:textFill>
                  <w14:solidFill>
                    <w14:schemeClr w14:val="tx1"/>
                  </w14:solidFill>
                </w14:textFill>
              </w:rPr>
              <w:t>2.4</w:t>
            </w:r>
            <w:r>
              <w:rPr>
                <w:rFonts w:hint="default" w:ascii="Times New Roman" w:hAnsi="Times New Roman" w:eastAsia="宋体" w:cs="Times New Roman"/>
                <w:color w:val="000000" w:themeColor="text1"/>
                <w:spacing w:val="-1"/>
                <w:sz w:val="24"/>
                <w:szCs w:val="24"/>
                <w:highlight w:val="none"/>
                <w:shd w:val="clear" w:fill="FFFFFF" w:themeFill="background1"/>
                <w:lang w:val="en-US" w:eastAsia="zh-CN"/>
                <w14:textFill>
                  <w14:solidFill>
                    <w14:schemeClr w14:val="tx1"/>
                  </w14:solidFill>
                </w14:textFill>
              </w:rPr>
              <w:t>m</w:t>
            </w:r>
            <w:r>
              <w:rPr>
                <w:rFonts w:hint="default" w:ascii="Times New Roman" w:hAnsi="Times New Roman" w:eastAsia="宋体" w:cs="Times New Roman"/>
                <w:color w:val="000000" w:themeColor="text1"/>
                <w:spacing w:val="-1"/>
                <w:sz w:val="24"/>
                <w:szCs w:val="24"/>
                <w:highlight w:val="none"/>
                <w:shd w:val="clear" w:fill="FFFFFF" w:themeFill="background1"/>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pacing w:val="-1"/>
                <w:sz w:val="24"/>
                <w:szCs w:val="24"/>
                <w:highlight w:val="none"/>
                <w:shd w:val="clear" w:fill="FFFFFF" w:themeFill="background1"/>
                <w:lang w:val="en-US" w:eastAsia="zh-CN"/>
                <w14:textFill>
                  <w14:solidFill>
                    <w14:schemeClr w14:val="tx1"/>
                  </w14:solidFill>
                </w14:textFill>
              </w:rPr>
              <w:t>/d，则本项目</w:t>
            </w:r>
            <w:r>
              <w:rPr>
                <w:rFonts w:hint="default" w:ascii="Times New Roman" w:hAnsi="Times New Roman" w:cs="Times New Roman" w:eastAsiaTheme="minorEastAsia"/>
                <w:sz w:val="24"/>
                <w:szCs w:val="24"/>
                <w:lang w:val="en-US" w:eastAsia="zh-CN"/>
              </w:rPr>
              <w:t>3台锅炉</w:t>
            </w:r>
            <w:r>
              <w:rPr>
                <w:rFonts w:hint="default" w:ascii="Times New Roman" w:hAnsi="Times New Roman" w:eastAsia="宋体" w:cs="Times New Roman"/>
                <w:color w:val="000000" w:themeColor="text1"/>
                <w:spacing w:val="-1"/>
                <w:sz w:val="24"/>
                <w:szCs w:val="24"/>
                <w:highlight w:val="none"/>
                <w:shd w:val="clear" w:fill="FFFFFF" w:themeFill="background1"/>
                <w:lang w:val="en-US" w:eastAsia="zh-CN"/>
                <w14:textFill>
                  <w14:solidFill>
                    <w14:schemeClr w14:val="tx1"/>
                  </w14:solidFill>
                </w14:textFill>
              </w:rPr>
              <w:t>蒸汽损耗补水量为</w:t>
            </w:r>
            <w:r>
              <w:rPr>
                <w:rFonts w:hint="default" w:ascii="Times New Roman" w:hAnsi="Times New Roman" w:cs="Times New Roman"/>
                <w:color w:val="000000" w:themeColor="text1"/>
                <w:spacing w:val="-1"/>
                <w:sz w:val="24"/>
                <w:szCs w:val="24"/>
                <w:highlight w:val="none"/>
                <w:shd w:val="clear" w:fill="FFFFFF" w:themeFill="background1"/>
                <w:lang w:val="en-US" w:eastAsia="zh-CN"/>
                <w14:textFill>
                  <w14:solidFill>
                    <w14:schemeClr w14:val="tx1"/>
                  </w14:solidFill>
                </w14:textFill>
              </w:rPr>
              <w:t>7.2</w:t>
            </w:r>
            <w:r>
              <w:rPr>
                <w:rFonts w:hint="default" w:ascii="Times New Roman" w:hAnsi="Times New Roman" w:eastAsia="宋体" w:cs="Times New Roman"/>
                <w:color w:val="000000" w:themeColor="text1"/>
                <w:spacing w:val="-1"/>
                <w:sz w:val="24"/>
                <w:szCs w:val="24"/>
                <w:highlight w:val="none"/>
                <w:shd w:val="clear" w:fill="FFFFFF" w:themeFill="background1"/>
                <w:lang w:val="en-US" w:eastAsia="zh-CN"/>
                <w14:textFill>
                  <w14:solidFill>
                    <w14:schemeClr w14:val="tx1"/>
                  </w14:solidFill>
                </w14:textFill>
              </w:rPr>
              <w:t>m</w:t>
            </w:r>
            <w:r>
              <w:rPr>
                <w:rFonts w:hint="default" w:ascii="Times New Roman" w:hAnsi="Times New Roman" w:eastAsia="宋体" w:cs="Times New Roman"/>
                <w:color w:val="000000" w:themeColor="text1"/>
                <w:spacing w:val="-1"/>
                <w:sz w:val="24"/>
                <w:szCs w:val="24"/>
                <w:highlight w:val="none"/>
                <w:shd w:val="clear" w:fill="FFFFFF" w:themeFill="background1"/>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pacing w:val="-1"/>
                <w:sz w:val="24"/>
                <w:szCs w:val="24"/>
                <w:highlight w:val="none"/>
                <w:shd w:val="clear" w:fill="FFFFFF" w:themeFill="background1"/>
                <w:lang w:val="en-US" w:eastAsia="zh-CN"/>
                <w14:textFill>
                  <w14:solidFill>
                    <w14:schemeClr w14:val="tx1"/>
                  </w14:solidFill>
                </w14:textFill>
              </w:rPr>
              <w:t>/d，</w:t>
            </w:r>
            <w:r>
              <w:rPr>
                <w:rFonts w:hint="default" w:ascii="Times New Roman" w:hAnsi="Times New Roman" w:cs="Times New Roman"/>
                <w:color w:val="000000" w:themeColor="text1"/>
                <w:spacing w:val="-1"/>
                <w:sz w:val="24"/>
                <w:szCs w:val="24"/>
                <w:highlight w:val="none"/>
                <w:shd w:val="clear" w:fill="FFFFFF" w:themeFill="background1"/>
                <w:lang w:val="en-US" w:eastAsia="zh-CN"/>
                <w14:textFill>
                  <w14:solidFill>
                    <w14:schemeClr w14:val="tx1"/>
                  </w14:solidFill>
                </w14:textFill>
              </w:rPr>
              <w:t>1296</w:t>
            </w:r>
            <w:r>
              <w:rPr>
                <w:rFonts w:hint="default" w:ascii="Times New Roman" w:hAnsi="Times New Roman" w:eastAsia="宋体" w:cs="Times New Roman"/>
                <w:color w:val="000000" w:themeColor="text1"/>
                <w:spacing w:val="-1"/>
                <w:sz w:val="24"/>
                <w:szCs w:val="24"/>
                <w:highlight w:val="none"/>
                <w:shd w:val="clear" w:fill="FFFFFF" w:themeFill="background1"/>
                <w:lang w:val="en-US" w:eastAsia="zh-CN"/>
                <w14:textFill>
                  <w14:solidFill>
                    <w14:schemeClr w14:val="tx1"/>
                  </w14:solidFill>
                </w14:textFill>
              </w:rPr>
              <w:t>m</w:t>
            </w:r>
            <w:r>
              <w:rPr>
                <w:rFonts w:hint="default" w:ascii="Times New Roman" w:hAnsi="Times New Roman" w:eastAsia="宋体" w:cs="Times New Roman"/>
                <w:color w:val="000000" w:themeColor="text1"/>
                <w:spacing w:val="-1"/>
                <w:sz w:val="24"/>
                <w:szCs w:val="24"/>
                <w:highlight w:val="none"/>
                <w:shd w:val="clear" w:fill="FFFFFF" w:themeFill="background1"/>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pacing w:val="-1"/>
                <w:sz w:val="24"/>
                <w:szCs w:val="24"/>
                <w:highlight w:val="none"/>
                <w:shd w:val="clear" w:fill="FFFFFF" w:themeFill="background1"/>
                <w:lang w:val="en-US" w:eastAsia="zh-CN"/>
                <w14:textFill>
                  <w14:solidFill>
                    <w14:schemeClr w14:val="tx1"/>
                  </w14:solidFill>
                </w14:textFill>
              </w:rPr>
              <w:t>/a</w:t>
            </w:r>
            <w:r>
              <w:rPr>
                <w:rFonts w:hint="default" w:ascii="Times New Roman" w:hAnsi="Times New Roman" w:cs="Times New Roman"/>
                <w:color w:val="000000" w:themeColor="text1"/>
                <w:spacing w:val="-1"/>
                <w:sz w:val="24"/>
                <w:szCs w:val="24"/>
                <w:highlight w:val="none"/>
                <w:shd w:val="clear" w:fill="FFFFFF" w:themeFill="background1"/>
                <w:lang w:val="en-US" w:eastAsia="zh-CN"/>
                <w14:textFill>
                  <w14:solidFill>
                    <w14:schemeClr w14:val="tx1"/>
                  </w14:solidFill>
                </w14:textFill>
              </w:rPr>
              <w:t>。</w:t>
            </w:r>
            <w:r>
              <w:rPr>
                <w:rFonts w:hint="default" w:ascii="Times New Roman" w:hAnsi="Times New Roman" w:cs="Times New Roman" w:eastAsiaTheme="minorEastAsia"/>
                <w:sz w:val="24"/>
                <w:szCs w:val="24"/>
                <w:lang w:val="en-US" w:eastAsia="zh-CN"/>
              </w:rPr>
              <w:t>根据</w:t>
            </w:r>
            <w:r>
              <w:rPr>
                <w:rFonts w:hint="default" w:ascii="Times New Roman" w:hAnsi="Times New Roman" w:cs="Times New Roman" w:eastAsiaTheme="minorEastAsia"/>
                <w:sz w:val="24"/>
                <w:szCs w:val="24"/>
                <w:highlight w:val="yellow"/>
                <w:lang w:val="en-US" w:eastAsia="zh-CN"/>
              </w:rPr>
              <w:t>《工业锅护（热力供应）行业系数手册》</w:t>
            </w:r>
            <w:r>
              <w:rPr>
                <w:rFonts w:hint="default" w:ascii="Times New Roman" w:hAnsi="Times New Roman" w:cs="Times New Roman" w:eastAsiaTheme="minorEastAsia"/>
                <w:sz w:val="24"/>
                <w:szCs w:val="24"/>
                <w:lang w:val="en-US" w:eastAsia="zh-CN"/>
              </w:rPr>
              <w:t>，锅炉排污水+软化水制</w:t>
            </w:r>
            <w:r>
              <w:rPr>
                <w:rFonts w:hint="eastAsia" w:asciiTheme="minorEastAsia" w:hAnsiTheme="minorEastAsia" w:eastAsiaTheme="minorEastAsia" w:cstheme="minorEastAsia"/>
                <w:sz w:val="24"/>
                <w:szCs w:val="24"/>
                <w:lang w:val="en-US" w:eastAsia="zh-CN"/>
              </w:rPr>
              <w:t>备废水产污系数为</w:t>
            </w:r>
            <w:r>
              <w:rPr>
                <w:rFonts w:hint="default" w:ascii="Times New Roman" w:hAnsi="Times New Roman" w:cs="Times New Roman" w:eastAsiaTheme="minorEastAsia"/>
                <w:sz w:val="24"/>
                <w:szCs w:val="24"/>
                <w:lang w:val="en-US" w:eastAsia="zh-CN"/>
              </w:rPr>
              <w:t>1.33</w:t>
            </w:r>
            <w:r>
              <w:rPr>
                <w:rFonts w:hint="default" w:ascii="Times New Roman" w:hAnsi="Times New Roman" w:eastAsia="宋体" w:cs="Times New Roman"/>
                <w:color w:val="000000"/>
                <w:kern w:val="0"/>
                <w:sz w:val="24"/>
                <w:szCs w:val="24"/>
                <w:lang w:val="en-US" w:eastAsia="zh-CN" w:bidi="ar"/>
              </w:rPr>
              <w:t>t</w:t>
            </w:r>
            <w:r>
              <w:rPr>
                <w:rFonts w:hint="eastAsia" w:ascii="Times New Roman" w:hAnsi="Times New Roman" w:eastAsia="宋体" w:cs="Times New Roman"/>
                <w:color w:val="000000"/>
                <w:kern w:val="0"/>
                <w:sz w:val="24"/>
                <w:szCs w:val="24"/>
                <w:lang w:val="en-US" w:eastAsia="zh-CN" w:bidi="ar"/>
              </w:rPr>
              <w:t>/</w:t>
            </w:r>
            <w:r>
              <w:rPr>
                <w:rFonts w:hint="eastAsia" w:cs="Times New Roman"/>
                <w:color w:val="000000"/>
                <w:kern w:val="0"/>
                <w:sz w:val="24"/>
                <w:szCs w:val="24"/>
                <w:lang w:val="en-US" w:eastAsia="zh-CN" w:bidi="ar"/>
              </w:rPr>
              <w:t>柴油，柴油使用量为</w:t>
            </w:r>
            <w:r>
              <w:rPr>
                <w:rFonts w:hint="eastAsia" w:cs="Times New Roman"/>
                <w:color w:val="000000"/>
                <w:kern w:val="0"/>
                <w:sz w:val="24"/>
                <w:szCs w:val="24"/>
                <w:highlight w:val="none"/>
                <w:lang w:val="en-US" w:eastAsia="zh-CN" w:bidi="ar"/>
              </w:rPr>
              <w:t>1555.2</w:t>
            </w:r>
            <w:r>
              <w:rPr>
                <w:rFonts w:hint="eastAsia" w:ascii="Times New Roman" w:hAnsi="Times New Roman" w:cs="Times New Roman"/>
                <w:color w:val="000000"/>
                <w:kern w:val="0"/>
                <w:sz w:val="24"/>
                <w:szCs w:val="24"/>
                <w:highlight w:val="none"/>
                <w:lang w:val="en-US" w:eastAsia="zh-CN" w:bidi="ar"/>
              </w:rPr>
              <w:t>t/a</w:t>
            </w:r>
            <w:r>
              <w:rPr>
                <w:rFonts w:hint="eastAsia" w:cs="Times New Roman"/>
                <w:color w:val="000000"/>
                <w:kern w:val="0"/>
                <w:sz w:val="24"/>
                <w:szCs w:val="24"/>
                <w:lang w:val="en-US" w:eastAsia="zh-CN" w:bidi="ar"/>
              </w:rPr>
              <w:t>，</w:t>
            </w:r>
            <w:r>
              <w:rPr>
                <w:rFonts w:hint="eastAsia" w:ascii="Times New Roman" w:hAnsi="Times New Roman" w:eastAsia="宋体" w:cs="Times New Roman"/>
                <w:color w:val="000000" w:themeColor="text1"/>
                <w:spacing w:val="-1"/>
                <w:sz w:val="24"/>
                <w:szCs w:val="24"/>
                <w:highlight w:val="none"/>
                <w:lang w:val="en-US" w:eastAsia="zh-CN"/>
                <w14:textFill>
                  <w14:solidFill>
                    <w14:schemeClr w14:val="tx1"/>
                  </w14:solidFill>
                </w14:textFill>
              </w:rPr>
              <w:t>锅炉排污水</w:t>
            </w:r>
            <w:r>
              <w:rPr>
                <w:rFonts w:hint="eastAsia" w:cs="Times New Roman"/>
                <w:color w:val="000000" w:themeColor="text1"/>
                <w:kern w:val="0"/>
                <w:sz w:val="24"/>
                <w:highlight w:val="none"/>
                <w:lang w:val="en-US" w:eastAsia="zh-CN" w:bidi="ar"/>
                <w14:textFill>
                  <w14:solidFill>
                    <w14:schemeClr w14:val="tx1"/>
                  </w14:solidFill>
                </w14:textFill>
              </w:rPr>
              <w:t>+软化水制备废水量为2068.416</w:t>
            </w:r>
            <w:r>
              <w:rPr>
                <w:rFonts w:hint="default" w:ascii="Times New Roman" w:hAnsi="Times New Roman" w:eastAsia="宋体" w:cs="Times New Roman"/>
                <w:color w:val="000000" w:themeColor="text1"/>
                <w:kern w:val="0"/>
                <w:sz w:val="24"/>
                <w:highlight w:val="none"/>
                <w:lang w:eastAsia="zh-CN" w:bidi="ar"/>
                <w14:textFill>
                  <w14:solidFill>
                    <w14:schemeClr w14:val="tx1"/>
                  </w14:solidFill>
                </w14:textFill>
              </w:rPr>
              <w:t>m</w:t>
            </w:r>
            <w:r>
              <w:rPr>
                <w:rFonts w:hint="default" w:ascii="Times New Roman" w:hAnsi="Times New Roman" w:eastAsia="宋体" w:cs="Times New Roman"/>
                <w:color w:val="000000" w:themeColor="text1"/>
                <w:kern w:val="0"/>
                <w:sz w:val="24"/>
                <w:highlight w:val="none"/>
                <w:vertAlign w:val="superscript"/>
                <w:lang w:eastAsia="zh-CN" w:bidi="ar"/>
                <w14:textFill>
                  <w14:solidFill>
                    <w14:schemeClr w14:val="tx1"/>
                  </w14:solidFill>
                </w14:textFill>
              </w:rPr>
              <w:t>3</w:t>
            </w:r>
            <w:r>
              <w:rPr>
                <w:rFonts w:hint="default" w:ascii="Times New Roman" w:hAnsi="Times New Roman" w:eastAsia="宋体" w:cs="Times New Roman"/>
                <w:color w:val="000000" w:themeColor="text1"/>
                <w:kern w:val="0"/>
                <w:sz w:val="24"/>
                <w:highlight w:val="none"/>
                <w:lang w:eastAsia="zh-CN" w:bidi="ar"/>
                <w14:textFill>
                  <w14:solidFill>
                    <w14:schemeClr w14:val="tx1"/>
                  </w14:solidFill>
                </w14:textFill>
              </w:rPr>
              <w:t>/a</w:t>
            </w:r>
            <w:r>
              <w:rPr>
                <w:rFonts w:hint="eastAsia" w:cs="Times New Roman"/>
                <w:color w:val="000000" w:themeColor="text1"/>
                <w:kern w:val="0"/>
                <w:sz w:val="24"/>
                <w:highlight w:val="none"/>
                <w:lang w:eastAsia="zh-CN" w:bidi="ar"/>
                <w14:textFill>
                  <w14:solidFill>
                    <w14:schemeClr w14:val="tx1"/>
                  </w14:solidFill>
                </w14:textFill>
              </w:rPr>
              <w:t>，</w:t>
            </w:r>
            <w:r>
              <w:rPr>
                <w:rFonts w:hint="eastAsia" w:cs="Times New Roman"/>
                <w:color w:val="000000" w:themeColor="text1"/>
                <w:kern w:val="0"/>
                <w:sz w:val="24"/>
                <w:highlight w:val="none"/>
                <w:lang w:val="en-US" w:eastAsia="zh-CN" w:bidi="ar"/>
                <w14:textFill>
                  <w14:solidFill>
                    <w14:schemeClr w14:val="tx1"/>
                  </w14:solidFill>
                </w14:textFill>
              </w:rPr>
              <w:t>则锅炉运行补充新鲜补水总量3364.416</w:t>
            </w:r>
            <w:r>
              <w:rPr>
                <w:rFonts w:hint="default" w:ascii="Times New Roman" w:hAnsi="Times New Roman" w:eastAsia="宋体" w:cs="Times New Roman"/>
                <w:color w:val="000000" w:themeColor="text1"/>
                <w:kern w:val="0"/>
                <w:sz w:val="24"/>
                <w:highlight w:val="none"/>
                <w:lang w:eastAsia="zh-CN" w:bidi="ar"/>
                <w14:textFill>
                  <w14:solidFill>
                    <w14:schemeClr w14:val="tx1"/>
                  </w14:solidFill>
                </w14:textFill>
              </w:rPr>
              <w:t>m</w:t>
            </w:r>
            <w:r>
              <w:rPr>
                <w:rFonts w:hint="default" w:ascii="Times New Roman" w:hAnsi="Times New Roman" w:eastAsia="宋体" w:cs="Times New Roman"/>
                <w:color w:val="000000" w:themeColor="text1"/>
                <w:kern w:val="0"/>
                <w:sz w:val="24"/>
                <w:highlight w:val="none"/>
                <w:vertAlign w:val="superscript"/>
                <w:lang w:eastAsia="zh-CN" w:bidi="ar"/>
                <w14:textFill>
                  <w14:solidFill>
                    <w14:schemeClr w14:val="tx1"/>
                  </w14:solidFill>
                </w14:textFill>
              </w:rPr>
              <w:t>3</w:t>
            </w:r>
            <w:r>
              <w:rPr>
                <w:rFonts w:hint="default" w:ascii="Times New Roman" w:hAnsi="Times New Roman" w:eastAsia="宋体" w:cs="Times New Roman"/>
                <w:color w:val="000000" w:themeColor="text1"/>
                <w:kern w:val="0"/>
                <w:sz w:val="24"/>
                <w:highlight w:val="none"/>
                <w:lang w:eastAsia="zh-CN" w:bidi="ar"/>
                <w14:textFill>
                  <w14:solidFill>
                    <w14:schemeClr w14:val="tx1"/>
                  </w14:solidFill>
                </w14:textFill>
              </w:rPr>
              <w:t>/a</w:t>
            </w:r>
            <w:r>
              <w:rPr>
                <w:rFonts w:hint="eastAsia" w:ascii="Times New Roman" w:hAnsi="Times New Roman" w:eastAsia="宋体" w:cs="Times New Roman"/>
                <w:color w:val="000000" w:themeColor="text1"/>
                <w:kern w:val="0"/>
                <w:sz w:val="24"/>
                <w:highlight w:val="none"/>
                <w:lang w:eastAsia="zh-CN" w:bidi="ar"/>
                <w14:textFill>
                  <w14:solidFill>
                    <w14:schemeClr w14:val="tx1"/>
                  </w14:solidFill>
                </w14:textFill>
              </w:rPr>
              <w:t>。</w:t>
            </w:r>
          </w:p>
          <w:p w14:paraId="6EE7EA1E">
            <w:pPr>
              <w:keepNext/>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0" w:firstLineChars="200"/>
              <w:jc w:val="both"/>
              <w:textAlignment w:val="auto"/>
              <w:rPr>
                <w:rFonts w:hint="default" w:ascii="Times New Roman" w:hAnsi="Times New Roman" w:eastAsia="宋体" w:cs="Times New Roman"/>
                <w:color w:val="000000" w:themeColor="text1"/>
                <w:kern w:val="0"/>
                <w:sz w:val="24"/>
                <w:highlight w:val="none"/>
                <w:lang w:bidi="ar"/>
                <w14:textFill>
                  <w14:solidFill>
                    <w14:schemeClr w14:val="tx1"/>
                  </w14:solidFill>
                </w14:textFill>
              </w:rPr>
            </w:pPr>
            <w:r>
              <w:rPr>
                <w:rFonts w:hint="default" w:ascii="Times New Roman" w:hAnsi="Times New Roman" w:eastAsia="宋体" w:cs="Times New Roman"/>
                <w:color w:val="000000" w:themeColor="text1"/>
                <w:kern w:val="0"/>
                <w:sz w:val="24"/>
                <w:highlight w:val="none"/>
                <w:lang w:bidi="ar"/>
                <w14:textFill>
                  <w14:solidFill>
                    <w14:schemeClr w14:val="tx1"/>
                  </w14:solidFill>
                </w14:textFill>
              </w:rPr>
              <w:t>综上，本项目</w:t>
            </w:r>
            <w:r>
              <w:rPr>
                <w:rFonts w:hint="eastAsia" w:cs="Times New Roman"/>
                <w:color w:val="000000" w:themeColor="text1"/>
                <w:kern w:val="0"/>
                <w:sz w:val="24"/>
                <w:highlight w:val="none"/>
                <w:lang w:val="en-US" w:eastAsia="zh-CN" w:bidi="ar"/>
                <w14:textFill>
                  <w14:solidFill>
                    <w14:schemeClr w14:val="tx1"/>
                  </w14:solidFill>
                </w14:textFill>
              </w:rPr>
              <w:t>生活和生产</w:t>
            </w:r>
            <w:r>
              <w:rPr>
                <w:rFonts w:hint="default" w:ascii="Times New Roman" w:hAnsi="Times New Roman" w:eastAsia="宋体" w:cs="Times New Roman"/>
                <w:color w:val="000000" w:themeColor="text1"/>
                <w:kern w:val="0"/>
                <w:sz w:val="24"/>
                <w:highlight w:val="none"/>
                <w:lang w:bidi="ar"/>
                <w14:textFill>
                  <w14:solidFill>
                    <w14:schemeClr w14:val="tx1"/>
                  </w14:solidFill>
                </w14:textFill>
              </w:rPr>
              <w:t>总用水量为</w:t>
            </w:r>
            <w:r>
              <w:rPr>
                <w:rFonts w:hint="eastAsia" w:cs="Times New Roman"/>
                <w:color w:val="000000" w:themeColor="text1"/>
                <w:kern w:val="0"/>
                <w:sz w:val="24"/>
                <w:highlight w:val="none"/>
                <w:lang w:val="en-US" w:eastAsia="zh-CN" w:bidi="ar"/>
                <w14:textFill>
                  <w14:solidFill>
                    <w14:schemeClr w14:val="tx1"/>
                  </w14:solidFill>
                </w14:textFill>
              </w:rPr>
              <w:t>3388.416</w:t>
            </w:r>
            <w:r>
              <w:rPr>
                <w:rFonts w:hint="default" w:ascii="Times New Roman" w:hAnsi="Times New Roman" w:eastAsia="宋体" w:cs="Times New Roman"/>
                <w:color w:val="000000" w:themeColor="text1"/>
                <w:kern w:val="0"/>
                <w:sz w:val="24"/>
                <w:highlight w:val="none"/>
                <w:lang w:bidi="ar"/>
                <w14:textFill>
                  <w14:solidFill>
                    <w14:schemeClr w14:val="tx1"/>
                  </w14:solidFill>
                </w14:textFill>
              </w:rPr>
              <w:t>m</w:t>
            </w:r>
            <w:r>
              <w:rPr>
                <w:rFonts w:hint="default" w:ascii="Times New Roman" w:hAnsi="Times New Roman" w:eastAsia="宋体" w:cs="Times New Roman"/>
                <w:color w:val="000000" w:themeColor="text1"/>
                <w:kern w:val="0"/>
                <w:sz w:val="24"/>
                <w:highlight w:val="none"/>
                <w:vertAlign w:val="superscript"/>
                <w:lang w:bidi="ar"/>
                <w14:textFill>
                  <w14:solidFill>
                    <w14:schemeClr w14:val="tx1"/>
                  </w14:solidFill>
                </w14:textFill>
              </w:rPr>
              <w:t>3</w:t>
            </w:r>
            <w:r>
              <w:rPr>
                <w:rFonts w:hint="default" w:ascii="Times New Roman" w:hAnsi="Times New Roman" w:eastAsia="宋体" w:cs="Times New Roman"/>
                <w:color w:val="000000" w:themeColor="text1"/>
                <w:kern w:val="0"/>
                <w:sz w:val="24"/>
                <w:highlight w:val="none"/>
                <w:lang w:bidi="ar"/>
                <w14:textFill>
                  <w14:solidFill>
                    <w14:schemeClr w14:val="tx1"/>
                  </w14:solidFill>
                </w14:textFill>
              </w:rPr>
              <w:t>/a。</w:t>
            </w:r>
          </w:p>
          <w:p w14:paraId="44BC2F14">
            <w:pPr>
              <w:keepNext/>
              <w:keepLines w:val="0"/>
              <w:pageBreakBefore w:val="0"/>
              <w:widowControl/>
              <w:numPr>
                <w:ilvl w:val="0"/>
                <w:numId w:val="2"/>
              </w:numPr>
              <w:kinsoku/>
              <w:topLinePunct w:val="0"/>
              <w:bidi w:val="0"/>
              <w:adjustRightInd w:val="0"/>
              <w:snapToGrid w:val="0"/>
              <w:spacing w:line="360" w:lineRule="auto"/>
              <w:ind w:leftChars="0" w:firstLine="480" w:firstLineChars="20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排水：</w:t>
            </w:r>
          </w:p>
          <w:p w14:paraId="30773757">
            <w:pPr>
              <w:keepNext/>
              <w:keepLines w:val="0"/>
              <w:pageBreakBefore w:val="0"/>
              <w:widowControl/>
              <w:kinsoku/>
              <w:wordWrap/>
              <w:overflowPunct/>
              <w:topLinePunct w:val="0"/>
              <w:autoSpaceDE/>
              <w:autoSpaceDN/>
              <w:bidi w:val="0"/>
              <w:adjustRightInd w:val="0"/>
              <w:snapToGrid w:val="0"/>
              <w:spacing w:line="360" w:lineRule="auto"/>
              <w:ind w:leftChars="0" w:firstLine="480" w:firstLineChars="200"/>
              <w:jc w:val="both"/>
              <w:textAlignment w:val="auto"/>
              <w:rPr>
                <w:color w:val="000000" w:themeColor="text1"/>
                <w:sz w:val="24"/>
                <w:highlight w:val="none"/>
                <w14:textFill>
                  <w14:solidFill>
                    <w14:schemeClr w14:val="tx1"/>
                  </w14:solidFill>
                </w14:textFill>
              </w:rPr>
            </w:pPr>
            <w:r>
              <w:rPr>
                <w:color w:val="000000" w:themeColor="text1"/>
                <w:kern w:val="0"/>
                <w:sz w:val="24"/>
                <w:highlight w:val="none"/>
                <w:lang w:bidi="ar"/>
                <w14:textFill>
                  <w14:solidFill>
                    <w14:schemeClr w14:val="tx1"/>
                  </w14:solidFill>
                </w14:textFill>
              </w:rPr>
              <w:t>项目排水主要为</w:t>
            </w:r>
            <w:r>
              <w:rPr>
                <w:rFonts w:hint="eastAsia"/>
                <w:color w:val="000000" w:themeColor="text1"/>
                <w:kern w:val="0"/>
                <w:sz w:val="24"/>
                <w:highlight w:val="none"/>
                <w:lang w:eastAsia="zh-CN" w:bidi="ar"/>
                <w14:textFill>
                  <w14:solidFill>
                    <w14:schemeClr w14:val="tx1"/>
                  </w14:solidFill>
                </w14:textFill>
              </w:rPr>
              <w:t>生活污水</w:t>
            </w:r>
          </w:p>
          <w:p w14:paraId="1A9403A0">
            <w:pPr>
              <w:pStyle w:val="10"/>
              <w:keepLines w:val="0"/>
              <w:pageBreakBefore w:val="0"/>
              <w:kinsoku/>
              <w:topLinePunct w:val="0"/>
              <w:bidi w:val="0"/>
              <w:adjustRightInd w:val="0"/>
              <w:snapToGrid w:val="0"/>
              <w:spacing w:line="360" w:lineRule="auto"/>
              <w:ind w:leftChars="0" w:firstLine="480" w:firstLineChars="200"/>
              <w:jc w:val="both"/>
              <w:textAlignment w:val="auto"/>
              <w:rPr>
                <w:rFonts w:hint="eastAsia"/>
                <w:color w:val="000000" w:themeColor="text1"/>
                <w:kern w:val="0"/>
                <w:sz w:val="24"/>
                <w:highlight w:val="none"/>
                <w:lang w:eastAsia="zh-CN" w:bidi="ar"/>
                <w14:textFill>
                  <w14:solidFill>
                    <w14:schemeClr w14:val="tx1"/>
                  </w14:solidFill>
                </w14:textFill>
              </w:rPr>
            </w:pPr>
            <w:r>
              <w:rPr>
                <w:color w:val="000000" w:themeColor="text1"/>
                <w:kern w:val="0"/>
                <w:sz w:val="24"/>
                <w:highlight w:val="none"/>
                <w:lang w:bidi="ar"/>
                <w14:textFill>
                  <w14:solidFill>
                    <w14:schemeClr w14:val="tx1"/>
                  </w14:solidFill>
                </w14:textFill>
              </w:rPr>
              <w:t>项目</w:t>
            </w:r>
            <w:r>
              <w:rPr>
                <w:rFonts w:hint="eastAsia"/>
                <w:color w:val="000000" w:themeColor="text1"/>
                <w:kern w:val="0"/>
                <w:sz w:val="24"/>
                <w:highlight w:val="none"/>
                <w:lang w:bidi="ar"/>
                <w14:textFill>
                  <w14:solidFill>
                    <w14:schemeClr w14:val="tx1"/>
                  </w14:solidFill>
                </w14:textFill>
              </w:rPr>
              <w:t>锅炉</w:t>
            </w:r>
            <w:r>
              <w:rPr>
                <w:color w:val="000000" w:themeColor="text1"/>
                <w:kern w:val="0"/>
                <w:sz w:val="24"/>
                <w:highlight w:val="none"/>
                <w:lang w:bidi="ar"/>
                <w14:textFill>
                  <w14:solidFill>
                    <w14:schemeClr w14:val="tx1"/>
                  </w14:solidFill>
                </w14:textFill>
              </w:rPr>
              <w:t>运行过程</w:t>
            </w:r>
            <w:r>
              <w:rPr>
                <w:rFonts w:hint="eastAsia"/>
                <w:color w:val="000000" w:themeColor="text1"/>
                <w:kern w:val="0"/>
                <w:sz w:val="24"/>
                <w:highlight w:val="none"/>
                <w:lang w:eastAsia="zh-CN" w:bidi="ar"/>
                <w14:textFill>
                  <w14:solidFill>
                    <w14:schemeClr w14:val="tx1"/>
                  </w14:solidFill>
                </w14:textFill>
              </w:rPr>
              <w:t>的锅炉水循环使用不外排，产生的废水主要为</w:t>
            </w:r>
            <w:r>
              <w:rPr>
                <w:rFonts w:hint="eastAsia" w:ascii="Times New Roman" w:hAnsi="Times New Roman" w:eastAsia="宋体" w:cs="Times New Roman"/>
                <w:color w:val="000000" w:themeColor="text1"/>
                <w:spacing w:val="-1"/>
                <w:sz w:val="24"/>
                <w:szCs w:val="24"/>
                <w:highlight w:val="none"/>
                <w:lang w:val="en-US" w:eastAsia="zh-CN"/>
                <w14:textFill>
                  <w14:solidFill>
                    <w14:schemeClr w14:val="tx1"/>
                  </w14:solidFill>
                </w14:textFill>
              </w:rPr>
              <w:t>锅炉排污水</w:t>
            </w:r>
            <w:r>
              <w:rPr>
                <w:rFonts w:hint="eastAsia" w:cs="Times New Roman"/>
                <w:color w:val="000000" w:themeColor="text1"/>
                <w:kern w:val="0"/>
                <w:sz w:val="24"/>
                <w:highlight w:val="none"/>
                <w:lang w:val="en-US" w:eastAsia="zh-CN" w:bidi="ar"/>
                <w14:textFill>
                  <w14:solidFill>
                    <w14:schemeClr w14:val="tx1"/>
                  </w14:solidFill>
                </w14:textFill>
              </w:rPr>
              <w:t>+软化水制备废水</w:t>
            </w:r>
            <w:r>
              <w:rPr>
                <w:rFonts w:hint="eastAsia"/>
                <w:color w:val="000000" w:themeColor="text1"/>
                <w:kern w:val="0"/>
                <w:sz w:val="24"/>
                <w:highlight w:val="none"/>
                <w:lang w:eastAsia="zh-CN" w:bidi="ar"/>
                <w14:textFill>
                  <w14:solidFill>
                    <w14:schemeClr w14:val="tx1"/>
                  </w14:solidFill>
                </w14:textFill>
              </w:rPr>
              <w:t>，产生</w:t>
            </w:r>
            <w:r>
              <w:rPr>
                <w:rFonts w:hint="eastAsia" w:ascii="Times New Roman" w:hAnsi="Times New Roman" w:eastAsia="宋体" w:cs="Times New Roman"/>
                <w:color w:val="000000" w:themeColor="text1"/>
                <w:kern w:val="0"/>
                <w:sz w:val="24"/>
                <w:highlight w:val="none"/>
                <w:lang w:eastAsia="zh-CN" w:bidi="ar"/>
                <w14:textFill>
                  <w14:solidFill>
                    <w14:schemeClr w14:val="tx1"/>
                  </w14:solidFill>
                </w14:textFill>
              </w:rPr>
              <w:t>量为</w:t>
            </w:r>
            <w:r>
              <w:rPr>
                <w:rFonts w:hint="eastAsia" w:cs="Times New Roman"/>
                <w:color w:val="000000" w:themeColor="text1"/>
                <w:kern w:val="0"/>
                <w:sz w:val="24"/>
                <w:highlight w:val="none"/>
                <w:lang w:val="en-US" w:eastAsia="zh-CN" w:bidi="ar"/>
                <w14:textFill>
                  <w14:solidFill>
                    <w14:schemeClr w14:val="tx1"/>
                  </w14:solidFill>
                </w14:textFill>
              </w:rPr>
              <w:t>2068.416</w:t>
            </w:r>
            <w:r>
              <w:rPr>
                <w:rFonts w:hint="default" w:ascii="Times New Roman" w:hAnsi="Times New Roman" w:eastAsia="宋体" w:cs="Times New Roman"/>
                <w:color w:val="000000" w:themeColor="text1"/>
                <w:kern w:val="0"/>
                <w:sz w:val="24"/>
                <w:highlight w:val="none"/>
                <w:lang w:eastAsia="zh-CN" w:bidi="ar"/>
                <w14:textFill>
                  <w14:solidFill>
                    <w14:schemeClr w14:val="tx1"/>
                  </w14:solidFill>
                </w14:textFill>
              </w:rPr>
              <w:t>m</w:t>
            </w:r>
            <w:r>
              <w:rPr>
                <w:rFonts w:hint="default" w:ascii="Times New Roman" w:hAnsi="Times New Roman" w:eastAsia="宋体" w:cs="Times New Roman"/>
                <w:color w:val="000000" w:themeColor="text1"/>
                <w:kern w:val="0"/>
                <w:sz w:val="24"/>
                <w:highlight w:val="none"/>
                <w:vertAlign w:val="superscript"/>
                <w:lang w:eastAsia="zh-CN" w:bidi="ar"/>
                <w14:textFill>
                  <w14:solidFill>
                    <w14:schemeClr w14:val="tx1"/>
                  </w14:solidFill>
                </w14:textFill>
              </w:rPr>
              <w:t>3</w:t>
            </w:r>
            <w:r>
              <w:rPr>
                <w:rFonts w:hint="default" w:ascii="Times New Roman" w:hAnsi="Times New Roman" w:eastAsia="宋体" w:cs="Times New Roman"/>
                <w:color w:val="000000" w:themeColor="text1"/>
                <w:kern w:val="0"/>
                <w:sz w:val="24"/>
                <w:highlight w:val="none"/>
                <w:lang w:eastAsia="zh-CN" w:bidi="ar"/>
                <w14:textFill>
                  <w14:solidFill>
                    <w14:schemeClr w14:val="tx1"/>
                  </w14:solidFill>
                </w14:textFill>
              </w:rPr>
              <w:t>/a</w:t>
            </w:r>
            <w:r>
              <w:rPr>
                <w:rFonts w:hint="eastAsia" w:ascii="Times New Roman" w:hAnsi="Times New Roman" w:eastAsia="宋体" w:cs="Times New Roman"/>
                <w:color w:val="000000" w:themeColor="text1"/>
                <w:kern w:val="0"/>
                <w:sz w:val="24"/>
                <w:highlight w:val="none"/>
                <w:lang w:eastAsia="zh-CN" w:bidi="ar"/>
                <w14:textFill>
                  <w14:solidFill>
                    <w14:schemeClr w14:val="tx1"/>
                  </w14:solidFill>
                </w14:textFill>
              </w:rPr>
              <w:t>，</w:t>
            </w:r>
            <w:r>
              <w:rPr>
                <w:rFonts w:hint="eastAsia" w:ascii="Times New Roman" w:hAnsi="Times New Roman" w:eastAsia="宋体" w:cs="Times New Roman"/>
                <w:color w:val="000000" w:themeColor="text1"/>
                <w:kern w:val="0"/>
                <w:sz w:val="24"/>
                <w:highlight w:val="none"/>
                <w:lang w:val="en-US" w:eastAsia="zh-CN" w:bidi="ar"/>
                <w14:textFill>
                  <w14:solidFill>
                    <w14:schemeClr w14:val="tx1"/>
                  </w14:solidFill>
                </w14:textFill>
              </w:rPr>
              <w:t>锅炉排污水+软化水制备废水</w:t>
            </w:r>
            <w:r>
              <w:rPr>
                <w:rFonts w:hint="eastAsia" w:ascii="Times New Roman" w:hAnsi="Times New Roman" w:eastAsia="宋体" w:cs="Times New Roman"/>
                <w:color w:val="000000" w:themeColor="text1"/>
                <w:kern w:val="0"/>
                <w:sz w:val="24"/>
                <w:highlight w:val="none"/>
                <w:lang w:eastAsia="zh-CN" w:bidi="ar"/>
                <w14:textFill>
                  <w14:solidFill>
                    <w14:schemeClr w14:val="tx1"/>
                  </w14:solidFill>
                </w14:textFill>
              </w:rPr>
              <w:t>属于</w:t>
            </w:r>
            <w:r>
              <w:rPr>
                <w:rFonts w:hint="eastAsia" w:cs="Times New Roman"/>
                <w:color w:val="000000" w:themeColor="text1"/>
                <w:kern w:val="0"/>
                <w:sz w:val="24"/>
                <w:highlight w:val="none"/>
                <w:lang w:eastAsia="zh-CN" w:bidi="ar"/>
                <w14:textFill>
                  <w14:solidFill>
                    <w14:schemeClr w14:val="tx1"/>
                  </w14:solidFill>
                </w14:textFill>
              </w:rPr>
              <w:t>清净</w:t>
            </w:r>
            <w:r>
              <w:rPr>
                <w:rFonts w:hint="eastAsia" w:ascii="Times New Roman" w:hAnsi="Times New Roman" w:eastAsia="宋体" w:cs="Times New Roman"/>
                <w:color w:val="000000" w:themeColor="text1"/>
                <w:kern w:val="0"/>
                <w:sz w:val="24"/>
                <w:highlight w:val="none"/>
                <w:lang w:val="en-US" w:eastAsia="zh-CN" w:bidi="ar"/>
                <w14:textFill>
                  <w14:solidFill>
                    <w14:schemeClr w14:val="tx1"/>
                  </w14:solidFill>
                </w14:textFill>
              </w:rPr>
              <w:t>下水（主要污染物为溶解性总固体）</w:t>
            </w:r>
            <w:r>
              <w:rPr>
                <w:rFonts w:hint="eastAsia" w:ascii="Times New Roman" w:hAnsi="Times New Roman" w:eastAsia="宋体" w:cs="Times New Roman"/>
                <w:color w:val="000000" w:themeColor="text1"/>
                <w:kern w:val="0"/>
                <w:sz w:val="24"/>
                <w:highlight w:val="none"/>
                <w:lang w:eastAsia="zh-CN" w:bidi="ar"/>
                <w14:textFill>
                  <w14:solidFill>
                    <w14:schemeClr w14:val="tx1"/>
                  </w14:solidFill>
                </w14:textFill>
              </w:rPr>
              <w:t>，用于</w:t>
            </w:r>
            <w:r>
              <w:rPr>
                <w:rFonts w:hint="eastAsia" w:cs="Times New Roman"/>
                <w:color w:val="000000" w:themeColor="text1"/>
                <w:kern w:val="0"/>
                <w:sz w:val="24"/>
                <w:highlight w:val="none"/>
                <w:lang w:eastAsia="zh-CN" w:bidi="ar"/>
                <w14:textFill>
                  <w14:solidFill>
                    <w14:schemeClr w14:val="tx1"/>
                  </w14:solidFill>
                </w14:textFill>
              </w:rPr>
              <w:t>道路洒水</w:t>
            </w:r>
            <w:r>
              <w:rPr>
                <w:rFonts w:hint="eastAsia"/>
                <w:lang w:val="en-US" w:eastAsia="zh-CN"/>
              </w:rPr>
              <w:t>抑尘</w:t>
            </w:r>
            <w:r>
              <w:rPr>
                <w:rFonts w:hint="eastAsia"/>
                <w:color w:val="000000" w:themeColor="text1"/>
                <w:kern w:val="0"/>
                <w:sz w:val="24"/>
                <w:highlight w:val="none"/>
                <w:lang w:eastAsia="zh-CN" w:bidi="ar"/>
                <w14:textFill>
                  <w14:solidFill>
                    <w14:schemeClr w14:val="tx1"/>
                  </w14:solidFill>
                </w14:textFill>
              </w:rPr>
              <w:t>。</w:t>
            </w:r>
          </w:p>
          <w:p w14:paraId="3F15A0B0">
            <w:pPr>
              <w:widowControl/>
              <w:adjustRightInd w:val="0"/>
              <w:snapToGrid w:val="0"/>
              <w:spacing w:line="360" w:lineRule="auto"/>
              <w:ind w:firstLine="480" w:firstLineChars="200"/>
              <w:jc w:val="left"/>
              <w:rPr>
                <w:rFonts w:hint="eastAsia" w:cs="Times New Roman"/>
                <w:bCs/>
                <w:color w:val="000000" w:themeColor="text1"/>
                <w:spacing w:val="-6"/>
                <w:kern w:val="0"/>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生活污水：</w:t>
            </w:r>
            <w:r>
              <w:rPr>
                <w:rFonts w:hint="default" w:ascii="Times New Roman" w:hAnsi="Times New Roman" w:cs="Times New Roman"/>
                <w:bCs/>
                <w:color w:val="000000" w:themeColor="text1"/>
                <w:spacing w:val="-6"/>
                <w:kern w:val="0"/>
                <w:sz w:val="24"/>
                <w:highlight w:val="none"/>
                <w14:textFill>
                  <w14:solidFill>
                    <w14:schemeClr w14:val="tx1"/>
                  </w14:solidFill>
                </w14:textFill>
              </w:rPr>
              <w:t>生活污水产污系数为0.8，则生活污水产生量为</w:t>
            </w:r>
            <w:r>
              <w:rPr>
                <w:rFonts w:hint="eastAsia" w:cs="Times New Roman"/>
                <w:bCs/>
                <w:color w:val="000000" w:themeColor="text1"/>
                <w:spacing w:val="-6"/>
                <w:kern w:val="0"/>
                <w:sz w:val="24"/>
                <w:highlight w:val="none"/>
                <w:lang w:val="en-US" w:eastAsia="zh-CN"/>
                <w14:textFill>
                  <w14:solidFill>
                    <w14:schemeClr w14:val="tx1"/>
                  </w14:solidFill>
                </w14:textFill>
              </w:rPr>
              <w:t>19.2</w:t>
            </w:r>
            <w:r>
              <w:rPr>
                <w:rFonts w:hint="default" w:ascii="Times New Roman" w:hAnsi="Times New Roman" w:cs="Times New Roman"/>
                <w:bCs/>
                <w:color w:val="000000" w:themeColor="text1"/>
                <w:spacing w:val="-6"/>
                <w:kern w:val="0"/>
                <w:sz w:val="24"/>
                <w:highlight w:val="none"/>
                <w14:textFill>
                  <w14:solidFill>
                    <w14:schemeClr w14:val="tx1"/>
                  </w14:solidFill>
                </w14:textFill>
              </w:rPr>
              <w:t>m³/a</w:t>
            </w:r>
            <w:r>
              <w:rPr>
                <w:rFonts w:hint="eastAsia" w:cs="Times New Roman"/>
                <w:bCs/>
                <w:color w:val="000000" w:themeColor="text1"/>
                <w:spacing w:val="-6"/>
                <w:kern w:val="0"/>
                <w:sz w:val="24"/>
                <w:highlight w:val="none"/>
                <w:lang w:eastAsia="zh-CN"/>
                <w14:textFill>
                  <w14:solidFill>
                    <w14:schemeClr w14:val="tx1"/>
                  </w14:solidFill>
                </w14:textFill>
              </w:rPr>
              <w:t>，</w:t>
            </w:r>
            <w:r>
              <w:rPr>
                <w:rFonts w:hint="default" w:ascii="Times New Roman" w:hAnsi="Times New Roman" w:cs="Times New Roman"/>
                <w:bCs/>
                <w:color w:val="000000" w:themeColor="text1"/>
                <w:spacing w:val="-6"/>
                <w:kern w:val="0"/>
                <w:sz w:val="24"/>
                <w:highlight w:val="none"/>
                <w14:textFill>
                  <w14:solidFill>
                    <w14:schemeClr w14:val="tx1"/>
                  </w14:solidFill>
                </w14:textFill>
              </w:rPr>
              <w:t>生活污水排入川庆钻探工程有限公司在库尔勒经济技术开发区的生活区</w:t>
            </w:r>
            <w:r>
              <w:rPr>
                <w:rFonts w:hint="eastAsia" w:cs="Times New Roman"/>
                <w:bCs/>
                <w:color w:val="000000" w:themeColor="text1"/>
                <w:spacing w:val="-6"/>
                <w:kern w:val="0"/>
                <w:sz w:val="24"/>
                <w:highlight w:val="none"/>
                <w:lang w:eastAsia="zh-CN"/>
                <w14:textFill>
                  <w14:solidFill>
                    <w14:schemeClr w14:val="tx1"/>
                  </w14:solidFill>
                </w14:textFill>
              </w:rPr>
              <w:t>现有</w:t>
            </w:r>
            <w:r>
              <w:rPr>
                <w:rFonts w:hint="default" w:ascii="Times New Roman" w:hAnsi="Times New Roman" w:cs="Times New Roman"/>
                <w:bCs/>
                <w:color w:val="000000" w:themeColor="text1"/>
                <w:spacing w:val="-6"/>
                <w:kern w:val="0"/>
                <w:sz w:val="24"/>
                <w:highlight w:val="none"/>
                <w14:textFill>
                  <w14:solidFill>
                    <w14:schemeClr w14:val="tx1"/>
                  </w14:solidFill>
                </w14:textFill>
              </w:rPr>
              <w:t>防渗化粪池</w:t>
            </w:r>
            <w:r>
              <w:rPr>
                <w:rFonts w:hint="eastAsia" w:cs="Times New Roman"/>
                <w:bCs/>
                <w:color w:val="000000" w:themeColor="text1"/>
                <w:spacing w:val="-6"/>
                <w:kern w:val="0"/>
                <w:sz w:val="24"/>
                <w:highlight w:val="none"/>
                <w:lang w:val="en-US" w:eastAsia="zh-CN"/>
                <w14:textFill>
                  <w14:solidFill>
                    <w14:schemeClr w14:val="tx1"/>
                  </w14:solidFill>
                </w14:textFill>
              </w:rPr>
              <w:t>处理后排入污水管网最终进入巴州洁源排水有限公司库尔勒经济技术开发区工业废水处理回用厂处理。</w:t>
            </w:r>
          </w:p>
          <w:p w14:paraId="51D3D6F7">
            <w:pPr>
              <w:widowControl/>
              <w:adjustRightInd w:val="0"/>
              <w:snapToGrid w:val="0"/>
              <w:spacing w:line="360" w:lineRule="auto"/>
              <w:ind w:firstLine="456" w:firstLineChars="200"/>
              <w:jc w:val="left"/>
              <w:rPr>
                <w:rFonts w:hint="eastAsia" w:cs="Times New Roman"/>
                <w:bCs/>
                <w:color w:val="000000" w:themeColor="text1"/>
                <w:spacing w:val="-6"/>
                <w:kern w:val="0"/>
                <w:sz w:val="24"/>
                <w:highlight w:val="none"/>
                <w:lang w:val="en-US" w:eastAsia="zh-CN"/>
                <w14:textFill>
                  <w14:solidFill>
                    <w14:schemeClr w14:val="tx1"/>
                  </w14:solidFill>
                </w14:textFill>
              </w:rPr>
            </w:pPr>
            <w:r>
              <w:rPr>
                <w:rFonts w:hint="eastAsia" w:cs="Times New Roman"/>
                <w:bCs/>
                <w:color w:val="000000" w:themeColor="text1"/>
                <w:spacing w:val="-6"/>
                <w:kern w:val="0"/>
                <w:sz w:val="24"/>
                <w:highlight w:val="none"/>
                <w:lang w:val="en-US" w:eastAsia="zh-CN"/>
                <w14:textFill>
                  <w14:solidFill>
                    <w14:schemeClr w14:val="tx1"/>
                  </w14:solidFill>
                </w14:textFill>
              </w:rPr>
              <w:t>水平衡详见下图：</w:t>
            </w:r>
          </w:p>
          <w:p w14:paraId="53754F8E">
            <w:pPr>
              <w:keepNext/>
              <w:keepLines w:val="0"/>
              <w:pageBreakBefore w:val="0"/>
              <w:widowControl/>
              <w:kinsoku/>
              <w:topLinePunct w:val="0"/>
              <w:bidi w:val="0"/>
              <w:adjustRightInd w:val="0"/>
              <w:snapToGrid w:val="0"/>
              <w:spacing w:line="240" w:lineRule="auto"/>
              <w:jc w:val="both"/>
              <w:textAlignment w:val="auto"/>
              <w:rPr>
                <w:rFonts w:hint="eastAsia" w:eastAsia="宋体"/>
                <w:b/>
                <w:bCs/>
                <w:color w:val="000000" w:themeColor="text1"/>
                <w:highlight w:val="none"/>
                <w:lang w:eastAsia="zh-CN"/>
                <w14:textFill>
                  <w14:solidFill>
                    <w14:schemeClr w14:val="tx1"/>
                  </w14:solidFill>
                </w14:textFill>
              </w:rPr>
            </w:pPr>
            <w:r>
              <w:rPr>
                <w:rFonts w:hint="eastAsia" w:eastAsia="宋体"/>
                <w:b/>
                <w:bCs/>
                <w:color w:val="000000" w:themeColor="text1"/>
                <w:highlight w:val="none"/>
                <w:lang w:eastAsia="zh-CN"/>
                <w14:textFill>
                  <w14:solidFill>
                    <w14:schemeClr w14:val="tx1"/>
                  </w14:solidFill>
                </w14:textFill>
              </w:rPr>
              <w:drawing>
                <wp:inline distT="0" distB="0" distL="114300" distR="114300">
                  <wp:extent cx="5034915" cy="2606675"/>
                  <wp:effectExtent l="0" t="0" r="0" b="0"/>
                  <wp:docPr id="13" name="ECB019B1-382A-4266-B25C-5B523AA43C14-1" descr="C:/Users/MyPC/AppData/Local/Temp/wps.GUqphb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CB019B1-382A-4266-B25C-5B523AA43C14-1" descr="C:/Users/MyPC/AppData/Local/Temp/wps.GUqphbwps"/>
                          <pic:cNvPicPr>
                            <a:picLocks noChangeAspect="1"/>
                          </pic:cNvPicPr>
                        </pic:nvPicPr>
                        <pic:blipFill>
                          <a:blip r:embed="rId9"/>
                          <a:stretch>
                            <a:fillRect/>
                          </a:stretch>
                        </pic:blipFill>
                        <pic:spPr>
                          <a:xfrm>
                            <a:off x="0" y="0"/>
                            <a:ext cx="5034915" cy="2606675"/>
                          </a:xfrm>
                          <a:prstGeom prst="rect">
                            <a:avLst/>
                          </a:prstGeom>
                        </pic:spPr>
                      </pic:pic>
                    </a:graphicData>
                  </a:graphic>
                </wp:inline>
              </w:drawing>
            </w:r>
          </w:p>
          <w:p w14:paraId="1B7A0702">
            <w:pPr>
              <w:keepNext/>
              <w:keepLines w:val="0"/>
              <w:pageBreakBefore w:val="0"/>
              <w:widowControl/>
              <w:kinsoku/>
              <w:topLinePunct w:val="0"/>
              <w:bidi w:val="0"/>
              <w:adjustRightInd w:val="0"/>
              <w:snapToGrid w:val="0"/>
              <w:spacing w:line="240" w:lineRule="auto"/>
              <w:ind w:leftChars="0" w:firstLine="422" w:firstLineChars="200"/>
              <w:jc w:val="center"/>
              <w:textAlignment w:val="auto"/>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图</w:t>
            </w:r>
            <w:r>
              <w:rPr>
                <w:rFonts w:hint="eastAsia"/>
                <w:b/>
                <w:bCs/>
                <w:color w:val="000000" w:themeColor="text1"/>
                <w:highlight w:val="none"/>
                <w:lang w:val="en-US" w:eastAsia="zh-CN"/>
                <w14:textFill>
                  <w14:solidFill>
                    <w14:schemeClr w14:val="tx1"/>
                  </w14:solidFill>
                </w14:textFill>
              </w:rPr>
              <w:t>2-</w:t>
            </w:r>
            <w:r>
              <w:rPr>
                <w:rFonts w:hint="eastAsia"/>
                <w:b/>
                <w:bCs/>
                <w:color w:val="000000" w:themeColor="text1"/>
                <w:highlight w:val="none"/>
                <w14:textFill>
                  <w14:solidFill>
                    <w14:schemeClr w14:val="tx1"/>
                  </w14:solidFill>
                </w14:textFill>
              </w:rPr>
              <w:t>1</w:t>
            </w:r>
            <w:r>
              <w:rPr>
                <w:rFonts w:hint="eastAsia"/>
                <w:b/>
                <w:bCs/>
                <w:color w:val="000000" w:themeColor="text1"/>
                <w:highlight w:val="none"/>
                <w:lang w:val="en-US" w:eastAsia="zh-CN"/>
                <w14:textFill>
                  <w14:solidFill>
                    <w14:schemeClr w14:val="tx1"/>
                  </w14:solidFill>
                </w14:textFill>
              </w:rPr>
              <w:t xml:space="preserve">    </w:t>
            </w:r>
            <w:r>
              <w:rPr>
                <w:rFonts w:hint="eastAsia"/>
                <w:b/>
                <w:bCs/>
                <w:color w:val="000000" w:themeColor="text1"/>
                <w:highlight w:val="none"/>
                <w14:textFill>
                  <w14:solidFill>
                    <w14:schemeClr w14:val="tx1"/>
                  </w14:solidFill>
                </w14:textFill>
              </w:rPr>
              <w:t>项目水平衡图（单位：m</w:t>
            </w:r>
            <w:r>
              <w:rPr>
                <w:rFonts w:hint="eastAsia"/>
                <w:b/>
                <w:bCs/>
                <w:color w:val="000000" w:themeColor="text1"/>
                <w:highlight w:val="none"/>
                <w:vertAlign w:val="superscript"/>
                <w14:textFill>
                  <w14:solidFill>
                    <w14:schemeClr w14:val="tx1"/>
                  </w14:solidFill>
                </w14:textFill>
              </w:rPr>
              <w:t>3</w:t>
            </w:r>
            <w:r>
              <w:rPr>
                <w:rFonts w:hint="eastAsia"/>
                <w:b/>
                <w:bCs/>
                <w:color w:val="000000" w:themeColor="text1"/>
                <w:highlight w:val="none"/>
                <w14:textFill>
                  <w14:solidFill>
                    <w14:schemeClr w14:val="tx1"/>
                  </w14:solidFill>
                </w14:textFill>
              </w:rPr>
              <w:t>/a）</w:t>
            </w:r>
          </w:p>
          <w:p w14:paraId="0E390D56">
            <w:pPr>
              <w:pStyle w:val="8"/>
              <w:keepNext/>
              <w:keepLines w:val="0"/>
              <w:pageBreakBefore w:val="0"/>
              <w:widowControl/>
              <w:numPr>
                <w:ilvl w:val="0"/>
                <w:numId w:val="2"/>
              </w:numPr>
              <w:kinsoku/>
              <w:topLinePunct w:val="0"/>
              <w:bidi w:val="0"/>
              <w:adjustRightInd w:val="0"/>
              <w:snapToGrid w:val="0"/>
              <w:spacing w:line="360" w:lineRule="auto"/>
              <w:ind w:left="0" w:leftChars="0" w:firstLine="480" w:firstLineChars="200"/>
              <w:textAlignment w:val="auto"/>
              <w:rPr>
                <w:rFonts w:hint="default"/>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供电：</w:t>
            </w:r>
            <w:r>
              <w:rPr>
                <w:rFonts w:hint="eastAsia"/>
                <w:color w:val="000000" w:themeColor="text1"/>
                <w:sz w:val="24"/>
                <w:highlight w:val="none"/>
                <w:lang w:val="en-US" w:eastAsia="zh-CN"/>
                <w14:textFill>
                  <w14:solidFill>
                    <w14:schemeClr w14:val="tx1"/>
                  </w14:solidFill>
                </w14:textFill>
              </w:rPr>
              <w:t>作业期用电</w:t>
            </w:r>
            <w:r>
              <w:rPr>
                <w:rFonts w:hint="eastAsia"/>
                <w:color w:val="000000" w:themeColor="text1"/>
                <w:sz w:val="24"/>
                <w:highlight w:val="none"/>
                <w14:textFill>
                  <w14:solidFill>
                    <w14:schemeClr w14:val="tx1"/>
                  </w14:solidFill>
                </w14:textFill>
              </w:rPr>
              <w:t>依托井队现有柴油发电机供电系统</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检修期用电接入国家电网</w:t>
            </w:r>
            <w:r>
              <w:rPr>
                <w:rFonts w:hint="default"/>
                <w:color w:val="000000" w:themeColor="text1"/>
                <w:sz w:val="24"/>
                <w:highlight w:val="none"/>
                <w14:textFill>
                  <w14:solidFill>
                    <w14:schemeClr w14:val="tx1"/>
                  </w14:solidFill>
                </w14:textFill>
              </w:rPr>
              <w:t>。</w:t>
            </w:r>
          </w:p>
          <w:p w14:paraId="13D5DDBB">
            <w:pPr>
              <w:adjustRightInd w:val="0"/>
              <w:snapToGrid w:val="0"/>
              <w:spacing w:line="360" w:lineRule="auto"/>
              <w:ind w:firstLine="480" w:firstLineChars="200"/>
              <w:rPr>
                <w:color w:val="000000" w:themeColor="text1"/>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3</w:t>
            </w:r>
            <w:r>
              <w:rPr>
                <w:color w:val="000000" w:themeColor="text1"/>
                <w:sz w:val="24"/>
                <w:highlight w:val="none"/>
                <w14:textFill>
                  <w14:solidFill>
                    <w14:schemeClr w14:val="tx1"/>
                  </w14:solidFill>
                </w14:textFill>
              </w:rPr>
              <w:t>）供热：</w:t>
            </w:r>
            <w:r>
              <w:rPr>
                <w:rFonts w:hint="eastAsia"/>
                <w:color w:val="000000" w:themeColor="text1"/>
                <w:sz w:val="24"/>
                <w:highlight w:val="none"/>
                <w:lang w:val="en-US" w:eastAsia="zh-CN"/>
                <w14:textFill>
                  <w14:solidFill>
                    <w14:schemeClr w14:val="tx1"/>
                  </w14:solidFill>
                </w14:textFill>
              </w:rPr>
              <w:t>检修期无需供暖，作业期供暖依托钻井队电采暖</w:t>
            </w:r>
            <w:r>
              <w:rPr>
                <w:rFonts w:hint="eastAsia"/>
                <w:color w:val="000000" w:themeColor="text1"/>
                <w:sz w:val="24"/>
                <w:highlight w:val="none"/>
                <w14:textFill>
                  <w14:solidFill>
                    <w14:schemeClr w14:val="tx1"/>
                  </w14:solidFill>
                </w14:textFill>
              </w:rPr>
              <w:t>。</w:t>
            </w:r>
          </w:p>
          <w:p w14:paraId="3A69EA28">
            <w:pPr>
              <w:keepNext/>
              <w:keepLines w:val="0"/>
              <w:pageBreakBefore w:val="0"/>
              <w:widowControl/>
              <w:kinsoku/>
              <w:topLinePunct w:val="0"/>
              <w:bidi w:val="0"/>
              <w:adjustRightInd w:val="0"/>
              <w:snapToGrid w:val="0"/>
              <w:spacing w:line="360" w:lineRule="auto"/>
              <w:ind w:leftChars="0"/>
              <w:textAlignment w:val="auto"/>
              <w:rPr>
                <w:rFonts w:hint="eastAsia" w:eastAsia="宋体"/>
                <w:b/>
                <w:color w:val="000000" w:themeColor="text1"/>
                <w:kern w:val="0"/>
                <w:sz w:val="24"/>
                <w:highlight w:val="none"/>
                <w:lang w:val="en-US" w:eastAsia="zh-CN"/>
                <w14:textFill>
                  <w14:solidFill>
                    <w14:schemeClr w14:val="tx1"/>
                  </w14:solidFill>
                </w14:textFill>
              </w:rPr>
            </w:pPr>
            <w:r>
              <w:rPr>
                <w:rFonts w:hint="eastAsia"/>
                <w:b/>
                <w:color w:val="000000" w:themeColor="text1"/>
                <w:kern w:val="0"/>
                <w:sz w:val="24"/>
                <w:highlight w:val="none"/>
                <w:lang w:val="en-US" w:eastAsia="zh-CN"/>
                <w14:textFill>
                  <w14:solidFill>
                    <w14:schemeClr w14:val="tx1"/>
                  </w14:solidFill>
                </w14:textFill>
              </w:rPr>
              <w:t>8</w:t>
            </w:r>
            <w:r>
              <w:rPr>
                <w:rFonts w:hint="eastAsia"/>
                <w:b/>
                <w:color w:val="000000" w:themeColor="text1"/>
                <w:kern w:val="0"/>
                <w:sz w:val="24"/>
                <w:highlight w:val="none"/>
                <w:lang w:eastAsia="zh-CN"/>
                <w14:textFill>
                  <w14:solidFill>
                    <w14:schemeClr w14:val="tx1"/>
                  </w14:solidFill>
                </w14:textFill>
              </w:rPr>
              <w:t>.</w:t>
            </w:r>
            <w:r>
              <w:rPr>
                <w:b/>
                <w:color w:val="000000" w:themeColor="text1"/>
                <w:kern w:val="0"/>
                <w:sz w:val="24"/>
                <w:highlight w:val="none"/>
                <w14:textFill>
                  <w14:solidFill>
                    <w14:schemeClr w14:val="tx1"/>
                  </w14:solidFill>
                </w14:textFill>
              </w:rPr>
              <w:t>环保投资</w:t>
            </w:r>
            <w:r>
              <w:rPr>
                <w:rFonts w:hint="eastAsia"/>
                <w:b/>
                <w:color w:val="000000" w:themeColor="text1"/>
                <w:kern w:val="0"/>
                <w:sz w:val="24"/>
                <w:highlight w:val="none"/>
                <w:lang w:val="en-US" w:eastAsia="zh-CN"/>
                <w14:textFill>
                  <w14:solidFill>
                    <w14:schemeClr w14:val="tx1"/>
                  </w14:solidFill>
                </w14:textFill>
              </w:rPr>
              <w:t xml:space="preserve"> </w:t>
            </w:r>
          </w:p>
          <w:p w14:paraId="1186C685">
            <w:pPr>
              <w:pStyle w:val="69"/>
              <w:keepNext/>
              <w:keepLines w:val="0"/>
              <w:pageBreakBefore w:val="0"/>
              <w:widowControl/>
              <w:kinsoku/>
              <w:topLinePunct w:val="0"/>
              <w:bidi w:val="0"/>
              <w:adjustRightInd w:val="0"/>
              <w:snapToGrid w:val="0"/>
              <w:spacing w:line="360" w:lineRule="auto"/>
              <w:ind w:leftChars="0"/>
              <w:textAlignment w:val="auto"/>
              <w:rPr>
                <w:rFonts w:hint="default" w:eastAsia="宋体" w:cs="Times New Roman"/>
                <w:color w:val="000000" w:themeColor="text1"/>
                <w:highlight w:val="none"/>
                <w:lang w:val="en-US" w:eastAsia="zh-CN"/>
                <w14:textFill>
                  <w14:solidFill>
                    <w14:schemeClr w14:val="tx1"/>
                  </w14:solidFill>
                </w14:textFill>
              </w:rPr>
            </w:pPr>
            <w:r>
              <w:rPr>
                <w:rFonts w:cs="Times New Roman"/>
                <w:color w:val="000000" w:themeColor="text1"/>
                <w:highlight w:val="none"/>
                <w14:textFill>
                  <w14:solidFill>
                    <w14:schemeClr w14:val="tx1"/>
                  </w14:solidFill>
                </w14:textFill>
              </w:rPr>
              <w:t>项目</w:t>
            </w:r>
            <w:r>
              <w:rPr>
                <w:rFonts w:hint="eastAsia" w:cs="Times New Roman"/>
                <w:color w:val="000000" w:themeColor="text1"/>
                <w:highlight w:val="none"/>
                <w14:textFill>
                  <w14:solidFill>
                    <w14:schemeClr w14:val="tx1"/>
                  </w14:solidFill>
                </w14:textFill>
              </w:rPr>
              <w:t>环保</w:t>
            </w:r>
            <w:r>
              <w:rPr>
                <w:rFonts w:cs="Times New Roman"/>
                <w:color w:val="000000" w:themeColor="text1"/>
                <w:highlight w:val="none"/>
                <w14:textFill>
                  <w14:solidFill>
                    <w14:schemeClr w14:val="tx1"/>
                  </w14:solidFill>
                </w14:textFill>
              </w:rPr>
              <w:t>投资</w:t>
            </w:r>
            <w:r>
              <w:rPr>
                <w:rFonts w:hint="eastAsia" w:cs="Times New Roman"/>
                <w:color w:val="000000" w:themeColor="text1"/>
                <w:highlight w:val="none"/>
                <w:lang w:val="en-US" w:eastAsia="zh-CN"/>
                <w14:textFill>
                  <w14:solidFill>
                    <w14:schemeClr w14:val="tx1"/>
                  </w14:solidFill>
                </w14:textFill>
              </w:rPr>
              <w:t>100</w:t>
            </w:r>
            <w:r>
              <w:rPr>
                <w:rFonts w:cs="Times New Roman"/>
                <w:color w:val="000000" w:themeColor="text1"/>
                <w:highlight w:val="none"/>
                <w14:textFill>
                  <w14:solidFill>
                    <w14:schemeClr w14:val="tx1"/>
                  </w14:solidFill>
                </w14:textFill>
              </w:rPr>
              <w:t>万元，占本项目总</w:t>
            </w:r>
            <w:r>
              <w:rPr>
                <w:rFonts w:hint="eastAsia" w:cs="Times New Roman"/>
                <w:color w:val="000000" w:themeColor="text1"/>
                <w:highlight w:val="none"/>
                <w:lang w:eastAsia="zh-CN"/>
                <w14:textFill>
                  <w14:solidFill>
                    <w14:schemeClr w14:val="tx1"/>
                  </w14:solidFill>
                </w14:textFill>
              </w:rPr>
              <w:t>投资</w:t>
            </w:r>
            <w:r>
              <w:rPr>
                <w:rFonts w:hint="eastAsia" w:cs="Times New Roman"/>
                <w:color w:val="000000" w:themeColor="text1"/>
                <w:highlight w:val="none"/>
                <w:lang w:val="en-US" w:eastAsia="zh-CN"/>
                <w14:textFill>
                  <w14:solidFill>
                    <w14:schemeClr w14:val="tx1"/>
                  </w14:solidFill>
                </w14:textFill>
              </w:rPr>
              <w:t>10.3</w:t>
            </w:r>
            <w:r>
              <w:rPr>
                <w:rFonts w:cs="Times New Roman"/>
                <w:color w:val="000000" w:themeColor="text1"/>
                <w:highlight w:val="none"/>
                <w14:textFill>
                  <w14:solidFill>
                    <w14:schemeClr w14:val="tx1"/>
                  </w14:solidFill>
                </w14:textFill>
              </w:rPr>
              <w:t>万元的</w:t>
            </w:r>
            <w:r>
              <w:rPr>
                <w:rFonts w:hint="eastAsia" w:cs="Times New Roman"/>
                <w:color w:val="000000" w:themeColor="text1"/>
                <w:highlight w:val="none"/>
                <w:lang w:val="en-US" w:eastAsia="zh-CN"/>
                <w14:textFill>
                  <w14:solidFill>
                    <w14:schemeClr w14:val="tx1"/>
                  </w14:solidFill>
                </w14:textFill>
              </w:rPr>
              <w:t>10.3</w:t>
            </w:r>
            <w:r>
              <w:rPr>
                <w:rFonts w:cs="Times New Roman"/>
                <w:color w:val="000000" w:themeColor="text1"/>
                <w:highlight w:val="none"/>
                <w14:textFill>
                  <w14:solidFill>
                    <w14:schemeClr w14:val="tx1"/>
                  </w14:solidFill>
                </w14:textFill>
              </w:rPr>
              <w:t>%，本项目环保设施及投资见表</w:t>
            </w:r>
            <w:r>
              <w:rPr>
                <w:rFonts w:hint="eastAsia" w:cs="Times New Roman"/>
                <w:color w:val="000000" w:themeColor="text1"/>
                <w:highlight w:val="none"/>
                <w:lang w:val="en-US" w:eastAsia="zh-CN"/>
                <w14:textFill>
                  <w14:solidFill>
                    <w14:schemeClr w14:val="tx1"/>
                  </w14:solidFill>
                </w14:textFill>
              </w:rPr>
              <w:t>2-7</w:t>
            </w:r>
            <w:r>
              <w:rPr>
                <w:rFonts w:cs="Times New Roman"/>
                <w:color w:val="000000" w:themeColor="text1"/>
                <w:highlight w:val="none"/>
                <w14:textFill>
                  <w14:solidFill>
                    <w14:schemeClr w14:val="tx1"/>
                  </w14:solidFill>
                </w14:textFill>
              </w:rPr>
              <w:t>。</w:t>
            </w:r>
          </w:p>
          <w:p w14:paraId="7FC47062">
            <w:pPr>
              <w:pStyle w:val="69"/>
              <w:keepNext/>
              <w:keepLines w:val="0"/>
              <w:pageBreakBefore w:val="0"/>
              <w:widowControl/>
              <w:kinsoku/>
              <w:topLinePunct w:val="0"/>
              <w:bidi w:val="0"/>
              <w:adjustRightInd w:val="0"/>
              <w:snapToGrid w:val="0"/>
              <w:spacing w:line="240" w:lineRule="auto"/>
              <w:ind w:leftChars="0" w:firstLine="422"/>
              <w:jc w:val="center"/>
              <w:textAlignment w:val="auto"/>
              <w:rPr>
                <w:rFonts w:cs="Times New Roman"/>
                <w:b/>
                <w:bCs/>
                <w:color w:val="000000" w:themeColor="text1"/>
                <w:sz w:val="21"/>
                <w:szCs w:val="21"/>
                <w:highlight w:val="none"/>
                <w14:textFill>
                  <w14:solidFill>
                    <w14:schemeClr w14:val="tx1"/>
                  </w14:solidFill>
                </w14:textFill>
              </w:rPr>
            </w:pPr>
            <w:r>
              <w:rPr>
                <w:rFonts w:cs="Times New Roman"/>
                <w:b/>
                <w:bCs/>
                <w:color w:val="000000" w:themeColor="text1"/>
                <w:sz w:val="21"/>
                <w:szCs w:val="21"/>
                <w:highlight w:val="none"/>
                <w14:textFill>
                  <w14:solidFill>
                    <w14:schemeClr w14:val="tx1"/>
                  </w14:solidFill>
                </w14:textFill>
              </w:rPr>
              <w:t>表</w:t>
            </w:r>
            <w:r>
              <w:rPr>
                <w:rFonts w:hint="eastAsia" w:cs="Times New Roman"/>
                <w:b/>
                <w:bCs/>
                <w:color w:val="000000" w:themeColor="text1"/>
                <w:sz w:val="21"/>
                <w:szCs w:val="21"/>
                <w:highlight w:val="none"/>
                <w:lang w:val="en-US" w:eastAsia="zh-CN"/>
                <w14:textFill>
                  <w14:solidFill>
                    <w14:schemeClr w14:val="tx1"/>
                  </w14:solidFill>
                </w14:textFill>
              </w:rPr>
              <w:t xml:space="preserve">2-7   </w:t>
            </w:r>
            <w:r>
              <w:rPr>
                <w:rFonts w:hint="eastAsia" w:cs="Times New Roman"/>
                <w:b/>
                <w:bCs/>
                <w:color w:val="000000" w:themeColor="text1"/>
                <w:sz w:val="21"/>
                <w:szCs w:val="21"/>
                <w:highlight w:val="none"/>
                <w14:textFill>
                  <w14:solidFill>
                    <w14:schemeClr w14:val="tx1"/>
                  </w14:solidFill>
                </w14:textFill>
              </w:rPr>
              <w:t>环保设施及投资一览表</w:t>
            </w:r>
          </w:p>
          <w:tbl>
            <w:tblPr>
              <w:tblStyle w:val="29"/>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788"/>
              <w:gridCol w:w="5613"/>
              <w:gridCol w:w="1086"/>
            </w:tblGrid>
            <w:tr w14:paraId="3E0142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30" w:type="dxa"/>
                  <w:tcBorders>
                    <w:tl2br w:val="nil"/>
                    <w:tr2bl w:val="nil"/>
                  </w:tcBorders>
                  <w:vAlign w:val="center"/>
                </w:tcPr>
                <w:p w14:paraId="77DBD3A6">
                  <w:pPr>
                    <w:keepNext/>
                    <w:keepLines w:val="0"/>
                    <w:pageBreakBefore w:val="0"/>
                    <w:widowControl/>
                    <w:kinsoku/>
                    <w:wordWrap/>
                    <w:overflowPunct/>
                    <w:topLinePunct w:val="0"/>
                    <w:autoSpaceDE/>
                    <w:autoSpaceDN/>
                    <w:bidi w:val="0"/>
                    <w:adjustRightInd w:val="0"/>
                    <w:snapToGrid w:val="0"/>
                    <w:spacing w:line="240" w:lineRule="auto"/>
                    <w:ind w:leftChars="0"/>
                    <w:jc w:val="center"/>
                    <w:textAlignment w:val="auto"/>
                    <w:rPr>
                      <w:b/>
                      <w:bCs w:val="0"/>
                      <w:color w:val="000000" w:themeColor="text1"/>
                      <w:szCs w:val="21"/>
                      <w:highlight w:val="none"/>
                      <w14:textFill>
                        <w14:solidFill>
                          <w14:schemeClr w14:val="tx1"/>
                        </w14:solidFill>
                      </w14:textFill>
                    </w:rPr>
                  </w:pPr>
                  <w:r>
                    <w:rPr>
                      <w:b/>
                      <w:bCs w:val="0"/>
                      <w:color w:val="000000" w:themeColor="text1"/>
                      <w:szCs w:val="21"/>
                      <w:highlight w:val="none"/>
                      <w14:textFill>
                        <w14:solidFill>
                          <w14:schemeClr w14:val="tx1"/>
                        </w14:solidFill>
                      </w14:textFill>
                    </w:rPr>
                    <w:t>项目</w:t>
                  </w:r>
                </w:p>
              </w:tc>
              <w:tc>
                <w:tcPr>
                  <w:tcW w:w="788" w:type="dxa"/>
                  <w:tcBorders>
                    <w:tl2br w:val="nil"/>
                    <w:tr2bl w:val="nil"/>
                  </w:tcBorders>
                  <w:vAlign w:val="center"/>
                </w:tcPr>
                <w:p w14:paraId="1CD4A42E">
                  <w:pPr>
                    <w:keepNext/>
                    <w:keepLines w:val="0"/>
                    <w:pageBreakBefore w:val="0"/>
                    <w:widowControl/>
                    <w:kinsoku/>
                    <w:wordWrap/>
                    <w:overflowPunct/>
                    <w:topLinePunct w:val="0"/>
                    <w:autoSpaceDE/>
                    <w:autoSpaceDN/>
                    <w:bidi w:val="0"/>
                    <w:adjustRightInd w:val="0"/>
                    <w:snapToGrid w:val="0"/>
                    <w:spacing w:line="240" w:lineRule="auto"/>
                    <w:ind w:leftChars="0"/>
                    <w:jc w:val="center"/>
                    <w:textAlignment w:val="auto"/>
                    <w:rPr>
                      <w:b/>
                      <w:bCs w:val="0"/>
                      <w:color w:val="000000" w:themeColor="text1"/>
                      <w:szCs w:val="21"/>
                      <w:highlight w:val="none"/>
                      <w14:textFill>
                        <w14:solidFill>
                          <w14:schemeClr w14:val="tx1"/>
                        </w14:solidFill>
                      </w14:textFill>
                    </w:rPr>
                  </w:pPr>
                  <w:r>
                    <w:rPr>
                      <w:b/>
                      <w:bCs w:val="0"/>
                      <w:color w:val="000000" w:themeColor="text1"/>
                      <w:szCs w:val="21"/>
                      <w:highlight w:val="none"/>
                      <w14:textFill>
                        <w14:solidFill>
                          <w14:schemeClr w14:val="tx1"/>
                        </w14:solidFill>
                      </w14:textFill>
                    </w:rPr>
                    <w:t>内容</w:t>
                  </w:r>
                </w:p>
              </w:tc>
              <w:tc>
                <w:tcPr>
                  <w:tcW w:w="5613" w:type="dxa"/>
                  <w:tcBorders>
                    <w:tl2br w:val="nil"/>
                    <w:tr2bl w:val="nil"/>
                  </w:tcBorders>
                  <w:vAlign w:val="center"/>
                </w:tcPr>
                <w:p w14:paraId="562B2990">
                  <w:pPr>
                    <w:keepNext/>
                    <w:keepLines w:val="0"/>
                    <w:pageBreakBefore w:val="0"/>
                    <w:widowControl/>
                    <w:kinsoku/>
                    <w:wordWrap/>
                    <w:overflowPunct/>
                    <w:topLinePunct w:val="0"/>
                    <w:autoSpaceDE/>
                    <w:autoSpaceDN/>
                    <w:bidi w:val="0"/>
                    <w:adjustRightInd w:val="0"/>
                    <w:snapToGrid w:val="0"/>
                    <w:spacing w:line="240" w:lineRule="auto"/>
                    <w:ind w:leftChars="0"/>
                    <w:jc w:val="center"/>
                    <w:textAlignment w:val="auto"/>
                    <w:rPr>
                      <w:b/>
                      <w:bCs w:val="0"/>
                      <w:color w:val="000000" w:themeColor="text1"/>
                      <w:szCs w:val="21"/>
                      <w:highlight w:val="none"/>
                      <w14:textFill>
                        <w14:solidFill>
                          <w14:schemeClr w14:val="tx1"/>
                        </w14:solidFill>
                      </w14:textFill>
                    </w:rPr>
                  </w:pPr>
                  <w:r>
                    <w:rPr>
                      <w:b/>
                      <w:bCs w:val="0"/>
                      <w:color w:val="000000" w:themeColor="text1"/>
                      <w:szCs w:val="21"/>
                      <w:highlight w:val="none"/>
                      <w14:textFill>
                        <w14:solidFill>
                          <w14:schemeClr w14:val="tx1"/>
                        </w14:solidFill>
                      </w14:textFill>
                    </w:rPr>
                    <w:t>处理措施</w:t>
                  </w:r>
                </w:p>
              </w:tc>
              <w:tc>
                <w:tcPr>
                  <w:tcW w:w="1086" w:type="dxa"/>
                  <w:tcBorders>
                    <w:tl2br w:val="nil"/>
                    <w:tr2bl w:val="nil"/>
                  </w:tcBorders>
                  <w:vAlign w:val="center"/>
                </w:tcPr>
                <w:p w14:paraId="222AEED7">
                  <w:pPr>
                    <w:keepNext/>
                    <w:keepLines w:val="0"/>
                    <w:pageBreakBefore w:val="0"/>
                    <w:widowControl/>
                    <w:kinsoku/>
                    <w:wordWrap/>
                    <w:overflowPunct/>
                    <w:topLinePunct w:val="0"/>
                    <w:autoSpaceDE/>
                    <w:autoSpaceDN/>
                    <w:bidi w:val="0"/>
                    <w:adjustRightInd w:val="0"/>
                    <w:snapToGrid w:val="0"/>
                    <w:spacing w:line="240" w:lineRule="auto"/>
                    <w:ind w:leftChars="0"/>
                    <w:jc w:val="center"/>
                    <w:textAlignment w:val="auto"/>
                    <w:rPr>
                      <w:b/>
                      <w:bCs w:val="0"/>
                      <w:color w:val="000000" w:themeColor="text1"/>
                      <w:szCs w:val="21"/>
                      <w:highlight w:val="none"/>
                      <w14:textFill>
                        <w14:solidFill>
                          <w14:schemeClr w14:val="tx1"/>
                        </w14:solidFill>
                      </w14:textFill>
                    </w:rPr>
                  </w:pPr>
                  <w:r>
                    <w:rPr>
                      <w:b/>
                      <w:bCs w:val="0"/>
                      <w:color w:val="000000" w:themeColor="text1"/>
                      <w:szCs w:val="21"/>
                      <w:highlight w:val="none"/>
                      <w14:textFill>
                        <w14:solidFill>
                          <w14:schemeClr w14:val="tx1"/>
                        </w14:solidFill>
                      </w14:textFill>
                    </w:rPr>
                    <w:t>环保投资</w:t>
                  </w:r>
                  <w:r>
                    <w:rPr>
                      <w:rFonts w:hint="eastAsia"/>
                      <w:b/>
                      <w:bCs w:val="0"/>
                      <w:color w:val="000000" w:themeColor="text1"/>
                      <w:szCs w:val="21"/>
                      <w:highlight w:val="none"/>
                      <w14:textFill>
                        <w14:solidFill>
                          <w14:schemeClr w14:val="tx1"/>
                        </w14:solidFill>
                      </w14:textFill>
                    </w:rPr>
                    <w:t>（万元）</w:t>
                  </w:r>
                </w:p>
              </w:tc>
            </w:tr>
            <w:tr w14:paraId="7E1E8D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0" w:type="dxa"/>
                  <w:vMerge w:val="restart"/>
                  <w:tcBorders>
                    <w:tl2br w:val="nil"/>
                    <w:tr2bl w:val="nil"/>
                  </w:tcBorders>
                  <w:vAlign w:val="center"/>
                </w:tcPr>
                <w:p w14:paraId="3509461C">
                  <w:pPr>
                    <w:keepNext/>
                    <w:keepLines w:val="0"/>
                    <w:pageBreakBefore w:val="0"/>
                    <w:widowControl/>
                    <w:kinsoku/>
                    <w:wordWrap/>
                    <w:overflowPunct/>
                    <w:topLinePunct w:val="0"/>
                    <w:autoSpaceDE/>
                    <w:autoSpaceDN/>
                    <w:bidi w:val="0"/>
                    <w:adjustRightInd w:val="0"/>
                    <w:snapToGrid w:val="0"/>
                    <w:spacing w:line="240" w:lineRule="auto"/>
                    <w:ind w:leftChars="0"/>
                    <w:jc w:val="center"/>
                    <w:textAlignment w:val="auto"/>
                    <w:rPr>
                      <w:b/>
                      <w:bCs w:val="0"/>
                      <w:color w:val="000000" w:themeColor="text1"/>
                      <w:szCs w:val="21"/>
                      <w:highlight w:val="none"/>
                      <w14:textFill>
                        <w14:solidFill>
                          <w14:schemeClr w14:val="tx1"/>
                        </w14:solidFill>
                      </w14:textFill>
                    </w:rPr>
                  </w:pPr>
                  <w:r>
                    <w:rPr>
                      <w:b/>
                      <w:bCs w:val="0"/>
                      <w:color w:val="000000" w:themeColor="text1"/>
                      <w:szCs w:val="21"/>
                      <w:highlight w:val="none"/>
                      <w14:textFill>
                        <w14:solidFill>
                          <w14:schemeClr w14:val="tx1"/>
                        </w14:solidFill>
                      </w14:textFill>
                    </w:rPr>
                    <w:t>运营期</w:t>
                  </w:r>
                </w:p>
              </w:tc>
              <w:tc>
                <w:tcPr>
                  <w:tcW w:w="788" w:type="dxa"/>
                  <w:tcBorders>
                    <w:tl2br w:val="nil"/>
                    <w:tr2bl w:val="nil"/>
                  </w:tcBorders>
                  <w:vAlign w:val="center"/>
                </w:tcPr>
                <w:p w14:paraId="14BC67B6">
                  <w:pPr>
                    <w:keepNext/>
                    <w:keepLines w:val="0"/>
                    <w:pageBreakBefore w:val="0"/>
                    <w:widowControl/>
                    <w:kinsoku/>
                    <w:wordWrap/>
                    <w:overflowPunct/>
                    <w:topLinePunct w:val="0"/>
                    <w:autoSpaceDE/>
                    <w:autoSpaceDN/>
                    <w:bidi w:val="0"/>
                    <w:adjustRightInd w:val="0"/>
                    <w:snapToGrid w:val="0"/>
                    <w:spacing w:line="240" w:lineRule="auto"/>
                    <w:ind w:leftChars="0"/>
                    <w:jc w:val="center"/>
                    <w:textAlignment w:val="auto"/>
                    <w:rPr>
                      <w:b/>
                      <w:bCs w:val="0"/>
                      <w:color w:val="000000" w:themeColor="text1"/>
                      <w:szCs w:val="21"/>
                      <w:highlight w:val="none"/>
                      <w14:textFill>
                        <w14:solidFill>
                          <w14:schemeClr w14:val="tx1"/>
                        </w14:solidFill>
                      </w14:textFill>
                    </w:rPr>
                  </w:pPr>
                  <w:r>
                    <w:rPr>
                      <w:b/>
                      <w:bCs w:val="0"/>
                      <w:color w:val="000000" w:themeColor="text1"/>
                      <w:szCs w:val="21"/>
                      <w:highlight w:val="none"/>
                      <w14:textFill>
                        <w14:solidFill>
                          <w14:schemeClr w14:val="tx1"/>
                        </w14:solidFill>
                      </w14:textFill>
                    </w:rPr>
                    <w:t>废气治理</w:t>
                  </w:r>
                </w:p>
              </w:tc>
              <w:tc>
                <w:tcPr>
                  <w:tcW w:w="5613" w:type="dxa"/>
                  <w:tcBorders>
                    <w:tl2br w:val="nil"/>
                    <w:tr2bl w:val="nil"/>
                  </w:tcBorders>
                  <w:vAlign w:val="center"/>
                </w:tcPr>
                <w:p w14:paraId="0D517874">
                  <w:pPr>
                    <w:keepNext/>
                    <w:keepLines w:val="0"/>
                    <w:pageBreakBefore w:val="0"/>
                    <w:widowControl/>
                    <w:kinsoku/>
                    <w:wordWrap/>
                    <w:overflowPunct/>
                    <w:topLinePunct w:val="0"/>
                    <w:autoSpaceDE/>
                    <w:autoSpaceDN/>
                    <w:bidi w:val="0"/>
                    <w:adjustRightInd w:val="0"/>
                    <w:snapToGrid w:val="0"/>
                    <w:spacing w:line="240" w:lineRule="auto"/>
                    <w:ind w:leftChars="0"/>
                    <w:jc w:val="center"/>
                    <w:textAlignment w:val="auto"/>
                    <w:rPr>
                      <w:rFonts w:hint="default" w:eastAsia="宋体"/>
                      <w:bCs/>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燃油蒸汽锅炉</w:t>
                  </w:r>
                  <w:r>
                    <w:rPr>
                      <w:rFonts w:hint="eastAsia"/>
                      <w:bCs/>
                      <w:color w:val="000000" w:themeColor="text1"/>
                      <w:szCs w:val="21"/>
                      <w:highlight w:val="none"/>
                      <w14:textFill>
                        <w14:solidFill>
                          <w14:schemeClr w14:val="tx1"/>
                        </w14:solidFill>
                      </w14:textFill>
                    </w:rPr>
                    <w:t>采用</w:t>
                  </w:r>
                  <w:r>
                    <w:rPr>
                      <w:rFonts w:hint="eastAsia"/>
                      <w:bCs/>
                      <w:color w:val="000000" w:themeColor="text1"/>
                      <w:szCs w:val="21"/>
                      <w:highlight w:val="none"/>
                      <w:lang w:eastAsia="zh-CN"/>
                      <w14:textFill>
                        <w14:solidFill>
                          <w14:schemeClr w14:val="tx1"/>
                        </w14:solidFill>
                      </w14:textFill>
                    </w:rPr>
                    <w:t>低硫柴油，</w:t>
                  </w:r>
                  <w:r>
                    <w:rPr>
                      <w:rFonts w:hint="eastAsia"/>
                      <w:bCs/>
                      <w:color w:val="000000" w:themeColor="text1"/>
                      <w:szCs w:val="21"/>
                      <w:highlight w:val="none"/>
                      <w:lang w:val="en-US" w:eastAsia="zh-CN"/>
                      <w14:textFill>
                        <w14:solidFill>
                          <w14:schemeClr w14:val="tx1"/>
                        </w14:solidFill>
                      </w14:textFill>
                    </w:rPr>
                    <w:t>燃烧废气经8m</w:t>
                  </w:r>
                  <w:r>
                    <w:rPr>
                      <w:rFonts w:hint="eastAsia"/>
                      <w:bCs/>
                      <w:color w:val="000000" w:themeColor="text1"/>
                      <w:szCs w:val="21"/>
                      <w:highlight w:val="none"/>
                      <w14:textFill>
                        <w14:solidFill>
                          <w14:schemeClr w14:val="tx1"/>
                        </w14:solidFill>
                      </w14:textFill>
                    </w:rPr>
                    <w:t>排气筒</w:t>
                  </w:r>
                  <w:r>
                    <w:rPr>
                      <w:rFonts w:hint="eastAsia"/>
                      <w:color w:val="000000" w:themeColor="text1"/>
                      <w:highlight w:val="none"/>
                      <w:lang w:eastAsia="zh-CN"/>
                      <w14:textFill>
                        <w14:solidFill>
                          <w14:schemeClr w14:val="tx1"/>
                        </w14:solidFill>
                      </w14:textFill>
                    </w:rPr>
                    <w:t>（可拆卸式排气筒）</w:t>
                  </w:r>
                  <w:r>
                    <w:rPr>
                      <w:rFonts w:hint="eastAsia"/>
                      <w:color w:val="000000" w:themeColor="text1"/>
                      <w:highlight w:val="none"/>
                      <w:lang w:val="en-US" w:eastAsia="zh-CN"/>
                      <w14:textFill>
                        <w14:solidFill>
                          <w14:schemeClr w14:val="tx1"/>
                        </w14:solidFill>
                      </w14:textFill>
                    </w:rPr>
                    <w:t>排放。</w:t>
                  </w:r>
                </w:p>
              </w:tc>
              <w:tc>
                <w:tcPr>
                  <w:tcW w:w="1086" w:type="dxa"/>
                  <w:tcBorders>
                    <w:tl2br w:val="nil"/>
                    <w:tr2bl w:val="nil"/>
                  </w:tcBorders>
                  <w:vAlign w:val="center"/>
                </w:tcPr>
                <w:p w14:paraId="14C09FC9">
                  <w:pPr>
                    <w:keepNext/>
                    <w:keepLines w:val="0"/>
                    <w:pageBreakBefore w:val="0"/>
                    <w:widowControl/>
                    <w:kinsoku/>
                    <w:wordWrap/>
                    <w:overflowPunct/>
                    <w:topLinePunct w:val="0"/>
                    <w:autoSpaceDE/>
                    <w:autoSpaceDN/>
                    <w:bidi w:val="0"/>
                    <w:adjustRightInd w:val="0"/>
                    <w:snapToGrid w:val="0"/>
                    <w:spacing w:line="240" w:lineRule="auto"/>
                    <w:ind w:leftChars="0"/>
                    <w:jc w:val="center"/>
                    <w:textAlignment w:val="auto"/>
                    <w:rPr>
                      <w:rFonts w:hint="default" w:eastAsia="宋体"/>
                      <w:bCs/>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1.8</w:t>
                  </w:r>
                </w:p>
              </w:tc>
            </w:tr>
            <w:tr w14:paraId="1BDA7E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0" w:type="dxa"/>
                  <w:vMerge w:val="continue"/>
                  <w:tcBorders>
                    <w:tl2br w:val="nil"/>
                    <w:tr2bl w:val="nil"/>
                  </w:tcBorders>
                  <w:vAlign w:val="center"/>
                </w:tcPr>
                <w:p w14:paraId="6B53E57C">
                  <w:pPr>
                    <w:keepNext/>
                    <w:keepLines w:val="0"/>
                    <w:pageBreakBefore w:val="0"/>
                    <w:widowControl/>
                    <w:kinsoku/>
                    <w:wordWrap/>
                    <w:overflowPunct/>
                    <w:topLinePunct w:val="0"/>
                    <w:autoSpaceDE/>
                    <w:autoSpaceDN/>
                    <w:bidi w:val="0"/>
                    <w:adjustRightInd w:val="0"/>
                    <w:snapToGrid w:val="0"/>
                    <w:spacing w:line="240" w:lineRule="auto"/>
                    <w:ind w:leftChars="0"/>
                    <w:jc w:val="center"/>
                    <w:textAlignment w:val="auto"/>
                    <w:rPr>
                      <w:b/>
                      <w:bCs w:val="0"/>
                      <w:color w:val="000000" w:themeColor="text1"/>
                      <w:szCs w:val="21"/>
                      <w:highlight w:val="none"/>
                      <w14:textFill>
                        <w14:solidFill>
                          <w14:schemeClr w14:val="tx1"/>
                        </w14:solidFill>
                      </w14:textFill>
                    </w:rPr>
                  </w:pPr>
                </w:p>
              </w:tc>
              <w:tc>
                <w:tcPr>
                  <w:tcW w:w="788" w:type="dxa"/>
                  <w:tcBorders>
                    <w:tl2br w:val="nil"/>
                    <w:tr2bl w:val="nil"/>
                  </w:tcBorders>
                  <w:vAlign w:val="center"/>
                </w:tcPr>
                <w:p w14:paraId="7D056573">
                  <w:pPr>
                    <w:keepNext/>
                    <w:keepLines w:val="0"/>
                    <w:pageBreakBefore w:val="0"/>
                    <w:widowControl/>
                    <w:kinsoku/>
                    <w:wordWrap/>
                    <w:overflowPunct/>
                    <w:topLinePunct w:val="0"/>
                    <w:autoSpaceDE/>
                    <w:autoSpaceDN/>
                    <w:bidi w:val="0"/>
                    <w:adjustRightInd w:val="0"/>
                    <w:snapToGrid w:val="0"/>
                    <w:spacing w:line="240" w:lineRule="auto"/>
                    <w:ind w:leftChars="0"/>
                    <w:jc w:val="center"/>
                    <w:textAlignment w:val="auto"/>
                    <w:rPr>
                      <w:b/>
                      <w:bCs w:val="0"/>
                      <w:color w:val="000000" w:themeColor="text1"/>
                      <w:szCs w:val="21"/>
                      <w:highlight w:val="none"/>
                      <w14:textFill>
                        <w14:solidFill>
                          <w14:schemeClr w14:val="tx1"/>
                        </w14:solidFill>
                      </w14:textFill>
                    </w:rPr>
                  </w:pPr>
                  <w:r>
                    <w:rPr>
                      <w:b/>
                      <w:bCs w:val="0"/>
                      <w:color w:val="000000" w:themeColor="text1"/>
                      <w:szCs w:val="21"/>
                      <w:highlight w:val="none"/>
                      <w14:textFill>
                        <w14:solidFill>
                          <w14:schemeClr w14:val="tx1"/>
                        </w14:solidFill>
                      </w14:textFill>
                    </w:rPr>
                    <w:t>噪声治理</w:t>
                  </w:r>
                </w:p>
              </w:tc>
              <w:tc>
                <w:tcPr>
                  <w:tcW w:w="5613" w:type="dxa"/>
                  <w:tcBorders>
                    <w:tl2br w:val="nil"/>
                    <w:tr2bl w:val="nil"/>
                  </w:tcBorders>
                  <w:vAlign w:val="center"/>
                </w:tcPr>
                <w:p w14:paraId="460A9146">
                  <w:pPr>
                    <w:keepNext/>
                    <w:keepLines w:val="0"/>
                    <w:pageBreakBefore w:val="0"/>
                    <w:widowControl/>
                    <w:kinsoku/>
                    <w:wordWrap/>
                    <w:overflowPunct/>
                    <w:topLinePunct w:val="0"/>
                    <w:autoSpaceDE/>
                    <w:autoSpaceDN/>
                    <w:bidi w:val="0"/>
                    <w:adjustRightInd w:val="0"/>
                    <w:snapToGrid w:val="0"/>
                    <w:spacing w:line="240" w:lineRule="auto"/>
                    <w:ind w:leftChars="0"/>
                    <w:jc w:val="center"/>
                    <w:textAlignment w:val="auto"/>
                    <w:rPr>
                      <w:rFonts w:hint="eastAsia" w:eastAsia="宋体"/>
                      <w:bCs/>
                      <w:color w:val="000000" w:themeColor="text1"/>
                      <w:szCs w:val="2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选用低噪声设备，</w:t>
                  </w:r>
                  <w:r>
                    <w:rPr>
                      <w:bCs/>
                      <w:color w:val="000000" w:themeColor="text1"/>
                      <w:szCs w:val="21"/>
                      <w:highlight w:val="none"/>
                      <w14:textFill>
                        <w14:solidFill>
                          <w14:schemeClr w14:val="tx1"/>
                        </w14:solidFill>
                      </w14:textFill>
                    </w:rPr>
                    <w:t>设备安装采取台基减震等措施</w:t>
                  </w:r>
                  <w:r>
                    <w:rPr>
                      <w:rFonts w:hint="eastAsia"/>
                      <w:bCs/>
                      <w:color w:val="000000" w:themeColor="text1"/>
                      <w:szCs w:val="21"/>
                      <w:highlight w:val="none"/>
                      <w:lang w:eastAsia="zh-CN"/>
                      <w14:textFill>
                        <w14:solidFill>
                          <w14:schemeClr w14:val="tx1"/>
                        </w14:solidFill>
                      </w14:textFill>
                    </w:rPr>
                    <w:t>。</w:t>
                  </w:r>
                </w:p>
              </w:tc>
              <w:tc>
                <w:tcPr>
                  <w:tcW w:w="1086" w:type="dxa"/>
                  <w:tcBorders>
                    <w:tl2br w:val="nil"/>
                    <w:tr2bl w:val="nil"/>
                  </w:tcBorders>
                  <w:vAlign w:val="center"/>
                </w:tcPr>
                <w:p w14:paraId="08259527">
                  <w:pPr>
                    <w:keepNext/>
                    <w:keepLines w:val="0"/>
                    <w:pageBreakBefore w:val="0"/>
                    <w:widowControl/>
                    <w:kinsoku/>
                    <w:wordWrap/>
                    <w:overflowPunct/>
                    <w:topLinePunct w:val="0"/>
                    <w:autoSpaceDE/>
                    <w:autoSpaceDN/>
                    <w:bidi w:val="0"/>
                    <w:adjustRightInd w:val="0"/>
                    <w:snapToGrid w:val="0"/>
                    <w:spacing w:line="240" w:lineRule="auto"/>
                    <w:ind w:leftChars="0"/>
                    <w:jc w:val="center"/>
                    <w:textAlignment w:val="auto"/>
                    <w:rPr>
                      <w:rFonts w:hint="default" w:eastAsia="宋体"/>
                      <w:bCs/>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0.5</w:t>
                  </w:r>
                </w:p>
              </w:tc>
            </w:tr>
            <w:tr w14:paraId="2CCF8F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0" w:type="dxa"/>
                  <w:vMerge w:val="continue"/>
                  <w:tcBorders>
                    <w:tl2br w:val="nil"/>
                    <w:tr2bl w:val="nil"/>
                  </w:tcBorders>
                  <w:vAlign w:val="center"/>
                </w:tcPr>
                <w:p w14:paraId="7953A79B">
                  <w:pPr>
                    <w:keepNext/>
                    <w:keepLines w:val="0"/>
                    <w:pageBreakBefore w:val="0"/>
                    <w:widowControl/>
                    <w:kinsoku/>
                    <w:wordWrap/>
                    <w:overflowPunct/>
                    <w:topLinePunct w:val="0"/>
                    <w:autoSpaceDE/>
                    <w:autoSpaceDN/>
                    <w:bidi w:val="0"/>
                    <w:adjustRightInd w:val="0"/>
                    <w:snapToGrid w:val="0"/>
                    <w:spacing w:line="240" w:lineRule="auto"/>
                    <w:ind w:leftChars="0"/>
                    <w:jc w:val="center"/>
                    <w:textAlignment w:val="auto"/>
                    <w:rPr>
                      <w:b/>
                      <w:bCs w:val="0"/>
                      <w:color w:val="000000" w:themeColor="text1"/>
                      <w:szCs w:val="21"/>
                      <w:highlight w:val="none"/>
                      <w14:textFill>
                        <w14:solidFill>
                          <w14:schemeClr w14:val="tx1"/>
                        </w14:solidFill>
                      </w14:textFill>
                    </w:rPr>
                  </w:pPr>
                </w:p>
              </w:tc>
              <w:tc>
                <w:tcPr>
                  <w:tcW w:w="788" w:type="dxa"/>
                  <w:tcBorders>
                    <w:tl2br w:val="nil"/>
                    <w:tr2bl w:val="nil"/>
                  </w:tcBorders>
                  <w:vAlign w:val="center"/>
                </w:tcPr>
                <w:p w14:paraId="645D5A31">
                  <w:pPr>
                    <w:keepNext/>
                    <w:keepLines w:val="0"/>
                    <w:pageBreakBefore w:val="0"/>
                    <w:widowControl/>
                    <w:kinsoku/>
                    <w:wordWrap/>
                    <w:overflowPunct/>
                    <w:topLinePunct w:val="0"/>
                    <w:autoSpaceDE/>
                    <w:autoSpaceDN/>
                    <w:bidi w:val="0"/>
                    <w:adjustRightInd w:val="0"/>
                    <w:snapToGrid w:val="0"/>
                    <w:spacing w:line="240" w:lineRule="auto"/>
                    <w:ind w:leftChars="0"/>
                    <w:jc w:val="center"/>
                    <w:textAlignment w:val="auto"/>
                    <w:rPr>
                      <w:rFonts w:hint="eastAsia" w:eastAsia="宋体"/>
                      <w:b/>
                      <w:bCs w:val="0"/>
                      <w:color w:val="000000" w:themeColor="text1"/>
                      <w:szCs w:val="21"/>
                      <w:highlight w:val="none"/>
                      <w:lang w:eastAsia="zh-CN"/>
                      <w14:textFill>
                        <w14:solidFill>
                          <w14:schemeClr w14:val="tx1"/>
                        </w14:solidFill>
                      </w14:textFill>
                    </w:rPr>
                  </w:pPr>
                  <w:r>
                    <w:rPr>
                      <w:rFonts w:hint="eastAsia"/>
                      <w:b/>
                      <w:bCs w:val="0"/>
                      <w:color w:val="000000" w:themeColor="text1"/>
                      <w:szCs w:val="21"/>
                      <w:highlight w:val="none"/>
                      <w:lang w:eastAsia="zh-CN"/>
                      <w14:textFill>
                        <w14:solidFill>
                          <w14:schemeClr w14:val="tx1"/>
                        </w14:solidFill>
                      </w14:textFill>
                    </w:rPr>
                    <w:t>废水治理</w:t>
                  </w:r>
                </w:p>
              </w:tc>
              <w:tc>
                <w:tcPr>
                  <w:tcW w:w="5613" w:type="dxa"/>
                  <w:tcBorders>
                    <w:tl2br w:val="nil"/>
                    <w:tr2bl w:val="nil"/>
                  </w:tcBorders>
                  <w:vAlign w:val="center"/>
                </w:tcPr>
                <w:p w14:paraId="4186AF03">
                  <w:pPr>
                    <w:keepNext/>
                    <w:keepLines w:val="0"/>
                    <w:pageBreakBefore w:val="0"/>
                    <w:widowControl/>
                    <w:kinsoku/>
                    <w:wordWrap/>
                    <w:overflowPunct/>
                    <w:topLinePunct w:val="0"/>
                    <w:autoSpaceDE/>
                    <w:autoSpaceDN/>
                    <w:bidi w:val="0"/>
                    <w:adjustRightInd w:val="0"/>
                    <w:snapToGrid w:val="0"/>
                    <w:spacing w:line="240" w:lineRule="auto"/>
                    <w:ind w:leftChars="0"/>
                    <w:jc w:val="center"/>
                    <w:textAlignment w:val="auto"/>
                    <w:rPr>
                      <w:rFonts w:hint="default" w:eastAsia="宋体"/>
                      <w:color w:val="000000" w:themeColor="text1"/>
                      <w:highlight w:val="none"/>
                      <w:lang w:val="en-US" w:eastAsia="zh-CN"/>
                      <w14:textFill>
                        <w14:solidFill>
                          <w14:schemeClr w14:val="tx1"/>
                        </w14:solidFill>
                      </w14:textFill>
                    </w:rPr>
                  </w:pPr>
                  <w:r>
                    <w:rPr>
                      <w:rFonts w:hint="default" w:eastAsia="宋体"/>
                      <w:color w:val="000000" w:themeColor="text1"/>
                      <w:highlight w:val="none"/>
                      <w:lang w:val="en-US" w:eastAsia="zh-CN"/>
                      <w14:textFill>
                        <w14:solidFill>
                          <w14:schemeClr w14:val="tx1"/>
                        </w14:solidFill>
                      </w14:textFill>
                    </w:rPr>
                    <w:t>作业期员工住宿依托井队生活区，</w:t>
                  </w:r>
                  <w:r>
                    <w:rPr>
                      <w:rFonts w:hint="eastAsia"/>
                      <w:color w:val="000000" w:themeColor="text1"/>
                      <w:highlight w:val="none"/>
                      <w:lang w:val="en-US" w:eastAsia="zh-CN"/>
                      <w14:textFill>
                        <w14:solidFill>
                          <w14:schemeClr w14:val="tx1"/>
                        </w14:solidFill>
                      </w14:textFill>
                    </w:rPr>
                    <w:t>依托井队生活污水收集处理系统</w:t>
                  </w:r>
                  <w:r>
                    <w:rPr>
                      <w:rFonts w:hint="default" w:eastAsia="宋体"/>
                      <w:color w:val="000000" w:themeColor="text1"/>
                      <w:highlight w:val="none"/>
                      <w:lang w:val="en-US"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检修期：防渗化粪池</w:t>
                  </w:r>
                  <w:r>
                    <w:rPr>
                      <w:rFonts w:hint="eastAsia"/>
                      <w:color w:val="000000" w:themeColor="text1"/>
                      <w:highlight w:val="none"/>
                      <w:lang w:val="en-US" w:eastAsia="zh-CN"/>
                      <w14:textFill>
                        <w14:solidFill>
                          <w14:schemeClr w14:val="tx1"/>
                        </w14:solidFill>
                      </w14:textFill>
                    </w:rPr>
                    <w:t>处理后排入污水管网，最终进入巴州洁源排水有限公司</w:t>
                  </w:r>
                  <w:r>
                    <w:rPr>
                      <w:rFonts w:hint="eastAsia"/>
                      <w:color w:val="000000" w:themeColor="text1"/>
                      <w:sz w:val="21"/>
                      <w:szCs w:val="21"/>
                      <w:highlight w:val="none"/>
                      <w:lang w:val="en-US" w:eastAsia="zh-CN"/>
                      <w14:textFill>
                        <w14:solidFill>
                          <w14:schemeClr w14:val="tx1"/>
                        </w14:solidFill>
                      </w14:textFill>
                    </w:rPr>
                    <w:t>库尔勒经济技术开发区工业废水处理回用厂处理。</w:t>
                  </w:r>
                  <w:r>
                    <w:rPr>
                      <w:rFonts w:hint="eastAsia"/>
                      <w:color w:val="000000" w:themeColor="text1"/>
                      <w:highlight w:val="none"/>
                      <w:lang w:val="en-US" w:eastAsia="zh-CN"/>
                      <w14:textFill>
                        <w14:solidFill>
                          <w14:schemeClr w14:val="tx1"/>
                        </w14:solidFill>
                      </w14:textFill>
                    </w:rPr>
                    <w:t xml:space="preserve"> </w:t>
                  </w:r>
                </w:p>
              </w:tc>
              <w:tc>
                <w:tcPr>
                  <w:tcW w:w="1086" w:type="dxa"/>
                  <w:tcBorders>
                    <w:tl2br w:val="nil"/>
                    <w:tr2bl w:val="nil"/>
                  </w:tcBorders>
                  <w:vAlign w:val="center"/>
                </w:tcPr>
                <w:p w14:paraId="6AC02066">
                  <w:pPr>
                    <w:keepNext/>
                    <w:keepLines w:val="0"/>
                    <w:pageBreakBefore w:val="0"/>
                    <w:widowControl/>
                    <w:kinsoku/>
                    <w:wordWrap/>
                    <w:overflowPunct/>
                    <w:topLinePunct w:val="0"/>
                    <w:autoSpaceDE/>
                    <w:autoSpaceDN/>
                    <w:bidi w:val="0"/>
                    <w:adjustRightInd w:val="0"/>
                    <w:snapToGrid w:val="0"/>
                    <w:spacing w:line="240" w:lineRule="auto"/>
                    <w:ind w:leftChars="0"/>
                    <w:jc w:val="center"/>
                    <w:textAlignment w:val="auto"/>
                    <w:rPr>
                      <w:rFonts w:hint="default"/>
                      <w:bCs/>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5</w:t>
                  </w:r>
                </w:p>
              </w:tc>
            </w:tr>
            <w:tr w14:paraId="20EBD5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0" w:type="dxa"/>
                  <w:vMerge w:val="continue"/>
                  <w:tcBorders>
                    <w:tl2br w:val="nil"/>
                    <w:tr2bl w:val="nil"/>
                  </w:tcBorders>
                  <w:vAlign w:val="center"/>
                </w:tcPr>
                <w:p w14:paraId="7636A167">
                  <w:pPr>
                    <w:keepNext/>
                    <w:keepLines w:val="0"/>
                    <w:pageBreakBefore w:val="0"/>
                    <w:widowControl/>
                    <w:kinsoku/>
                    <w:wordWrap/>
                    <w:overflowPunct/>
                    <w:topLinePunct w:val="0"/>
                    <w:autoSpaceDE/>
                    <w:autoSpaceDN/>
                    <w:bidi w:val="0"/>
                    <w:adjustRightInd w:val="0"/>
                    <w:snapToGrid w:val="0"/>
                    <w:spacing w:line="240" w:lineRule="auto"/>
                    <w:ind w:leftChars="0"/>
                    <w:jc w:val="center"/>
                    <w:textAlignment w:val="auto"/>
                    <w:rPr>
                      <w:b/>
                      <w:bCs w:val="0"/>
                      <w:color w:val="000000" w:themeColor="text1"/>
                      <w:szCs w:val="21"/>
                      <w:highlight w:val="none"/>
                      <w14:textFill>
                        <w14:solidFill>
                          <w14:schemeClr w14:val="tx1"/>
                        </w14:solidFill>
                      </w14:textFill>
                    </w:rPr>
                  </w:pPr>
                </w:p>
              </w:tc>
              <w:tc>
                <w:tcPr>
                  <w:tcW w:w="788" w:type="dxa"/>
                  <w:tcBorders>
                    <w:tl2br w:val="nil"/>
                    <w:tr2bl w:val="nil"/>
                  </w:tcBorders>
                  <w:vAlign w:val="center"/>
                </w:tcPr>
                <w:p w14:paraId="239F1057">
                  <w:pPr>
                    <w:keepNext/>
                    <w:keepLines w:val="0"/>
                    <w:pageBreakBefore w:val="0"/>
                    <w:widowControl/>
                    <w:kinsoku/>
                    <w:wordWrap/>
                    <w:overflowPunct/>
                    <w:topLinePunct w:val="0"/>
                    <w:autoSpaceDE/>
                    <w:autoSpaceDN/>
                    <w:bidi w:val="0"/>
                    <w:adjustRightInd w:val="0"/>
                    <w:snapToGrid w:val="0"/>
                    <w:spacing w:line="240" w:lineRule="auto"/>
                    <w:ind w:leftChars="0"/>
                    <w:jc w:val="center"/>
                    <w:textAlignment w:val="auto"/>
                    <w:rPr>
                      <w:rFonts w:hint="eastAsia" w:eastAsia="宋体"/>
                      <w:b/>
                      <w:bCs w:val="0"/>
                      <w:color w:val="000000" w:themeColor="text1"/>
                      <w:szCs w:val="21"/>
                      <w:highlight w:val="none"/>
                      <w:lang w:eastAsia="zh-CN"/>
                      <w14:textFill>
                        <w14:solidFill>
                          <w14:schemeClr w14:val="tx1"/>
                        </w14:solidFill>
                      </w14:textFill>
                    </w:rPr>
                  </w:pPr>
                  <w:r>
                    <w:rPr>
                      <w:rFonts w:hint="eastAsia"/>
                      <w:b/>
                      <w:bCs w:val="0"/>
                      <w:color w:val="000000" w:themeColor="text1"/>
                      <w:szCs w:val="21"/>
                      <w:highlight w:val="none"/>
                      <w:lang w:eastAsia="zh-CN"/>
                      <w14:textFill>
                        <w14:solidFill>
                          <w14:schemeClr w14:val="tx1"/>
                        </w14:solidFill>
                      </w14:textFill>
                    </w:rPr>
                    <w:t>固废治理</w:t>
                  </w:r>
                </w:p>
              </w:tc>
              <w:tc>
                <w:tcPr>
                  <w:tcW w:w="5613" w:type="dxa"/>
                  <w:tcBorders>
                    <w:tl2br w:val="nil"/>
                    <w:tr2bl w:val="nil"/>
                  </w:tcBorders>
                  <w:vAlign w:val="center"/>
                </w:tcPr>
                <w:p w14:paraId="71FA8A84">
                  <w:pPr>
                    <w:keepNext/>
                    <w:keepLines w:val="0"/>
                    <w:pageBreakBefore w:val="0"/>
                    <w:widowControl/>
                    <w:kinsoku/>
                    <w:wordWrap/>
                    <w:overflowPunct/>
                    <w:topLinePunct w:val="0"/>
                    <w:autoSpaceDE/>
                    <w:autoSpaceDN/>
                    <w:bidi w:val="0"/>
                    <w:adjustRightInd w:val="0"/>
                    <w:snapToGrid w:val="0"/>
                    <w:spacing w:line="240" w:lineRule="auto"/>
                    <w:ind w:leftChars="0"/>
                    <w:jc w:val="center"/>
                    <w:textAlignment w:val="auto"/>
                    <w:rPr>
                      <w:rFonts w:hint="eastAsia" w:eastAsia="宋体"/>
                      <w:bCs/>
                      <w:color w:val="000000" w:themeColor="text1"/>
                      <w:szCs w:val="21"/>
                      <w:highlight w:val="none"/>
                      <w:lang w:eastAsia="zh-CN"/>
                      <w14:textFill>
                        <w14:solidFill>
                          <w14:schemeClr w14:val="tx1"/>
                        </w14:solidFill>
                      </w14:textFill>
                    </w:rPr>
                  </w:pPr>
                  <w:r>
                    <w:rPr>
                      <w:rFonts w:hint="eastAsia" w:eastAsia="宋体"/>
                      <w:bCs/>
                      <w:color w:val="000000" w:themeColor="text1"/>
                      <w:szCs w:val="21"/>
                      <w:highlight w:val="none"/>
                      <w:lang w:eastAsia="zh-CN"/>
                      <w14:textFill>
                        <w14:solidFill>
                          <w14:schemeClr w14:val="tx1"/>
                        </w14:solidFill>
                      </w14:textFill>
                    </w:rPr>
                    <w:t>生活垃圾清运；危险废物设置</w:t>
                  </w:r>
                  <w:r>
                    <w:rPr>
                      <w:rFonts w:hint="eastAsia"/>
                      <w:bCs/>
                      <w:color w:val="000000" w:themeColor="text1"/>
                      <w:szCs w:val="21"/>
                      <w:highlight w:val="none"/>
                      <w:lang w:eastAsia="zh-CN"/>
                      <w14:textFill>
                        <w14:solidFill>
                          <w14:schemeClr w14:val="tx1"/>
                        </w14:solidFill>
                      </w14:textFill>
                    </w:rPr>
                    <w:t>危险废物贮存库</w:t>
                  </w:r>
                  <w:r>
                    <w:rPr>
                      <w:rFonts w:hint="eastAsia" w:eastAsia="宋体"/>
                      <w:bCs/>
                      <w:color w:val="000000" w:themeColor="text1"/>
                      <w:szCs w:val="21"/>
                      <w:highlight w:val="none"/>
                      <w:lang w:eastAsia="zh-CN"/>
                      <w14:textFill>
                        <w14:solidFill>
                          <w14:schemeClr w14:val="tx1"/>
                        </w14:solidFill>
                      </w14:textFill>
                    </w:rPr>
                    <w:t>，</w:t>
                  </w:r>
                  <w:r>
                    <w:rPr>
                      <w:rFonts w:hint="eastAsia"/>
                      <w:bCs/>
                      <w:color w:val="000000" w:themeColor="text1"/>
                      <w:szCs w:val="21"/>
                      <w:highlight w:val="none"/>
                      <w:lang w:val="en-US" w:eastAsia="zh-CN"/>
                      <w14:textFill>
                        <w14:solidFill>
                          <w14:schemeClr w14:val="tx1"/>
                        </w14:solidFill>
                      </w14:textFill>
                    </w:rPr>
                    <w:t>集中收集后</w:t>
                  </w:r>
                  <w:r>
                    <w:rPr>
                      <w:rFonts w:hint="eastAsia" w:eastAsia="宋体"/>
                      <w:bCs/>
                      <w:color w:val="000000" w:themeColor="text1"/>
                      <w:szCs w:val="21"/>
                      <w:highlight w:val="none"/>
                      <w:lang w:eastAsia="zh-CN"/>
                      <w14:textFill>
                        <w14:solidFill>
                          <w14:schemeClr w14:val="tx1"/>
                        </w14:solidFill>
                      </w14:textFill>
                    </w:rPr>
                    <w:t>委托有资质的单位处置</w:t>
                  </w:r>
                  <w:r>
                    <w:rPr>
                      <w:rFonts w:hint="eastAsia"/>
                      <w:bCs/>
                      <w:color w:val="000000" w:themeColor="text1"/>
                      <w:szCs w:val="21"/>
                      <w:highlight w:val="none"/>
                      <w:lang w:eastAsia="zh-CN"/>
                      <w14:textFill>
                        <w14:solidFill>
                          <w14:schemeClr w14:val="tx1"/>
                        </w14:solidFill>
                      </w14:textFill>
                    </w:rPr>
                    <w:t>。</w:t>
                  </w:r>
                </w:p>
              </w:tc>
              <w:tc>
                <w:tcPr>
                  <w:tcW w:w="1086" w:type="dxa"/>
                  <w:tcBorders>
                    <w:tl2br w:val="nil"/>
                    <w:tr2bl w:val="nil"/>
                  </w:tcBorders>
                  <w:vAlign w:val="center"/>
                </w:tcPr>
                <w:p w14:paraId="4ECEDB8B">
                  <w:pPr>
                    <w:keepNext/>
                    <w:keepLines w:val="0"/>
                    <w:pageBreakBefore w:val="0"/>
                    <w:widowControl/>
                    <w:kinsoku/>
                    <w:wordWrap/>
                    <w:overflowPunct/>
                    <w:topLinePunct w:val="0"/>
                    <w:autoSpaceDE/>
                    <w:autoSpaceDN/>
                    <w:bidi w:val="0"/>
                    <w:adjustRightInd w:val="0"/>
                    <w:snapToGrid w:val="0"/>
                    <w:spacing w:line="240" w:lineRule="auto"/>
                    <w:ind w:leftChars="0"/>
                    <w:jc w:val="center"/>
                    <w:textAlignment w:val="auto"/>
                    <w:rPr>
                      <w:rFonts w:hint="default"/>
                      <w:bCs/>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2</w:t>
                  </w:r>
                </w:p>
              </w:tc>
            </w:tr>
            <w:tr w14:paraId="386DA7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0" w:type="dxa"/>
                  <w:vMerge w:val="continue"/>
                  <w:tcBorders>
                    <w:tl2br w:val="nil"/>
                    <w:tr2bl w:val="nil"/>
                  </w:tcBorders>
                  <w:vAlign w:val="center"/>
                </w:tcPr>
                <w:p w14:paraId="20B69A37">
                  <w:pPr>
                    <w:keepNext/>
                    <w:keepLines w:val="0"/>
                    <w:pageBreakBefore w:val="0"/>
                    <w:widowControl/>
                    <w:kinsoku/>
                    <w:wordWrap/>
                    <w:overflowPunct/>
                    <w:topLinePunct w:val="0"/>
                    <w:autoSpaceDE/>
                    <w:autoSpaceDN/>
                    <w:bidi w:val="0"/>
                    <w:adjustRightInd w:val="0"/>
                    <w:snapToGrid w:val="0"/>
                    <w:spacing w:line="240" w:lineRule="auto"/>
                    <w:ind w:leftChars="0"/>
                    <w:jc w:val="center"/>
                    <w:textAlignment w:val="auto"/>
                    <w:rPr>
                      <w:b/>
                      <w:bCs w:val="0"/>
                      <w:color w:val="000000" w:themeColor="text1"/>
                      <w:szCs w:val="21"/>
                      <w:highlight w:val="none"/>
                      <w14:textFill>
                        <w14:solidFill>
                          <w14:schemeClr w14:val="tx1"/>
                        </w14:solidFill>
                      </w14:textFill>
                    </w:rPr>
                  </w:pPr>
                </w:p>
              </w:tc>
              <w:tc>
                <w:tcPr>
                  <w:tcW w:w="788" w:type="dxa"/>
                  <w:tcBorders>
                    <w:tl2br w:val="nil"/>
                    <w:tr2bl w:val="nil"/>
                  </w:tcBorders>
                  <w:vAlign w:val="center"/>
                </w:tcPr>
                <w:p w14:paraId="7543BB56">
                  <w:pPr>
                    <w:keepNext/>
                    <w:keepLines w:val="0"/>
                    <w:pageBreakBefore w:val="0"/>
                    <w:widowControl/>
                    <w:kinsoku/>
                    <w:wordWrap/>
                    <w:overflowPunct/>
                    <w:topLinePunct w:val="0"/>
                    <w:autoSpaceDE/>
                    <w:autoSpaceDN/>
                    <w:bidi w:val="0"/>
                    <w:adjustRightInd w:val="0"/>
                    <w:snapToGrid w:val="0"/>
                    <w:spacing w:line="240" w:lineRule="auto"/>
                    <w:ind w:leftChars="0"/>
                    <w:jc w:val="center"/>
                    <w:textAlignment w:val="auto"/>
                    <w:rPr>
                      <w:rFonts w:hint="eastAsia"/>
                      <w:b/>
                      <w:bCs w:val="0"/>
                      <w:color w:val="000000" w:themeColor="text1"/>
                      <w:szCs w:val="21"/>
                      <w:highlight w:val="none"/>
                      <w:lang w:eastAsia="zh-CN"/>
                      <w14:textFill>
                        <w14:solidFill>
                          <w14:schemeClr w14:val="tx1"/>
                        </w14:solidFill>
                      </w14:textFill>
                    </w:rPr>
                  </w:pPr>
                  <w:r>
                    <w:rPr>
                      <w:rFonts w:hint="eastAsia"/>
                      <w:b/>
                      <w:bCs w:val="0"/>
                      <w:color w:val="000000" w:themeColor="text1"/>
                      <w:szCs w:val="21"/>
                      <w:highlight w:val="none"/>
                      <w:lang w:eastAsia="zh-CN"/>
                      <w14:textFill>
                        <w14:solidFill>
                          <w14:schemeClr w14:val="tx1"/>
                        </w14:solidFill>
                      </w14:textFill>
                    </w:rPr>
                    <w:t>自行监测</w:t>
                  </w:r>
                </w:p>
              </w:tc>
              <w:tc>
                <w:tcPr>
                  <w:tcW w:w="5613" w:type="dxa"/>
                  <w:tcBorders>
                    <w:tl2br w:val="nil"/>
                    <w:tr2bl w:val="nil"/>
                  </w:tcBorders>
                  <w:vAlign w:val="center"/>
                </w:tcPr>
                <w:p w14:paraId="7169C287">
                  <w:pPr>
                    <w:keepNext/>
                    <w:keepLines w:val="0"/>
                    <w:pageBreakBefore w:val="0"/>
                    <w:widowControl/>
                    <w:kinsoku/>
                    <w:wordWrap/>
                    <w:overflowPunct/>
                    <w:topLinePunct w:val="0"/>
                    <w:autoSpaceDE/>
                    <w:autoSpaceDN/>
                    <w:bidi w:val="0"/>
                    <w:adjustRightInd w:val="0"/>
                    <w:snapToGrid w:val="0"/>
                    <w:spacing w:line="240" w:lineRule="auto"/>
                    <w:ind w:leftChars="0"/>
                    <w:jc w:val="center"/>
                    <w:textAlignment w:val="auto"/>
                    <w:rPr>
                      <w:rFonts w:hint="eastAsia"/>
                      <w:bCs/>
                      <w:color w:val="000000" w:themeColor="text1"/>
                      <w:szCs w:val="21"/>
                      <w:highlight w:val="none"/>
                      <w:lang w:eastAsia="zh-CN"/>
                      <w14:textFill>
                        <w14:solidFill>
                          <w14:schemeClr w14:val="tx1"/>
                        </w14:solidFill>
                      </w14:textFill>
                    </w:rPr>
                  </w:pPr>
                  <w:r>
                    <w:rPr>
                      <w:rFonts w:hint="eastAsia"/>
                      <w:bCs/>
                      <w:color w:val="000000" w:themeColor="text1"/>
                      <w:szCs w:val="21"/>
                      <w:highlight w:val="none"/>
                      <w:lang w:eastAsia="zh-CN"/>
                      <w14:textFill>
                        <w14:solidFill>
                          <w14:schemeClr w14:val="tx1"/>
                        </w14:solidFill>
                      </w14:textFill>
                    </w:rPr>
                    <w:t>按要求进行自行监测。</w:t>
                  </w:r>
                </w:p>
              </w:tc>
              <w:tc>
                <w:tcPr>
                  <w:tcW w:w="1086" w:type="dxa"/>
                  <w:tcBorders>
                    <w:tl2br w:val="nil"/>
                    <w:tr2bl w:val="nil"/>
                  </w:tcBorders>
                  <w:vAlign w:val="center"/>
                </w:tcPr>
                <w:p w14:paraId="089A5155">
                  <w:pPr>
                    <w:keepNext/>
                    <w:keepLines w:val="0"/>
                    <w:pageBreakBefore w:val="0"/>
                    <w:widowControl/>
                    <w:kinsoku/>
                    <w:wordWrap/>
                    <w:overflowPunct/>
                    <w:topLinePunct w:val="0"/>
                    <w:autoSpaceDE/>
                    <w:autoSpaceDN/>
                    <w:bidi w:val="0"/>
                    <w:adjustRightInd w:val="0"/>
                    <w:snapToGrid w:val="0"/>
                    <w:spacing w:line="240" w:lineRule="auto"/>
                    <w:ind w:leftChars="0"/>
                    <w:jc w:val="center"/>
                    <w:textAlignment w:val="auto"/>
                    <w:rPr>
                      <w:rFonts w:hint="default"/>
                      <w:bCs/>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1</w:t>
                  </w:r>
                </w:p>
              </w:tc>
            </w:tr>
            <w:tr w14:paraId="6ACCB3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131" w:type="dxa"/>
                  <w:gridSpan w:val="3"/>
                  <w:tcBorders>
                    <w:tl2br w:val="nil"/>
                    <w:tr2bl w:val="nil"/>
                  </w:tcBorders>
                  <w:vAlign w:val="center"/>
                </w:tcPr>
                <w:p w14:paraId="513F14FF">
                  <w:pPr>
                    <w:keepNext/>
                    <w:keepLines w:val="0"/>
                    <w:pageBreakBefore w:val="0"/>
                    <w:widowControl/>
                    <w:kinsoku/>
                    <w:wordWrap/>
                    <w:overflowPunct/>
                    <w:topLinePunct w:val="0"/>
                    <w:autoSpaceDE/>
                    <w:autoSpaceDN/>
                    <w:bidi w:val="0"/>
                    <w:adjustRightInd w:val="0"/>
                    <w:snapToGrid w:val="0"/>
                    <w:spacing w:line="240" w:lineRule="auto"/>
                    <w:ind w:leftChars="0"/>
                    <w:jc w:val="center"/>
                    <w:textAlignment w:val="auto"/>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合计</w:t>
                  </w:r>
                </w:p>
              </w:tc>
              <w:tc>
                <w:tcPr>
                  <w:tcW w:w="1086" w:type="dxa"/>
                  <w:tcBorders>
                    <w:tl2br w:val="nil"/>
                    <w:tr2bl w:val="nil"/>
                  </w:tcBorders>
                  <w:vAlign w:val="center"/>
                </w:tcPr>
                <w:p w14:paraId="768666A2">
                  <w:pPr>
                    <w:keepNext/>
                    <w:keepLines w:val="0"/>
                    <w:pageBreakBefore w:val="0"/>
                    <w:widowControl/>
                    <w:kinsoku/>
                    <w:wordWrap/>
                    <w:overflowPunct/>
                    <w:topLinePunct w:val="0"/>
                    <w:autoSpaceDE/>
                    <w:autoSpaceDN/>
                    <w:bidi w:val="0"/>
                    <w:adjustRightInd w:val="0"/>
                    <w:snapToGrid w:val="0"/>
                    <w:spacing w:line="240" w:lineRule="auto"/>
                    <w:ind w:leftChars="0"/>
                    <w:jc w:val="center"/>
                    <w:textAlignment w:val="auto"/>
                    <w:rPr>
                      <w:rFonts w:hint="default" w:eastAsia="宋体"/>
                      <w:bCs/>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10.3</w:t>
                  </w:r>
                </w:p>
              </w:tc>
            </w:tr>
          </w:tbl>
          <w:p w14:paraId="7B899A03">
            <w:pPr>
              <w:keepNext/>
              <w:keepLines w:val="0"/>
              <w:pageBreakBefore w:val="0"/>
              <w:widowControl/>
              <w:kinsoku/>
              <w:topLinePunct w:val="0"/>
              <w:bidi w:val="0"/>
              <w:adjustRightInd w:val="0"/>
              <w:snapToGrid w:val="0"/>
              <w:spacing w:line="360" w:lineRule="auto"/>
              <w:ind w:leftChars="0"/>
              <w:textAlignment w:val="auto"/>
              <w:rPr>
                <w:color w:val="000000" w:themeColor="text1"/>
                <w:highlight w:val="none"/>
                <w14:textFill>
                  <w14:solidFill>
                    <w14:schemeClr w14:val="tx1"/>
                  </w14:solidFill>
                </w14:textFill>
              </w:rPr>
            </w:pPr>
          </w:p>
          <w:p w14:paraId="29C380EF"/>
        </w:tc>
      </w:tr>
      <w:tr w14:paraId="1AD0B9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8" w:hRule="atLeast"/>
          <w:jc w:val="center"/>
        </w:trPr>
        <w:tc>
          <w:tcPr>
            <w:tcW w:w="346" w:type="pct"/>
            <w:tcBorders>
              <w:tl2br w:val="nil"/>
              <w:tr2bl w:val="nil"/>
            </w:tcBorders>
            <w:vAlign w:val="center"/>
          </w:tcPr>
          <w:p w14:paraId="58F4CDA9">
            <w:pPr>
              <w:pStyle w:val="24"/>
              <w:keepNext/>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Chars="0"/>
              <w:jc w:val="center"/>
              <w:textAlignment w:val="auto"/>
              <w:rPr>
                <w:rFonts w:ascii="Times New Roman" w:hAnsi="Times New Roman"/>
                <w:color w:val="000000" w:themeColor="text1"/>
                <w:szCs w:val="24"/>
                <w:highlight w:val="none"/>
                <w14:textFill>
                  <w14:solidFill>
                    <w14:schemeClr w14:val="tx1"/>
                  </w14:solidFill>
                </w14:textFill>
              </w:rPr>
            </w:pPr>
            <w:r>
              <w:rPr>
                <w:rFonts w:hint="eastAsia" w:ascii="Times New Roman" w:hAnsi="Times New Roman"/>
                <w:b/>
                <w:bCs/>
                <w:color w:val="000000" w:themeColor="text1"/>
                <w:szCs w:val="24"/>
                <w:highlight w:val="none"/>
                <w:lang w:val="en-US" w:eastAsia="zh-CN"/>
                <w14:textFill>
                  <w14:solidFill>
                    <w14:schemeClr w14:val="tx1"/>
                  </w14:solidFill>
                </w14:textFill>
              </w:rPr>
              <w:t xml:space="preserve">                                                                                                   </w:t>
            </w:r>
            <w:r>
              <w:rPr>
                <w:rFonts w:ascii="Times New Roman" w:hAnsi="Times New Roman"/>
                <w:b/>
                <w:bCs/>
                <w:color w:val="000000" w:themeColor="text1"/>
                <w:szCs w:val="24"/>
                <w:highlight w:val="none"/>
                <w14:textFill>
                  <w14:solidFill>
                    <w14:schemeClr w14:val="tx1"/>
                  </w14:solidFill>
                </w14:textFill>
              </w:rPr>
              <w:t>工艺流程和产排污环节</w:t>
            </w:r>
          </w:p>
        </w:tc>
        <w:tc>
          <w:tcPr>
            <w:tcW w:w="4653" w:type="pct"/>
            <w:tcBorders>
              <w:tl2br w:val="nil"/>
              <w:tr2bl w:val="nil"/>
            </w:tcBorders>
            <w:vAlign w:val="top"/>
          </w:tcPr>
          <w:p w14:paraId="299850E6">
            <w:pPr>
              <w:pStyle w:val="77"/>
              <w:keepNext/>
              <w:keepLines w:val="0"/>
              <w:pageBreakBefore w:val="0"/>
              <w:widowControl/>
              <w:numPr>
                <w:ilvl w:val="0"/>
                <w:numId w:val="0"/>
              </w:numPr>
              <w:kinsoku/>
              <w:topLinePunct w:val="0"/>
              <w:bidi w:val="0"/>
              <w:adjustRightInd w:val="0"/>
              <w:snapToGrid w:val="0"/>
              <w:spacing w:line="360" w:lineRule="auto"/>
              <w:ind w:leftChars="0"/>
              <w:textAlignment w:val="auto"/>
              <w:rPr>
                <w:rFonts w:hint="eastAsia" w:ascii="Times New Roman" w:hAnsi="Times New Roman"/>
                <w:b/>
                <w:bCs/>
                <w:color w:val="000000" w:themeColor="text1"/>
                <w:sz w:val="21"/>
                <w:szCs w:val="21"/>
                <w:highlight w:val="none"/>
                <w:lang w:val="en-US" w:eastAsia="zh-CN"/>
                <w14:textFill>
                  <w14:solidFill>
                    <w14:schemeClr w14:val="tx1"/>
                  </w14:solidFill>
                </w14:textFill>
              </w:rPr>
            </w:pPr>
            <w:r>
              <w:rPr>
                <w:rFonts w:ascii="Times New Roman" w:hAnsi="Times New Roman"/>
                <w:b/>
                <w:bCs/>
                <w:color w:val="000000" w:themeColor="text1"/>
                <w:sz w:val="24"/>
                <w:szCs w:val="24"/>
                <w:highlight w:val="none"/>
                <w14:textFill>
                  <w14:solidFill>
                    <w14:schemeClr w14:val="tx1"/>
                  </w14:solidFill>
                </w14:textFill>
              </w:rPr>
              <w:t>运营期</w:t>
            </w:r>
            <w:r>
              <w:rPr>
                <w:rFonts w:hint="eastAsia" w:ascii="Times New Roman" w:hAnsi="Times New Roman"/>
                <w:b/>
                <w:bCs/>
                <w:color w:val="000000" w:themeColor="text1"/>
                <w:sz w:val="24"/>
                <w:szCs w:val="24"/>
                <w:highlight w:val="none"/>
                <w:lang w:val="en-US" w:eastAsia="zh-CN"/>
                <w14:textFill>
                  <w14:solidFill>
                    <w14:schemeClr w14:val="tx1"/>
                  </w14:solidFill>
                </w14:textFill>
              </w:rPr>
              <w:t>生产</w:t>
            </w:r>
            <w:r>
              <w:rPr>
                <w:rFonts w:ascii="Times New Roman" w:hAnsi="Times New Roman"/>
                <w:b/>
                <w:bCs/>
                <w:color w:val="000000" w:themeColor="text1"/>
                <w:sz w:val="24"/>
                <w:szCs w:val="24"/>
                <w:highlight w:val="none"/>
                <w14:textFill>
                  <w14:solidFill>
                    <w14:schemeClr w14:val="tx1"/>
                  </w14:solidFill>
                </w14:textFill>
              </w:rPr>
              <w:t>工艺流程</w:t>
            </w:r>
            <w:r>
              <w:rPr>
                <w:rFonts w:ascii="Times New Roman" w:hAnsi="Times New Roman"/>
                <w:b/>
                <w:color w:val="000000" w:themeColor="text1"/>
                <w:sz w:val="24"/>
                <w:szCs w:val="24"/>
                <w:highlight w:val="none"/>
                <w14:textFill>
                  <w14:solidFill>
                    <w14:schemeClr w14:val="tx1"/>
                  </w14:solidFill>
                </w14:textFill>
              </w:rPr>
              <w:t>及产污环节图</w:t>
            </w:r>
            <w:r>
              <w:rPr>
                <w:rFonts w:hint="eastAsia" w:ascii="Times New Roman" w:hAnsi="Times New Roman"/>
                <w:b/>
                <w:bCs/>
                <w:color w:val="000000" w:themeColor="text1"/>
                <w:sz w:val="21"/>
                <w:szCs w:val="21"/>
                <w:highlight w:val="none"/>
                <w:lang w:val="en-US" w:eastAsia="zh-CN"/>
                <w14:textFill>
                  <w14:solidFill>
                    <w14:schemeClr w14:val="tx1"/>
                  </w14:solidFill>
                </w14:textFill>
              </w:rPr>
              <w:t xml:space="preserve"> </w:t>
            </w:r>
          </w:p>
          <w:p w14:paraId="38351110">
            <w:pPr>
              <w:pStyle w:val="16"/>
              <w:keepNext/>
              <w:keepLines w:val="0"/>
              <w:pageBreakBefore w:val="0"/>
              <w:widowControl/>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cs="宋体"/>
                <w:color w:val="000000" w:themeColor="text1"/>
                <w:spacing w:val="-1"/>
                <w:sz w:val="24"/>
                <w:szCs w:val="24"/>
                <w:highlight w:val="none"/>
                <w:lang w:val="en-US" w:eastAsia="zh-CN"/>
                <w14:textFill>
                  <w14:solidFill>
                    <w14:schemeClr w14:val="tx1"/>
                  </w14:solidFill>
                </w14:textFill>
              </w:rPr>
            </w:pPr>
            <w:r>
              <w:rPr>
                <w:rFonts w:hint="eastAsia" w:ascii="宋体" w:hAnsi="宋体" w:cs="宋体"/>
                <w:color w:val="000000" w:themeColor="text1"/>
                <w:spacing w:val="-1"/>
                <w:sz w:val="24"/>
                <w:szCs w:val="24"/>
                <w:highlight w:val="none"/>
                <w:lang w:val="en-US" w:eastAsia="zh-CN"/>
                <w14:textFill>
                  <w14:solidFill>
                    <w14:schemeClr w14:val="tx1"/>
                  </w14:solidFill>
                </w14:textFill>
              </w:rPr>
              <w:drawing>
                <wp:inline distT="0" distB="0" distL="114300" distR="114300">
                  <wp:extent cx="4838065" cy="4058285"/>
                  <wp:effectExtent l="0" t="0" r="0" b="0"/>
                  <wp:docPr id="3" name="ECB019B1-382A-4266-B25C-5B523AA43C14-2" descr="C:/Users/MyPC/AppData/Local/Temp/wps.bnfVZY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B019B1-382A-4266-B25C-5B523AA43C14-2" descr="C:/Users/MyPC/AppData/Local/Temp/wps.bnfVZYwps"/>
                          <pic:cNvPicPr>
                            <a:picLocks noChangeAspect="1"/>
                          </pic:cNvPicPr>
                        </pic:nvPicPr>
                        <pic:blipFill>
                          <a:blip r:embed="rId10"/>
                          <a:stretch>
                            <a:fillRect/>
                          </a:stretch>
                        </pic:blipFill>
                        <pic:spPr>
                          <a:xfrm>
                            <a:off x="0" y="0"/>
                            <a:ext cx="4838065" cy="4058285"/>
                          </a:xfrm>
                          <a:prstGeom prst="rect">
                            <a:avLst/>
                          </a:prstGeom>
                        </pic:spPr>
                      </pic:pic>
                    </a:graphicData>
                  </a:graphic>
                </wp:inline>
              </w:drawing>
            </w:r>
          </w:p>
          <w:p w14:paraId="3AF06AEE">
            <w:pPr>
              <w:pStyle w:val="16"/>
              <w:keepNext/>
              <w:keepLines w:val="0"/>
              <w:pageBreakBefore w:val="0"/>
              <w:widowControl/>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图</w:t>
            </w:r>
            <w:r>
              <w:rPr>
                <w:rFonts w:hint="eastAsia" w:cs="Times New Roman"/>
                <w:b/>
                <w:bCs/>
                <w:color w:val="000000" w:themeColor="text1"/>
                <w:kern w:val="2"/>
                <w:sz w:val="21"/>
                <w:szCs w:val="21"/>
                <w:highlight w:val="none"/>
                <w:lang w:val="en-US" w:eastAsia="zh-CN" w:bidi="ar-SA"/>
                <w14:textFill>
                  <w14:solidFill>
                    <w14:schemeClr w14:val="tx1"/>
                  </w14:solidFill>
                </w14:textFill>
              </w:rPr>
              <w:t>2-2</w:t>
            </w:r>
            <w:r>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 xml:space="preserve">  </w:t>
            </w:r>
            <w:r>
              <w:rPr>
                <w:rFonts w:hint="eastAsia" w:cs="Times New Roman"/>
                <w:b/>
                <w:bCs/>
                <w:color w:val="000000" w:themeColor="text1"/>
                <w:kern w:val="2"/>
                <w:sz w:val="21"/>
                <w:szCs w:val="21"/>
                <w:highlight w:val="none"/>
                <w:lang w:val="en-US" w:eastAsia="zh-CN" w:bidi="ar-SA"/>
                <w14:textFill>
                  <w14:solidFill>
                    <w14:schemeClr w14:val="tx1"/>
                  </w14:solidFill>
                </w14:textFill>
              </w:rPr>
              <w:t>燃油蒸汽锅炉</w:t>
            </w:r>
            <w:r>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生产工艺流程及产污环节图</w:t>
            </w:r>
          </w:p>
          <w:p w14:paraId="0E884369">
            <w:pPr>
              <w:pStyle w:val="16"/>
              <w:keepNext/>
              <w:keepLines w:val="0"/>
              <w:pageBreakBefore w:val="0"/>
              <w:widowControl/>
              <w:numPr>
                <w:ilvl w:val="0"/>
                <w:numId w:val="0"/>
              </w:numPr>
              <w:kinsoku/>
              <w:wordWrap/>
              <w:overflowPunct/>
              <w:topLinePunct w:val="0"/>
              <w:bidi w:val="0"/>
              <w:adjustRightInd w:val="0"/>
              <w:snapToGrid w:val="0"/>
              <w:spacing w:line="360" w:lineRule="auto"/>
              <w:ind w:leftChars="0"/>
              <w:jc w:val="both"/>
              <w:textAlignment w:val="auto"/>
              <w:rPr>
                <w:rFonts w:hint="default" w:ascii="宋体" w:hAnsi="宋体" w:eastAsia="宋体" w:cs="宋体"/>
                <w:b/>
                <w:bCs/>
                <w:color w:val="000000" w:themeColor="text1"/>
                <w:spacing w:val="-1"/>
                <w:sz w:val="24"/>
                <w:szCs w:val="24"/>
                <w:highlight w:val="none"/>
                <w:lang w:val="en-US" w:eastAsia="zh-CN"/>
                <w14:textFill>
                  <w14:solidFill>
                    <w14:schemeClr w14:val="tx1"/>
                  </w14:solidFill>
                </w14:textFill>
              </w:rPr>
            </w:pPr>
            <w:r>
              <w:rPr>
                <w:rFonts w:hint="eastAsia" w:ascii="宋体" w:hAnsi="宋体" w:cs="宋体"/>
                <w:b/>
                <w:bCs/>
                <w:color w:val="000000" w:themeColor="text1"/>
                <w:spacing w:val="-1"/>
                <w:sz w:val="24"/>
                <w:szCs w:val="24"/>
                <w:highlight w:val="none"/>
                <w:lang w:val="en-US" w:eastAsia="zh-CN"/>
                <w14:textFill>
                  <w14:solidFill>
                    <w14:schemeClr w14:val="tx1"/>
                  </w14:solidFill>
                </w14:textFill>
              </w:rPr>
              <w:t>燃油蒸汽锅炉</w:t>
            </w:r>
            <w:r>
              <w:rPr>
                <w:rFonts w:hint="eastAsia"/>
                <w:b/>
                <w:bCs/>
                <w:lang w:val="en-US" w:eastAsia="zh-CN"/>
              </w:rPr>
              <w:t>工艺流程简述：</w:t>
            </w:r>
          </w:p>
          <w:p w14:paraId="2DA61D6B">
            <w:pPr>
              <w:keepNext/>
              <w:keepLines w:val="0"/>
              <w:pageBreakBefore w:val="0"/>
              <w:widowControl/>
              <w:kinsoku/>
              <w:wordWrap/>
              <w:overflowPunct/>
              <w:topLinePunct w:val="0"/>
              <w:autoSpaceDE/>
              <w:autoSpaceDN/>
              <w:bidi w:val="0"/>
              <w:adjustRightInd w:val="0"/>
              <w:snapToGrid w:val="0"/>
              <w:spacing w:line="360" w:lineRule="auto"/>
              <w:ind w:leftChars="0" w:firstLine="476" w:firstLineChars="200"/>
              <w:jc w:val="both"/>
              <w:textAlignment w:val="auto"/>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本项目燃料</w:t>
            </w:r>
            <w:r>
              <w:rPr>
                <w:rFonts w:hint="eastAsia" w:ascii="宋体" w:hAnsi="宋体" w:cs="宋体"/>
                <w:color w:val="000000" w:themeColor="text1"/>
                <w:spacing w:val="-1"/>
                <w:sz w:val="24"/>
                <w:szCs w:val="24"/>
                <w:highlight w:val="none"/>
                <w:lang w:val="en-US" w:eastAsia="zh-CN"/>
                <w14:textFill>
                  <w14:solidFill>
                    <w14:schemeClr w14:val="tx1"/>
                  </w14:solidFill>
                </w14:textFill>
              </w:rPr>
              <w:t>用</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油就近</w:t>
            </w:r>
            <w:r>
              <w:rPr>
                <w:rFonts w:hint="eastAsia" w:ascii="宋体" w:hAnsi="宋体" w:cs="宋体"/>
                <w:color w:val="000000" w:themeColor="text1"/>
                <w:spacing w:val="-1"/>
                <w:sz w:val="24"/>
                <w:szCs w:val="24"/>
                <w:highlight w:val="none"/>
                <w:lang w:val="en-US" w:eastAsia="zh-CN"/>
                <w14:textFill>
                  <w14:solidFill>
                    <w14:schemeClr w14:val="tx1"/>
                  </w14:solidFill>
                </w14:textFill>
              </w:rPr>
              <w:t>从</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中国石油、中国石化加油站加至移动锅炉车内的油罐中，井队提供的自来水经自带的软化水制备装置处理</w:t>
            </w:r>
            <w:r>
              <w:rPr>
                <w:rFonts w:hint="eastAsia" w:ascii="宋体" w:hAnsi="宋体" w:cs="宋体"/>
                <w:color w:val="000000" w:themeColor="text1"/>
                <w:spacing w:val="-1"/>
                <w:sz w:val="24"/>
                <w:szCs w:val="24"/>
                <w:highlight w:val="none"/>
                <w:lang w:eastAsia="zh-CN"/>
                <w14:textFill>
                  <w14:solidFill>
                    <w14:schemeClr w14:val="tx1"/>
                  </w14:solidFill>
                </w14:textFill>
              </w:rPr>
              <w:t>后</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进入锅炉水箱</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内</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，待移动锅炉车进入需要作业的场地后，</w:t>
            </w:r>
            <w:r>
              <w:rPr>
                <w:rFonts w:hint="eastAsia" w:ascii="宋体" w:hAnsi="宋体" w:cs="宋体"/>
                <w:color w:val="000000" w:themeColor="text1"/>
                <w:spacing w:val="-1"/>
                <w:sz w:val="24"/>
                <w:szCs w:val="24"/>
                <w:highlight w:val="none"/>
                <w:lang w:val="en-US" w:eastAsia="zh-CN"/>
                <w14:textFill>
                  <w14:solidFill>
                    <w14:schemeClr w14:val="tx1"/>
                  </w14:solidFill>
                </w14:textFill>
              </w:rPr>
              <w:t>锅炉燃烧</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将</w:t>
            </w:r>
            <w:r>
              <w:rPr>
                <w:rFonts w:hint="eastAsia" w:ascii="宋体" w:hAnsi="宋体" w:cs="宋体"/>
                <w:color w:val="000000" w:themeColor="text1"/>
                <w:spacing w:val="-1"/>
                <w:sz w:val="24"/>
                <w:szCs w:val="24"/>
                <w:highlight w:val="none"/>
                <w:lang w:val="en-US" w:eastAsia="zh-CN"/>
                <w14:textFill>
                  <w14:solidFill>
                    <w14:schemeClr w14:val="tx1"/>
                  </w14:solidFill>
                </w14:textFill>
              </w:rPr>
              <w:t>产生</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蒸汽，蒸汽进入盘管，盘管对管线进行加热。</w:t>
            </w:r>
          </w:p>
          <w:p w14:paraId="340C0564">
            <w:pPr>
              <w:keepNext/>
              <w:keepLines w:val="0"/>
              <w:pageBreakBefore w:val="0"/>
              <w:widowControl/>
              <w:kinsoku/>
              <w:wordWrap/>
              <w:overflowPunct/>
              <w:topLinePunct w:val="0"/>
              <w:autoSpaceDE/>
              <w:autoSpaceDN/>
              <w:bidi w:val="0"/>
              <w:adjustRightInd w:val="0"/>
              <w:snapToGrid w:val="0"/>
              <w:spacing w:line="360" w:lineRule="auto"/>
              <w:ind w:leftChars="0" w:firstLine="480" w:firstLineChars="200"/>
              <w:jc w:val="left"/>
              <w:textAlignment w:val="auto"/>
              <w:rPr>
                <w:rFonts w:hint="eastAsia" w:ascii="Times New Roman" w:hAnsi="Times New Roman" w:eastAsia="宋体" w:cs="Times New Roman"/>
                <w:sz w:val="24"/>
                <w:szCs w:val="24"/>
                <w:lang w:eastAsia="zh-CN"/>
              </w:rPr>
            </w:pPr>
            <w:r>
              <w:rPr>
                <w:rFonts w:hint="eastAsia"/>
                <w:sz w:val="24"/>
                <w:szCs w:val="24"/>
                <w:lang w:eastAsia="zh-CN"/>
              </w:rPr>
              <w:t>冷凝水循环：本项目锅炉产生的蒸汽进入盘管中对管线进行加热，盘管末端</w:t>
            </w:r>
            <w:r>
              <w:rPr>
                <w:rFonts w:hint="eastAsia" w:ascii="Times New Roman" w:hAnsi="Times New Roman" w:eastAsia="宋体" w:cs="Times New Roman"/>
                <w:sz w:val="24"/>
                <w:szCs w:val="24"/>
                <w:lang w:eastAsia="zh-CN"/>
              </w:rPr>
              <w:t>连接管道接入移动锅炉内，</w:t>
            </w:r>
            <w:r>
              <w:rPr>
                <w:rFonts w:hint="eastAsia" w:cs="Times New Roman"/>
                <w:sz w:val="24"/>
                <w:szCs w:val="24"/>
                <w:lang w:val="en-US" w:eastAsia="zh-CN"/>
              </w:rPr>
              <w:t>蒸汽冷凝后通过管道流回锅炉循环使用</w:t>
            </w:r>
            <w:r>
              <w:rPr>
                <w:rFonts w:hint="eastAsia" w:ascii="Times New Roman" w:hAnsi="Times New Roman" w:eastAsia="宋体" w:cs="Times New Roman"/>
                <w:sz w:val="24"/>
                <w:szCs w:val="24"/>
                <w:lang w:eastAsia="zh-CN"/>
              </w:rPr>
              <w:t>。</w:t>
            </w:r>
          </w:p>
          <w:p w14:paraId="13AA0815">
            <w:pPr>
              <w:keepNext/>
              <w:keepLines w:val="0"/>
              <w:pageBreakBefore w:val="0"/>
              <w:widowControl/>
              <w:kinsoku/>
              <w:wordWrap/>
              <w:overflowPunct/>
              <w:topLinePunct w:val="0"/>
              <w:autoSpaceDE/>
              <w:autoSpaceDN/>
              <w:bidi w:val="0"/>
              <w:adjustRightInd w:val="0"/>
              <w:snapToGrid w:val="0"/>
              <w:spacing w:line="360" w:lineRule="auto"/>
              <w:ind w:leftChars="0" w:firstLine="480" w:firstLineChars="200"/>
              <w:jc w:val="left"/>
              <w:textAlignment w:val="auto"/>
              <w:rPr>
                <w:rFonts w:hint="eastAsia" w:ascii="Times New Roman" w:hAnsi="Times New Roman" w:eastAsia="宋体" w:cs="Times New Roman"/>
                <w:sz w:val="24"/>
                <w:szCs w:val="24"/>
                <w:lang w:val="en-US" w:eastAsia="zh-CN"/>
              </w:rPr>
            </w:pPr>
            <w:r>
              <w:rPr>
                <w:rFonts w:hint="eastAsia" w:cs="Times New Roman"/>
                <w:sz w:val="24"/>
                <w:szCs w:val="24"/>
                <w:lang w:val="en-US" w:eastAsia="zh-CN"/>
              </w:rPr>
              <w:t>锅</w:t>
            </w:r>
            <w:r>
              <w:rPr>
                <w:rFonts w:hint="default" w:ascii="Times New Roman" w:hAnsi="Times New Roman" w:cs="Times New Roman"/>
                <w:sz w:val="24"/>
                <w:szCs w:val="24"/>
                <w:lang w:val="en-US" w:eastAsia="zh-CN"/>
              </w:rPr>
              <w:t>炉运行排放废气中主要含</w:t>
            </w:r>
            <w:r>
              <w:rPr>
                <w:rFonts w:hint="default" w:ascii="Times New Roman" w:hAnsi="Times New Roman" w:cs="Times New Roman" w:eastAsiaTheme="minorEastAsia"/>
                <w:sz w:val="24"/>
                <w:szCs w:val="24"/>
                <w:lang w:eastAsia="zh-CN"/>
              </w:rPr>
              <w:t>氮氧化物、二氧化硫、颗粒物（粒径较小以</w:t>
            </w:r>
            <w:r>
              <w:rPr>
                <w:rFonts w:hint="default" w:ascii="Times New Roman" w:hAnsi="Times New Roman" w:cs="Times New Roman" w:eastAsiaTheme="minorEastAsia"/>
                <w:sz w:val="24"/>
                <w:szCs w:val="24"/>
                <w:lang w:val="en-US" w:eastAsia="zh-CN"/>
              </w:rPr>
              <w:t>PM</w:t>
            </w:r>
            <w:r>
              <w:rPr>
                <w:rFonts w:hint="default" w:ascii="Times New Roman" w:hAnsi="Times New Roman" w:cs="Times New Roman" w:eastAsiaTheme="minorEastAsia"/>
                <w:sz w:val="24"/>
                <w:szCs w:val="24"/>
                <w:vertAlign w:val="subscript"/>
                <w:lang w:val="en-US" w:eastAsia="zh-CN"/>
              </w:rPr>
              <w:t>10</w:t>
            </w:r>
            <w:r>
              <w:rPr>
                <w:rFonts w:hint="default" w:ascii="Times New Roman" w:hAnsi="Times New Roman" w:cs="Times New Roman" w:eastAsiaTheme="minorEastAsia"/>
                <w:sz w:val="24"/>
                <w:szCs w:val="24"/>
                <w:lang w:val="en-US" w:eastAsia="zh-CN"/>
              </w:rPr>
              <w:t>计</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en-US" w:eastAsia="zh-CN"/>
              </w:rPr>
              <w:t>经8m高排</w:t>
            </w:r>
            <w:r>
              <w:rPr>
                <w:rFonts w:hint="eastAsia" w:asciiTheme="minorEastAsia" w:hAnsiTheme="minorEastAsia" w:eastAsiaTheme="minorEastAsia" w:cstheme="minorEastAsia"/>
                <w:sz w:val="24"/>
                <w:szCs w:val="24"/>
                <w:lang w:val="en-US" w:eastAsia="zh-CN"/>
              </w:rPr>
              <w:t>气筒有组织排放；锅炉定期排水和软化水制备系统排水属于清净下水，收集后用于经常周边道路洒水；作业结束后对占地范围内的垃圾进行清理后，由井队根据井队需求进行地面硬化或生态恢复。本项目排污节点一览表见下表</w:t>
            </w:r>
            <w:r>
              <w:rPr>
                <w:rFonts w:hint="eastAsia" w:ascii="Times New Roman" w:hAnsi="Times New Roman" w:eastAsia="宋体" w:cs="Times New Roman"/>
                <w:sz w:val="24"/>
                <w:szCs w:val="24"/>
                <w:lang w:val="en-US" w:eastAsia="zh-CN"/>
              </w:rPr>
              <w:t>。</w:t>
            </w:r>
          </w:p>
          <w:p w14:paraId="3618F7E0">
            <w:pPr>
              <w:keepNext/>
              <w:keepLines w:val="0"/>
              <w:pageBreakBefore w:val="0"/>
              <w:widowControl/>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bookmarkStart w:id="5" w:name="_Hlk69063382"/>
          </w:p>
          <w:p w14:paraId="03C997CE">
            <w:pPr>
              <w:keepNext/>
              <w:keepLines w:val="0"/>
              <w:pageBreakBefore w:val="0"/>
              <w:widowControl/>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表</w:t>
            </w:r>
            <w:r>
              <w:rPr>
                <w:rFonts w:hint="eastAsia" w:cs="Times New Roman"/>
                <w:b/>
                <w:bCs/>
                <w:color w:val="000000" w:themeColor="text1"/>
                <w:kern w:val="2"/>
                <w:sz w:val="21"/>
                <w:szCs w:val="21"/>
                <w:highlight w:val="none"/>
                <w:lang w:val="en-US" w:eastAsia="zh-CN" w:bidi="ar-SA"/>
                <w14:textFill>
                  <w14:solidFill>
                    <w14:schemeClr w14:val="tx1"/>
                  </w14:solidFill>
                </w14:textFill>
              </w:rPr>
              <w:t xml:space="preserve">2-8    </w:t>
            </w:r>
            <w:r>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 xml:space="preserve">  本项目排污节点一览表</w:t>
            </w:r>
          </w:p>
          <w:bookmarkEnd w:id="5"/>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508"/>
              <w:gridCol w:w="1016"/>
              <w:gridCol w:w="1414"/>
              <w:gridCol w:w="1982"/>
              <w:gridCol w:w="3297"/>
            </w:tblGrid>
            <w:tr w14:paraId="3B7A3B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09" w:type="pct"/>
                  <w:tcBorders>
                    <w:tl2br w:val="nil"/>
                    <w:tr2bl w:val="nil"/>
                  </w:tcBorders>
                  <w:noWrap w:val="0"/>
                  <w:vAlign w:val="center"/>
                </w:tcPr>
                <w:p w14:paraId="64C7FED5">
                  <w:pPr>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bCs/>
                      <w:color w:val="000000" w:themeColor="text1"/>
                      <w:spacing w:val="0"/>
                      <w:kern w:val="0"/>
                      <w:sz w:val="21"/>
                      <w:szCs w:val="21"/>
                      <w:highlight w:val="none"/>
                      <w:lang w:val="en-US" w:eastAsia="zh-CN"/>
                      <w14:textFill>
                        <w14:solidFill>
                          <w14:schemeClr w14:val="tx1"/>
                        </w14:solidFill>
                      </w14:textFill>
                    </w:rPr>
                  </w:pPr>
                  <w:bookmarkStart w:id="6" w:name="_Hlk69063367"/>
                  <w:r>
                    <w:rPr>
                      <w:rFonts w:hint="default" w:ascii="Times New Roman" w:hAnsi="Times New Roman" w:eastAsia="宋体" w:cs="Times New Roman"/>
                      <w:b/>
                      <w:bCs/>
                      <w:color w:val="000000" w:themeColor="text1"/>
                      <w:spacing w:val="0"/>
                      <w:kern w:val="0"/>
                      <w:sz w:val="21"/>
                      <w:szCs w:val="21"/>
                      <w:highlight w:val="none"/>
                      <w:lang w:val="en-US" w:eastAsia="zh-CN"/>
                      <w14:textFill>
                        <w14:solidFill>
                          <w14:schemeClr w14:val="tx1"/>
                        </w14:solidFill>
                      </w14:textFill>
                    </w:rPr>
                    <w:t>类型</w:t>
                  </w:r>
                </w:p>
              </w:tc>
              <w:tc>
                <w:tcPr>
                  <w:tcW w:w="618" w:type="pct"/>
                  <w:tcBorders>
                    <w:tl2br w:val="nil"/>
                    <w:tr2bl w:val="nil"/>
                  </w:tcBorders>
                  <w:noWrap w:val="0"/>
                  <w:vAlign w:val="center"/>
                </w:tcPr>
                <w:p w14:paraId="12B43B61">
                  <w:pPr>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bCs/>
                      <w:color w:val="000000" w:themeColor="text1"/>
                      <w:spacing w:val="0"/>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pacing w:val="0"/>
                      <w:kern w:val="0"/>
                      <w:sz w:val="21"/>
                      <w:szCs w:val="21"/>
                      <w:highlight w:val="none"/>
                      <w:lang w:val="en-US" w:eastAsia="zh-CN"/>
                      <w14:textFill>
                        <w14:solidFill>
                          <w14:schemeClr w14:val="tx1"/>
                        </w14:solidFill>
                      </w14:textFill>
                    </w:rPr>
                    <w:t>主要生产单元</w:t>
                  </w:r>
                </w:p>
              </w:tc>
              <w:tc>
                <w:tcPr>
                  <w:tcW w:w="860" w:type="pct"/>
                  <w:tcBorders>
                    <w:tl2br w:val="nil"/>
                    <w:tr2bl w:val="nil"/>
                  </w:tcBorders>
                  <w:noWrap w:val="0"/>
                  <w:vAlign w:val="center"/>
                </w:tcPr>
                <w:p w14:paraId="0011AA33">
                  <w:pPr>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bCs/>
                      <w:color w:val="000000" w:themeColor="text1"/>
                      <w:spacing w:val="0"/>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pacing w:val="0"/>
                      <w:kern w:val="0"/>
                      <w:sz w:val="21"/>
                      <w:szCs w:val="21"/>
                      <w:highlight w:val="none"/>
                      <w:lang w:val="en-US" w:eastAsia="zh-CN"/>
                      <w14:textFill>
                        <w14:solidFill>
                          <w14:schemeClr w14:val="tx1"/>
                        </w14:solidFill>
                      </w14:textFill>
                    </w:rPr>
                    <w:t>产排污环节</w:t>
                  </w:r>
                </w:p>
              </w:tc>
              <w:tc>
                <w:tcPr>
                  <w:tcW w:w="1206" w:type="pct"/>
                  <w:tcBorders>
                    <w:tl2br w:val="nil"/>
                    <w:tr2bl w:val="nil"/>
                  </w:tcBorders>
                  <w:noWrap w:val="0"/>
                  <w:vAlign w:val="center"/>
                </w:tcPr>
                <w:p w14:paraId="1BE9FDF3">
                  <w:pPr>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bCs/>
                      <w:color w:val="000000" w:themeColor="text1"/>
                      <w:spacing w:val="0"/>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pacing w:val="0"/>
                      <w:kern w:val="0"/>
                      <w:sz w:val="21"/>
                      <w:szCs w:val="21"/>
                      <w:highlight w:val="none"/>
                      <w:lang w:val="en-US" w:eastAsia="zh-CN"/>
                      <w14:textFill>
                        <w14:solidFill>
                          <w14:schemeClr w14:val="tx1"/>
                        </w14:solidFill>
                      </w14:textFill>
                    </w:rPr>
                    <w:t>污染物种类</w:t>
                  </w:r>
                </w:p>
              </w:tc>
              <w:tc>
                <w:tcPr>
                  <w:tcW w:w="2006" w:type="pct"/>
                  <w:tcBorders>
                    <w:tl2br w:val="nil"/>
                    <w:tr2bl w:val="nil"/>
                  </w:tcBorders>
                  <w:noWrap w:val="0"/>
                  <w:vAlign w:val="center"/>
                </w:tcPr>
                <w:p w14:paraId="686B6A71">
                  <w:pPr>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bCs/>
                      <w:color w:val="000000" w:themeColor="text1"/>
                      <w:spacing w:val="0"/>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pacing w:val="0"/>
                      <w:kern w:val="0"/>
                      <w:sz w:val="21"/>
                      <w:szCs w:val="21"/>
                      <w:highlight w:val="none"/>
                      <w:lang w:val="en-US" w:eastAsia="zh-CN"/>
                      <w14:textFill>
                        <w14:solidFill>
                          <w14:schemeClr w14:val="tx1"/>
                        </w14:solidFill>
                      </w14:textFill>
                    </w:rPr>
                    <w:t>治理措施</w:t>
                  </w:r>
                </w:p>
              </w:tc>
            </w:tr>
            <w:tr w14:paraId="462DC5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09" w:type="pct"/>
                  <w:tcBorders>
                    <w:tl2br w:val="nil"/>
                    <w:tr2bl w:val="nil"/>
                  </w:tcBorders>
                  <w:noWrap w:val="0"/>
                  <w:vAlign w:val="center"/>
                </w:tcPr>
                <w:p w14:paraId="57994D01">
                  <w:pPr>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bCs/>
                      <w:color w:val="000000" w:themeColor="text1"/>
                      <w:spacing w:val="0"/>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pacing w:val="0"/>
                      <w:kern w:val="0"/>
                      <w:sz w:val="21"/>
                      <w:szCs w:val="21"/>
                      <w:highlight w:val="none"/>
                      <w:lang w:val="en-US" w:eastAsia="zh-CN"/>
                      <w14:textFill>
                        <w14:solidFill>
                          <w14:schemeClr w14:val="tx1"/>
                        </w14:solidFill>
                      </w14:textFill>
                    </w:rPr>
                    <w:t>废气</w:t>
                  </w:r>
                </w:p>
              </w:tc>
              <w:tc>
                <w:tcPr>
                  <w:tcW w:w="618" w:type="pct"/>
                  <w:tcBorders>
                    <w:tl2br w:val="nil"/>
                    <w:tr2bl w:val="nil"/>
                  </w:tcBorders>
                  <w:noWrap w:val="0"/>
                  <w:vAlign w:val="center"/>
                </w:tcPr>
                <w:p w14:paraId="2DA72C1A">
                  <w:pPr>
                    <w:keepNext/>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pPr>
                  <w:r>
                    <w:rPr>
                      <w:rFonts w:hint="eastAsia" w:cs="Times New Roman"/>
                      <w:color w:val="000000" w:themeColor="text1"/>
                      <w:spacing w:val="0"/>
                      <w:kern w:val="0"/>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t>t/h燃油</w:t>
                  </w:r>
                  <w:r>
                    <w:rPr>
                      <w:rFonts w:hint="eastAsia" w:cs="Times New Roman"/>
                      <w:color w:val="000000" w:themeColor="text1"/>
                      <w:spacing w:val="0"/>
                      <w:kern w:val="0"/>
                      <w:sz w:val="21"/>
                      <w:szCs w:val="21"/>
                      <w:highlight w:val="none"/>
                      <w:lang w:val="en-US" w:eastAsia="zh-CN"/>
                      <w14:textFill>
                        <w14:solidFill>
                          <w14:schemeClr w14:val="tx1"/>
                        </w14:solidFill>
                      </w14:textFill>
                    </w:rPr>
                    <w:t>蒸汽</w:t>
                  </w:r>
                  <w:r>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t>锅炉</w:t>
                  </w:r>
                </w:p>
              </w:tc>
              <w:tc>
                <w:tcPr>
                  <w:tcW w:w="860" w:type="pct"/>
                  <w:tcBorders>
                    <w:tl2br w:val="nil"/>
                    <w:tr2bl w:val="nil"/>
                  </w:tcBorders>
                  <w:noWrap w:val="0"/>
                  <w:vAlign w:val="center"/>
                </w:tcPr>
                <w:p w14:paraId="646F78BE">
                  <w:pPr>
                    <w:keepNext/>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t>锅炉</w:t>
                  </w:r>
                  <w:r>
                    <w:rPr>
                      <w:rFonts w:hint="eastAsia" w:cs="Times New Roman"/>
                      <w:color w:val="000000" w:themeColor="text1"/>
                      <w:spacing w:val="0"/>
                      <w:kern w:val="0"/>
                      <w:sz w:val="21"/>
                      <w:szCs w:val="21"/>
                      <w:highlight w:val="none"/>
                      <w:lang w:val="en-US" w:eastAsia="zh-CN"/>
                      <w14:textFill>
                        <w14:solidFill>
                          <w14:schemeClr w14:val="tx1"/>
                        </w14:solidFill>
                      </w14:textFill>
                    </w:rPr>
                    <w:t>燃烧</w:t>
                  </w:r>
                </w:p>
              </w:tc>
              <w:tc>
                <w:tcPr>
                  <w:tcW w:w="1206" w:type="pct"/>
                  <w:tcBorders>
                    <w:tl2br w:val="nil"/>
                    <w:tr2bl w:val="nil"/>
                  </w:tcBorders>
                  <w:noWrap w:val="0"/>
                  <w:vAlign w:val="center"/>
                </w:tcPr>
                <w:p w14:paraId="674BBA5F">
                  <w:pPr>
                    <w:keepNext/>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t>氮氧化物、二氧化硫、颗粒物</w:t>
                  </w:r>
                </w:p>
              </w:tc>
              <w:tc>
                <w:tcPr>
                  <w:tcW w:w="2006" w:type="pct"/>
                  <w:tcBorders>
                    <w:tl2br w:val="nil"/>
                    <w:tr2bl w:val="nil"/>
                  </w:tcBorders>
                  <w:noWrap w:val="0"/>
                  <w:vAlign w:val="center"/>
                </w:tcPr>
                <w:p w14:paraId="6916E9CD">
                  <w:pPr>
                    <w:keepNext/>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pPr>
                  <w:r>
                    <w:rPr>
                      <w:rFonts w:hint="eastAsia" w:cs="Times New Roman"/>
                      <w:color w:val="000000" w:themeColor="text1"/>
                      <w:spacing w:val="0"/>
                      <w:kern w:val="0"/>
                      <w:sz w:val="21"/>
                      <w:szCs w:val="21"/>
                      <w:highlight w:val="none"/>
                      <w:lang w:val="en-US" w:eastAsia="zh-CN"/>
                      <w14:textFill>
                        <w14:solidFill>
                          <w14:schemeClr w14:val="tx1"/>
                        </w14:solidFill>
                      </w14:textFill>
                    </w:rPr>
                    <w:t>使用</w:t>
                  </w:r>
                  <w:r>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t>低硫柴油</w:t>
                  </w:r>
                  <w:r>
                    <w:rPr>
                      <w:rFonts w:hint="eastAsia" w:cs="Times New Roman"/>
                      <w:color w:val="000000" w:themeColor="text1"/>
                      <w:spacing w:val="0"/>
                      <w:kern w:val="0"/>
                      <w:sz w:val="21"/>
                      <w:szCs w:val="21"/>
                      <w:highlight w:val="none"/>
                      <w:lang w:val="en-US" w:eastAsia="zh-CN"/>
                      <w14:textFill>
                        <w14:solidFill>
                          <w14:schemeClr w14:val="tx1"/>
                        </w14:solidFill>
                      </w14:textFill>
                    </w:rPr>
                    <w:t>，燃烧废气经8m排气筒排放。</w:t>
                  </w:r>
                </w:p>
              </w:tc>
            </w:tr>
            <w:bookmarkEnd w:id="6"/>
            <w:tr w14:paraId="0C63C3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09" w:type="pct"/>
                  <w:vMerge w:val="restart"/>
                  <w:tcBorders>
                    <w:tl2br w:val="nil"/>
                    <w:tr2bl w:val="nil"/>
                  </w:tcBorders>
                  <w:noWrap w:val="0"/>
                  <w:vAlign w:val="center"/>
                </w:tcPr>
                <w:p w14:paraId="3B147F9F">
                  <w:pPr>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bCs/>
                      <w:color w:val="000000" w:themeColor="text1"/>
                      <w:spacing w:val="0"/>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pacing w:val="0"/>
                      <w:kern w:val="0"/>
                      <w:sz w:val="21"/>
                      <w:szCs w:val="21"/>
                      <w:highlight w:val="none"/>
                      <w:lang w:val="en-US" w:eastAsia="zh-CN"/>
                      <w14:textFill>
                        <w14:solidFill>
                          <w14:schemeClr w14:val="tx1"/>
                        </w14:solidFill>
                      </w14:textFill>
                    </w:rPr>
                    <w:t>废水</w:t>
                  </w:r>
                </w:p>
              </w:tc>
              <w:tc>
                <w:tcPr>
                  <w:tcW w:w="618" w:type="pct"/>
                  <w:tcBorders>
                    <w:tl2br w:val="nil"/>
                    <w:tr2bl w:val="nil"/>
                  </w:tcBorders>
                  <w:noWrap w:val="0"/>
                  <w:vAlign w:val="center"/>
                </w:tcPr>
                <w:p w14:paraId="4979FC24">
                  <w:pPr>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pPr>
                  <w:r>
                    <w:rPr>
                      <w:rFonts w:hint="eastAsia" w:cs="Times New Roman"/>
                      <w:color w:val="000000" w:themeColor="text1"/>
                      <w:spacing w:val="0"/>
                      <w:kern w:val="0"/>
                      <w:sz w:val="21"/>
                      <w:szCs w:val="21"/>
                      <w:highlight w:val="none"/>
                      <w:lang w:val="en-US" w:eastAsia="zh-CN"/>
                      <w14:textFill>
                        <w14:solidFill>
                          <w14:schemeClr w14:val="tx1"/>
                        </w14:solidFill>
                      </w14:textFill>
                    </w:rPr>
                    <w:t>锅炉及软化水系统</w:t>
                  </w:r>
                </w:p>
              </w:tc>
              <w:tc>
                <w:tcPr>
                  <w:tcW w:w="860" w:type="pct"/>
                  <w:tcBorders>
                    <w:tl2br w:val="nil"/>
                    <w:tr2bl w:val="nil"/>
                  </w:tcBorders>
                  <w:noWrap w:val="0"/>
                  <w:vAlign w:val="center"/>
                </w:tcPr>
                <w:p w14:paraId="1173F87A">
                  <w:pPr>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pPr>
                  <w:r>
                    <w:rPr>
                      <w:rFonts w:hint="eastAsia" w:cs="Times New Roman"/>
                      <w:color w:val="000000" w:themeColor="text1"/>
                      <w:spacing w:val="0"/>
                      <w:kern w:val="0"/>
                      <w:sz w:val="21"/>
                      <w:szCs w:val="21"/>
                      <w:highlight w:val="none"/>
                      <w:lang w:val="en-US" w:eastAsia="zh-CN"/>
                      <w14:textFill>
                        <w14:solidFill>
                          <w14:schemeClr w14:val="tx1"/>
                        </w14:solidFill>
                      </w14:textFill>
                    </w:rPr>
                    <w:t>锅炉排水、软水制备</w:t>
                  </w:r>
                </w:p>
              </w:tc>
              <w:tc>
                <w:tcPr>
                  <w:tcW w:w="1206" w:type="pct"/>
                  <w:tcBorders>
                    <w:tl2br w:val="nil"/>
                    <w:tr2bl w:val="nil"/>
                  </w:tcBorders>
                  <w:noWrap w:val="0"/>
                  <w:vAlign w:val="center"/>
                </w:tcPr>
                <w:p w14:paraId="3AE9E70B">
                  <w:pPr>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t>pH、COD、BOD</w:t>
                  </w:r>
                  <w:r>
                    <w:rPr>
                      <w:rFonts w:hint="default" w:ascii="Times New Roman" w:hAnsi="Times New Roman" w:eastAsia="宋体" w:cs="Times New Roman"/>
                      <w:color w:val="000000" w:themeColor="text1"/>
                      <w:spacing w:val="0"/>
                      <w:kern w:val="0"/>
                      <w:sz w:val="21"/>
                      <w:szCs w:val="21"/>
                      <w:highlight w:val="none"/>
                      <w:vertAlign w:val="subscript"/>
                      <w:lang w:val="en-US" w:eastAsia="zh-CN"/>
                      <w14:textFill>
                        <w14:solidFill>
                          <w14:schemeClr w14:val="tx1"/>
                        </w14:solidFill>
                      </w14:textFill>
                    </w:rPr>
                    <w:t>5</w:t>
                  </w:r>
                  <w:r>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t>、SS、NH</w:t>
                  </w:r>
                  <w:r>
                    <w:rPr>
                      <w:rFonts w:hint="default" w:ascii="Times New Roman" w:hAnsi="Times New Roman" w:eastAsia="宋体" w:cs="Times New Roman"/>
                      <w:color w:val="000000" w:themeColor="text1"/>
                      <w:spacing w:val="0"/>
                      <w:kern w:val="0"/>
                      <w:sz w:val="21"/>
                      <w:szCs w:val="21"/>
                      <w:highlight w:val="none"/>
                      <w:vertAlign w:val="subscript"/>
                      <w:lang w:val="en-US" w:eastAsia="zh-CN"/>
                      <w14:textFill>
                        <w14:solidFill>
                          <w14:schemeClr w14:val="tx1"/>
                        </w14:solidFill>
                      </w14:textFill>
                    </w:rPr>
                    <w:t>3</w:t>
                  </w:r>
                  <w:r>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t>-N</w:t>
                  </w:r>
                </w:p>
              </w:tc>
              <w:tc>
                <w:tcPr>
                  <w:tcW w:w="2006" w:type="pct"/>
                  <w:tcBorders>
                    <w:tl2br w:val="nil"/>
                    <w:tr2bl w:val="nil"/>
                  </w:tcBorders>
                  <w:noWrap w:val="0"/>
                  <w:vAlign w:val="center"/>
                </w:tcPr>
                <w:p w14:paraId="50100C99">
                  <w:pPr>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t>生产过程中锅炉水循环使用，不外排</w:t>
                  </w:r>
                  <w:r>
                    <w:rPr>
                      <w:rFonts w:hint="eastAsia" w:cs="Times New Roman"/>
                      <w:color w:val="000000" w:themeColor="text1"/>
                      <w:spacing w:val="0"/>
                      <w:kern w:val="0"/>
                      <w:sz w:val="21"/>
                      <w:szCs w:val="21"/>
                      <w:highlight w:val="none"/>
                      <w:lang w:val="en-US" w:eastAsia="zh-CN"/>
                      <w14:textFill>
                        <w14:solidFill>
                          <w14:schemeClr w14:val="tx1"/>
                        </w14:solidFill>
                      </w14:textFill>
                    </w:rPr>
                    <w:t>，</w:t>
                  </w:r>
                  <w:r>
                    <w:rPr>
                      <w:rFonts w:hint="default" w:ascii="Times New Roman" w:hAnsi="Times New Roman" w:eastAsia="宋体" w:cs="Times New Roman"/>
                      <w:spacing w:val="0"/>
                      <w:kern w:val="0"/>
                      <w:sz w:val="21"/>
                      <w:szCs w:val="21"/>
                      <w:lang w:val="en-US" w:eastAsia="zh-CN"/>
                    </w:rPr>
                    <w:t>锅炉定期排水和</w:t>
                  </w:r>
                  <w:r>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t>软化水制备过程产生的浓水</w:t>
                  </w:r>
                  <w:r>
                    <w:rPr>
                      <w:rFonts w:hint="eastAsia" w:cs="Times New Roman"/>
                      <w:color w:val="000000" w:themeColor="text1"/>
                      <w:spacing w:val="0"/>
                      <w:kern w:val="0"/>
                      <w:sz w:val="21"/>
                      <w:szCs w:val="21"/>
                      <w:highlight w:val="none"/>
                      <w:lang w:val="en-US" w:eastAsia="zh-CN"/>
                      <w14:textFill>
                        <w14:solidFill>
                          <w14:schemeClr w14:val="tx1"/>
                        </w14:solidFill>
                      </w14:textFill>
                    </w:rPr>
                    <w:t>统一收集后用于现场周边道路洒水</w:t>
                  </w:r>
                  <w:r>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t>。</w:t>
                  </w:r>
                </w:p>
              </w:tc>
            </w:tr>
            <w:tr w14:paraId="75A39E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09" w:type="pct"/>
                  <w:vMerge w:val="continue"/>
                  <w:tcBorders>
                    <w:tl2br w:val="nil"/>
                    <w:tr2bl w:val="nil"/>
                  </w:tcBorders>
                  <w:noWrap w:val="0"/>
                  <w:vAlign w:val="center"/>
                </w:tcPr>
                <w:p w14:paraId="0A400437">
                  <w:pPr>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bCs/>
                      <w:color w:val="000000" w:themeColor="text1"/>
                      <w:spacing w:val="0"/>
                      <w:kern w:val="0"/>
                      <w:sz w:val="21"/>
                      <w:szCs w:val="21"/>
                      <w:highlight w:val="none"/>
                      <w:lang w:val="en-US" w:eastAsia="zh-CN"/>
                      <w14:textFill>
                        <w14:solidFill>
                          <w14:schemeClr w14:val="tx1"/>
                        </w14:solidFill>
                      </w14:textFill>
                    </w:rPr>
                  </w:pPr>
                </w:p>
              </w:tc>
              <w:tc>
                <w:tcPr>
                  <w:tcW w:w="618" w:type="pct"/>
                  <w:tcBorders>
                    <w:tl2br w:val="nil"/>
                    <w:tr2bl w:val="nil"/>
                  </w:tcBorders>
                  <w:noWrap w:val="0"/>
                  <w:vAlign w:val="center"/>
                </w:tcPr>
                <w:p w14:paraId="6D5F89F3">
                  <w:pPr>
                    <w:keepNext/>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cs="Times New Roman"/>
                      <w:color w:val="000000" w:themeColor="text1"/>
                      <w:spacing w:val="0"/>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t>生活污水</w:t>
                  </w:r>
                </w:p>
              </w:tc>
              <w:tc>
                <w:tcPr>
                  <w:tcW w:w="860" w:type="pct"/>
                  <w:tcBorders>
                    <w:tl2br w:val="nil"/>
                    <w:tr2bl w:val="nil"/>
                  </w:tcBorders>
                  <w:noWrap w:val="0"/>
                  <w:vAlign w:val="center"/>
                </w:tcPr>
                <w:p w14:paraId="57DE997F">
                  <w:pPr>
                    <w:keepNext/>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cs="Times New Roman"/>
                      <w:color w:val="000000" w:themeColor="text1"/>
                      <w:spacing w:val="0"/>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t>员工生活</w:t>
                  </w:r>
                </w:p>
              </w:tc>
              <w:tc>
                <w:tcPr>
                  <w:tcW w:w="1206" w:type="pct"/>
                  <w:tcBorders>
                    <w:tl2br w:val="nil"/>
                    <w:tr2bl w:val="nil"/>
                  </w:tcBorders>
                  <w:noWrap w:val="0"/>
                  <w:vAlign w:val="center"/>
                </w:tcPr>
                <w:p w14:paraId="7D5CDA73">
                  <w:pPr>
                    <w:keepNext/>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t>pH、COD、BOD</w:t>
                  </w:r>
                  <w:r>
                    <w:rPr>
                      <w:rFonts w:hint="default" w:ascii="Times New Roman" w:hAnsi="Times New Roman" w:eastAsia="宋体" w:cs="Times New Roman"/>
                      <w:color w:val="000000" w:themeColor="text1"/>
                      <w:spacing w:val="0"/>
                      <w:kern w:val="0"/>
                      <w:sz w:val="21"/>
                      <w:szCs w:val="21"/>
                      <w:highlight w:val="none"/>
                      <w:vertAlign w:val="subscript"/>
                      <w:lang w:val="en-US" w:eastAsia="zh-CN"/>
                      <w14:textFill>
                        <w14:solidFill>
                          <w14:schemeClr w14:val="tx1"/>
                        </w14:solidFill>
                      </w14:textFill>
                    </w:rPr>
                    <w:t>5</w:t>
                  </w:r>
                  <w:r>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t>、SS、NH</w:t>
                  </w:r>
                  <w:r>
                    <w:rPr>
                      <w:rFonts w:hint="default" w:ascii="Times New Roman" w:hAnsi="Times New Roman" w:eastAsia="宋体" w:cs="Times New Roman"/>
                      <w:color w:val="000000" w:themeColor="text1"/>
                      <w:spacing w:val="0"/>
                      <w:kern w:val="0"/>
                      <w:sz w:val="21"/>
                      <w:szCs w:val="21"/>
                      <w:highlight w:val="none"/>
                      <w:vertAlign w:val="subscript"/>
                      <w:lang w:val="en-US" w:eastAsia="zh-CN"/>
                      <w14:textFill>
                        <w14:solidFill>
                          <w14:schemeClr w14:val="tx1"/>
                        </w14:solidFill>
                      </w14:textFill>
                    </w:rPr>
                    <w:t>3</w:t>
                  </w:r>
                  <w:r>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t>-N</w:t>
                  </w:r>
                </w:p>
              </w:tc>
              <w:tc>
                <w:tcPr>
                  <w:tcW w:w="2006" w:type="pct"/>
                  <w:tcBorders>
                    <w:tl2br w:val="nil"/>
                    <w:tr2bl w:val="nil"/>
                  </w:tcBorders>
                  <w:noWrap w:val="0"/>
                  <w:vAlign w:val="center"/>
                </w:tcPr>
                <w:p w14:paraId="606AEC80">
                  <w:pPr>
                    <w:keepNext/>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pPr>
                  <w:r>
                    <w:rPr>
                      <w:rFonts w:hint="default" w:ascii="Times New Roman" w:hAnsi="Times New Roman" w:eastAsia="宋体" w:cs="Times New Roman"/>
                      <w:spacing w:val="0"/>
                      <w:kern w:val="0"/>
                      <w:sz w:val="21"/>
                      <w:szCs w:val="21"/>
                      <w:lang w:val="en-US" w:eastAsia="zh-CN"/>
                    </w:rPr>
                    <w:t>作业期员工住宿依托井队生活区，生活污水依托</w:t>
                  </w:r>
                  <w:r>
                    <w:rPr>
                      <w:rFonts w:hint="eastAsia" w:cs="Times New Roman"/>
                      <w:spacing w:val="0"/>
                      <w:kern w:val="0"/>
                      <w:sz w:val="21"/>
                      <w:szCs w:val="21"/>
                      <w:lang w:val="en-US" w:eastAsia="zh-CN"/>
                    </w:rPr>
                    <w:t>井</w:t>
                  </w:r>
                  <w:r>
                    <w:rPr>
                      <w:rFonts w:hint="default" w:ascii="Times New Roman" w:hAnsi="Times New Roman" w:eastAsia="宋体" w:cs="Times New Roman"/>
                      <w:spacing w:val="0"/>
                      <w:kern w:val="0"/>
                      <w:sz w:val="21"/>
                      <w:szCs w:val="21"/>
                      <w:lang w:val="en-US" w:eastAsia="zh-CN"/>
                    </w:rPr>
                    <w:t>队</w:t>
                  </w:r>
                  <w:r>
                    <w:rPr>
                      <w:rFonts w:hint="eastAsia" w:cs="Times New Roman"/>
                      <w:spacing w:val="0"/>
                      <w:kern w:val="0"/>
                      <w:sz w:val="21"/>
                      <w:szCs w:val="21"/>
                      <w:lang w:val="en-US" w:eastAsia="zh-CN"/>
                    </w:rPr>
                    <w:t>污水治理设施处置</w:t>
                  </w:r>
                  <w:r>
                    <w:rPr>
                      <w:rFonts w:hint="default" w:ascii="Times New Roman" w:hAnsi="Times New Roman" w:eastAsia="宋体" w:cs="Times New Roman"/>
                      <w:spacing w:val="0"/>
                      <w:kern w:val="0"/>
                      <w:sz w:val="21"/>
                      <w:szCs w:val="21"/>
                      <w:lang w:val="en-US" w:eastAsia="zh-CN"/>
                    </w:rPr>
                    <w:t>；</w:t>
                  </w:r>
                  <w:r>
                    <w:rPr>
                      <w:rFonts w:hint="eastAsia" w:cs="Times New Roman"/>
                      <w:spacing w:val="0"/>
                      <w:kern w:val="0"/>
                      <w:sz w:val="21"/>
                      <w:szCs w:val="21"/>
                      <w:lang w:val="en-US" w:eastAsia="zh-CN"/>
                    </w:rPr>
                    <w:t>检修期</w:t>
                  </w:r>
                  <w:r>
                    <w:rPr>
                      <w:rFonts w:hint="eastAsia"/>
                      <w:color w:val="000000" w:themeColor="text1"/>
                      <w:sz w:val="21"/>
                      <w:szCs w:val="21"/>
                      <w:lang w:val="en-US" w:eastAsia="zh-CN"/>
                      <w14:textFill>
                        <w14:solidFill>
                          <w14:schemeClr w14:val="tx1"/>
                        </w14:solidFill>
                      </w14:textFill>
                    </w:rPr>
                    <w:t>生活污水</w:t>
                  </w:r>
                  <w:r>
                    <w:rPr>
                      <w:rFonts w:hint="eastAsia" w:cs="Times New Roman"/>
                      <w:spacing w:val="0"/>
                      <w:kern w:val="0"/>
                      <w:sz w:val="21"/>
                      <w:szCs w:val="21"/>
                      <w:lang w:val="en-US" w:eastAsia="zh-CN"/>
                    </w:rPr>
                    <w:t>依托</w:t>
                  </w:r>
                  <w:r>
                    <w:rPr>
                      <w:rFonts w:hint="eastAsia"/>
                      <w:color w:val="000000" w:themeColor="text1"/>
                      <w:sz w:val="21"/>
                      <w:szCs w:val="21"/>
                      <w:highlight w:val="none"/>
                      <w:lang w:val="en-US" w:eastAsia="zh-CN"/>
                      <w14:textFill>
                        <w14:solidFill>
                          <w14:schemeClr w14:val="tx1"/>
                        </w14:solidFill>
                      </w14:textFill>
                    </w:rPr>
                    <w:t>川庆钻探工程有限公司库尔勒经济技术开发区</w:t>
                  </w:r>
                  <w:r>
                    <w:rPr>
                      <w:rFonts w:hint="default"/>
                      <w:color w:val="000000" w:themeColor="text1"/>
                      <w:sz w:val="21"/>
                      <w:szCs w:val="21"/>
                      <w:highlight w:val="none"/>
                      <w:lang w:val="en-US" w:eastAsia="zh-CN"/>
                      <w14:textFill>
                        <w14:solidFill>
                          <w14:schemeClr w14:val="tx1"/>
                        </w14:solidFill>
                      </w14:textFill>
                    </w:rPr>
                    <w:t>生活区</w:t>
                  </w:r>
                  <w:r>
                    <w:rPr>
                      <w:rFonts w:hint="eastAsia"/>
                      <w:color w:val="000000" w:themeColor="text1"/>
                      <w:sz w:val="21"/>
                      <w:szCs w:val="21"/>
                      <w:lang w:val="en-US" w:eastAsia="zh-CN"/>
                      <w14:textFill>
                        <w14:solidFill>
                          <w14:schemeClr w14:val="tx1"/>
                        </w14:solidFill>
                      </w14:textFill>
                    </w:rPr>
                    <w:t>现有防渗化粪池处理后排入污水管网，最终进入巴州洁源排水有限公司</w:t>
                  </w:r>
                  <w:r>
                    <w:rPr>
                      <w:rFonts w:hint="eastAsia"/>
                      <w:color w:val="000000" w:themeColor="text1"/>
                      <w:sz w:val="21"/>
                      <w:szCs w:val="21"/>
                      <w:highlight w:val="none"/>
                      <w:lang w:val="en-US" w:eastAsia="zh-CN"/>
                      <w14:textFill>
                        <w14:solidFill>
                          <w14:schemeClr w14:val="tx1"/>
                        </w14:solidFill>
                      </w14:textFill>
                    </w:rPr>
                    <w:t>库尔勒经济技术开发区工业废水处理回用厂处理</w:t>
                  </w:r>
                  <w:r>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t>。</w:t>
                  </w:r>
                </w:p>
              </w:tc>
            </w:tr>
            <w:tr w14:paraId="17583B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09" w:type="pct"/>
                  <w:tcBorders>
                    <w:tl2br w:val="nil"/>
                    <w:tr2bl w:val="nil"/>
                  </w:tcBorders>
                  <w:noWrap w:val="0"/>
                  <w:vAlign w:val="center"/>
                </w:tcPr>
                <w:p w14:paraId="42B95C18">
                  <w:pPr>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bCs/>
                      <w:color w:val="000000" w:themeColor="text1"/>
                      <w:spacing w:val="0"/>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pacing w:val="0"/>
                      <w:kern w:val="0"/>
                      <w:sz w:val="21"/>
                      <w:szCs w:val="21"/>
                      <w:highlight w:val="none"/>
                      <w:lang w:val="en-US" w:eastAsia="zh-CN"/>
                      <w14:textFill>
                        <w14:solidFill>
                          <w14:schemeClr w14:val="tx1"/>
                        </w14:solidFill>
                      </w14:textFill>
                    </w:rPr>
                    <w:t>噪声</w:t>
                  </w:r>
                </w:p>
              </w:tc>
              <w:tc>
                <w:tcPr>
                  <w:tcW w:w="618" w:type="pct"/>
                  <w:tcBorders>
                    <w:tl2br w:val="nil"/>
                    <w:tr2bl w:val="nil"/>
                  </w:tcBorders>
                  <w:noWrap w:val="0"/>
                  <w:vAlign w:val="center"/>
                </w:tcPr>
                <w:p w14:paraId="235AC188">
                  <w:pPr>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pPr>
                  <w:r>
                    <w:rPr>
                      <w:rFonts w:hint="eastAsia" w:cs="Times New Roman"/>
                      <w:color w:val="000000" w:themeColor="text1"/>
                      <w:spacing w:val="0"/>
                      <w:kern w:val="0"/>
                      <w:sz w:val="21"/>
                      <w:szCs w:val="21"/>
                      <w:highlight w:val="none"/>
                      <w:lang w:val="en-US" w:eastAsia="zh-CN"/>
                      <w14:textFill>
                        <w14:solidFill>
                          <w14:schemeClr w14:val="tx1"/>
                        </w14:solidFill>
                      </w14:textFill>
                    </w:rPr>
                    <w:t>锅炉运行</w:t>
                  </w:r>
                </w:p>
              </w:tc>
              <w:tc>
                <w:tcPr>
                  <w:tcW w:w="860" w:type="pct"/>
                  <w:tcBorders>
                    <w:tl2br w:val="nil"/>
                    <w:tr2bl w:val="nil"/>
                  </w:tcBorders>
                  <w:noWrap w:val="0"/>
                  <w:vAlign w:val="center"/>
                </w:tcPr>
                <w:p w14:paraId="4DD1F603">
                  <w:pPr>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highlight w:val="none"/>
                      <w14:textFill>
                        <w14:solidFill>
                          <w14:schemeClr w14:val="tx1"/>
                        </w14:solidFill>
                      </w14:textFill>
                    </w:rPr>
                    <w:t>锅炉、风机、泵等设备运行</w:t>
                  </w:r>
                </w:p>
              </w:tc>
              <w:tc>
                <w:tcPr>
                  <w:tcW w:w="1206" w:type="pct"/>
                  <w:tcBorders>
                    <w:tl2br w:val="nil"/>
                    <w:tr2bl w:val="nil"/>
                  </w:tcBorders>
                  <w:noWrap w:val="0"/>
                  <w:vAlign w:val="center"/>
                </w:tcPr>
                <w:p w14:paraId="5B5941B7">
                  <w:pPr>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t>设备噪声</w:t>
                  </w:r>
                </w:p>
              </w:tc>
              <w:tc>
                <w:tcPr>
                  <w:tcW w:w="2006" w:type="pct"/>
                  <w:tcBorders>
                    <w:tl2br w:val="nil"/>
                    <w:tr2bl w:val="nil"/>
                  </w:tcBorders>
                  <w:noWrap w:val="0"/>
                  <w:vAlign w:val="center"/>
                </w:tcPr>
                <w:p w14:paraId="18CE5A60">
                  <w:pPr>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t>隔声、降噪、减振</w:t>
                  </w:r>
                  <w:r>
                    <w:rPr>
                      <w:rFonts w:hint="eastAsia" w:cs="Times New Roman"/>
                      <w:color w:val="000000" w:themeColor="text1"/>
                      <w:spacing w:val="0"/>
                      <w:kern w:val="0"/>
                      <w:sz w:val="21"/>
                      <w:szCs w:val="21"/>
                      <w:highlight w:val="none"/>
                      <w:lang w:val="en-US" w:eastAsia="zh-CN"/>
                      <w14:textFill>
                        <w14:solidFill>
                          <w14:schemeClr w14:val="tx1"/>
                        </w14:solidFill>
                      </w14:textFill>
                    </w:rPr>
                    <w:t>。</w:t>
                  </w:r>
                </w:p>
              </w:tc>
            </w:tr>
            <w:tr w14:paraId="057701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09" w:type="pct"/>
                  <w:vMerge w:val="restart"/>
                  <w:tcBorders>
                    <w:tl2br w:val="nil"/>
                    <w:tr2bl w:val="nil"/>
                  </w:tcBorders>
                  <w:noWrap w:val="0"/>
                  <w:vAlign w:val="center"/>
                </w:tcPr>
                <w:p w14:paraId="7B20C4A8">
                  <w:pPr>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b/>
                      <w:bCs/>
                      <w:color w:val="000000" w:themeColor="text1"/>
                      <w:spacing w:val="0"/>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pacing w:val="0"/>
                      <w:kern w:val="0"/>
                      <w:sz w:val="21"/>
                      <w:szCs w:val="21"/>
                      <w:highlight w:val="none"/>
                      <w:lang w:val="en-US" w:eastAsia="zh-CN"/>
                      <w14:textFill>
                        <w14:solidFill>
                          <w14:schemeClr w14:val="tx1"/>
                        </w14:solidFill>
                      </w14:textFill>
                    </w:rPr>
                    <w:t>固体废物</w:t>
                  </w:r>
                </w:p>
              </w:tc>
              <w:tc>
                <w:tcPr>
                  <w:tcW w:w="618" w:type="pct"/>
                  <w:vMerge w:val="restart"/>
                  <w:tcBorders>
                    <w:tl2br w:val="nil"/>
                    <w:tr2bl w:val="nil"/>
                  </w:tcBorders>
                  <w:noWrap w:val="0"/>
                  <w:vAlign w:val="center"/>
                </w:tcPr>
                <w:p w14:paraId="4719D221">
                  <w:pPr>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pPr>
                  <w:r>
                    <w:rPr>
                      <w:rFonts w:hint="eastAsia" w:cs="Times New Roman"/>
                      <w:color w:val="000000" w:themeColor="text1"/>
                      <w:spacing w:val="0"/>
                      <w:kern w:val="0"/>
                      <w:sz w:val="21"/>
                      <w:szCs w:val="21"/>
                      <w:highlight w:val="none"/>
                      <w:lang w:val="en-US" w:eastAsia="zh-CN"/>
                      <w14:textFill>
                        <w14:solidFill>
                          <w14:schemeClr w14:val="tx1"/>
                        </w14:solidFill>
                      </w14:textFill>
                    </w:rPr>
                    <w:t>锅炉</w:t>
                  </w:r>
                </w:p>
              </w:tc>
              <w:tc>
                <w:tcPr>
                  <w:tcW w:w="860" w:type="pct"/>
                  <w:vMerge w:val="restart"/>
                  <w:tcBorders>
                    <w:tl2br w:val="nil"/>
                    <w:tr2bl w:val="nil"/>
                  </w:tcBorders>
                  <w:shd w:val="clear" w:color="auto" w:fill="auto"/>
                  <w:noWrap w:val="0"/>
                  <w:vAlign w:val="center"/>
                </w:tcPr>
                <w:p w14:paraId="7927E32B">
                  <w:pPr>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t>维修保养</w:t>
                  </w:r>
                </w:p>
              </w:tc>
              <w:tc>
                <w:tcPr>
                  <w:tcW w:w="1206" w:type="pct"/>
                  <w:tcBorders>
                    <w:tl2br w:val="nil"/>
                    <w:tr2bl w:val="nil"/>
                  </w:tcBorders>
                  <w:shd w:val="clear" w:color="auto" w:fill="auto"/>
                  <w:noWrap w:val="0"/>
                  <w:vAlign w:val="center"/>
                </w:tcPr>
                <w:p w14:paraId="5C10E71D">
                  <w:pPr>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t>废机油</w:t>
                  </w:r>
                </w:p>
              </w:tc>
              <w:tc>
                <w:tcPr>
                  <w:tcW w:w="2006" w:type="pct"/>
                  <w:vMerge w:val="restart"/>
                  <w:tcBorders>
                    <w:tl2br w:val="nil"/>
                    <w:tr2bl w:val="nil"/>
                  </w:tcBorders>
                  <w:noWrap w:val="0"/>
                  <w:vAlign w:val="center"/>
                </w:tcPr>
                <w:p w14:paraId="17035C44">
                  <w:pPr>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pPr>
                  <w:r>
                    <w:rPr>
                      <w:rFonts w:hint="eastAsia" w:cs="Times New Roman"/>
                      <w:color w:val="000000" w:themeColor="text1"/>
                      <w:spacing w:val="0"/>
                      <w:kern w:val="0"/>
                      <w:sz w:val="21"/>
                      <w:szCs w:val="21"/>
                      <w:highlight w:val="none"/>
                      <w:lang w:val="en-US" w:eastAsia="zh-CN"/>
                      <w14:textFill>
                        <w14:solidFill>
                          <w14:schemeClr w14:val="tx1"/>
                        </w14:solidFill>
                      </w14:textFill>
                    </w:rPr>
                    <w:t>分类</w:t>
                  </w:r>
                  <w:r>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t>收集</w:t>
                  </w:r>
                  <w:r>
                    <w:rPr>
                      <w:rFonts w:hint="eastAsia" w:cs="Times New Roman"/>
                      <w:color w:val="000000" w:themeColor="text1"/>
                      <w:spacing w:val="0"/>
                      <w:kern w:val="0"/>
                      <w:sz w:val="21"/>
                      <w:szCs w:val="21"/>
                      <w:highlight w:val="none"/>
                      <w:lang w:val="en-US" w:eastAsia="zh-CN"/>
                      <w14:textFill>
                        <w14:solidFill>
                          <w14:schemeClr w14:val="tx1"/>
                        </w14:solidFill>
                      </w14:textFill>
                    </w:rPr>
                    <w:t>贮存</w:t>
                  </w:r>
                  <w:r>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t>至</w:t>
                  </w:r>
                  <w:r>
                    <w:rPr>
                      <w:rFonts w:hint="eastAsia" w:cs="Times New Roman"/>
                      <w:color w:val="000000" w:themeColor="text1"/>
                      <w:spacing w:val="0"/>
                      <w:kern w:val="0"/>
                      <w:sz w:val="21"/>
                      <w:szCs w:val="21"/>
                      <w:highlight w:val="none"/>
                      <w:lang w:val="en-US" w:eastAsia="zh-CN"/>
                      <w14:textFill>
                        <w14:solidFill>
                          <w14:schemeClr w14:val="tx1"/>
                        </w14:solidFill>
                      </w14:textFill>
                    </w:rPr>
                    <w:t>危险废物贮存库</w:t>
                  </w:r>
                  <w:r>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t>内，定期交由有资质单位清运处置</w:t>
                  </w:r>
                  <w:r>
                    <w:rPr>
                      <w:rFonts w:hint="eastAsia" w:cs="Times New Roman"/>
                      <w:color w:val="000000" w:themeColor="text1"/>
                      <w:spacing w:val="0"/>
                      <w:kern w:val="0"/>
                      <w:sz w:val="21"/>
                      <w:szCs w:val="21"/>
                      <w:highlight w:val="none"/>
                      <w:lang w:val="en-US" w:eastAsia="zh-CN"/>
                      <w14:textFill>
                        <w14:solidFill>
                          <w14:schemeClr w14:val="tx1"/>
                        </w14:solidFill>
                      </w14:textFill>
                    </w:rPr>
                    <w:t>。</w:t>
                  </w:r>
                </w:p>
              </w:tc>
            </w:tr>
            <w:tr w14:paraId="3E59E4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09" w:type="pct"/>
                  <w:vMerge w:val="continue"/>
                  <w:tcBorders>
                    <w:tl2br w:val="nil"/>
                    <w:tr2bl w:val="nil"/>
                  </w:tcBorders>
                  <w:noWrap w:val="0"/>
                  <w:vAlign w:val="center"/>
                </w:tcPr>
                <w:p w14:paraId="787F67EC">
                  <w:pPr>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pPr>
                </w:p>
              </w:tc>
              <w:tc>
                <w:tcPr>
                  <w:tcW w:w="618" w:type="pct"/>
                  <w:vMerge w:val="continue"/>
                  <w:tcBorders>
                    <w:tl2br w:val="nil"/>
                    <w:tr2bl w:val="nil"/>
                  </w:tcBorders>
                  <w:noWrap w:val="0"/>
                  <w:vAlign w:val="center"/>
                </w:tcPr>
                <w:p w14:paraId="1D0E7653">
                  <w:pPr>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pPr>
                </w:p>
              </w:tc>
              <w:tc>
                <w:tcPr>
                  <w:tcW w:w="860" w:type="pct"/>
                  <w:vMerge w:val="continue"/>
                  <w:tcBorders>
                    <w:tl2br w:val="nil"/>
                    <w:tr2bl w:val="nil"/>
                  </w:tcBorders>
                  <w:shd w:val="clear" w:color="auto" w:fill="auto"/>
                  <w:noWrap w:val="0"/>
                  <w:vAlign w:val="center"/>
                </w:tcPr>
                <w:p w14:paraId="71836BE8">
                  <w:pPr>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pPr>
                </w:p>
              </w:tc>
              <w:tc>
                <w:tcPr>
                  <w:tcW w:w="1206" w:type="pct"/>
                  <w:tcBorders>
                    <w:tl2br w:val="nil"/>
                    <w:tr2bl w:val="nil"/>
                  </w:tcBorders>
                  <w:shd w:val="clear" w:color="auto" w:fill="auto"/>
                  <w:noWrap w:val="0"/>
                  <w:vAlign w:val="center"/>
                </w:tcPr>
                <w:p w14:paraId="6D4F2DA2">
                  <w:pPr>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t>维修过程中产生的含油手套及含油抹布</w:t>
                  </w:r>
                </w:p>
              </w:tc>
              <w:tc>
                <w:tcPr>
                  <w:tcW w:w="2006" w:type="pct"/>
                  <w:vMerge w:val="continue"/>
                  <w:tcBorders>
                    <w:tl2br w:val="nil"/>
                    <w:tr2bl w:val="nil"/>
                  </w:tcBorders>
                  <w:noWrap w:val="0"/>
                  <w:vAlign w:val="center"/>
                </w:tcPr>
                <w:p w14:paraId="1BB69485">
                  <w:pPr>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pPr>
                </w:p>
              </w:tc>
            </w:tr>
            <w:tr w14:paraId="16ECE5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09" w:type="pct"/>
                  <w:vMerge w:val="continue"/>
                  <w:tcBorders>
                    <w:tl2br w:val="nil"/>
                    <w:tr2bl w:val="nil"/>
                  </w:tcBorders>
                  <w:noWrap w:val="0"/>
                  <w:vAlign w:val="center"/>
                </w:tcPr>
                <w:p w14:paraId="1696B778">
                  <w:pPr>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pPr>
                </w:p>
              </w:tc>
              <w:tc>
                <w:tcPr>
                  <w:tcW w:w="618" w:type="pct"/>
                  <w:vMerge w:val="continue"/>
                  <w:tcBorders>
                    <w:tl2br w:val="nil"/>
                    <w:tr2bl w:val="nil"/>
                  </w:tcBorders>
                  <w:noWrap w:val="0"/>
                  <w:vAlign w:val="center"/>
                </w:tcPr>
                <w:p w14:paraId="2AC87D0E">
                  <w:pPr>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pPr>
                </w:p>
              </w:tc>
              <w:tc>
                <w:tcPr>
                  <w:tcW w:w="860" w:type="pct"/>
                  <w:vMerge w:val="continue"/>
                  <w:tcBorders>
                    <w:tl2br w:val="nil"/>
                    <w:tr2bl w:val="nil"/>
                  </w:tcBorders>
                  <w:shd w:val="clear" w:color="auto" w:fill="auto"/>
                  <w:noWrap w:val="0"/>
                  <w:vAlign w:val="center"/>
                </w:tcPr>
                <w:p w14:paraId="46B03A21">
                  <w:pPr>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pPr>
                </w:p>
              </w:tc>
              <w:tc>
                <w:tcPr>
                  <w:tcW w:w="1206" w:type="pct"/>
                  <w:tcBorders>
                    <w:tl2br w:val="nil"/>
                    <w:tr2bl w:val="nil"/>
                  </w:tcBorders>
                  <w:shd w:val="clear" w:color="auto" w:fill="auto"/>
                  <w:noWrap w:val="0"/>
                  <w:vAlign w:val="center"/>
                </w:tcPr>
                <w:p w14:paraId="7A44517C">
                  <w:pPr>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t>柱塞泵更换后的密封填料及易损件</w:t>
                  </w:r>
                </w:p>
              </w:tc>
              <w:tc>
                <w:tcPr>
                  <w:tcW w:w="2006" w:type="pct"/>
                  <w:vMerge w:val="continue"/>
                  <w:tcBorders>
                    <w:tl2br w:val="nil"/>
                    <w:tr2bl w:val="nil"/>
                  </w:tcBorders>
                  <w:noWrap w:val="0"/>
                  <w:vAlign w:val="center"/>
                </w:tcPr>
                <w:p w14:paraId="048BB031">
                  <w:pPr>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pPr>
                </w:p>
              </w:tc>
            </w:tr>
            <w:tr w14:paraId="36D1BE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09" w:type="pct"/>
                  <w:vMerge w:val="continue"/>
                  <w:tcBorders>
                    <w:tl2br w:val="nil"/>
                    <w:tr2bl w:val="nil"/>
                  </w:tcBorders>
                  <w:vAlign w:val="center"/>
                </w:tcPr>
                <w:p w14:paraId="198C8B69">
                  <w:pPr>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pPr>
                </w:p>
              </w:tc>
              <w:tc>
                <w:tcPr>
                  <w:tcW w:w="618" w:type="pct"/>
                  <w:tcBorders>
                    <w:tl2br w:val="nil"/>
                    <w:tr2bl w:val="nil"/>
                  </w:tcBorders>
                  <w:vAlign w:val="center"/>
                </w:tcPr>
                <w:p w14:paraId="37A3EAD6">
                  <w:pPr>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t>生活垃圾</w:t>
                  </w:r>
                </w:p>
              </w:tc>
              <w:tc>
                <w:tcPr>
                  <w:tcW w:w="860" w:type="pct"/>
                  <w:tcBorders>
                    <w:tl2br w:val="nil"/>
                    <w:tr2bl w:val="nil"/>
                  </w:tcBorders>
                  <w:shd w:val="clear" w:color="auto" w:fill="auto"/>
                  <w:vAlign w:val="center"/>
                </w:tcPr>
                <w:p w14:paraId="786BB88D">
                  <w:pPr>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t>生活垃圾</w:t>
                  </w:r>
                </w:p>
              </w:tc>
              <w:tc>
                <w:tcPr>
                  <w:tcW w:w="1206" w:type="pct"/>
                  <w:tcBorders>
                    <w:tl2br w:val="nil"/>
                    <w:tr2bl w:val="nil"/>
                  </w:tcBorders>
                  <w:shd w:val="clear" w:color="auto" w:fill="auto"/>
                  <w:vAlign w:val="center"/>
                </w:tcPr>
                <w:p w14:paraId="2AE72F31">
                  <w:pPr>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t>塑料、纸屑、果皮</w:t>
                  </w:r>
                </w:p>
              </w:tc>
              <w:tc>
                <w:tcPr>
                  <w:tcW w:w="2006" w:type="pct"/>
                  <w:tcBorders>
                    <w:tl2br w:val="nil"/>
                    <w:tr2bl w:val="nil"/>
                  </w:tcBorders>
                  <w:vAlign w:val="center"/>
                </w:tcPr>
                <w:p w14:paraId="4100AEC3">
                  <w:pPr>
                    <w:pStyle w:val="10"/>
                    <w:keepLines w:val="0"/>
                    <w:pageBreakBefore w:val="0"/>
                    <w:kinsoku/>
                    <w:wordWrap/>
                    <w:overflowPunct/>
                    <w:topLinePunct w:val="0"/>
                    <w:autoSpaceDE/>
                    <w:autoSpaceDN/>
                    <w:bidi w:val="0"/>
                    <w:adjustRightInd w:val="0"/>
                    <w:snapToGrid w:val="0"/>
                    <w:ind w:leftChars="0" w:firstLine="0" w:firstLineChars="0"/>
                    <w:jc w:val="center"/>
                    <w:textAlignment w:val="auto"/>
                    <w:rPr>
                      <w:rFonts w:hint="default" w:ascii="Times New Roman" w:hAnsi="Times New Roman" w:eastAsia="宋体" w:cs="Times New Roman"/>
                      <w:spacing w:val="0"/>
                      <w:kern w:val="0"/>
                      <w:sz w:val="21"/>
                      <w:szCs w:val="21"/>
                      <w:lang w:eastAsia="zh-CN"/>
                    </w:rPr>
                  </w:pPr>
                  <w:r>
                    <w:rPr>
                      <w:rFonts w:hint="default" w:ascii="Times New Roman" w:hAnsi="Times New Roman" w:eastAsia="宋体" w:cs="Times New Roman"/>
                      <w:spacing w:val="0"/>
                      <w:kern w:val="0"/>
                      <w:sz w:val="21"/>
                      <w:szCs w:val="21"/>
                      <w:lang w:eastAsia="zh-CN"/>
                    </w:rPr>
                    <w:t>作业期：</w:t>
                  </w:r>
                  <w:bookmarkStart w:id="7" w:name="OLE_LINK24"/>
                  <w:r>
                    <w:rPr>
                      <w:rFonts w:hint="default" w:ascii="Times New Roman" w:hAnsi="Times New Roman" w:eastAsia="宋体" w:cs="Times New Roman"/>
                      <w:spacing w:val="0"/>
                      <w:kern w:val="0"/>
                      <w:sz w:val="21"/>
                      <w:szCs w:val="21"/>
                      <w:lang w:eastAsia="zh-CN"/>
                    </w:rPr>
                    <w:t>生活垃圾</w:t>
                  </w:r>
                  <w:r>
                    <w:rPr>
                      <w:rFonts w:hint="default" w:ascii="Times New Roman" w:hAnsi="Times New Roman" w:eastAsia="宋体" w:cs="Times New Roman"/>
                      <w:spacing w:val="0"/>
                      <w:kern w:val="0"/>
                      <w:sz w:val="21"/>
                      <w:szCs w:val="21"/>
                      <w:lang w:val="en-US" w:eastAsia="zh-CN"/>
                    </w:rPr>
                    <w:t>纳入井队生活垃圾收集系统清运处理。</w:t>
                  </w:r>
                  <w:bookmarkEnd w:id="7"/>
                </w:p>
                <w:p w14:paraId="39A95D4C">
                  <w:pPr>
                    <w:keepNext/>
                    <w:keepLines w:val="0"/>
                    <w:pageBreakBefore w:val="0"/>
                    <w:widowControl/>
                    <w:kinsoku/>
                    <w:wordWrap/>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color w:val="000000" w:themeColor="text1"/>
                      <w:spacing w:val="0"/>
                      <w:kern w:val="0"/>
                      <w:sz w:val="21"/>
                      <w:szCs w:val="21"/>
                      <w:highlight w:val="none"/>
                      <w:lang w:val="en-US" w:eastAsia="zh-CN"/>
                      <w14:textFill>
                        <w14:solidFill>
                          <w14:schemeClr w14:val="tx1"/>
                        </w14:solidFill>
                      </w14:textFill>
                    </w:rPr>
                  </w:pPr>
                  <w:r>
                    <w:rPr>
                      <w:rFonts w:hint="eastAsia" w:cs="Times New Roman"/>
                      <w:spacing w:val="0"/>
                      <w:kern w:val="0"/>
                      <w:sz w:val="21"/>
                      <w:szCs w:val="21"/>
                      <w:lang w:eastAsia="zh-CN"/>
                    </w:rPr>
                    <w:t>检修期</w:t>
                  </w:r>
                  <w:r>
                    <w:rPr>
                      <w:rFonts w:hint="default" w:ascii="Times New Roman" w:hAnsi="Times New Roman" w:eastAsia="宋体" w:cs="Times New Roman"/>
                      <w:spacing w:val="0"/>
                      <w:kern w:val="0"/>
                      <w:sz w:val="21"/>
                      <w:szCs w:val="21"/>
                      <w:lang w:eastAsia="zh-CN"/>
                    </w:rPr>
                    <w:t>：</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生活垃圾集中收集后，定期交由环卫部门清运处理；</w:t>
                  </w:r>
                </w:p>
              </w:tc>
            </w:tr>
          </w:tbl>
          <w:p w14:paraId="69FD8AC3">
            <w:pPr>
              <w:keepNext/>
              <w:keepLines w:val="0"/>
              <w:pageBreakBefore w:val="0"/>
              <w:widowControl/>
              <w:tabs>
                <w:tab w:val="right" w:pos="7971"/>
              </w:tabs>
              <w:kinsoku/>
              <w:wordWrap/>
              <w:overflowPunct/>
              <w:topLinePunct w:val="0"/>
              <w:bidi w:val="0"/>
              <w:adjustRightInd w:val="0"/>
              <w:snapToGrid w:val="0"/>
              <w:spacing w:line="360" w:lineRule="auto"/>
              <w:ind w:leftChars="0" w:firstLine="420" w:firstLineChars="200"/>
              <w:jc w:val="both"/>
              <w:textAlignment w:val="auto"/>
              <w:rPr>
                <w:rFonts w:hint="default"/>
                <w:lang w:val="en-US" w:eastAsia="zh-CN"/>
              </w:rPr>
            </w:pPr>
          </w:p>
        </w:tc>
      </w:tr>
      <w:tr w14:paraId="363998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1" w:hRule="atLeast"/>
          <w:jc w:val="center"/>
        </w:trPr>
        <w:tc>
          <w:tcPr>
            <w:tcW w:w="346" w:type="pct"/>
            <w:tcBorders>
              <w:tl2br w:val="nil"/>
              <w:tr2bl w:val="nil"/>
            </w:tcBorders>
            <w:vAlign w:val="center"/>
          </w:tcPr>
          <w:p w14:paraId="7E636CA1">
            <w:pPr>
              <w:pStyle w:val="24"/>
              <w:keepNext/>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Chars="0"/>
              <w:jc w:val="center"/>
              <w:textAlignment w:val="auto"/>
              <w:rPr>
                <w:rFonts w:ascii="Times New Roman" w:hAnsi="Times New Roman"/>
                <w:b/>
                <w:color w:val="000000" w:themeColor="text1"/>
                <w:kern w:val="2"/>
                <w:szCs w:val="24"/>
                <w:highlight w:val="none"/>
                <w14:textFill>
                  <w14:solidFill>
                    <w14:schemeClr w14:val="tx1"/>
                  </w14:solidFill>
                </w14:textFill>
              </w:rPr>
            </w:pPr>
          </w:p>
          <w:p w14:paraId="413CEA2B">
            <w:pPr>
              <w:pStyle w:val="24"/>
              <w:keepNext/>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Chars="0"/>
              <w:jc w:val="center"/>
              <w:textAlignment w:val="auto"/>
              <w:rPr>
                <w:rFonts w:ascii="Times New Roman" w:hAnsi="Times New Roman"/>
                <w:color w:val="000000" w:themeColor="text1"/>
                <w:szCs w:val="24"/>
                <w:highlight w:val="none"/>
                <w14:textFill>
                  <w14:solidFill>
                    <w14:schemeClr w14:val="tx1"/>
                  </w14:solidFill>
                </w14:textFill>
              </w:rPr>
            </w:pPr>
            <w:r>
              <w:rPr>
                <w:rFonts w:ascii="Times New Roman" w:hAnsi="Times New Roman"/>
                <w:b/>
                <w:color w:val="000000" w:themeColor="text1"/>
                <w:kern w:val="2"/>
                <w:szCs w:val="24"/>
                <w:highlight w:val="none"/>
                <w14:textFill>
                  <w14:solidFill>
                    <w14:schemeClr w14:val="tx1"/>
                  </w14:solidFill>
                </w14:textFill>
              </w:rPr>
              <w:t>与项目有关的原有环境污染问题</w:t>
            </w:r>
          </w:p>
        </w:tc>
        <w:tc>
          <w:tcPr>
            <w:tcW w:w="4653" w:type="pct"/>
            <w:tcBorders>
              <w:tl2br w:val="nil"/>
              <w:tr2bl w:val="nil"/>
            </w:tcBorders>
            <w:vAlign w:val="center"/>
          </w:tcPr>
          <w:p w14:paraId="3645E539">
            <w:pPr>
              <w:keepNext/>
              <w:keepLines w:val="0"/>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pPr>
          </w:p>
          <w:p w14:paraId="1B1DEF67">
            <w:pPr>
              <w:keepNext/>
              <w:keepLines w:val="0"/>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pPr>
          </w:p>
          <w:p w14:paraId="5278D76F">
            <w:pPr>
              <w:keepNext/>
              <w:keepLines w:val="0"/>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pPr>
          </w:p>
          <w:p w14:paraId="316FB137">
            <w:pPr>
              <w:keepNext/>
              <w:keepLines w:val="0"/>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本项目为新建项目，不存在与项目有关的原有环境污染问题。</w:t>
            </w:r>
          </w:p>
          <w:p w14:paraId="753A9856">
            <w:pPr>
              <w:pStyle w:val="3"/>
              <w:keepLines w:val="0"/>
              <w:pageBreakBefore w:val="0"/>
              <w:widowControl w:val="0"/>
              <w:numPr>
                <w:ilvl w:val="0"/>
                <w:numId w:val="0"/>
              </w:numPr>
              <w:kinsoku/>
              <w:topLinePunct w:val="0"/>
              <w:bidi w:val="0"/>
              <w:adjustRightInd w:val="0"/>
              <w:snapToGrid w:val="0"/>
              <w:ind w:leftChars="0"/>
              <w:jc w:val="center"/>
              <w:textAlignment w:val="auto"/>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pPr>
          </w:p>
          <w:p w14:paraId="170B4E89">
            <w:pPr>
              <w:pStyle w:val="3"/>
              <w:keepLines w:val="0"/>
              <w:pageBreakBefore w:val="0"/>
              <w:widowControl w:val="0"/>
              <w:numPr>
                <w:ilvl w:val="0"/>
                <w:numId w:val="0"/>
              </w:numPr>
              <w:kinsoku/>
              <w:topLinePunct w:val="0"/>
              <w:bidi w:val="0"/>
              <w:adjustRightInd w:val="0"/>
              <w:snapToGrid w:val="0"/>
              <w:ind w:leftChars="0"/>
              <w:jc w:val="center"/>
              <w:textAlignment w:val="auto"/>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pPr>
          </w:p>
          <w:p w14:paraId="39340CDB">
            <w:pPr>
              <w:pStyle w:val="3"/>
              <w:keepLines w:val="0"/>
              <w:pageBreakBefore w:val="0"/>
              <w:widowControl w:val="0"/>
              <w:numPr>
                <w:ilvl w:val="0"/>
                <w:numId w:val="0"/>
              </w:numPr>
              <w:kinsoku/>
              <w:topLinePunct w:val="0"/>
              <w:bidi w:val="0"/>
              <w:adjustRightInd w:val="0"/>
              <w:snapToGrid w:val="0"/>
              <w:ind w:leftChars="0"/>
              <w:jc w:val="center"/>
              <w:textAlignment w:val="auto"/>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pPr>
          </w:p>
          <w:p w14:paraId="51A2A6A2">
            <w:pPr>
              <w:pStyle w:val="3"/>
              <w:keepLines w:val="0"/>
              <w:pageBreakBefore w:val="0"/>
              <w:widowControl w:val="0"/>
              <w:numPr>
                <w:ilvl w:val="0"/>
                <w:numId w:val="0"/>
              </w:numPr>
              <w:kinsoku/>
              <w:topLinePunct w:val="0"/>
              <w:bidi w:val="0"/>
              <w:adjustRightInd w:val="0"/>
              <w:snapToGrid w:val="0"/>
              <w:ind w:leftChars="0"/>
              <w:jc w:val="center"/>
              <w:textAlignment w:val="auto"/>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pPr>
          </w:p>
        </w:tc>
      </w:tr>
    </w:tbl>
    <w:p w14:paraId="216BB0AB">
      <w:pPr>
        <w:keepNext/>
        <w:keepLines w:val="0"/>
        <w:pageBreakBefore w:val="0"/>
        <w:widowControl/>
        <w:topLinePunct w:val="0"/>
        <w:bidi w:val="0"/>
        <w:spacing w:line="360" w:lineRule="auto"/>
        <w:outlineLvl w:val="0"/>
        <w:rPr>
          <w:rFonts w:eastAsia="黑体"/>
          <w:color w:val="000000" w:themeColor="text1"/>
          <w:sz w:val="30"/>
          <w:highlight w:val="none"/>
          <w14:textFill>
            <w14:solidFill>
              <w14:schemeClr w14:val="tx1"/>
            </w14:solidFill>
          </w14:textFill>
        </w:rPr>
        <w:sectPr>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488D92DF">
      <w:pPr>
        <w:pStyle w:val="24"/>
        <w:keepNext/>
        <w:keepLines w:val="0"/>
        <w:pageBreakBefore w:val="0"/>
        <w:widowControl/>
        <w:numPr>
          <w:ilvl w:val="0"/>
          <w:numId w:val="0"/>
        </w:numPr>
        <w:topLinePunct w:val="0"/>
        <w:bidi w:val="0"/>
        <w:adjustRightInd w:val="0"/>
        <w:snapToGrid w:val="0"/>
        <w:spacing w:before="0" w:beforeAutospacing="0" w:after="0" w:afterAutospacing="0" w:line="240" w:lineRule="auto"/>
        <w:jc w:val="center"/>
        <w:outlineLvl w:val="0"/>
        <w:rPr>
          <w:rFonts w:hint="default" w:ascii="黑体" w:hAnsi="黑体" w:eastAsia="黑体"/>
          <w:snapToGrid w:val="0"/>
          <w:color w:val="000000" w:themeColor="text1"/>
          <w:sz w:val="21"/>
          <w:szCs w:val="21"/>
          <w:highlight w:val="none"/>
          <w:lang w:val="en-US" w:eastAsia="zh-CN"/>
          <w14:textFill>
            <w14:solidFill>
              <w14:schemeClr w14:val="tx1"/>
            </w14:solidFill>
          </w14:textFill>
        </w:rPr>
      </w:pPr>
      <w:r>
        <w:rPr>
          <w:rFonts w:hint="eastAsia" w:ascii="黑体" w:hAnsi="黑体" w:eastAsia="黑体"/>
          <w:snapToGrid w:val="0"/>
          <w:color w:val="000000" w:themeColor="text1"/>
          <w:sz w:val="30"/>
          <w:szCs w:val="30"/>
          <w:highlight w:val="none"/>
          <w:lang w:val="en-US" w:eastAsia="zh-CN"/>
          <w14:textFill>
            <w14:solidFill>
              <w14:schemeClr w14:val="tx1"/>
            </w14:solidFill>
          </w14:textFill>
        </w:rPr>
        <w:t>三、</w:t>
      </w:r>
      <w:r>
        <w:rPr>
          <w:rFonts w:hint="eastAsia" w:ascii="黑体" w:hAnsi="黑体" w:eastAsia="黑体"/>
          <w:snapToGrid w:val="0"/>
          <w:color w:val="000000" w:themeColor="text1"/>
          <w:sz w:val="30"/>
          <w:szCs w:val="30"/>
          <w:highlight w:val="none"/>
          <w14:textFill>
            <w14:solidFill>
              <w14:schemeClr w14:val="tx1"/>
            </w14:solidFill>
          </w14:textFill>
        </w:rPr>
        <w:t>区域环境质量现状、环境保护目标及评价标准</w:t>
      </w:r>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8439"/>
      </w:tblGrid>
      <w:tr w14:paraId="5AA296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 w:type="pct"/>
            <w:tcBorders>
              <w:tl2br w:val="nil"/>
              <w:tr2bl w:val="nil"/>
            </w:tcBorders>
            <w:vAlign w:val="center"/>
          </w:tcPr>
          <w:p w14:paraId="235F3FFA">
            <w:pPr>
              <w:keepNext/>
              <w:keepLines w:val="0"/>
              <w:pageBreakBefore w:val="0"/>
              <w:widowControl/>
              <w:kinsoku/>
              <w:overflowPunct/>
              <w:topLinePunct w:val="0"/>
              <w:bidi w:val="0"/>
              <w:adjustRightInd w:val="0"/>
              <w:snapToGrid w:val="0"/>
              <w:spacing w:line="360" w:lineRule="auto"/>
              <w:jc w:val="center"/>
              <w:rPr>
                <w:b/>
                <w:bCs/>
                <w:color w:val="000000" w:themeColor="text1"/>
                <w:spacing w:val="0"/>
                <w:kern w:val="0"/>
                <w:sz w:val="24"/>
                <w:highlight w:val="none"/>
                <w14:textFill>
                  <w14:solidFill>
                    <w14:schemeClr w14:val="tx1"/>
                  </w14:solidFill>
                </w14:textFill>
              </w:rPr>
            </w:pPr>
            <w:r>
              <w:rPr>
                <w:b/>
                <w:bCs/>
                <w:color w:val="000000" w:themeColor="text1"/>
                <w:spacing w:val="0"/>
                <w:kern w:val="0"/>
                <w:sz w:val="24"/>
                <w:highlight w:val="none"/>
                <w14:textFill>
                  <w14:solidFill>
                    <w14:schemeClr w14:val="tx1"/>
                  </w14:solidFill>
                </w14:textFill>
              </w:rPr>
              <w:t>区域</w:t>
            </w:r>
          </w:p>
          <w:p w14:paraId="7485AEAA">
            <w:pPr>
              <w:keepNext/>
              <w:keepLines w:val="0"/>
              <w:pageBreakBefore w:val="0"/>
              <w:widowControl/>
              <w:kinsoku/>
              <w:overflowPunct/>
              <w:topLinePunct w:val="0"/>
              <w:bidi w:val="0"/>
              <w:adjustRightInd w:val="0"/>
              <w:snapToGrid w:val="0"/>
              <w:spacing w:line="360" w:lineRule="auto"/>
              <w:jc w:val="center"/>
              <w:rPr>
                <w:b/>
                <w:bCs/>
                <w:color w:val="000000" w:themeColor="text1"/>
                <w:spacing w:val="0"/>
                <w:kern w:val="0"/>
                <w:sz w:val="24"/>
                <w:highlight w:val="none"/>
                <w14:textFill>
                  <w14:solidFill>
                    <w14:schemeClr w14:val="tx1"/>
                  </w14:solidFill>
                </w14:textFill>
              </w:rPr>
            </w:pPr>
            <w:r>
              <w:rPr>
                <w:b/>
                <w:bCs/>
                <w:color w:val="000000" w:themeColor="text1"/>
                <w:spacing w:val="0"/>
                <w:kern w:val="0"/>
                <w:sz w:val="24"/>
                <w:highlight w:val="none"/>
                <w14:textFill>
                  <w14:solidFill>
                    <w14:schemeClr w14:val="tx1"/>
                  </w14:solidFill>
                </w14:textFill>
              </w:rPr>
              <w:t>环境</w:t>
            </w:r>
          </w:p>
          <w:p w14:paraId="377E13EF">
            <w:pPr>
              <w:keepNext/>
              <w:keepLines w:val="0"/>
              <w:pageBreakBefore w:val="0"/>
              <w:widowControl/>
              <w:kinsoku/>
              <w:overflowPunct/>
              <w:topLinePunct w:val="0"/>
              <w:bidi w:val="0"/>
              <w:adjustRightInd w:val="0"/>
              <w:snapToGrid w:val="0"/>
              <w:spacing w:line="360" w:lineRule="auto"/>
              <w:jc w:val="center"/>
              <w:rPr>
                <w:b/>
                <w:bCs/>
                <w:color w:val="000000" w:themeColor="text1"/>
                <w:spacing w:val="0"/>
                <w:kern w:val="0"/>
                <w:sz w:val="24"/>
                <w:highlight w:val="none"/>
                <w14:textFill>
                  <w14:solidFill>
                    <w14:schemeClr w14:val="tx1"/>
                  </w14:solidFill>
                </w14:textFill>
              </w:rPr>
            </w:pPr>
            <w:r>
              <w:rPr>
                <w:b/>
                <w:bCs/>
                <w:color w:val="000000" w:themeColor="text1"/>
                <w:spacing w:val="0"/>
                <w:kern w:val="0"/>
                <w:sz w:val="24"/>
                <w:highlight w:val="none"/>
                <w14:textFill>
                  <w14:solidFill>
                    <w14:schemeClr w14:val="tx1"/>
                  </w14:solidFill>
                </w14:textFill>
              </w:rPr>
              <w:t>质量</w:t>
            </w:r>
          </w:p>
          <w:p w14:paraId="6D69BE02">
            <w:pPr>
              <w:keepNext/>
              <w:keepLines w:val="0"/>
              <w:pageBreakBefore w:val="0"/>
              <w:widowControl/>
              <w:kinsoku/>
              <w:overflowPunct/>
              <w:topLinePunct w:val="0"/>
              <w:bidi w:val="0"/>
              <w:adjustRightInd w:val="0"/>
              <w:snapToGrid w:val="0"/>
              <w:spacing w:line="360" w:lineRule="auto"/>
              <w:jc w:val="center"/>
              <w:rPr>
                <w:color w:val="000000" w:themeColor="text1"/>
                <w:spacing w:val="0"/>
                <w:kern w:val="0"/>
                <w:sz w:val="24"/>
                <w:highlight w:val="none"/>
                <w14:textFill>
                  <w14:solidFill>
                    <w14:schemeClr w14:val="tx1"/>
                  </w14:solidFill>
                </w14:textFill>
              </w:rPr>
            </w:pPr>
            <w:r>
              <w:rPr>
                <w:b/>
                <w:bCs/>
                <w:color w:val="000000" w:themeColor="text1"/>
                <w:spacing w:val="0"/>
                <w:kern w:val="0"/>
                <w:sz w:val="24"/>
                <w:highlight w:val="none"/>
                <w14:textFill>
                  <w14:solidFill>
                    <w14:schemeClr w14:val="tx1"/>
                  </w14:solidFill>
                </w14:textFill>
              </w:rPr>
              <w:t>现状</w:t>
            </w:r>
          </w:p>
        </w:tc>
        <w:tc>
          <w:tcPr>
            <w:tcW w:w="4656" w:type="pct"/>
            <w:tcBorders>
              <w:tl2br w:val="nil"/>
              <w:tr2bl w:val="nil"/>
            </w:tcBorders>
            <w:shd w:val="clear" w:color="auto" w:fill="auto"/>
            <w:vAlign w:val="center"/>
          </w:tcPr>
          <w:p w14:paraId="3B108ED3">
            <w:pPr>
              <w:keepNext/>
              <w:keepLines w:val="0"/>
              <w:pageBreakBefore w:val="0"/>
              <w:widowControl/>
              <w:kinsoku/>
              <w:overflowPunct/>
              <w:topLinePunct w:val="0"/>
              <w:bidi w:val="0"/>
              <w:adjustRightInd w:val="0"/>
              <w:snapToGrid w:val="0"/>
              <w:spacing w:line="360" w:lineRule="auto"/>
              <w:jc w:val="both"/>
              <w:textAlignment w:val="baseline"/>
              <w:rPr>
                <w:b/>
                <w:color w:val="000000" w:themeColor="text1"/>
                <w:spacing w:val="0"/>
                <w:kern w:val="0"/>
                <w:sz w:val="24"/>
                <w:highlight w:val="none"/>
                <w14:textFill>
                  <w14:solidFill>
                    <w14:schemeClr w14:val="tx1"/>
                  </w14:solidFill>
                </w14:textFill>
              </w:rPr>
            </w:pPr>
            <w:bookmarkStart w:id="8" w:name="_Toc467057572"/>
            <w:bookmarkStart w:id="9" w:name="_Toc29722416"/>
            <w:bookmarkStart w:id="10" w:name="_Toc28472"/>
            <w:r>
              <w:rPr>
                <w:rFonts w:hint="eastAsia"/>
                <w:b/>
                <w:color w:val="000000" w:themeColor="text1"/>
                <w:spacing w:val="0"/>
                <w:kern w:val="0"/>
                <w:sz w:val="24"/>
                <w:highlight w:val="none"/>
                <w:lang w:eastAsia="zh-CN"/>
                <w14:textFill>
                  <w14:solidFill>
                    <w14:schemeClr w14:val="tx1"/>
                  </w14:solidFill>
                </w14:textFill>
              </w:rPr>
              <w:t>1.</w:t>
            </w:r>
            <w:r>
              <w:rPr>
                <w:b/>
                <w:color w:val="000000" w:themeColor="text1"/>
                <w:spacing w:val="0"/>
                <w:kern w:val="0"/>
                <w:sz w:val="24"/>
                <w:highlight w:val="none"/>
                <w14:textFill>
                  <w14:solidFill>
                    <w14:schemeClr w14:val="tx1"/>
                  </w14:solidFill>
                </w14:textFill>
              </w:rPr>
              <w:t>大气环境质量现状</w:t>
            </w:r>
            <w:bookmarkEnd w:id="8"/>
            <w:bookmarkEnd w:id="9"/>
            <w:bookmarkEnd w:id="10"/>
          </w:p>
          <w:p w14:paraId="0E1DE104">
            <w:pPr>
              <w:keepNext/>
              <w:keepLines w:val="0"/>
              <w:pageBreakBefore w:val="0"/>
              <w:widowControl/>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color w:val="000000" w:themeColor="text1"/>
                <w:spacing w:val="0"/>
                <w:kern w:val="0"/>
                <w:sz w:val="24"/>
                <w:szCs w:val="24"/>
                <w:highlight w:val="none"/>
                <w:lang w:val="en-US" w:eastAsia="zh-CN"/>
                <w14:textFill>
                  <w14:solidFill>
                    <w14:schemeClr w14:val="tx1"/>
                  </w14:solidFill>
                </w14:textFill>
              </w:rPr>
            </w:pPr>
            <w:bookmarkStart w:id="11" w:name="_Toc18622"/>
            <w:r>
              <w:rPr>
                <w:rFonts w:hint="default" w:ascii="Times New Roman" w:hAnsi="Times New Roman" w:eastAsia="宋体" w:cs="Times New Roman"/>
                <w:b/>
                <w:bCs/>
                <w:color w:val="000000" w:themeColor="text1"/>
                <w:spacing w:val="0"/>
                <w:kern w:val="0"/>
                <w:sz w:val="24"/>
                <w:szCs w:val="24"/>
                <w:highlight w:val="none"/>
                <w:lang w:val="en-US" w:eastAsia="zh-CN"/>
                <w14:textFill>
                  <w14:solidFill>
                    <w14:schemeClr w14:val="tx1"/>
                  </w14:solidFill>
                </w14:textFill>
              </w:rPr>
              <w:t>1.1达标区判定</w:t>
            </w:r>
          </w:p>
          <w:p w14:paraId="4BF21556">
            <w:pPr>
              <w:adjustRightInd w:val="0"/>
              <w:snapToGrid w:val="0"/>
              <w:spacing w:line="360" w:lineRule="auto"/>
              <w:ind w:firstLine="480" w:firstLineChars="200"/>
              <w:rPr>
                <w:rFonts w:hint="default" w:ascii="Times New Roman" w:hAnsi="Times New Roman" w:eastAsia="宋体" w:cs="Times New Roman"/>
                <w:color w:val="000000" w:themeColor="text1"/>
                <w:spacing w:val="0"/>
                <w:kern w:val="0"/>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本项目环境空气质量现状引用《202</w:t>
            </w:r>
            <w:r>
              <w:rPr>
                <w:rFonts w:hint="eastAsia" w:cs="Times New Roman"/>
                <w:color w:val="000000" w:themeColor="text1"/>
                <w:sz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highlight w:val="none"/>
                <w:lang w:val="en-US" w:eastAsia="zh-CN"/>
                <w14:textFill>
                  <w14:solidFill>
                    <w14:schemeClr w14:val="tx1"/>
                  </w14:solidFill>
                </w14:textFill>
              </w:rPr>
              <w:t>年巴音郭楞蒙古自治州生态环境状况公报》公布的数据，</w:t>
            </w:r>
            <w:r>
              <w:rPr>
                <w:rFonts w:hint="eastAsia" w:cs="Times New Roman"/>
                <w:color w:val="000000" w:themeColor="text1"/>
                <w:sz w:val="24"/>
                <w:highlight w:val="none"/>
                <w:lang w:val="en-US" w:eastAsia="zh-CN"/>
                <w14:textFill>
                  <w14:solidFill>
                    <w14:schemeClr w14:val="tx1"/>
                  </w14:solidFill>
                </w14:textFill>
              </w:rPr>
              <w:t>轮台县</w:t>
            </w:r>
            <w:r>
              <w:rPr>
                <w:rFonts w:hint="default" w:ascii="Times New Roman" w:hAnsi="Times New Roman" w:cs="Times New Roman"/>
                <w:color w:val="000000" w:themeColor="text1"/>
                <w:sz w:val="24"/>
                <w:highlight w:val="none"/>
                <w:lang w:val="en-US" w:eastAsia="zh-CN"/>
                <w14:textFill>
                  <w14:solidFill>
                    <w14:schemeClr w14:val="tx1"/>
                  </w14:solidFill>
                </w14:textFill>
              </w:rPr>
              <w:t>202</w:t>
            </w:r>
            <w:r>
              <w:rPr>
                <w:rFonts w:hint="eastAsia" w:ascii="Times New Roman" w:hAnsi="Times New Roman" w:cs="Times New Roman"/>
                <w:color w:val="000000" w:themeColor="text1"/>
                <w:sz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highlight w:val="none"/>
                <w:lang w:val="en-US" w:eastAsia="zh-CN"/>
                <w14:textFill>
                  <w14:solidFill>
                    <w14:schemeClr w14:val="tx1"/>
                  </w14:solidFill>
                </w14:textFill>
              </w:rPr>
              <w:t>年SO</w:t>
            </w:r>
            <w:r>
              <w:rPr>
                <w:rFonts w:hint="default" w:ascii="Times New Roman" w:hAnsi="Times New Roman" w:cs="Times New Roman"/>
                <w:color w:val="000000" w:themeColor="text1"/>
                <w:sz w:val="24"/>
                <w:highlight w:val="none"/>
                <w:vertAlign w:val="subscript"/>
                <w:lang w:val="en-US" w:eastAsia="zh-CN"/>
                <w14:textFill>
                  <w14:solidFill>
                    <w14:schemeClr w14:val="tx1"/>
                  </w14:solidFill>
                </w14:textFill>
              </w:rPr>
              <w:t>2</w:t>
            </w:r>
            <w:r>
              <w:rPr>
                <w:rFonts w:hint="default" w:ascii="Times New Roman" w:hAnsi="Times New Roman" w:cs="Times New Roman"/>
                <w:color w:val="000000" w:themeColor="text1"/>
                <w:sz w:val="24"/>
                <w:highlight w:val="none"/>
                <w:lang w:val="en-US" w:eastAsia="zh-CN"/>
                <w14:textFill>
                  <w14:solidFill>
                    <w14:schemeClr w14:val="tx1"/>
                  </w14:solidFill>
                </w14:textFill>
              </w:rPr>
              <w:t>、NO</w:t>
            </w:r>
            <w:r>
              <w:rPr>
                <w:rFonts w:hint="default" w:ascii="Times New Roman" w:hAnsi="Times New Roman" w:cs="Times New Roman"/>
                <w:color w:val="000000" w:themeColor="text1"/>
                <w:sz w:val="24"/>
                <w:highlight w:val="none"/>
                <w:vertAlign w:val="subscript"/>
                <w:lang w:val="en-US" w:eastAsia="zh-CN"/>
                <w14:textFill>
                  <w14:solidFill>
                    <w14:schemeClr w14:val="tx1"/>
                  </w14:solidFill>
                </w14:textFill>
              </w:rPr>
              <w:t>2</w:t>
            </w:r>
            <w:r>
              <w:rPr>
                <w:rFonts w:hint="default" w:ascii="Times New Roman" w:hAnsi="Times New Roman" w:cs="Times New Roman"/>
                <w:color w:val="000000" w:themeColor="text1"/>
                <w:sz w:val="24"/>
                <w:highlight w:val="none"/>
                <w:lang w:val="en-US" w:eastAsia="zh-CN"/>
                <w14:textFill>
                  <w14:solidFill>
                    <w14:schemeClr w14:val="tx1"/>
                  </w14:solidFill>
                </w14:textFill>
              </w:rPr>
              <w:t>、CO、O</w:t>
            </w:r>
            <w:r>
              <w:rPr>
                <w:rFonts w:hint="default" w:ascii="Times New Roman" w:hAnsi="Times New Roman" w:cs="Times New Roman"/>
                <w:color w:val="000000" w:themeColor="text1"/>
                <w:sz w:val="24"/>
                <w:highlight w:val="none"/>
                <w:vertAlign w:val="subscript"/>
                <w:lang w:val="en-US" w:eastAsia="zh-CN"/>
                <w14:textFill>
                  <w14:solidFill>
                    <w14:schemeClr w14:val="tx1"/>
                  </w14:solidFill>
                </w14:textFill>
              </w:rPr>
              <w:t>3</w:t>
            </w:r>
            <w:r>
              <w:rPr>
                <w:rFonts w:hint="default" w:ascii="Times New Roman" w:hAnsi="Times New Roman" w:cs="Times New Roman"/>
                <w:color w:val="000000" w:themeColor="text1"/>
                <w:sz w:val="24"/>
                <w:highlight w:val="none"/>
                <w:lang w:val="en-US" w:eastAsia="zh-CN"/>
                <w14:textFill>
                  <w14:solidFill>
                    <w14:schemeClr w14:val="tx1"/>
                  </w14:solidFill>
                </w14:textFill>
              </w:rPr>
              <w:t>、PM</w:t>
            </w:r>
            <w:r>
              <w:rPr>
                <w:rFonts w:hint="default" w:ascii="Times New Roman" w:hAnsi="Times New Roman" w:cs="Times New Roman"/>
                <w:color w:val="000000" w:themeColor="text1"/>
                <w:sz w:val="24"/>
                <w:highlight w:val="none"/>
                <w:vertAlign w:val="subscript"/>
                <w:lang w:val="en-US" w:eastAsia="zh-CN"/>
                <w14:textFill>
                  <w14:solidFill>
                    <w14:schemeClr w14:val="tx1"/>
                  </w14:solidFill>
                </w14:textFill>
              </w:rPr>
              <w:t>10</w:t>
            </w:r>
            <w:r>
              <w:rPr>
                <w:rFonts w:hint="default" w:ascii="Times New Roman" w:hAnsi="Times New Roman" w:cs="Times New Roman"/>
                <w:color w:val="000000" w:themeColor="text1"/>
                <w:sz w:val="24"/>
                <w:highlight w:val="none"/>
                <w:lang w:val="en-US" w:eastAsia="zh-CN"/>
                <w14:textFill>
                  <w14:solidFill>
                    <w14:schemeClr w14:val="tx1"/>
                  </w14:solidFill>
                </w14:textFill>
              </w:rPr>
              <w:t>、PM</w:t>
            </w:r>
            <w:r>
              <w:rPr>
                <w:rFonts w:hint="default" w:ascii="Times New Roman" w:hAnsi="Times New Roman" w:cs="Times New Roman"/>
                <w:color w:val="000000" w:themeColor="text1"/>
                <w:sz w:val="24"/>
                <w:highlight w:val="none"/>
                <w:vertAlign w:val="subscript"/>
                <w:lang w:val="en-US" w:eastAsia="zh-CN"/>
                <w14:textFill>
                  <w14:solidFill>
                    <w14:schemeClr w14:val="tx1"/>
                  </w14:solidFill>
                </w14:textFill>
              </w:rPr>
              <w:t>2.5</w:t>
            </w:r>
            <w:r>
              <w:rPr>
                <w:rFonts w:hint="default" w:ascii="Times New Roman" w:hAnsi="Times New Roman" w:cs="Times New Roman"/>
                <w:color w:val="000000" w:themeColor="text1"/>
                <w:sz w:val="24"/>
                <w:highlight w:val="none"/>
                <w:lang w:val="en-US" w:eastAsia="zh-CN"/>
                <w14:textFill>
                  <w14:solidFill>
                    <w14:schemeClr w14:val="tx1"/>
                  </w14:solidFill>
                </w14:textFill>
              </w:rPr>
              <w:t>等六项基本污染物环境空气质量现状数据，202</w:t>
            </w:r>
            <w:r>
              <w:rPr>
                <w:rFonts w:hint="eastAsia" w:ascii="Times New Roman" w:hAnsi="Times New Roman" w:cs="Times New Roman"/>
                <w:color w:val="000000" w:themeColor="text1"/>
                <w:sz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highlight w:val="none"/>
                <w:lang w:val="en-US" w:eastAsia="zh-CN"/>
                <w14:textFill>
                  <w14:solidFill>
                    <w14:schemeClr w14:val="tx1"/>
                  </w14:solidFill>
                </w14:textFill>
              </w:rPr>
              <w:t>年，</w:t>
            </w:r>
            <w:r>
              <w:rPr>
                <w:rFonts w:hint="eastAsia" w:ascii="Times New Roman" w:hAnsi="Times New Roman" w:cs="Times New Roman"/>
                <w:color w:val="000000" w:themeColor="text1"/>
                <w:sz w:val="24"/>
                <w:highlight w:val="none"/>
                <w:lang w:val="en-US" w:eastAsia="zh-CN"/>
                <w14:textFill>
                  <w14:solidFill>
                    <w14:schemeClr w14:val="tx1"/>
                  </w14:solidFill>
                </w14:textFill>
              </w:rPr>
              <w:t>轮台县</w:t>
            </w:r>
            <w:r>
              <w:rPr>
                <w:rFonts w:hint="default" w:ascii="Times New Roman" w:hAnsi="Times New Roman" w:cs="Times New Roman"/>
                <w:color w:val="000000" w:themeColor="text1"/>
                <w:sz w:val="24"/>
                <w:highlight w:val="none"/>
                <w:lang w:val="en-US" w:eastAsia="zh-CN"/>
                <w14:textFill>
                  <w14:solidFill>
                    <w14:schemeClr w14:val="tx1"/>
                  </w14:solidFill>
                </w14:textFill>
              </w:rPr>
              <w:t>PM</w:t>
            </w:r>
            <w:r>
              <w:rPr>
                <w:rFonts w:hint="default" w:ascii="Times New Roman" w:hAnsi="Times New Roman" w:cs="Times New Roman"/>
                <w:color w:val="000000" w:themeColor="text1"/>
                <w:sz w:val="24"/>
                <w:highlight w:val="none"/>
                <w:vertAlign w:val="subscript"/>
                <w:lang w:val="en-US" w:eastAsia="zh-CN"/>
                <w14:textFill>
                  <w14:solidFill>
                    <w14:schemeClr w14:val="tx1"/>
                  </w14:solidFill>
                </w14:textFill>
              </w:rPr>
              <w:t>10</w:t>
            </w:r>
            <w:r>
              <w:rPr>
                <w:rFonts w:hint="default" w:ascii="Times New Roman" w:hAnsi="Times New Roman" w:cs="Times New Roman"/>
                <w:color w:val="000000" w:themeColor="text1"/>
                <w:sz w:val="24"/>
                <w:highlight w:val="none"/>
                <w:lang w:val="en-US" w:eastAsia="zh-CN"/>
                <w14:textFill>
                  <w14:solidFill>
                    <w14:schemeClr w14:val="tx1"/>
                  </w14:solidFill>
                </w14:textFill>
              </w:rPr>
              <w:t>、PM</w:t>
            </w:r>
            <w:r>
              <w:rPr>
                <w:rFonts w:hint="default" w:ascii="Times New Roman" w:hAnsi="Times New Roman" w:cs="Times New Roman"/>
                <w:color w:val="000000" w:themeColor="text1"/>
                <w:sz w:val="24"/>
                <w:highlight w:val="none"/>
                <w:vertAlign w:val="subscript"/>
                <w:lang w:val="en-US" w:eastAsia="zh-CN"/>
                <w14:textFill>
                  <w14:solidFill>
                    <w14:schemeClr w14:val="tx1"/>
                  </w14:solidFill>
                </w14:textFill>
              </w:rPr>
              <w:t>2.5</w:t>
            </w:r>
            <w:r>
              <w:rPr>
                <w:rFonts w:hint="default" w:ascii="Times New Roman" w:hAnsi="Times New Roman" w:cs="Times New Roman"/>
                <w:color w:val="000000" w:themeColor="text1"/>
                <w:sz w:val="24"/>
                <w:highlight w:val="none"/>
                <w:lang w:val="en-US" w:eastAsia="zh-CN"/>
                <w14:textFill>
                  <w14:solidFill>
                    <w14:schemeClr w14:val="tx1"/>
                  </w14:solidFill>
                </w14:textFill>
              </w:rPr>
              <w:t>、NO</w:t>
            </w:r>
            <w:r>
              <w:rPr>
                <w:rFonts w:hint="default" w:ascii="Times New Roman" w:hAnsi="Times New Roman" w:cs="Times New Roman"/>
                <w:color w:val="000000" w:themeColor="text1"/>
                <w:sz w:val="24"/>
                <w:highlight w:val="none"/>
                <w:vertAlign w:val="subscript"/>
                <w:lang w:val="en-US" w:eastAsia="zh-CN"/>
                <w14:textFill>
                  <w14:solidFill>
                    <w14:schemeClr w14:val="tx1"/>
                  </w14:solidFill>
                </w14:textFill>
              </w:rPr>
              <w:t>2</w:t>
            </w:r>
            <w:r>
              <w:rPr>
                <w:rFonts w:hint="default" w:ascii="Times New Roman" w:hAnsi="Times New Roman" w:cs="Times New Roman"/>
                <w:color w:val="000000" w:themeColor="text1"/>
                <w:sz w:val="24"/>
                <w:highlight w:val="none"/>
                <w:lang w:val="en-US" w:eastAsia="zh-CN"/>
                <w14:textFill>
                  <w14:solidFill>
                    <w14:schemeClr w14:val="tx1"/>
                  </w14:solidFill>
                </w14:textFill>
              </w:rPr>
              <w:t>、CO均值浓度为</w:t>
            </w:r>
            <w:r>
              <w:rPr>
                <w:rFonts w:hint="eastAsia" w:ascii="Times New Roman" w:hAnsi="Times New Roman" w:cs="Times New Roman"/>
                <w:color w:val="000000" w:themeColor="text1"/>
                <w:sz w:val="24"/>
                <w:highlight w:val="none"/>
                <w:lang w:val="en-US" w:eastAsia="zh-CN"/>
                <w14:textFill>
                  <w14:solidFill>
                    <w14:schemeClr w14:val="tx1"/>
                  </w14:solidFill>
                </w14:textFill>
              </w:rPr>
              <w:t>171</w:t>
            </w:r>
            <w:r>
              <w:rPr>
                <w:rFonts w:hint="default" w:ascii="Times New Roman" w:hAnsi="Times New Roman" w:cs="Times New Roman"/>
                <w:color w:val="000000" w:themeColor="text1"/>
                <w:sz w:val="24"/>
                <w:highlight w:val="none"/>
                <w:lang w:val="en-US" w:eastAsia="zh-CN"/>
                <w14:textFill>
                  <w14:solidFill>
                    <w14:schemeClr w14:val="tx1"/>
                  </w14:solidFill>
                </w14:textFill>
              </w:rPr>
              <w:t>μg/m</w:t>
            </w:r>
            <w:r>
              <w:rPr>
                <w:rFonts w:hint="default" w:ascii="Times New Roman" w:hAnsi="Times New Roman" w:cs="Times New Roman"/>
                <w:color w:val="000000" w:themeColor="text1"/>
                <w:sz w:val="24"/>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highlight w:val="none"/>
                <w:lang w:val="en-US" w:eastAsia="zh-CN"/>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52</w:t>
            </w:r>
            <w:r>
              <w:rPr>
                <w:rFonts w:hint="default" w:ascii="Times New Roman" w:hAnsi="Times New Roman" w:cs="Times New Roman"/>
                <w:color w:val="000000" w:themeColor="text1"/>
                <w:sz w:val="24"/>
                <w:highlight w:val="none"/>
                <w:lang w:val="en-US" w:eastAsia="zh-CN"/>
                <w14:textFill>
                  <w14:solidFill>
                    <w14:schemeClr w14:val="tx1"/>
                  </w14:solidFill>
                </w14:textFill>
              </w:rPr>
              <w:t>μg/m</w:t>
            </w:r>
            <w:r>
              <w:rPr>
                <w:rFonts w:hint="default" w:ascii="Times New Roman" w:hAnsi="Times New Roman" w:cs="Times New Roman"/>
                <w:color w:val="000000" w:themeColor="text1"/>
                <w:sz w:val="24"/>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highlight w:val="none"/>
                <w:lang w:val="en-US" w:eastAsia="zh-CN"/>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19</w:t>
            </w:r>
            <w:r>
              <w:rPr>
                <w:rFonts w:hint="default" w:ascii="Times New Roman" w:hAnsi="Times New Roman" w:cs="Times New Roman"/>
                <w:color w:val="000000" w:themeColor="text1"/>
                <w:sz w:val="24"/>
                <w:highlight w:val="none"/>
                <w:lang w:val="en-US" w:eastAsia="zh-CN"/>
                <w14:textFill>
                  <w14:solidFill>
                    <w14:schemeClr w14:val="tx1"/>
                  </w14:solidFill>
                </w14:textFill>
              </w:rPr>
              <w:t>μg/m</w:t>
            </w:r>
            <w:r>
              <w:rPr>
                <w:rFonts w:hint="default" w:ascii="Times New Roman" w:hAnsi="Times New Roman" w:cs="Times New Roman"/>
                <w:color w:val="000000" w:themeColor="text1"/>
                <w:sz w:val="24"/>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highlight w:val="none"/>
                <w:lang w:val="en-US" w:eastAsia="zh-CN"/>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1.8</w:t>
            </w:r>
            <w:r>
              <w:rPr>
                <w:rFonts w:hint="default" w:ascii="Times New Roman" w:hAnsi="Times New Roman" w:cs="Times New Roman"/>
                <w:color w:val="000000" w:themeColor="text1"/>
                <w:sz w:val="24"/>
                <w:highlight w:val="none"/>
                <w:lang w:val="en-US" w:eastAsia="zh-CN"/>
                <w14:textFill>
                  <w14:solidFill>
                    <w14:schemeClr w14:val="tx1"/>
                  </w14:solidFill>
                </w14:textFill>
              </w:rPr>
              <w:t>μg/m</w:t>
            </w:r>
            <w:r>
              <w:rPr>
                <w:rFonts w:hint="default" w:ascii="Times New Roman" w:hAnsi="Times New Roman" w:cs="Times New Roman"/>
                <w:color w:val="000000" w:themeColor="text1"/>
                <w:sz w:val="24"/>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highlight w:val="none"/>
                <w:lang w:val="en-US" w:eastAsia="zh-CN"/>
                <w14:textFill>
                  <w14:solidFill>
                    <w14:schemeClr w14:val="tx1"/>
                  </w14:solidFill>
                </w14:textFill>
              </w:rPr>
              <w:t>，SO</w:t>
            </w:r>
            <w:r>
              <w:rPr>
                <w:rFonts w:hint="default" w:ascii="Times New Roman" w:hAnsi="Times New Roman" w:cs="Times New Roman"/>
                <w:color w:val="000000" w:themeColor="text1"/>
                <w:sz w:val="24"/>
                <w:highlight w:val="none"/>
                <w:vertAlign w:val="subscript"/>
                <w:lang w:val="en-US" w:eastAsia="zh-CN"/>
                <w14:textFill>
                  <w14:solidFill>
                    <w14:schemeClr w14:val="tx1"/>
                  </w14:solidFill>
                </w14:textFill>
              </w:rPr>
              <w:t>2</w:t>
            </w:r>
            <w:r>
              <w:rPr>
                <w:rFonts w:hint="default" w:ascii="Times New Roman" w:hAnsi="Times New Roman" w:cs="Times New Roman"/>
                <w:color w:val="000000" w:themeColor="text1"/>
                <w:sz w:val="24"/>
                <w:highlight w:val="none"/>
                <w:lang w:val="en-US" w:eastAsia="zh-CN"/>
                <w14:textFill>
                  <w14:solidFill>
                    <w14:schemeClr w14:val="tx1"/>
                  </w14:solidFill>
                </w14:textFill>
              </w:rPr>
              <w:t>、O</w:t>
            </w:r>
            <w:r>
              <w:rPr>
                <w:rFonts w:hint="default" w:ascii="Times New Roman" w:hAnsi="Times New Roman" w:cs="Times New Roman"/>
                <w:color w:val="000000" w:themeColor="text1"/>
                <w:sz w:val="24"/>
                <w:highlight w:val="none"/>
                <w:vertAlign w:val="subscript"/>
                <w:lang w:val="en-US" w:eastAsia="zh-CN"/>
                <w14:textFill>
                  <w14:solidFill>
                    <w14:schemeClr w14:val="tx1"/>
                  </w14:solidFill>
                </w14:textFill>
              </w:rPr>
              <w:t>3</w:t>
            </w:r>
            <w:r>
              <w:rPr>
                <w:rFonts w:hint="default" w:ascii="Times New Roman" w:hAnsi="Times New Roman" w:cs="Times New Roman"/>
                <w:color w:val="000000" w:themeColor="text1"/>
                <w:sz w:val="24"/>
                <w:highlight w:val="none"/>
                <w:lang w:val="en-US" w:eastAsia="zh-CN"/>
                <w14:textFill>
                  <w14:solidFill>
                    <w14:schemeClr w14:val="tx1"/>
                  </w14:solidFill>
                </w14:textFill>
              </w:rPr>
              <w:t>-8h均值浓度为5μg/m</w:t>
            </w:r>
            <w:r>
              <w:rPr>
                <w:rFonts w:hint="default" w:ascii="Times New Roman" w:hAnsi="Times New Roman" w:cs="Times New Roman"/>
                <w:color w:val="000000" w:themeColor="text1"/>
                <w:sz w:val="24"/>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highlight w:val="none"/>
                <w:lang w:val="en-US" w:eastAsia="zh-CN"/>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118</w:t>
            </w:r>
            <w:r>
              <w:rPr>
                <w:rFonts w:hint="default" w:ascii="Times New Roman" w:hAnsi="Times New Roman" w:cs="Times New Roman"/>
                <w:color w:val="000000" w:themeColor="text1"/>
                <w:sz w:val="24"/>
                <w:highlight w:val="none"/>
                <w:lang w:val="en-US" w:eastAsia="zh-CN"/>
                <w14:textFill>
                  <w14:solidFill>
                    <w14:schemeClr w14:val="tx1"/>
                  </w14:solidFill>
                </w14:textFill>
              </w:rPr>
              <w:t>μg/m</w:t>
            </w:r>
            <w:r>
              <w:rPr>
                <w:rFonts w:hint="default" w:ascii="Times New Roman" w:hAnsi="Times New Roman" w:cs="Times New Roman"/>
                <w:color w:val="000000" w:themeColor="text1"/>
                <w:sz w:val="24"/>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highlight w:val="none"/>
                <w:lang w:val="en-US" w:eastAsia="zh-CN"/>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详见下表3-1</w:t>
            </w:r>
            <w:r>
              <w:rPr>
                <w:rFonts w:hint="default" w:ascii="Times New Roman" w:hAnsi="Times New Roman" w:cs="Times New Roman"/>
                <w:color w:val="000000" w:themeColor="text1"/>
                <w:sz w:val="24"/>
                <w:highlight w:val="none"/>
                <w:lang w:val="en-US" w:eastAsia="zh-CN"/>
                <w14:textFill>
                  <w14:solidFill>
                    <w14:schemeClr w14:val="tx1"/>
                  </w14:solidFill>
                </w14:textFill>
              </w:rPr>
              <w:t>。</w:t>
            </w:r>
          </w:p>
          <w:p w14:paraId="2E7EB889">
            <w:pPr>
              <w:pStyle w:val="7"/>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表</w:t>
            </w:r>
            <w:r>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3-</w:t>
            </w:r>
            <w:r>
              <w:rPr>
                <w:rFonts w:hint="eastAsia" w:ascii="Times New Roman" w:hAnsi="Times New Roman" w:cs="Times New Roman"/>
                <w:b/>
                <w:bCs/>
                <w:color w:val="000000" w:themeColor="text1"/>
                <w:kern w:val="2"/>
                <w:sz w:val="21"/>
                <w:szCs w:val="21"/>
                <w:highlight w:val="none"/>
                <w:lang w:val="en-US" w:eastAsia="zh-CN" w:bidi="ar-SA"/>
                <w14:textFill>
                  <w14:solidFill>
                    <w14:schemeClr w14:val="tx1"/>
                  </w14:solidFill>
                </w14:textFill>
              </w:rPr>
              <w:t>1</w:t>
            </w: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 xml:space="preserve">       </w:t>
            </w:r>
            <w:r>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轮台县</w:t>
            </w: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202</w:t>
            </w:r>
            <w:r>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4</w:t>
            </w: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年环境空气质量数据</w:t>
            </w:r>
          </w:p>
          <w:tbl>
            <w:tblPr>
              <w:tblStyle w:val="30"/>
              <w:tblW w:w="4995"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1499"/>
              <w:gridCol w:w="1361"/>
              <w:gridCol w:w="1484"/>
              <w:gridCol w:w="1307"/>
              <w:gridCol w:w="1210"/>
            </w:tblGrid>
            <w:tr w14:paraId="429B8B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24" w:type="pct"/>
                  <w:tcBorders>
                    <w:tl2br w:val="nil"/>
                    <w:tr2bl w:val="nil"/>
                  </w:tcBorders>
                  <w:noWrap w:val="0"/>
                  <w:vAlign w:val="center"/>
                </w:tcPr>
                <w:p w14:paraId="4488F99D">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bCs/>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bCs/>
                      <w:color w:val="000000" w:themeColor="text1"/>
                      <w:spacing w:val="0"/>
                      <w:kern w:val="0"/>
                      <w:szCs w:val="21"/>
                      <w:highlight w:val="none"/>
                      <w:lang w:val="en-US" w:eastAsia="zh-CN"/>
                      <w14:textFill>
                        <w14:solidFill>
                          <w14:schemeClr w14:val="tx1"/>
                        </w14:solidFill>
                      </w14:textFill>
                    </w:rPr>
                    <w:t>污染物</w:t>
                  </w:r>
                </w:p>
              </w:tc>
              <w:tc>
                <w:tcPr>
                  <w:tcW w:w="912" w:type="pct"/>
                  <w:tcBorders>
                    <w:tl2br w:val="nil"/>
                    <w:tr2bl w:val="nil"/>
                  </w:tcBorders>
                  <w:noWrap w:val="0"/>
                  <w:vAlign w:val="center"/>
                </w:tcPr>
                <w:p w14:paraId="77B1E199">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bCs/>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bCs/>
                      <w:color w:val="000000" w:themeColor="text1"/>
                      <w:spacing w:val="0"/>
                      <w:kern w:val="0"/>
                      <w:szCs w:val="21"/>
                      <w:highlight w:val="none"/>
                      <w:lang w:val="en-US" w:eastAsia="zh-CN"/>
                      <w14:textFill>
                        <w14:solidFill>
                          <w14:schemeClr w14:val="tx1"/>
                        </w14:solidFill>
                      </w14:textFill>
                    </w:rPr>
                    <w:t>评价项目</w:t>
                  </w:r>
                </w:p>
              </w:tc>
              <w:tc>
                <w:tcPr>
                  <w:tcW w:w="828" w:type="pct"/>
                  <w:tcBorders>
                    <w:tl2br w:val="nil"/>
                    <w:tr2bl w:val="nil"/>
                  </w:tcBorders>
                  <w:noWrap w:val="0"/>
                  <w:vAlign w:val="center"/>
                </w:tcPr>
                <w:p w14:paraId="14294B51">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bCs/>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bCs/>
                      <w:color w:val="000000" w:themeColor="text1"/>
                      <w:spacing w:val="0"/>
                      <w:kern w:val="0"/>
                      <w:szCs w:val="21"/>
                      <w:highlight w:val="none"/>
                      <w:lang w:val="en-US" w:eastAsia="zh-CN"/>
                      <w14:textFill>
                        <w14:solidFill>
                          <w14:schemeClr w14:val="tx1"/>
                        </w14:solidFill>
                      </w14:textFill>
                    </w:rPr>
                    <w:t>浓度</w:t>
                  </w:r>
                </w:p>
                <w:p w14:paraId="141E02C9">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bCs/>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bCs/>
                      <w:color w:val="000000" w:themeColor="text1"/>
                      <w:spacing w:val="0"/>
                      <w:kern w:val="0"/>
                      <w:szCs w:val="21"/>
                      <w:highlight w:val="none"/>
                      <w:lang w:val="en-US" w:eastAsia="zh-CN"/>
                      <w14:textFill>
                        <w14:solidFill>
                          <w14:schemeClr w14:val="tx1"/>
                        </w14:solidFill>
                      </w14:textFill>
                    </w:rPr>
                    <w:t>（μg/m</w:t>
                  </w:r>
                  <w:r>
                    <w:rPr>
                      <w:rFonts w:hint="eastAsia" w:ascii="Times New Roman" w:hAnsi="Times New Roman" w:cs="Times New Roman"/>
                      <w:b/>
                      <w:bCs/>
                      <w:color w:val="000000" w:themeColor="text1"/>
                      <w:spacing w:val="0"/>
                      <w:kern w:val="0"/>
                      <w:szCs w:val="21"/>
                      <w:highlight w:val="none"/>
                      <w:vertAlign w:val="superscript"/>
                      <w:lang w:val="en-US" w:eastAsia="zh-CN"/>
                      <w14:textFill>
                        <w14:solidFill>
                          <w14:schemeClr w14:val="tx1"/>
                        </w14:solidFill>
                      </w14:textFill>
                    </w:rPr>
                    <w:t>3</w:t>
                  </w:r>
                  <w:r>
                    <w:rPr>
                      <w:rFonts w:hint="eastAsia" w:ascii="Times New Roman" w:hAnsi="Times New Roman" w:cs="Times New Roman"/>
                      <w:b/>
                      <w:bCs/>
                      <w:color w:val="000000" w:themeColor="text1"/>
                      <w:spacing w:val="0"/>
                      <w:kern w:val="0"/>
                      <w:szCs w:val="21"/>
                      <w:highlight w:val="none"/>
                      <w:lang w:val="en-US" w:eastAsia="zh-CN"/>
                      <w14:textFill>
                        <w14:solidFill>
                          <w14:schemeClr w14:val="tx1"/>
                        </w14:solidFill>
                      </w14:textFill>
                    </w:rPr>
                    <w:t>）</w:t>
                  </w:r>
                </w:p>
              </w:tc>
              <w:tc>
                <w:tcPr>
                  <w:tcW w:w="903" w:type="pct"/>
                  <w:tcBorders>
                    <w:tl2br w:val="nil"/>
                    <w:tr2bl w:val="nil"/>
                  </w:tcBorders>
                  <w:noWrap w:val="0"/>
                  <w:vAlign w:val="center"/>
                </w:tcPr>
                <w:p w14:paraId="01C3D202">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bCs/>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bCs/>
                      <w:color w:val="000000" w:themeColor="text1"/>
                      <w:spacing w:val="0"/>
                      <w:kern w:val="0"/>
                      <w:szCs w:val="21"/>
                      <w:highlight w:val="none"/>
                      <w:lang w:val="en-US" w:eastAsia="zh-CN"/>
                      <w14:textFill>
                        <w14:solidFill>
                          <w14:schemeClr w14:val="tx1"/>
                        </w14:solidFill>
                      </w14:textFill>
                    </w:rPr>
                    <w:t>标准（二级）（μg/m</w:t>
                  </w:r>
                  <w:r>
                    <w:rPr>
                      <w:rFonts w:hint="eastAsia" w:ascii="Times New Roman" w:hAnsi="Times New Roman" w:cs="Times New Roman"/>
                      <w:b/>
                      <w:bCs/>
                      <w:color w:val="000000" w:themeColor="text1"/>
                      <w:spacing w:val="0"/>
                      <w:kern w:val="0"/>
                      <w:szCs w:val="21"/>
                      <w:highlight w:val="none"/>
                      <w:vertAlign w:val="superscript"/>
                      <w:lang w:val="en-US" w:eastAsia="zh-CN"/>
                      <w14:textFill>
                        <w14:solidFill>
                          <w14:schemeClr w14:val="tx1"/>
                        </w14:solidFill>
                      </w14:textFill>
                    </w:rPr>
                    <w:t>3</w:t>
                  </w:r>
                  <w:r>
                    <w:rPr>
                      <w:rFonts w:hint="eastAsia" w:ascii="Times New Roman" w:hAnsi="Times New Roman" w:cs="Times New Roman"/>
                      <w:b/>
                      <w:bCs/>
                      <w:color w:val="000000" w:themeColor="text1"/>
                      <w:spacing w:val="0"/>
                      <w:kern w:val="0"/>
                      <w:szCs w:val="21"/>
                      <w:highlight w:val="none"/>
                      <w:lang w:val="en-US" w:eastAsia="zh-CN"/>
                      <w14:textFill>
                        <w14:solidFill>
                          <w14:schemeClr w14:val="tx1"/>
                        </w14:solidFill>
                      </w14:textFill>
                    </w:rPr>
                    <w:t>）</w:t>
                  </w:r>
                </w:p>
              </w:tc>
              <w:tc>
                <w:tcPr>
                  <w:tcW w:w="795" w:type="pct"/>
                  <w:tcBorders>
                    <w:tl2br w:val="nil"/>
                    <w:tr2bl w:val="nil"/>
                  </w:tcBorders>
                  <w:noWrap w:val="0"/>
                  <w:vAlign w:val="center"/>
                </w:tcPr>
                <w:p w14:paraId="75B52BCB">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bCs/>
                      <w:color w:val="000000" w:themeColor="text1"/>
                      <w:spacing w:val="0"/>
                      <w:kern w:val="0"/>
                      <w:szCs w:val="21"/>
                      <w:highlight w:val="none"/>
                      <w:lang w:val="en-US" w:eastAsia="zh-CN"/>
                      <w14:textFill>
                        <w14:solidFill>
                          <w14:schemeClr w14:val="tx1"/>
                        </w14:solidFill>
                      </w14:textFill>
                    </w:rPr>
                    <w:t>占标率%</w:t>
                  </w:r>
                </w:p>
              </w:tc>
              <w:tc>
                <w:tcPr>
                  <w:tcW w:w="736" w:type="pct"/>
                  <w:tcBorders>
                    <w:tl2br w:val="nil"/>
                    <w:tr2bl w:val="nil"/>
                  </w:tcBorders>
                  <w:noWrap w:val="0"/>
                  <w:vAlign w:val="center"/>
                </w:tcPr>
                <w:p w14:paraId="1B94879C">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bCs/>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bCs/>
                      <w:color w:val="000000" w:themeColor="text1"/>
                      <w:spacing w:val="0"/>
                      <w:kern w:val="0"/>
                      <w:szCs w:val="21"/>
                      <w:highlight w:val="none"/>
                      <w:lang w:val="en-US" w:eastAsia="zh-CN"/>
                      <w14:textFill>
                        <w14:solidFill>
                          <w14:schemeClr w14:val="tx1"/>
                        </w14:solidFill>
                      </w14:textFill>
                    </w:rPr>
                    <w:t>达标情况</w:t>
                  </w:r>
                </w:p>
              </w:tc>
            </w:tr>
            <w:tr w14:paraId="7AB9BE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24" w:type="pct"/>
                  <w:vMerge w:val="restart"/>
                  <w:tcBorders>
                    <w:tl2br w:val="nil"/>
                    <w:tr2bl w:val="nil"/>
                  </w:tcBorders>
                  <w:noWrap w:val="0"/>
                  <w:vAlign w:val="center"/>
                </w:tcPr>
                <w:p w14:paraId="1F4EDD06">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SO</w:t>
                  </w:r>
                  <w:r>
                    <w:rPr>
                      <w:rFonts w:hint="eastAsia" w:ascii="Times New Roman" w:hAnsi="Times New Roman" w:cs="Times New Roman"/>
                      <w:b w:val="0"/>
                      <w:bCs w:val="0"/>
                      <w:color w:val="000000" w:themeColor="text1"/>
                      <w:spacing w:val="0"/>
                      <w:kern w:val="0"/>
                      <w:szCs w:val="21"/>
                      <w:highlight w:val="none"/>
                      <w:vertAlign w:val="subscript"/>
                      <w:lang w:val="en-US" w:eastAsia="zh-CN"/>
                      <w14:textFill>
                        <w14:solidFill>
                          <w14:schemeClr w14:val="tx1"/>
                        </w14:solidFill>
                      </w14:textFill>
                    </w:rPr>
                    <w:t>2</w:t>
                  </w:r>
                </w:p>
              </w:tc>
              <w:tc>
                <w:tcPr>
                  <w:tcW w:w="912" w:type="pct"/>
                  <w:tcBorders>
                    <w:tl2br w:val="nil"/>
                    <w:tr2bl w:val="nil"/>
                  </w:tcBorders>
                  <w:noWrap w:val="0"/>
                  <w:vAlign w:val="center"/>
                </w:tcPr>
                <w:p w14:paraId="06BC531D">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年平均</w:t>
                  </w:r>
                </w:p>
              </w:tc>
              <w:tc>
                <w:tcPr>
                  <w:tcW w:w="828" w:type="pct"/>
                  <w:tcBorders>
                    <w:tl2br w:val="nil"/>
                    <w:tr2bl w:val="nil"/>
                  </w:tcBorders>
                  <w:noWrap w:val="0"/>
                  <w:vAlign w:val="center"/>
                </w:tcPr>
                <w:p w14:paraId="0D08A026">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5</w:t>
                  </w:r>
                </w:p>
              </w:tc>
              <w:tc>
                <w:tcPr>
                  <w:tcW w:w="903" w:type="pct"/>
                  <w:tcBorders>
                    <w:tl2br w:val="nil"/>
                    <w:tr2bl w:val="nil"/>
                  </w:tcBorders>
                  <w:noWrap w:val="0"/>
                  <w:vAlign w:val="center"/>
                </w:tcPr>
                <w:p w14:paraId="70DF4873">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60</w:t>
                  </w:r>
                </w:p>
              </w:tc>
              <w:tc>
                <w:tcPr>
                  <w:tcW w:w="795" w:type="pct"/>
                  <w:tcBorders>
                    <w:tl2br w:val="nil"/>
                    <w:tr2bl w:val="nil"/>
                  </w:tcBorders>
                  <w:noWrap w:val="0"/>
                  <w:vAlign w:val="center"/>
                </w:tcPr>
                <w:p w14:paraId="500121DB">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8</w:t>
                  </w:r>
                </w:p>
              </w:tc>
              <w:tc>
                <w:tcPr>
                  <w:tcW w:w="736" w:type="pct"/>
                  <w:tcBorders>
                    <w:tl2br w:val="nil"/>
                    <w:tr2bl w:val="nil"/>
                  </w:tcBorders>
                  <w:noWrap w:val="0"/>
                  <w:vAlign w:val="center"/>
                </w:tcPr>
                <w:p w14:paraId="2CA0CEFA">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达标</w:t>
                  </w:r>
                </w:p>
              </w:tc>
            </w:tr>
            <w:tr w14:paraId="74C42E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24" w:type="pct"/>
                  <w:vMerge w:val="continue"/>
                  <w:tcBorders>
                    <w:tl2br w:val="nil"/>
                    <w:tr2bl w:val="nil"/>
                  </w:tcBorders>
                  <w:noWrap w:val="0"/>
                  <w:vAlign w:val="center"/>
                </w:tcPr>
                <w:p w14:paraId="75E7DF7E">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p>
              </w:tc>
              <w:tc>
                <w:tcPr>
                  <w:tcW w:w="912" w:type="pct"/>
                  <w:tcBorders>
                    <w:tl2br w:val="nil"/>
                    <w:tr2bl w:val="nil"/>
                  </w:tcBorders>
                  <w:noWrap w:val="0"/>
                  <w:vAlign w:val="center"/>
                </w:tcPr>
                <w:p w14:paraId="445D3E16">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24h平均第98百分位数</w:t>
                  </w:r>
                </w:p>
              </w:tc>
              <w:tc>
                <w:tcPr>
                  <w:tcW w:w="828" w:type="pct"/>
                  <w:tcBorders>
                    <w:tl2br w:val="nil"/>
                    <w:tr2bl w:val="nil"/>
                  </w:tcBorders>
                  <w:noWrap w:val="0"/>
                  <w:vAlign w:val="center"/>
                </w:tcPr>
                <w:p w14:paraId="2D7C00F4">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10</w:t>
                  </w:r>
                </w:p>
              </w:tc>
              <w:tc>
                <w:tcPr>
                  <w:tcW w:w="903" w:type="pct"/>
                  <w:tcBorders>
                    <w:tl2br w:val="nil"/>
                    <w:tr2bl w:val="nil"/>
                  </w:tcBorders>
                  <w:noWrap w:val="0"/>
                  <w:vAlign w:val="center"/>
                </w:tcPr>
                <w:p w14:paraId="247F21A2">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150</w:t>
                  </w:r>
                </w:p>
              </w:tc>
              <w:tc>
                <w:tcPr>
                  <w:tcW w:w="795" w:type="pct"/>
                  <w:tcBorders>
                    <w:tl2br w:val="nil"/>
                    <w:tr2bl w:val="nil"/>
                  </w:tcBorders>
                  <w:noWrap w:val="0"/>
                  <w:vAlign w:val="center"/>
                </w:tcPr>
                <w:p w14:paraId="3BC3365A">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7</w:t>
                  </w:r>
                </w:p>
              </w:tc>
              <w:tc>
                <w:tcPr>
                  <w:tcW w:w="736" w:type="pct"/>
                  <w:tcBorders>
                    <w:tl2br w:val="nil"/>
                    <w:tr2bl w:val="nil"/>
                  </w:tcBorders>
                  <w:noWrap w:val="0"/>
                  <w:vAlign w:val="center"/>
                </w:tcPr>
                <w:p w14:paraId="070CF735">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达标</w:t>
                  </w:r>
                </w:p>
              </w:tc>
            </w:tr>
            <w:tr w14:paraId="252A7A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24" w:type="pct"/>
                  <w:vMerge w:val="restart"/>
                  <w:tcBorders>
                    <w:tl2br w:val="nil"/>
                    <w:tr2bl w:val="nil"/>
                  </w:tcBorders>
                  <w:noWrap w:val="0"/>
                  <w:vAlign w:val="center"/>
                </w:tcPr>
                <w:p w14:paraId="119D2DF5">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NO</w:t>
                  </w:r>
                  <w:r>
                    <w:rPr>
                      <w:rFonts w:hint="eastAsia" w:ascii="Times New Roman" w:hAnsi="Times New Roman" w:cs="Times New Roman"/>
                      <w:b w:val="0"/>
                      <w:bCs w:val="0"/>
                      <w:color w:val="000000" w:themeColor="text1"/>
                      <w:spacing w:val="0"/>
                      <w:kern w:val="0"/>
                      <w:szCs w:val="21"/>
                      <w:highlight w:val="none"/>
                      <w:vertAlign w:val="subscript"/>
                      <w:lang w:val="en-US" w:eastAsia="zh-CN"/>
                      <w14:textFill>
                        <w14:solidFill>
                          <w14:schemeClr w14:val="tx1"/>
                        </w14:solidFill>
                      </w14:textFill>
                    </w:rPr>
                    <w:t>2</w:t>
                  </w:r>
                </w:p>
              </w:tc>
              <w:tc>
                <w:tcPr>
                  <w:tcW w:w="912" w:type="pct"/>
                  <w:tcBorders>
                    <w:tl2br w:val="nil"/>
                    <w:tr2bl w:val="nil"/>
                  </w:tcBorders>
                  <w:noWrap w:val="0"/>
                  <w:vAlign w:val="center"/>
                </w:tcPr>
                <w:p w14:paraId="21389E94">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年平均</w:t>
                  </w:r>
                </w:p>
              </w:tc>
              <w:tc>
                <w:tcPr>
                  <w:tcW w:w="828" w:type="pct"/>
                  <w:tcBorders>
                    <w:tl2br w:val="nil"/>
                    <w:tr2bl w:val="nil"/>
                  </w:tcBorders>
                  <w:noWrap w:val="0"/>
                  <w:vAlign w:val="center"/>
                </w:tcPr>
                <w:p w14:paraId="5BA47F80">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19</w:t>
                  </w:r>
                </w:p>
              </w:tc>
              <w:tc>
                <w:tcPr>
                  <w:tcW w:w="903" w:type="pct"/>
                  <w:tcBorders>
                    <w:tl2br w:val="nil"/>
                    <w:tr2bl w:val="nil"/>
                  </w:tcBorders>
                  <w:noWrap w:val="0"/>
                  <w:vAlign w:val="center"/>
                </w:tcPr>
                <w:p w14:paraId="09A1C415">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40</w:t>
                  </w:r>
                </w:p>
              </w:tc>
              <w:tc>
                <w:tcPr>
                  <w:tcW w:w="795" w:type="pct"/>
                  <w:tcBorders>
                    <w:tl2br w:val="nil"/>
                    <w:tr2bl w:val="nil"/>
                  </w:tcBorders>
                  <w:noWrap w:val="0"/>
                  <w:vAlign w:val="center"/>
                </w:tcPr>
                <w:p w14:paraId="2B6ABF17">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48</w:t>
                  </w:r>
                </w:p>
              </w:tc>
              <w:tc>
                <w:tcPr>
                  <w:tcW w:w="736" w:type="pct"/>
                  <w:tcBorders>
                    <w:tl2br w:val="nil"/>
                    <w:tr2bl w:val="nil"/>
                  </w:tcBorders>
                  <w:noWrap w:val="0"/>
                  <w:vAlign w:val="center"/>
                </w:tcPr>
                <w:p w14:paraId="1945D1B3">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达标</w:t>
                  </w:r>
                </w:p>
              </w:tc>
            </w:tr>
            <w:tr w14:paraId="33C1F7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24" w:type="pct"/>
                  <w:vMerge w:val="continue"/>
                  <w:tcBorders>
                    <w:tl2br w:val="nil"/>
                    <w:tr2bl w:val="nil"/>
                  </w:tcBorders>
                  <w:noWrap w:val="0"/>
                  <w:vAlign w:val="center"/>
                </w:tcPr>
                <w:p w14:paraId="7F187520">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p>
              </w:tc>
              <w:tc>
                <w:tcPr>
                  <w:tcW w:w="912" w:type="pct"/>
                  <w:tcBorders>
                    <w:tl2br w:val="nil"/>
                    <w:tr2bl w:val="nil"/>
                  </w:tcBorders>
                  <w:noWrap w:val="0"/>
                  <w:vAlign w:val="center"/>
                </w:tcPr>
                <w:p w14:paraId="187D181B">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24h平均第98百分位数</w:t>
                  </w:r>
                </w:p>
              </w:tc>
              <w:tc>
                <w:tcPr>
                  <w:tcW w:w="828" w:type="pct"/>
                  <w:tcBorders>
                    <w:tl2br w:val="nil"/>
                    <w:tr2bl w:val="nil"/>
                  </w:tcBorders>
                  <w:noWrap w:val="0"/>
                  <w:vAlign w:val="center"/>
                </w:tcPr>
                <w:p w14:paraId="6814038B">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43</w:t>
                  </w:r>
                </w:p>
              </w:tc>
              <w:tc>
                <w:tcPr>
                  <w:tcW w:w="903" w:type="pct"/>
                  <w:tcBorders>
                    <w:tl2br w:val="nil"/>
                    <w:tr2bl w:val="nil"/>
                  </w:tcBorders>
                  <w:noWrap w:val="0"/>
                  <w:vAlign w:val="center"/>
                </w:tcPr>
                <w:p w14:paraId="1C8F7F3F">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80</w:t>
                  </w:r>
                </w:p>
              </w:tc>
              <w:tc>
                <w:tcPr>
                  <w:tcW w:w="795" w:type="pct"/>
                  <w:tcBorders>
                    <w:tl2br w:val="nil"/>
                    <w:tr2bl w:val="nil"/>
                  </w:tcBorders>
                  <w:noWrap w:val="0"/>
                  <w:vAlign w:val="center"/>
                </w:tcPr>
                <w:p w14:paraId="4C85FC2A">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54</w:t>
                  </w:r>
                </w:p>
              </w:tc>
              <w:tc>
                <w:tcPr>
                  <w:tcW w:w="736" w:type="pct"/>
                  <w:tcBorders>
                    <w:tl2br w:val="nil"/>
                    <w:tr2bl w:val="nil"/>
                  </w:tcBorders>
                  <w:noWrap w:val="0"/>
                  <w:vAlign w:val="center"/>
                </w:tcPr>
                <w:p w14:paraId="0DA5327B">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达标</w:t>
                  </w:r>
                </w:p>
              </w:tc>
            </w:tr>
            <w:tr w14:paraId="642C60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24" w:type="pct"/>
                  <w:tcBorders>
                    <w:tl2br w:val="nil"/>
                    <w:tr2bl w:val="nil"/>
                  </w:tcBorders>
                  <w:noWrap w:val="0"/>
                  <w:vAlign w:val="center"/>
                </w:tcPr>
                <w:p w14:paraId="5BE31AD6">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CO（mg/m</w:t>
                  </w:r>
                  <w:r>
                    <w:rPr>
                      <w:rFonts w:hint="eastAsia" w:ascii="Times New Roman" w:hAnsi="Times New Roman" w:cs="Times New Roman"/>
                      <w:b w:val="0"/>
                      <w:bCs w:val="0"/>
                      <w:color w:val="000000" w:themeColor="text1"/>
                      <w:spacing w:val="0"/>
                      <w:kern w:val="0"/>
                      <w:szCs w:val="21"/>
                      <w:highlight w:val="none"/>
                      <w:vertAlign w:val="superscript"/>
                      <w:lang w:val="en-US" w:eastAsia="zh-CN"/>
                      <w14:textFill>
                        <w14:solidFill>
                          <w14:schemeClr w14:val="tx1"/>
                        </w14:solidFill>
                      </w14:textFill>
                    </w:rPr>
                    <w:t>3</w:t>
                  </w: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w:t>
                  </w:r>
                </w:p>
              </w:tc>
              <w:tc>
                <w:tcPr>
                  <w:tcW w:w="912" w:type="pct"/>
                  <w:tcBorders>
                    <w:tl2br w:val="nil"/>
                    <w:tr2bl w:val="nil"/>
                  </w:tcBorders>
                  <w:noWrap w:val="0"/>
                  <w:vAlign w:val="center"/>
                </w:tcPr>
                <w:p w14:paraId="35AC60D8">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24h平均第95百分位数</w:t>
                  </w:r>
                </w:p>
              </w:tc>
              <w:tc>
                <w:tcPr>
                  <w:tcW w:w="828" w:type="pct"/>
                  <w:tcBorders>
                    <w:tl2br w:val="nil"/>
                    <w:tr2bl w:val="nil"/>
                  </w:tcBorders>
                  <w:noWrap w:val="0"/>
                  <w:vAlign w:val="center"/>
                </w:tcPr>
                <w:p w14:paraId="417B03EA">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1.8</w:t>
                  </w:r>
                </w:p>
              </w:tc>
              <w:tc>
                <w:tcPr>
                  <w:tcW w:w="903" w:type="pct"/>
                  <w:tcBorders>
                    <w:tl2br w:val="nil"/>
                    <w:tr2bl w:val="nil"/>
                  </w:tcBorders>
                  <w:noWrap w:val="0"/>
                  <w:vAlign w:val="center"/>
                </w:tcPr>
                <w:p w14:paraId="005A3E03">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4</w:t>
                  </w:r>
                </w:p>
              </w:tc>
              <w:tc>
                <w:tcPr>
                  <w:tcW w:w="795" w:type="pct"/>
                  <w:tcBorders>
                    <w:tl2br w:val="nil"/>
                    <w:tr2bl w:val="nil"/>
                  </w:tcBorders>
                  <w:noWrap w:val="0"/>
                  <w:vAlign w:val="center"/>
                </w:tcPr>
                <w:p w14:paraId="5F8845EE">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45</w:t>
                  </w:r>
                </w:p>
              </w:tc>
              <w:tc>
                <w:tcPr>
                  <w:tcW w:w="736" w:type="pct"/>
                  <w:tcBorders>
                    <w:tl2br w:val="nil"/>
                    <w:tr2bl w:val="nil"/>
                  </w:tcBorders>
                  <w:noWrap w:val="0"/>
                  <w:vAlign w:val="center"/>
                </w:tcPr>
                <w:p w14:paraId="3D8E0670">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达标</w:t>
                  </w:r>
                </w:p>
              </w:tc>
            </w:tr>
            <w:tr w14:paraId="20639F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24" w:type="pct"/>
                  <w:tcBorders>
                    <w:tl2br w:val="nil"/>
                    <w:tr2bl w:val="nil"/>
                  </w:tcBorders>
                  <w:noWrap w:val="0"/>
                  <w:vAlign w:val="center"/>
                </w:tcPr>
                <w:p w14:paraId="0627E2A8">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O</w:t>
                  </w:r>
                  <w:r>
                    <w:rPr>
                      <w:rFonts w:hint="eastAsia" w:ascii="Times New Roman" w:hAnsi="Times New Roman" w:cs="Times New Roman"/>
                      <w:b w:val="0"/>
                      <w:bCs w:val="0"/>
                      <w:color w:val="000000" w:themeColor="text1"/>
                      <w:spacing w:val="0"/>
                      <w:kern w:val="0"/>
                      <w:szCs w:val="21"/>
                      <w:highlight w:val="none"/>
                      <w:vertAlign w:val="subscript"/>
                      <w:lang w:val="en-US" w:eastAsia="zh-CN"/>
                      <w14:textFill>
                        <w14:solidFill>
                          <w14:schemeClr w14:val="tx1"/>
                        </w14:solidFill>
                      </w14:textFill>
                    </w:rPr>
                    <w:t>3</w:t>
                  </w:r>
                </w:p>
              </w:tc>
              <w:tc>
                <w:tcPr>
                  <w:tcW w:w="912" w:type="pct"/>
                  <w:tcBorders>
                    <w:tl2br w:val="nil"/>
                    <w:tr2bl w:val="nil"/>
                  </w:tcBorders>
                  <w:noWrap w:val="0"/>
                  <w:vAlign w:val="center"/>
                </w:tcPr>
                <w:p w14:paraId="3AF68399">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最大8小时滑动平均值的第90百分位数</w:t>
                  </w:r>
                </w:p>
              </w:tc>
              <w:tc>
                <w:tcPr>
                  <w:tcW w:w="828" w:type="pct"/>
                  <w:tcBorders>
                    <w:tl2br w:val="nil"/>
                    <w:tr2bl w:val="nil"/>
                  </w:tcBorders>
                  <w:noWrap w:val="0"/>
                  <w:vAlign w:val="center"/>
                </w:tcPr>
                <w:p w14:paraId="44D41CBA">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118</w:t>
                  </w:r>
                </w:p>
              </w:tc>
              <w:tc>
                <w:tcPr>
                  <w:tcW w:w="903" w:type="pct"/>
                  <w:tcBorders>
                    <w:tl2br w:val="nil"/>
                    <w:tr2bl w:val="nil"/>
                  </w:tcBorders>
                  <w:noWrap w:val="0"/>
                  <w:vAlign w:val="center"/>
                </w:tcPr>
                <w:p w14:paraId="66584336">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160</w:t>
                  </w:r>
                </w:p>
              </w:tc>
              <w:tc>
                <w:tcPr>
                  <w:tcW w:w="795" w:type="pct"/>
                  <w:tcBorders>
                    <w:tl2br w:val="nil"/>
                    <w:tr2bl w:val="nil"/>
                  </w:tcBorders>
                  <w:noWrap w:val="0"/>
                  <w:vAlign w:val="center"/>
                </w:tcPr>
                <w:p w14:paraId="43FCF1CE">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74</w:t>
                  </w:r>
                </w:p>
              </w:tc>
              <w:tc>
                <w:tcPr>
                  <w:tcW w:w="736" w:type="pct"/>
                  <w:tcBorders>
                    <w:tl2br w:val="nil"/>
                    <w:tr2bl w:val="nil"/>
                  </w:tcBorders>
                  <w:noWrap w:val="0"/>
                  <w:vAlign w:val="center"/>
                </w:tcPr>
                <w:p w14:paraId="5F2736E0">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达标</w:t>
                  </w:r>
                </w:p>
              </w:tc>
            </w:tr>
            <w:tr w14:paraId="1B0EB5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pct"/>
                  <w:vMerge w:val="restart"/>
                  <w:tcBorders>
                    <w:tl2br w:val="nil"/>
                    <w:tr2bl w:val="nil"/>
                  </w:tcBorders>
                  <w:noWrap w:val="0"/>
                  <w:vAlign w:val="center"/>
                </w:tcPr>
                <w:p w14:paraId="44C15D0A">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PM</w:t>
                  </w:r>
                  <w:r>
                    <w:rPr>
                      <w:rFonts w:hint="eastAsia" w:ascii="Times New Roman" w:hAnsi="Times New Roman" w:cs="Times New Roman"/>
                      <w:b w:val="0"/>
                      <w:bCs w:val="0"/>
                      <w:color w:val="000000" w:themeColor="text1"/>
                      <w:spacing w:val="0"/>
                      <w:kern w:val="0"/>
                      <w:szCs w:val="21"/>
                      <w:highlight w:val="none"/>
                      <w:vertAlign w:val="subscript"/>
                      <w:lang w:val="en-US" w:eastAsia="zh-CN"/>
                      <w14:textFill>
                        <w14:solidFill>
                          <w14:schemeClr w14:val="tx1"/>
                        </w14:solidFill>
                      </w14:textFill>
                    </w:rPr>
                    <w:t>10</w:t>
                  </w:r>
                </w:p>
              </w:tc>
              <w:tc>
                <w:tcPr>
                  <w:tcW w:w="912" w:type="pct"/>
                  <w:tcBorders>
                    <w:tl2br w:val="nil"/>
                    <w:tr2bl w:val="nil"/>
                  </w:tcBorders>
                  <w:noWrap w:val="0"/>
                  <w:vAlign w:val="center"/>
                </w:tcPr>
                <w:p w14:paraId="2C412E3E">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年平均</w:t>
                  </w:r>
                </w:p>
              </w:tc>
              <w:tc>
                <w:tcPr>
                  <w:tcW w:w="828" w:type="pct"/>
                  <w:tcBorders>
                    <w:tl2br w:val="nil"/>
                    <w:tr2bl w:val="nil"/>
                  </w:tcBorders>
                  <w:noWrap w:val="0"/>
                  <w:vAlign w:val="center"/>
                </w:tcPr>
                <w:p w14:paraId="665C7936">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171</w:t>
                  </w:r>
                </w:p>
              </w:tc>
              <w:tc>
                <w:tcPr>
                  <w:tcW w:w="903" w:type="pct"/>
                  <w:tcBorders>
                    <w:tl2br w:val="nil"/>
                    <w:tr2bl w:val="nil"/>
                  </w:tcBorders>
                  <w:noWrap w:val="0"/>
                  <w:vAlign w:val="center"/>
                </w:tcPr>
                <w:p w14:paraId="4BF174EA">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70</w:t>
                  </w:r>
                </w:p>
              </w:tc>
              <w:tc>
                <w:tcPr>
                  <w:tcW w:w="795" w:type="pct"/>
                  <w:tcBorders>
                    <w:tl2br w:val="nil"/>
                    <w:tr2bl w:val="nil"/>
                  </w:tcBorders>
                  <w:noWrap w:val="0"/>
                  <w:vAlign w:val="center"/>
                </w:tcPr>
                <w:p w14:paraId="4A515DDF">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244</w:t>
                  </w:r>
                </w:p>
              </w:tc>
              <w:tc>
                <w:tcPr>
                  <w:tcW w:w="736" w:type="pct"/>
                  <w:tcBorders>
                    <w:tl2br w:val="nil"/>
                    <w:tr2bl w:val="nil"/>
                  </w:tcBorders>
                  <w:noWrap w:val="0"/>
                  <w:vAlign w:val="center"/>
                </w:tcPr>
                <w:p w14:paraId="122E3CAE">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超标</w:t>
                  </w:r>
                </w:p>
              </w:tc>
            </w:tr>
            <w:tr w14:paraId="722D13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24" w:type="pct"/>
                  <w:vMerge w:val="continue"/>
                  <w:tcBorders>
                    <w:tl2br w:val="nil"/>
                    <w:tr2bl w:val="nil"/>
                  </w:tcBorders>
                  <w:noWrap w:val="0"/>
                  <w:vAlign w:val="center"/>
                </w:tcPr>
                <w:p w14:paraId="1F0533B1">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p>
              </w:tc>
              <w:tc>
                <w:tcPr>
                  <w:tcW w:w="912" w:type="pct"/>
                  <w:tcBorders>
                    <w:tl2br w:val="nil"/>
                    <w:tr2bl w:val="nil"/>
                  </w:tcBorders>
                  <w:noWrap w:val="0"/>
                  <w:vAlign w:val="center"/>
                </w:tcPr>
                <w:p w14:paraId="6EADB583">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24h平均第95百分位数</w:t>
                  </w:r>
                </w:p>
              </w:tc>
              <w:tc>
                <w:tcPr>
                  <w:tcW w:w="828" w:type="pct"/>
                  <w:tcBorders>
                    <w:tl2br w:val="nil"/>
                    <w:tr2bl w:val="nil"/>
                  </w:tcBorders>
                  <w:noWrap w:val="0"/>
                  <w:vAlign w:val="center"/>
                </w:tcPr>
                <w:p w14:paraId="7F9F6C21">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481</w:t>
                  </w:r>
                </w:p>
              </w:tc>
              <w:tc>
                <w:tcPr>
                  <w:tcW w:w="903" w:type="pct"/>
                  <w:tcBorders>
                    <w:tl2br w:val="nil"/>
                    <w:tr2bl w:val="nil"/>
                  </w:tcBorders>
                  <w:noWrap w:val="0"/>
                  <w:vAlign w:val="center"/>
                </w:tcPr>
                <w:p w14:paraId="04893837">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150</w:t>
                  </w:r>
                </w:p>
              </w:tc>
              <w:tc>
                <w:tcPr>
                  <w:tcW w:w="795" w:type="pct"/>
                  <w:tcBorders>
                    <w:tl2br w:val="nil"/>
                    <w:tr2bl w:val="nil"/>
                  </w:tcBorders>
                  <w:noWrap w:val="0"/>
                  <w:vAlign w:val="center"/>
                </w:tcPr>
                <w:p w14:paraId="15F10752">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321</w:t>
                  </w:r>
                </w:p>
              </w:tc>
              <w:tc>
                <w:tcPr>
                  <w:tcW w:w="736" w:type="pct"/>
                  <w:tcBorders>
                    <w:tl2br w:val="nil"/>
                    <w:tr2bl w:val="nil"/>
                  </w:tcBorders>
                  <w:noWrap w:val="0"/>
                  <w:vAlign w:val="center"/>
                </w:tcPr>
                <w:p w14:paraId="08EA310B">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超标</w:t>
                  </w:r>
                </w:p>
              </w:tc>
            </w:tr>
            <w:tr w14:paraId="1B92AC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24" w:type="pct"/>
                  <w:vMerge w:val="restart"/>
                  <w:tcBorders>
                    <w:tl2br w:val="nil"/>
                    <w:tr2bl w:val="nil"/>
                  </w:tcBorders>
                  <w:noWrap w:val="0"/>
                  <w:vAlign w:val="center"/>
                </w:tcPr>
                <w:p w14:paraId="4D272AD9">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PM</w:t>
                  </w:r>
                  <w:r>
                    <w:rPr>
                      <w:rFonts w:hint="eastAsia" w:ascii="Times New Roman" w:hAnsi="Times New Roman" w:cs="Times New Roman"/>
                      <w:b w:val="0"/>
                      <w:bCs w:val="0"/>
                      <w:color w:val="000000" w:themeColor="text1"/>
                      <w:spacing w:val="0"/>
                      <w:kern w:val="0"/>
                      <w:szCs w:val="21"/>
                      <w:highlight w:val="none"/>
                      <w:vertAlign w:val="subscript"/>
                      <w:lang w:val="en-US" w:eastAsia="zh-CN"/>
                      <w14:textFill>
                        <w14:solidFill>
                          <w14:schemeClr w14:val="tx1"/>
                        </w14:solidFill>
                      </w14:textFill>
                    </w:rPr>
                    <w:t>2.5</w:t>
                  </w:r>
                </w:p>
              </w:tc>
              <w:tc>
                <w:tcPr>
                  <w:tcW w:w="912" w:type="pct"/>
                  <w:tcBorders>
                    <w:tl2br w:val="nil"/>
                    <w:tr2bl w:val="nil"/>
                  </w:tcBorders>
                  <w:noWrap w:val="0"/>
                  <w:vAlign w:val="center"/>
                </w:tcPr>
                <w:p w14:paraId="484E7E9F">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年平均</w:t>
                  </w:r>
                </w:p>
              </w:tc>
              <w:tc>
                <w:tcPr>
                  <w:tcW w:w="828" w:type="pct"/>
                  <w:tcBorders>
                    <w:tl2br w:val="nil"/>
                    <w:tr2bl w:val="nil"/>
                  </w:tcBorders>
                  <w:noWrap w:val="0"/>
                  <w:vAlign w:val="center"/>
                </w:tcPr>
                <w:p w14:paraId="4DD495F2">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52</w:t>
                  </w:r>
                </w:p>
              </w:tc>
              <w:tc>
                <w:tcPr>
                  <w:tcW w:w="903" w:type="pct"/>
                  <w:tcBorders>
                    <w:tl2br w:val="nil"/>
                    <w:tr2bl w:val="nil"/>
                  </w:tcBorders>
                  <w:noWrap w:val="0"/>
                  <w:vAlign w:val="center"/>
                </w:tcPr>
                <w:p w14:paraId="21605ED8">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35</w:t>
                  </w:r>
                </w:p>
              </w:tc>
              <w:tc>
                <w:tcPr>
                  <w:tcW w:w="795" w:type="pct"/>
                  <w:tcBorders>
                    <w:tl2br w:val="nil"/>
                    <w:tr2bl w:val="nil"/>
                  </w:tcBorders>
                  <w:noWrap w:val="0"/>
                  <w:vAlign w:val="center"/>
                </w:tcPr>
                <w:p w14:paraId="418B73E5">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149</w:t>
                  </w:r>
                </w:p>
              </w:tc>
              <w:tc>
                <w:tcPr>
                  <w:tcW w:w="736" w:type="pct"/>
                  <w:tcBorders>
                    <w:tl2br w:val="nil"/>
                    <w:tr2bl w:val="nil"/>
                  </w:tcBorders>
                  <w:noWrap w:val="0"/>
                  <w:vAlign w:val="center"/>
                </w:tcPr>
                <w:p w14:paraId="3A26C6F9">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超标</w:t>
                  </w:r>
                </w:p>
              </w:tc>
            </w:tr>
            <w:tr w14:paraId="25F78B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24" w:type="pct"/>
                  <w:vMerge w:val="continue"/>
                  <w:tcBorders>
                    <w:tl2br w:val="nil"/>
                    <w:tr2bl w:val="nil"/>
                  </w:tcBorders>
                  <w:noWrap w:val="0"/>
                  <w:vAlign w:val="center"/>
                </w:tcPr>
                <w:p w14:paraId="05458889">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p>
              </w:tc>
              <w:tc>
                <w:tcPr>
                  <w:tcW w:w="912" w:type="pct"/>
                  <w:tcBorders>
                    <w:tl2br w:val="nil"/>
                    <w:tr2bl w:val="nil"/>
                  </w:tcBorders>
                  <w:noWrap w:val="0"/>
                  <w:vAlign w:val="center"/>
                </w:tcPr>
                <w:p w14:paraId="78D9F4BE">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24h平均第95百分位数</w:t>
                  </w:r>
                </w:p>
              </w:tc>
              <w:tc>
                <w:tcPr>
                  <w:tcW w:w="828" w:type="pct"/>
                  <w:tcBorders>
                    <w:tl2br w:val="nil"/>
                    <w:tr2bl w:val="nil"/>
                  </w:tcBorders>
                  <w:noWrap w:val="0"/>
                  <w:vAlign w:val="center"/>
                </w:tcPr>
                <w:p w14:paraId="72B6CEC7">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123</w:t>
                  </w:r>
                </w:p>
              </w:tc>
              <w:tc>
                <w:tcPr>
                  <w:tcW w:w="903" w:type="pct"/>
                  <w:tcBorders>
                    <w:tl2br w:val="nil"/>
                    <w:tr2bl w:val="nil"/>
                  </w:tcBorders>
                  <w:noWrap w:val="0"/>
                  <w:vAlign w:val="center"/>
                </w:tcPr>
                <w:p w14:paraId="1C8339BA">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75</w:t>
                  </w:r>
                </w:p>
              </w:tc>
              <w:tc>
                <w:tcPr>
                  <w:tcW w:w="795" w:type="pct"/>
                  <w:tcBorders>
                    <w:tl2br w:val="nil"/>
                    <w:tr2bl w:val="nil"/>
                  </w:tcBorders>
                  <w:noWrap w:val="0"/>
                  <w:vAlign w:val="center"/>
                </w:tcPr>
                <w:p w14:paraId="1470DBCC">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164</w:t>
                  </w:r>
                </w:p>
              </w:tc>
              <w:tc>
                <w:tcPr>
                  <w:tcW w:w="736" w:type="pct"/>
                  <w:tcBorders>
                    <w:tl2br w:val="nil"/>
                    <w:tr2bl w:val="nil"/>
                  </w:tcBorders>
                  <w:noWrap w:val="0"/>
                  <w:vAlign w:val="center"/>
                </w:tcPr>
                <w:p w14:paraId="747A62A8">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pacing w:val="0"/>
                      <w:kern w:val="0"/>
                      <w:szCs w:val="21"/>
                      <w:highlight w:val="none"/>
                      <w:lang w:val="en-US" w:eastAsia="zh-CN"/>
                      <w14:textFill>
                        <w14:solidFill>
                          <w14:schemeClr w14:val="tx1"/>
                        </w14:solidFill>
                      </w14:textFill>
                    </w:rPr>
                    <w:t>超标</w:t>
                  </w:r>
                </w:p>
              </w:tc>
            </w:tr>
          </w:tbl>
          <w:p w14:paraId="1ACED6C7">
            <w:pPr>
              <w:pStyle w:val="14"/>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lang w:val="en-US" w:eastAsia="zh-CN"/>
              </w:rPr>
            </w:pPr>
            <w:r>
              <w:rPr>
                <w:rFonts w:hint="default" w:ascii="Times New Roman" w:hAnsi="Times New Roman" w:eastAsia="宋体" w:cs="Times New Roman"/>
                <w:b w:val="0"/>
                <w:bCs/>
                <w:color w:val="000000" w:themeColor="text1"/>
                <w:spacing w:val="0"/>
                <w:kern w:val="0"/>
                <w:sz w:val="24"/>
                <w:szCs w:val="24"/>
                <w:highlight w:val="none"/>
                <w:lang w:val="en-US" w:eastAsia="zh-CN" w:bidi="ar-SA"/>
                <w14:textFill>
                  <w14:solidFill>
                    <w14:schemeClr w14:val="tx1"/>
                  </w14:solidFill>
                </w14:textFill>
              </w:rPr>
              <w:t>202</w:t>
            </w:r>
            <w:r>
              <w:rPr>
                <w:rFonts w:hint="eastAsia" w:ascii="Times New Roman" w:hAnsi="Times New Roman" w:eastAsia="宋体" w:cs="Times New Roman"/>
                <w:b w:val="0"/>
                <w:bCs/>
                <w:color w:val="000000" w:themeColor="text1"/>
                <w:spacing w:val="0"/>
                <w:kern w:val="0"/>
                <w:sz w:val="24"/>
                <w:szCs w:val="24"/>
                <w:highlight w:val="none"/>
                <w:lang w:val="en-US" w:eastAsia="zh-CN" w:bidi="ar-SA"/>
                <w14:textFill>
                  <w14:solidFill>
                    <w14:schemeClr w14:val="tx1"/>
                  </w14:solidFill>
                </w14:textFill>
              </w:rPr>
              <w:t>4</w:t>
            </w:r>
            <w:r>
              <w:rPr>
                <w:rFonts w:hint="default" w:ascii="Times New Roman" w:hAnsi="Times New Roman" w:eastAsia="宋体" w:cs="Times New Roman"/>
                <w:b w:val="0"/>
                <w:bCs/>
                <w:color w:val="000000" w:themeColor="text1"/>
                <w:spacing w:val="0"/>
                <w:kern w:val="0"/>
                <w:sz w:val="24"/>
                <w:szCs w:val="24"/>
                <w:highlight w:val="none"/>
                <w:lang w:val="en-US" w:eastAsia="zh-CN" w:bidi="ar-SA"/>
                <w14:textFill>
                  <w14:solidFill>
                    <w14:schemeClr w14:val="tx1"/>
                  </w14:solidFill>
                </w14:textFill>
              </w:rPr>
              <w:t>年，</w:t>
            </w:r>
            <w:r>
              <w:rPr>
                <w:rFonts w:hint="eastAsia" w:ascii="Times New Roman" w:hAnsi="Times New Roman" w:eastAsia="宋体" w:cs="Times New Roman"/>
                <w:b w:val="0"/>
                <w:bCs/>
                <w:color w:val="000000" w:themeColor="text1"/>
                <w:spacing w:val="0"/>
                <w:kern w:val="0"/>
                <w:sz w:val="24"/>
                <w:szCs w:val="24"/>
                <w:highlight w:val="none"/>
                <w:lang w:val="en-US" w:eastAsia="zh-CN" w:bidi="ar-SA"/>
                <w14:textFill>
                  <w14:solidFill>
                    <w14:schemeClr w14:val="tx1"/>
                  </w14:solidFill>
                </w14:textFill>
              </w:rPr>
              <w:t>轮台县</w:t>
            </w:r>
            <w:r>
              <w:rPr>
                <w:rFonts w:hint="default" w:ascii="Times New Roman" w:hAnsi="Times New Roman" w:eastAsia="宋体" w:cs="Times New Roman"/>
                <w:b w:val="0"/>
                <w:bCs/>
                <w:color w:val="000000" w:themeColor="text1"/>
                <w:spacing w:val="0"/>
                <w:kern w:val="0"/>
                <w:sz w:val="24"/>
                <w:szCs w:val="24"/>
                <w:highlight w:val="none"/>
                <w:lang w:val="en-US" w:eastAsia="zh-CN" w:bidi="ar-SA"/>
                <w14:textFill>
                  <w14:solidFill>
                    <w14:schemeClr w14:val="tx1"/>
                  </w14:solidFill>
                </w14:textFill>
              </w:rPr>
              <w:t>空气质量监测总天数为365天，受沙尘天气影响，PM</w:t>
            </w:r>
            <w:r>
              <w:rPr>
                <w:rFonts w:hint="default" w:ascii="Times New Roman" w:hAnsi="Times New Roman" w:eastAsia="宋体" w:cs="Times New Roman"/>
                <w:b w:val="0"/>
                <w:bCs/>
                <w:color w:val="000000" w:themeColor="text1"/>
                <w:spacing w:val="0"/>
                <w:kern w:val="0"/>
                <w:sz w:val="24"/>
                <w:szCs w:val="24"/>
                <w:highlight w:val="none"/>
                <w:vertAlign w:val="subscript"/>
                <w:lang w:val="en-US" w:eastAsia="zh-CN" w:bidi="ar-SA"/>
                <w14:textFill>
                  <w14:solidFill>
                    <w14:schemeClr w14:val="tx1"/>
                  </w14:solidFill>
                </w14:textFill>
              </w:rPr>
              <w:t>10</w:t>
            </w:r>
            <w:r>
              <w:rPr>
                <w:rFonts w:hint="default" w:ascii="Times New Roman" w:hAnsi="Times New Roman" w:eastAsia="宋体" w:cs="Times New Roman"/>
                <w:b w:val="0"/>
                <w:bCs/>
                <w:color w:val="000000" w:themeColor="text1"/>
                <w:spacing w:val="0"/>
                <w:kern w:val="0"/>
                <w:sz w:val="24"/>
                <w:szCs w:val="24"/>
                <w:highlight w:val="none"/>
                <w:lang w:val="en-US" w:eastAsia="zh-CN" w:bidi="ar-SA"/>
                <w14:textFill>
                  <w14:solidFill>
                    <w14:schemeClr w14:val="tx1"/>
                  </w14:solidFill>
                </w14:textFill>
              </w:rPr>
              <w:t>、PM</w:t>
            </w:r>
            <w:r>
              <w:rPr>
                <w:rFonts w:hint="default" w:ascii="Times New Roman" w:hAnsi="Times New Roman" w:eastAsia="宋体" w:cs="Times New Roman"/>
                <w:b w:val="0"/>
                <w:bCs/>
                <w:color w:val="000000" w:themeColor="text1"/>
                <w:spacing w:val="0"/>
                <w:kern w:val="0"/>
                <w:sz w:val="24"/>
                <w:szCs w:val="24"/>
                <w:highlight w:val="none"/>
                <w:vertAlign w:val="subscript"/>
                <w:lang w:val="en-US" w:eastAsia="zh-CN" w:bidi="ar-SA"/>
                <w14:textFill>
                  <w14:solidFill>
                    <w14:schemeClr w14:val="tx1"/>
                  </w14:solidFill>
                </w14:textFill>
              </w:rPr>
              <w:t>2.5</w:t>
            </w:r>
            <w:r>
              <w:rPr>
                <w:rFonts w:hint="default" w:ascii="Times New Roman" w:hAnsi="Times New Roman" w:eastAsia="宋体" w:cs="Times New Roman"/>
                <w:b w:val="0"/>
                <w:bCs/>
                <w:color w:val="000000" w:themeColor="text1"/>
                <w:spacing w:val="0"/>
                <w:kern w:val="0"/>
                <w:sz w:val="24"/>
                <w:szCs w:val="24"/>
                <w:highlight w:val="none"/>
                <w:lang w:val="en-US" w:eastAsia="zh-CN" w:bidi="ar-SA"/>
                <w14:textFill>
                  <w14:solidFill>
                    <w14:schemeClr w14:val="tx1"/>
                  </w14:solidFill>
                </w14:textFill>
              </w:rPr>
              <w:t>百分位数平均浓度超过《环境空气质量标准》（GB3095-2012）二级标准，SO</w:t>
            </w:r>
            <w:r>
              <w:rPr>
                <w:rFonts w:hint="default" w:ascii="Times New Roman" w:hAnsi="Times New Roman" w:eastAsia="宋体" w:cs="Times New Roman"/>
                <w:b w:val="0"/>
                <w:bCs/>
                <w:color w:val="000000" w:themeColor="text1"/>
                <w:spacing w:val="0"/>
                <w:kern w:val="0"/>
                <w:sz w:val="24"/>
                <w:szCs w:val="24"/>
                <w:highlight w:val="none"/>
                <w:vertAlign w:val="subscript"/>
                <w:lang w:val="en-US" w:eastAsia="zh-CN" w:bidi="ar-SA"/>
                <w14:textFill>
                  <w14:solidFill>
                    <w14:schemeClr w14:val="tx1"/>
                  </w14:solidFill>
                </w14:textFill>
              </w:rPr>
              <w:t>2</w:t>
            </w:r>
            <w:r>
              <w:rPr>
                <w:rFonts w:hint="default" w:ascii="Times New Roman" w:hAnsi="Times New Roman" w:eastAsia="宋体" w:cs="Times New Roman"/>
                <w:b w:val="0"/>
                <w:bCs/>
                <w:color w:val="000000" w:themeColor="text1"/>
                <w:spacing w:val="0"/>
                <w:kern w:val="0"/>
                <w:sz w:val="24"/>
                <w:szCs w:val="24"/>
                <w:highlight w:val="none"/>
                <w:lang w:val="en-US" w:eastAsia="zh-CN" w:bidi="ar-SA"/>
                <w14:textFill>
                  <w14:solidFill>
                    <w14:schemeClr w14:val="tx1"/>
                  </w14:solidFill>
                </w14:textFill>
              </w:rPr>
              <w:t>、NO</w:t>
            </w:r>
            <w:r>
              <w:rPr>
                <w:rFonts w:hint="default" w:ascii="Times New Roman" w:hAnsi="Times New Roman" w:eastAsia="宋体" w:cs="Times New Roman"/>
                <w:b w:val="0"/>
                <w:bCs/>
                <w:color w:val="000000" w:themeColor="text1"/>
                <w:spacing w:val="0"/>
                <w:kern w:val="0"/>
                <w:sz w:val="24"/>
                <w:szCs w:val="24"/>
                <w:highlight w:val="none"/>
                <w:vertAlign w:val="subscript"/>
                <w:lang w:val="en-US" w:eastAsia="zh-CN" w:bidi="ar-SA"/>
                <w14:textFill>
                  <w14:solidFill>
                    <w14:schemeClr w14:val="tx1"/>
                  </w14:solidFill>
                </w14:textFill>
              </w:rPr>
              <w:t>2</w:t>
            </w:r>
            <w:r>
              <w:rPr>
                <w:rFonts w:hint="default" w:ascii="Times New Roman" w:hAnsi="Times New Roman" w:eastAsia="宋体" w:cs="Times New Roman"/>
                <w:b w:val="0"/>
                <w:bCs/>
                <w:color w:val="000000" w:themeColor="text1"/>
                <w:spacing w:val="0"/>
                <w:kern w:val="0"/>
                <w:sz w:val="24"/>
                <w:szCs w:val="24"/>
                <w:highlight w:val="none"/>
                <w:lang w:val="en-US" w:eastAsia="zh-CN" w:bidi="ar-SA"/>
                <w14:textFill>
                  <w14:solidFill>
                    <w14:schemeClr w14:val="tx1"/>
                  </w14:solidFill>
                </w14:textFill>
              </w:rPr>
              <w:t>、CO、O</w:t>
            </w:r>
            <w:r>
              <w:rPr>
                <w:rFonts w:hint="default" w:ascii="Times New Roman" w:hAnsi="Times New Roman" w:eastAsia="宋体" w:cs="Times New Roman"/>
                <w:b w:val="0"/>
                <w:bCs/>
                <w:color w:val="000000" w:themeColor="text1"/>
                <w:spacing w:val="0"/>
                <w:kern w:val="0"/>
                <w:sz w:val="24"/>
                <w:szCs w:val="24"/>
                <w:highlight w:val="none"/>
                <w:vertAlign w:val="subscript"/>
                <w:lang w:val="en-US" w:eastAsia="zh-CN" w:bidi="ar-SA"/>
                <w14:textFill>
                  <w14:solidFill>
                    <w14:schemeClr w14:val="tx1"/>
                  </w14:solidFill>
                </w14:textFill>
              </w:rPr>
              <w:t>3</w:t>
            </w:r>
            <w:r>
              <w:rPr>
                <w:rFonts w:hint="default" w:ascii="Times New Roman" w:hAnsi="Times New Roman" w:eastAsia="宋体" w:cs="Times New Roman"/>
                <w:b w:val="0"/>
                <w:bCs/>
                <w:color w:val="000000" w:themeColor="text1"/>
                <w:spacing w:val="0"/>
                <w:kern w:val="0"/>
                <w:sz w:val="24"/>
                <w:szCs w:val="24"/>
                <w:highlight w:val="none"/>
                <w:lang w:val="en-US" w:eastAsia="zh-CN" w:bidi="ar-SA"/>
                <w14:textFill>
                  <w14:solidFill>
                    <w14:schemeClr w14:val="tx1"/>
                  </w14:solidFill>
                </w14:textFill>
              </w:rPr>
              <w:t>等其他监测指标均满足二级标准，因此判断本项目所在区域为非达标区域。</w:t>
            </w:r>
          </w:p>
          <w:p w14:paraId="2359F66C">
            <w:pPr>
              <w:keepNext/>
              <w:keepLines w:val="0"/>
              <w:pageBreakBefore w:val="0"/>
              <w:widowControl/>
              <w:kinsoku/>
              <w:overflowPunct/>
              <w:topLinePunct w:val="0"/>
              <w:bidi w:val="0"/>
              <w:adjustRightInd w:val="0"/>
              <w:snapToGrid w:val="0"/>
              <w:spacing w:line="360" w:lineRule="auto"/>
              <w:jc w:val="both"/>
              <w:textAlignment w:val="baseline"/>
              <w:rPr>
                <w:b/>
                <w:color w:val="000000" w:themeColor="text1"/>
                <w:spacing w:val="0"/>
                <w:kern w:val="0"/>
                <w:sz w:val="24"/>
                <w:highlight w:val="none"/>
                <w14:textFill>
                  <w14:solidFill>
                    <w14:schemeClr w14:val="tx1"/>
                  </w14:solidFill>
                </w14:textFill>
              </w:rPr>
            </w:pPr>
            <w:r>
              <w:rPr>
                <w:rFonts w:hint="eastAsia"/>
                <w:b/>
                <w:color w:val="000000" w:themeColor="text1"/>
                <w:spacing w:val="0"/>
                <w:kern w:val="0"/>
                <w:sz w:val="24"/>
                <w:highlight w:val="none"/>
                <w:lang w:eastAsia="zh-CN"/>
                <w14:textFill>
                  <w14:solidFill>
                    <w14:schemeClr w14:val="tx1"/>
                  </w14:solidFill>
                </w14:textFill>
              </w:rPr>
              <w:t>2.</w:t>
            </w:r>
            <w:r>
              <w:rPr>
                <w:rFonts w:hint="eastAsia"/>
                <w:b/>
                <w:color w:val="000000" w:themeColor="text1"/>
                <w:spacing w:val="0"/>
                <w:kern w:val="0"/>
                <w:sz w:val="24"/>
                <w:highlight w:val="none"/>
                <w14:textFill>
                  <w14:solidFill>
                    <w14:schemeClr w14:val="tx1"/>
                  </w14:solidFill>
                </w14:textFill>
              </w:rPr>
              <w:t>地表水环境质量</w:t>
            </w:r>
            <w:bookmarkEnd w:id="11"/>
          </w:p>
          <w:p w14:paraId="3935CA8D">
            <w:pPr>
              <w:keepNext/>
              <w:keepLines w:val="0"/>
              <w:pageBreakBefore w:val="0"/>
              <w:widowControl/>
              <w:kinsoku/>
              <w:overflowPunct/>
              <w:topLinePunct w:val="0"/>
              <w:bidi w:val="0"/>
              <w:adjustRightInd w:val="0"/>
              <w:snapToGrid w:val="0"/>
              <w:spacing w:line="360" w:lineRule="auto"/>
              <w:ind w:firstLine="480" w:firstLineChars="200"/>
              <w:jc w:val="both"/>
              <w:textAlignment w:val="baseline"/>
              <w:rPr>
                <w:rFonts w:hint="eastAsia" w:ascii="Times New Roman" w:hAnsi="Times New Roman" w:eastAsia="宋体" w:cs="Times New Roman"/>
                <w:color w:val="000000" w:themeColor="text1"/>
                <w:spacing w:val="0"/>
                <w:kern w:val="0"/>
                <w:sz w:val="24"/>
                <w:szCs w:val="24"/>
                <w:highlight w:val="none"/>
                <w:lang w:val="en-US" w:eastAsia="zh-CN"/>
                <w14:textFill>
                  <w14:solidFill>
                    <w14:schemeClr w14:val="tx1"/>
                  </w14:solidFill>
                </w14:textFill>
              </w:rPr>
            </w:pPr>
            <w:bookmarkStart w:id="12" w:name="_Toc27865"/>
            <w:r>
              <w:rPr>
                <w:rFonts w:hint="eastAsia" w:ascii="Times New Roman" w:hAnsi="Times New Roman" w:eastAsia="宋体" w:cs="Times New Roman"/>
                <w:color w:val="000000" w:themeColor="text1"/>
                <w:spacing w:val="0"/>
                <w:kern w:val="0"/>
                <w:sz w:val="24"/>
                <w:szCs w:val="24"/>
                <w:highlight w:val="none"/>
                <w:lang w:val="en-US" w:eastAsia="zh-CN"/>
                <w14:textFill>
                  <w14:solidFill>
                    <w14:schemeClr w14:val="tx1"/>
                  </w14:solidFill>
                </w14:textFill>
              </w:rPr>
              <w:t>根据《2024年巴音郭楞蒙古自治州生态环境状况公报》可知：2024年，全州地表水监测的31个考核断面（点位</w:t>
            </w:r>
            <w:r>
              <w:rPr>
                <w:rFonts w:hint="default" w:ascii="Times New Roman" w:hAnsi="Times New Roman" w:eastAsia="宋体" w:cs="Times New Roman"/>
                <w:color w:val="000000" w:themeColor="text1"/>
                <w:spacing w:val="0"/>
                <w:kern w:val="0"/>
                <w:sz w:val="24"/>
                <w:szCs w:val="24"/>
                <w:highlight w:val="none"/>
                <w:lang w:val="en-US" w:eastAsia="zh-CN"/>
                <w14:textFill>
                  <w14:solidFill>
                    <w14:schemeClr w14:val="tx1"/>
                  </w14:solidFill>
                </w14:textFill>
              </w:rPr>
              <w:t>）中</w:t>
            </w:r>
            <w:r>
              <w:rPr>
                <w:rFonts w:hint="default" w:ascii="Times New Roman" w:hAnsi="Times New Roman" w:cs="Times New Roman"/>
                <w:color w:val="000000" w:themeColor="text1"/>
                <w:spacing w:val="0"/>
                <w:kern w:val="0"/>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0"/>
                <w:kern w:val="0"/>
                <w:sz w:val="24"/>
                <w:szCs w:val="24"/>
                <w:highlight w:val="none"/>
                <w:lang w:val="en-US" w:eastAsia="zh-CN"/>
                <w14:textFill>
                  <w14:solidFill>
                    <w14:schemeClr w14:val="tx1"/>
                  </w14:solidFill>
                </w14:textFill>
              </w:rPr>
              <w:t>，Ⅰ~Ⅲ类优良水质断面（点位）占比90.3%，无Ⅳ类水质。6条主要河流19个监测断面中Ⅰ~Ⅲ类优良水质断面占100%，3个重要湖泊（水库）12个监测点位中Ⅰ~Ⅲ类优良水质断面占75%，无劣Ⅴ类水体，湖泊水质影响因子为化学需氧量。</w:t>
            </w:r>
          </w:p>
          <w:p w14:paraId="44CC89DC">
            <w:pPr>
              <w:keepNext/>
              <w:keepLines w:val="0"/>
              <w:pageBreakBefore w:val="0"/>
              <w:widowControl/>
              <w:kinsoku/>
              <w:overflowPunct/>
              <w:topLinePunct w:val="0"/>
              <w:bidi w:val="0"/>
              <w:adjustRightInd w:val="0"/>
              <w:snapToGrid w:val="0"/>
              <w:spacing w:line="360" w:lineRule="auto"/>
              <w:ind w:firstLine="480" w:firstLineChars="200"/>
              <w:jc w:val="both"/>
              <w:textAlignment w:val="baseline"/>
              <w:rPr>
                <w:rFonts w:hint="default" w:eastAsia="宋体"/>
                <w:b w:val="0"/>
                <w:bCs/>
                <w:color w:val="000000" w:themeColor="text1"/>
                <w:spacing w:val="0"/>
                <w:kern w:val="0"/>
                <w:sz w:val="24"/>
                <w:highlight w:val="none"/>
                <w:lang w:val="en-US" w:eastAsia="zh-CN"/>
                <w14:textFill>
                  <w14:solidFill>
                    <w14:schemeClr w14:val="tx1"/>
                  </w14:solidFill>
                </w14:textFill>
              </w:rPr>
            </w:pPr>
            <w:r>
              <w:rPr>
                <w:rFonts w:hint="eastAsia"/>
                <w:b w:val="0"/>
                <w:bCs/>
                <w:color w:val="000000" w:themeColor="text1"/>
                <w:spacing w:val="0"/>
                <w:kern w:val="0"/>
                <w:sz w:val="24"/>
                <w:highlight w:val="none"/>
                <w:lang w:val="en-US" w:eastAsia="zh-CN"/>
                <w14:textFill>
                  <w14:solidFill>
                    <w14:schemeClr w14:val="tx1"/>
                  </w14:solidFill>
                </w14:textFill>
              </w:rPr>
              <w:t>项目锅炉服务范围内主要地表水体为迪那河，根据《新疆水环境功能区划》迪那河为I类水体，水质可达到《地表水环境质量标准》（GB3838-2002）I类标准。</w:t>
            </w:r>
          </w:p>
          <w:p w14:paraId="029F21DE">
            <w:pPr>
              <w:keepNext/>
              <w:keepLines w:val="0"/>
              <w:pageBreakBefore w:val="0"/>
              <w:widowControl/>
              <w:kinsoku/>
              <w:overflowPunct/>
              <w:topLinePunct w:val="0"/>
              <w:bidi w:val="0"/>
              <w:adjustRightInd w:val="0"/>
              <w:snapToGrid w:val="0"/>
              <w:spacing w:line="360" w:lineRule="auto"/>
              <w:jc w:val="both"/>
              <w:textAlignment w:val="baseline"/>
              <w:rPr>
                <w:b/>
                <w:color w:val="000000" w:themeColor="text1"/>
                <w:spacing w:val="0"/>
                <w:kern w:val="0"/>
                <w:sz w:val="24"/>
                <w:highlight w:val="none"/>
                <w14:textFill>
                  <w14:solidFill>
                    <w14:schemeClr w14:val="tx1"/>
                  </w14:solidFill>
                </w14:textFill>
              </w:rPr>
            </w:pPr>
            <w:r>
              <w:rPr>
                <w:rFonts w:hint="eastAsia"/>
                <w:b/>
                <w:color w:val="000000" w:themeColor="text1"/>
                <w:spacing w:val="0"/>
                <w:kern w:val="0"/>
                <w:sz w:val="24"/>
                <w:highlight w:val="none"/>
                <w:lang w:eastAsia="zh-CN"/>
                <w14:textFill>
                  <w14:solidFill>
                    <w14:schemeClr w14:val="tx1"/>
                  </w14:solidFill>
                </w14:textFill>
              </w:rPr>
              <w:t>3.</w:t>
            </w:r>
            <w:r>
              <w:rPr>
                <w:rFonts w:hint="eastAsia"/>
                <w:b/>
                <w:color w:val="000000" w:themeColor="text1"/>
                <w:spacing w:val="0"/>
                <w:kern w:val="0"/>
                <w:sz w:val="24"/>
                <w:highlight w:val="none"/>
                <w14:textFill>
                  <w14:solidFill>
                    <w14:schemeClr w14:val="tx1"/>
                  </w14:solidFill>
                </w14:textFill>
              </w:rPr>
              <w:t>声环境质量现状</w:t>
            </w:r>
            <w:bookmarkEnd w:id="12"/>
          </w:p>
          <w:p w14:paraId="38F56018">
            <w:pPr>
              <w:keepNext/>
              <w:keepLines w:val="0"/>
              <w:pageBreakBefore w:val="0"/>
              <w:widowControl/>
              <w:kinsoku/>
              <w:overflowPunct/>
              <w:topLinePunct w:val="0"/>
              <w:bidi w:val="0"/>
              <w:adjustRightInd w:val="0"/>
              <w:snapToGrid w:val="0"/>
              <w:spacing w:line="360" w:lineRule="auto"/>
              <w:ind w:firstLine="480" w:firstLineChars="200"/>
              <w:jc w:val="both"/>
              <w:rPr>
                <w:color w:val="000000" w:themeColor="text1"/>
                <w:spacing w:val="0"/>
                <w:kern w:val="0"/>
                <w:sz w:val="24"/>
                <w:highlight w:val="none"/>
                <w14:textFill>
                  <w14:solidFill>
                    <w14:schemeClr w14:val="tx1"/>
                  </w14:solidFill>
                </w14:textFill>
              </w:rPr>
            </w:pPr>
            <w:r>
              <w:rPr>
                <w:rFonts w:hint="eastAsia"/>
                <w:color w:val="000000" w:themeColor="text1"/>
                <w:spacing w:val="0"/>
                <w:kern w:val="0"/>
                <w:sz w:val="24"/>
                <w:highlight w:val="none"/>
                <w:lang w:val="en-US" w:eastAsia="zh-CN"/>
                <w14:textFill>
                  <w14:solidFill>
                    <w14:schemeClr w14:val="tx1"/>
                  </w14:solidFill>
                </w14:textFill>
              </w:rPr>
              <w:t>锅炉作业期</w:t>
            </w:r>
            <w:r>
              <w:rPr>
                <w:rFonts w:hint="eastAsia"/>
                <w:color w:val="000000" w:themeColor="text1"/>
                <w:spacing w:val="0"/>
                <w:kern w:val="0"/>
                <w:sz w:val="24"/>
                <w:highlight w:val="none"/>
                <w:lang w:eastAsia="zh-CN"/>
                <w14:textFill>
                  <w14:solidFill>
                    <w14:schemeClr w14:val="tx1"/>
                  </w14:solidFill>
                </w14:textFill>
              </w:rPr>
              <w:t>运行区域及周边环境</w:t>
            </w:r>
            <w:r>
              <w:rPr>
                <w:rFonts w:hint="eastAsia"/>
                <w:color w:val="000000" w:themeColor="text1"/>
                <w:spacing w:val="0"/>
                <w:kern w:val="0"/>
                <w:sz w:val="24"/>
                <w:highlight w:val="none"/>
                <w14:textFill>
                  <w14:solidFill>
                    <w14:schemeClr w14:val="tx1"/>
                  </w14:solidFill>
                </w14:textFill>
              </w:rPr>
              <w:t>50m</w:t>
            </w:r>
            <w:r>
              <w:rPr>
                <w:rFonts w:hint="eastAsia"/>
                <w:color w:val="000000" w:themeColor="text1"/>
                <w:spacing w:val="0"/>
                <w:kern w:val="0"/>
                <w:sz w:val="24"/>
                <w:highlight w:val="none"/>
                <w:lang w:eastAsia="zh-CN"/>
                <w14:textFill>
                  <w14:solidFill>
                    <w14:schemeClr w14:val="tx1"/>
                  </w14:solidFill>
                </w14:textFill>
              </w:rPr>
              <w:t>范围的范</w:t>
            </w:r>
            <w:r>
              <w:rPr>
                <w:rFonts w:hint="eastAsia"/>
                <w:color w:val="000000" w:themeColor="text1"/>
                <w:spacing w:val="0"/>
                <w:kern w:val="0"/>
                <w:sz w:val="24"/>
                <w:highlight w:val="none"/>
                <w14:textFill>
                  <w14:solidFill>
                    <w14:schemeClr w14:val="tx1"/>
                  </w14:solidFill>
                </w14:textFill>
              </w:rPr>
              <w:t>围内无声环境敏感保护目标，故不进行声环境质量现状监测</w:t>
            </w:r>
            <w:r>
              <w:rPr>
                <w:color w:val="000000" w:themeColor="text1"/>
                <w:spacing w:val="0"/>
                <w:kern w:val="0"/>
                <w:sz w:val="24"/>
                <w:highlight w:val="none"/>
                <w14:textFill>
                  <w14:solidFill>
                    <w14:schemeClr w14:val="tx1"/>
                  </w14:solidFill>
                </w14:textFill>
              </w:rPr>
              <w:t>。</w:t>
            </w:r>
          </w:p>
          <w:p w14:paraId="78742B5A">
            <w:pPr>
              <w:pStyle w:val="8"/>
              <w:keepNext/>
              <w:keepLines w:val="0"/>
              <w:pageBreakBefore w:val="0"/>
              <w:widowControl/>
              <w:kinsoku/>
              <w:overflowPunct/>
              <w:topLinePunct w:val="0"/>
              <w:bidi w:val="0"/>
              <w:adjustRightInd w:val="0"/>
              <w:snapToGrid w:val="0"/>
              <w:spacing w:line="360" w:lineRule="auto"/>
              <w:ind w:firstLine="0" w:firstLineChars="0"/>
              <w:jc w:val="both"/>
              <w:rPr>
                <w:b/>
                <w:bCs/>
                <w:color w:val="000000" w:themeColor="text1"/>
                <w:spacing w:val="0"/>
                <w:kern w:val="0"/>
                <w:sz w:val="24"/>
                <w:highlight w:val="none"/>
                <w14:textFill>
                  <w14:solidFill>
                    <w14:schemeClr w14:val="tx1"/>
                  </w14:solidFill>
                </w14:textFill>
              </w:rPr>
            </w:pPr>
            <w:r>
              <w:rPr>
                <w:rFonts w:hint="eastAsia"/>
                <w:b/>
                <w:bCs/>
                <w:color w:val="000000" w:themeColor="text1"/>
                <w:spacing w:val="0"/>
                <w:kern w:val="0"/>
                <w:sz w:val="24"/>
                <w:highlight w:val="none"/>
                <w:lang w:val="en-US" w:eastAsia="zh-CN"/>
                <w14:textFill>
                  <w14:solidFill>
                    <w14:schemeClr w14:val="tx1"/>
                  </w14:solidFill>
                </w14:textFill>
              </w:rPr>
              <w:t>4.</w:t>
            </w:r>
            <w:r>
              <w:rPr>
                <w:b/>
                <w:bCs/>
                <w:color w:val="000000" w:themeColor="text1"/>
                <w:spacing w:val="0"/>
                <w:kern w:val="0"/>
                <w:sz w:val="24"/>
                <w:highlight w:val="none"/>
                <w14:textFill>
                  <w14:solidFill>
                    <w14:schemeClr w14:val="tx1"/>
                  </w14:solidFill>
                </w14:textFill>
              </w:rPr>
              <w:t>地下水、土壤现状</w:t>
            </w:r>
          </w:p>
          <w:p w14:paraId="79B53B78">
            <w:pPr>
              <w:keepNext/>
              <w:keepLines w:val="0"/>
              <w:pageBreakBefore w:val="0"/>
              <w:widowControl/>
              <w:kinsoku/>
              <w:overflowPunct/>
              <w:topLinePunct w:val="0"/>
              <w:bidi w:val="0"/>
              <w:adjustRightInd w:val="0"/>
              <w:snapToGrid w:val="0"/>
              <w:spacing w:line="360" w:lineRule="auto"/>
              <w:ind w:firstLine="480" w:firstLineChars="200"/>
              <w:jc w:val="both"/>
              <w:rPr>
                <w:rFonts w:hint="eastAsia" w:ascii="Times New Roman" w:hAnsi="Times New Roman" w:eastAsia="宋体" w:cs="Times New Roman"/>
                <w:color w:val="000000" w:themeColor="text1"/>
                <w:spacing w:val="0"/>
                <w:kern w:val="0"/>
                <w:sz w:val="24"/>
                <w:highlight w:val="none"/>
                <w:lang w:val="en-US" w:eastAsia="zh-CN"/>
                <w14:textFill>
                  <w14:solidFill>
                    <w14:schemeClr w14:val="tx1"/>
                  </w14:solidFill>
                </w14:textFill>
              </w:rPr>
            </w:pPr>
            <w:r>
              <w:rPr>
                <w:rFonts w:hint="eastAsia" w:cs="Times New Roman"/>
                <w:color w:val="000000" w:themeColor="text1"/>
                <w:spacing w:val="0"/>
                <w:kern w:val="0"/>
                <w:sz w:val="24"/>
                <w:highlight w:val="none"/>
                <w:lang w:val="en-US" w:eastAsia="zh-CN"/>
                <w14:textFill>
                  <w14:solidFill>
                    <w14:schemeClr w14:val="tx1"/>
                  </w14:solidFill>
                </w14:textFill>
              </w:rPr>
              <w:t>锅炉作业期</w:t>
            </w:r>
            <w:r>
              <w:rPr>
                <w:rFonts w:hint="eastAsia" w:ascii="Times New Roman" w:hAnsi="Times New Roman" w:eastAsia="宋体" w:cs="Times New Roman"/>
                <w:color w:val="000000" w:themeColor="text1"/>
                <w:spacing w:val="0"/>
                <w:kern w:val="0"/>
                <w:sz w:val="24"/>
                <w:highlight w:val="none"/>
                <w:lang w:val="en-US" w:eastAsia="zh-CN"/>
                <w14:textFill>
                  <w14:solidFill>
                    <w14:schemeClr w14:val="tx1"/>
                  </w14:solidFill>
                </w14:textFill>
              </w:rPr>
              <w:t>不存在土壤、地下水污染途径，且评价范围内无地下水、土壤环境保护目标，根据《建设项目环境影响报告表编制技术指南（污染影响类）（试行）》，本项目不需要进行地下水、土壤环境现状调查。</w:t>
            </w:r>
          </w:p>
          <w:p w14:paraId="088F6576">
            <w:pPr>
              <w:pStyle w:val="8"/>
              <w:keepNext/>
              <w:keepLines w:val="0"/>
              <w:pageBreakBefore w:val="0"/>
              <w:widowControl/>
              <w:kinsoku/>
              <w:overflowPunct/>
              <w:topLinePunct w:val="0"/>
              <w:bidi w:val="0"/>
              <w:adjustRightInd w:val="0"/>
              <w:snapToGrid w:val="0"/>
              <w:spacing w:line="360" w:lineRule="auto"/>
              <w:ind w:firstLine="0" w:firstLineChars="0"/>
              <w:jc w:val="both"/>
              <w:rPr>
                <w:rFonts w:hint="eastAsia" w:ascii="Times New Roman" w:hAnsi="Times New Roman" w:eastAsia="宋体" w:cs="Times New Roman"/>
                <w:b/>
                <w:bCs/>
                <w:color w:val="000000" w:themeColor="text1"/>
                <w:spacing w:val="0"/>
                <w:kern w:val="0"/>
                <w:sz w:val="24"/>
                <w:highlight w:val="none"/>
                <w:lang w:val="en-US" w:eastAsia="zh-CN"/>
                <w14:textFill>
                  <w14:solidFill>
                    <w14:schemeClr w14:val="tx1"/>
                  </w14:solidFill>
                </w14:textFill>
              </w:rPr>
            </w:pPr>
            <w:r>
              <w:rPr>
                <w:rFonts w:hint="eastAsia" w:cs="Times New Roman"/>
                <w:b/>
                <w:bCs/>
                <w:color w:val="000000" w:themeColor="text1"/>
                <w:spacing w:val="0"/>
                <w:kern w:val="0"/>
                <w:sz w:val="24"/>
                <w:highlight w:val="none"/>
                <w:lang w:val="en-US" w:eastAsia="zh-CN"/>
                <w14:textFill>
                  <w14:solidFill>
                    <w14:schemeClr w14:val="tx1"/>
                  </w14:solidFill>
                </w14:textFill>
              </w:rPr>
              <w:t>5.</w:t>
            </w:r>
            <w:r>
              <w:rPr>
                <w:rFonts w:hint="eastAsia" w:ascii="Times New Roman" w:hAnsi="Times New Roman" w:eastAsia="宋体" w:cs="Times New Roman"/>
                <w:b/>
                <w:bCs/>
                <w:color w:val="000000" w:themeColor="text1"/>
                <w:spacing w:val="0"/>
                <w:kern w:val="0"/>
                <w:sz w:val="24"/>
                <w:highlight w:val="none"/>
                <w:lang w:val="en-US" w:eastAsia="zh-CN"/>
                <w14:textFill>
                  <w14:solidFill>
                    <w14:schemeClr w14:val="tx1"/>
                  </w14:solidFill>
                </w14:textFill>
              </w:rPr>
              <w:t>生态现状调查</w:t>
            </w:r>
          </w:p>
          <w:p w14:paraId="12B1BC57">
            <w:pPr>
              <w:keepNext/>
              <w:keepLines w:val="0"/>
              <w:pageBreakBefore w:val="0"/>
              <w:widowControl/>
              <w:kinsoku/>
              <w:wordWrap w:val="0"/>
              <w:overflowPunct/>
              <w:topLinePunct w:val="0"/>
              <w:bidi w:val="0"/>
              <w:adjustRightInd w:val="0"/>
              <w:snapToGrid w:val="0"/>
              <w:spacing w:line="360" w:lineRule="auto"/>
              <w:ind w:firstLine="480" w:firstLineChars="200"/>
              <w:jc w:val="both"/>
              <w:rPr>
                <w:rFonts w:hint="default" w:eastAsia="宋体"/>
                <w:color w:val="000000" w:themeColor="text1"/>
                <w:spacing w:val="0"/>
                <w:kern w:val="0"/>
                <w:sz w:val="24"/>
                <w:highlight w:val="none"/>
                <w:lang w:val="en-US" w:eastAsia="zh-CN"/>
                <w14:textFill>
                  <w14:solidFill>
                    <w14:schemeClr w14:val="tx1"/>
                  </w14:solidFill>
                </w14:textFill>
              </w:rPr>
            </w:pPr>
            <w:r>
              <w:rPr>
                <w:rFonts w:hint="eastAsia"/>
                <w:color w:val="000000" w:themeColor="text1"/>
                <w:spacing w:val="0"/>
                <w:kern w:val="0"/>
                <w:sz w:val="24"/>
                <w:highlight w:val="none"/>
                <w:lang w:val="en-US" w:eastAsia="zh-CN"/>
                <w14:textFill>
                  <w14:solidFill>
                    <w14:schemeClr w14:val="tx1"/>
                  </w14:solidFill>
                </w14:textFill>
              </w:rPr>
              <w:t>作业期锅炉占地为井队作业范围内，不新增用地，均依托</w:t>
            </w:r>
            <w:r>
              <w:rPr>
                <w:rFonts w:hint="eastAsia" w:ascii="Times New Roman" w:hAnsi="Times New Roman" w:eastAsia="宋体" w:cs="Times New Roman"/>
                <w:color w:val="000000" w:themeColor="text1"/>
                <w:spacing w:val="0"/>
                <w:kern w:val="0"/>
                <w:sz w:val="24"/>
                <w:highlight w:val="none"/>
                <w:lang w:val="en-US" w:eastAsia="zh-CN"/>
                <w14:textFill>
                  <w14:solidFill>
                    <w14:schemeClr w14:val="tx1"/>
                  </w14:solidFill>
                </w14:textFill>
              </w:rPr>
              <w:t>井队现有，</w:t>
            </w:r>
            <w:r>
              <w:rPr>
                <w:rFonts w:hint="eastAsia" w:cs="Times New Roman"/>
                <w:color w:val="000000" w:themeColor="text1"/>
                <w:spacing w:val="0"/>
                <w:kern w:val="0"/>
                <w:sz w:val="24"/>
                <w:highlight w:val="none"/>
                <w:lang w:val="en-US" w:eastAsia="zh-CN"/>
                <w14:textFill>
                  <w14:solidFill>
                    <w14:schemeClr w14:val="tx1"/>
                  </w14:solidFill>
                </w14:textFill>
              </w:rPr>
              <w:t>检修期</w:t>
            </w:r>
            <w:r>
              <w:rPr>
                <w:rFonts w:hint="eastAsia" w:asciiTheme="minorEastAsia" w:hAnsiTheme="minorEastAsia" w:eastAsiaTheme="minorEastAsia" w:cstheme="minorEastAsia"/>
                <w:color w:val="000000" w:themeColor="text1"/>
                <w:spacing w:val="0"/>
                <w:kern w:val="0"/>
                <w:sz w:val="24"/>
                <w:highlight w:val="none"/>
                <w:lang w:val="en-US" w:eastAsia="zh-CN"/>
                <w14:textFill>
                  <w14:solidFill>
                    <w14:schemeClr w14:val="tx1"/>
                  </w14:solidFill>
                </w14:textFill>
              </w:rPr>
              <w:t>生活区占地为依托川庆钻探工程有限公司库尔勒经济技术开发区的生活区，</w:t>
            </w:r>
            <w:r>
              <w:rPr>
                <w:rFonts w:hint="eastAsia"/>
                <w:color w:val="000000" w:themeColor="text1"/>
                <w:spacing w:val="0"/>
                <w:kern w:val="0"/>
                <w:sz w:val="24"/>
                <w:highlight w:val="none"/>
                <w:lang w:val="en-US" w:eastAsia="zh-CN"/>
                <w14:textFill>
                  <w14:solidFill>
                    <w14:schemeClr w14:val="tx1"/>
                  </w14:solidFill>
                </w14:textFill>
              </w:rPr>
              <w:t>不新增用地，依托生活区现有，</w:t>
            </w:r>
            <w:r>
              <w:rPr>
                <w:rFonts w:hint="eastAsia" w:ascii="Times New Roman" w:hAnsi="Times New Roman" w:eastAsia="宋体" w:cs="Times New Roman"/>
                <w:color w:val="000000" w:themeColor="text1"/>
                <w:spacing w:val="0"/>
                <w:kern w:val="0"/>
                <w:sz w:val="24"/>
                <w:highlight w:val="none"/>
                <w:lang w:val="en-US" w:eastAsia="zh-CN"/>
                <w14:textFill>
                  <w14:solidFill>
                    <w14:schemeClr w14:val="tx1"/>
                  </w14:solidFill>
                </w14:textFill>
              </w:rPr>
              <w:t>故本次不再进行生态现状调查。</w:t>
            </w:r>
          </w:p>
          <w:p w14:paraId="12DA9AC3">
            <w:pPr>
              <w:pStyle w:val="8"/>
              <w:keepNext/>
              <w:keepLines w:val="0"/>
              <w:pageBreakBefore w:val="0"/>
              <w:widowControl/>
              <w:kinsoku/>
              <w:overflowPunct/>
              <w:topLinePunct w:val="0"/>
              <w:bidi w:val="0"/>
              <w:adjustRightInd w:val="0"/>
              <w:snapToGrid w:val="0"/>
              <w:spacing w:line="360" w:lineRule="auto"/>
              <w:ind w:firstLine="0" w:firstLineChars="0"/>
              <w:jc w:val="both"/>
              <w:rPr>
                <w:rFonts w:hint="eastAsia" w:ascii="Times New Roman" w:hAnsi="Times New Roman" w:eastAsia="宋体" w:cs="Times New Roman"/>
                <w:b/>
                <w:bCs/>
                <w:color w:val="000000" w:themeColor="text1"/>
                <w:spacing w:val="0"/>
                <w:kern w:val="0"/>
                <w:sz w:val="24"/>
                <w:highlight w:val="none"/>
                <w:lang w:val="en-US" w:eastAsia="zh-CN"/>
                <w14:textFill>
                  <w14:solidFill>
                    <w14:schemeClr w14:val="tx1"/>
                  </w14:solidFill>
                </w14:textFill>
              </w:rPr>
            </w:pPr>
            <w:r>
              <w:rPr>
                <w:rFonts w:hint="eastAsia" w:cs="Times New Roman"/>
                <w:b/>
                <w:bCs/>
                <w:color w:val="000000" w:themeColor="text1"/>
                <w:spacing w:val="0"/>
                <w:kern w:val="0"/>
                <w:sz w:val="24"/>
                <w:highlight w:val="none"/>
                <w:lang w:val="en-US" w:eastAsia="zh-CN"/>
                <w14:textFill>
                  <w14:solidFill>
                    <w14:schemeClr w14:val="tx1"/>
                  </w14:solidFill>
                </w14:textFill>
              </w:rPr>
              <w:t>6.</w:t>
            </w:r>
            <w:r>
              <w:rPr>
                <w:rFonts w:hint="eastAsia" w:ascii="Times New Roman" w:hAnsi="Times New Roman" w:eastAsia="宋体" w:cs="Times New Roman"/>
                <w:b/>
                <w:bCs/>
                <w:color w:val="000000" w:themeColor="text1"/>
                <w:spacing w:val="0"/>
                <w:kern w:val="0"/>
                <w:sz w:val="24"/>
                <w:highlight w:val="none"/>
                <w:lang w:val="en-US" w:eastAsia="zh-CN"/>
                <w14:textFill>
                  <w14:solidFill>
                    <w14:schemeClr w14:val="tx1"/>
                  </w14:solidFill>
                </w14:textFill>
              </w:rPr>
              <w:t>土地沙化</w:t>
            </w:r>
            <w:r>
              <w:rPr>
                <w:rFonts w:hint="eastAsia" w:cs="Times New Roman"/>
                <w:b/>
                <w:bCs/>
                <w:color w:val="000000" w:themeColor="text1"/>
                <w:spacing w:val="0"/>
                <w:kern w:val="0"/>
                <w:sz w:val="24"/>
                <w:highlight w:val="none"/>
                <w:lang w:val="en-US" w:eastAsia="zh-CN"/>
                <w14:textFill>
                  <w14:solidFill>
                    <w14:schemeClr w14:val="tx1"/>
                  </w14:solidFill>
                </w14:textFill>
              </w:rPr>
              <w:t>调查</w:t>
            </w:r>
          </w:p>
          <w:p w14:paraId="1F755B09">
            <w:pPr>
              <w:keepNext/>
              <w:keepLines w:val="0"/>
              <w:pageBreakBefore w:val="0"/>
              <w:widowControl/>
              <w:kinsoku/>
              <w:wordWrap w:val="0"/>
              <w:overflowPunct/>
              <w:topLinePunct w:val="0"/>
              <w:bidi w:val="0"/>
              <w:adjustRightInd w:val="0"/>
              <w:snapToGrid w:val="0"/>
              <w:spacing w:line="360" w:lineRule="auto"/>
              <w:ind w:firstLine="480" w:firstLineChars="200"/>
              <w:jc w:val="both"/>
              <w:rPr>
                <w:rFonts w:hint="default" w:ascii="Times New Roman" w:hAnsi="Times New Roman" w:eastAsia="宋体" w:cs="Times New Roman"/>
                <w:color w:val="000000" w:themeColor="text1"/>
                <w:spacing w:val="0"/>
                <w:kern w:val="0"/>
                <w:sz w:val="24"/>
                <w:highlight w:val="none"/>
                <w:lang w:val="en-US" w:eastAsia="zh-CN"/>
                <w14:textFill>
                  <w14:solidFill>
                    <w14:schemeClr w14:val="tx1"/>
                  </w14:solidFill>
                </w14:textFill>
              </w:rPr>
            </w:pPr>
            <w:r>
              <w:rPr>
                <w:rFonts w:hint="eastAsia" w:cs="Times New Roman"/>
                <w:color w:val="000000" w:themeColor="text1"/>
                <w:spacing w:val="0"/>
                <w:kern w:val="0"/>
                <w:sz w:val="24"/>
                <w:highlight w:val="none"/>
                <w:lang w:val="en-US" w:eastAsia="zh-CN"/>
                <w14:textFill>
                  <w14:solidFill>
                    <w14:schemeClr w14:val="tx1"/>
                  </w14:solidFill>
                </w14:textFill>
              </w:rPr>
              <w:t>结合</w:t>
            </w:r>
            <w:r>
              <w:rPr>
                <w:rFonts w:hint="eastAsia" w:ascii="Times New Roman" w:hAnsi="Times New Roman" w:eastAsia="宋体" w:cs="Times New Roman"/>
                <w:color w:val="000000" w:themeColor="text1"/>
                <w:spacing w:val="0"/>
                <w:kern w:val="0"/>
                <w:sz w:val="24"/>
                <w:highlight w:val="none"/>
                <w:lang w:val="en-US" w:eastAsia="zh-CN"/>
                <w14:textFill>
                  <w14:solidFill>
                    <w14:schemeClr w14:val="tx1"/>
                  </w14:solidFill>
                </w14:textFill>
              </w:rPr>
              <w:t>《新疆第六次沙化监</w:t>
            </w:r>
            <w:r>
              <w:rPr>
                <w:rFonts w:hint="eastAsia" w:ascii="Times New Roman" w:hAnsi="Times New Roman" w:eastAsia="宋体" w:cs="Times New Roman"/>
                <w:color w:val="000000" w:themeColor="text1"/>
                <w:spacing w:val="0"/>
                <w:kern w:val="0"/>
                <w:sz w:val="24"/>
                <w:highlight w:val="none"/>
                <w:shd w:val="clear"/>
                <w:lang w:val="en-US" w:eastAsia="zh-CN"/>
                <w14:textFill>
                  <w14:solidFill>
                    <w14:schemeClr w14:val="tx1"/>
                  </w14:solidFill>
                </w14:textFill>
              </w:rPr>
              <w:t>测报告》</w:t>
            </w:r>
            <w:r>
              <w:rPr>
                <w:rFonts w:hint="eastAsia" w:cs="Times New Roman"/>
                <w:color w:val="000000" w:themeColor="text1"/>
                <w:spacing w:val="0"/>
                <w:kern w:val="0"/>
                <w:sz w:val="24"/>
                <w:highlight w:val="none"/>
                <w:shd w:val="clear"/>
                <w:lang w:val="en-US" w:eastAsia="zh-CN"/>
                <w14:textFill>
                  <w14:solidFill>
                    <w14:schemeClr w14:val="tx1"/>
                  </w14:solidFill>
                </w14:textFill>
              </w:rPr>
              <w:t>可知，</w:t>
            </w:r>
            <w:r>
              <w:rPr>
                <w:rFonts w:hint="eastAsia" w:cs="Times New Roman"/>
                <w:color w:val="000000" w:themeColor="text1"/>
                <w:spacing w:val="0"/>
                <w:kern w:val="0"/>
                <w:sz w:val="24"/>
                <w:highlight w:val="none"/>
                <w:lang w:val="en-US" w:eastAsia="zh-CN"/>
                <w14:textFill>
                  <w14:solidFill>
                    <w14:schemeClr w14:val="tx1"/>
                  </w14:solidFill>
                </w14:textFill>
              </w:rPr>
              <w:t>项目作业期锅炉所在区域位于</w:t>
            </w:r>
            <w:r>
              <w:rPr>
                <w:rFonts w:hint="eastAsia" w:ascii="Times New Roman" w:hAnsi="Times New Roman" w:eastAsia="宋体" w:cs="Times New Roman"/>
                <w:color w:val="000000" w:themeColor="text1"/>
                <w:spacing w:val="0"/>
                <w:kern w:val="0"/>
                <w:sz w:val="24"/>
                <w:highlight w:val="none"/>
                <w:shd w:val="clear"/>
                <w:lang w:val="en-US" w:eastAsia="zh-CN"/>
                <w14:textFill>
                  <w14:solidFill>
                    <w14:schemeClr w14:val="tx1"/>
                  </w14:solidFill>
                </w14:textFill>
              </w:rPr>
              <w:t>塔克拉</w:t>
            </w:r>
            <w:r>
              <w:rPr>
                <w:rFonts w:hint="eastAsia" w:ascii="Times New Roman" w:hAnsi="Times New Roman" w:eastAsia="宋体" w:cs="Times New Roman"/>
                <w:color w:val="000000" w:themeColor="text1"/>
                <w:spacing w:val="0"/>
                <w:kern w:val="0"/>
                <w:sz w:val="24"/>
                <w:highlight w:val="none"/>
                <w:lang w:val="en-US" w:eastAsia="zh-CN"/>
                <w14:textFill>
                  <w14:solidFill>
                    <w14:schemeClr w14:val="tx1"/>
                  </w14:solidFill>
                </w14:textFill>
              </w:rPr>
              <w:t>玛干沙漠范围内，属于沙化土地。</w:t>
            </w:r>
            <w:r>
              <w:rPr>
                <w:rFonts w:hint="eastAsia" w:cs="Times New Roman"/>
                <w:color w:val="000000" w:themeColor="text1"/>
                <w:spacing w:val="0"/>
                <w:kern w:val="0"/>
                <w:sz w:val="24"/>
                <w:highlight w:val="none"/>
                <w:lang w:val="en-US" w:eastAsia="zh-CN"/>
                <w14:textFill>
                  <w14:solidFill>
                    <w14:schemeClr w14:val="tx1"/>
                  </w14:solidFill>
                </w14:textFill>
              </w:rPr>
              <w:t>锅炉服务范围土地沙化图见附图4。</w:t>
            </w:r>
          </w:p>
          <w:p w14:paraId="7F8C19A8">
            <w:pPr>
              <w:keepNext/>
              <w:keepLines w:val="0"/>
              <w:pageBreakBefore w:val="0"/>
              <w:widowControl/>
              <w:kinsoku/>
              <w:wordWrap w:val="0"/>
              <w:overflowPunct/>
              <w:topLinePunct w:val="0"/>
              <w:bidi w:val="0"/>
              <w:adjustRightInd w:val="0"/>
              <w:snapToGrid w:val="0"/>
              <w:spacing w:line="360" w:lineRule="auto"/>
              <w:ind w:firstLine="480" w:firstLineChars="200"/>
              <w:jc w:val="both"/>
              <w:rPr>
                <w:rFonts w:hint="eastAsia"/>
                <w:spacing w:val="0"/>
                <w:kern w:val="0"/>
                <w:highlight w:val="none"/>
                <w:lang w:val="en-US" w:eastAsia="zh-CN"/>
              </w:rPr>
            </w:pPr>
            <w:r>
              <w:rPr>
                <w:rFonts w:hint="eastAsia" w:ascii="Times New Roman" w:hAnsi="Times New Roman" w:eastAsia="宋体" w:cs="Times New Roman"/>
                <w:color w:val="000000" w:themeColor="text1"/>
                <w:spacing w:val="0"/>
                <w:kern w:val="0"/>
                <w:sz w:val="24"/>
                <w:highlight w:val="none"/>
                <w:lang w:val="en-US" w:eastAsia="zh-CN"/>
                <w14:textFill>
                  <w14:solidFill>
                    <w14:schemeClr w14:val="tx1"/>
                  </w14:solidFill>
                </w14:textFill>
              </w:rPr>
              <w:t>塔克拉玛干沙漠中的流动沙地占</w:t>
            </w:r>
            <w:r>
              <w:rPr>
                <w:rFonts w:hint="eastAsia" w:cs="Times New Roman"/>
                <w:color w:val="000000" w:themeColor="text1"/>
                <w:spacing w:val="0"/>
                <w:kern w:val="0"/>
                <w:sz w:val="24"/>
                <w:highlight w:val="none"/>
                <w:lang w:val="en-US" w:eastAsia="zh-CN"/>
                <w14:textFill>
                  <w14:solidFill>
                    <w14:schemeClr w14:val="tx1"/>
                  </w14:solidFill>
                </w14:textFill>
              </w:rPr>
              <w:t>新疆</w:t>
            </w:r>
            <w:r>
              <w:rPr>
                <w:rFonts w:hint="eastAsia" w:ascii="Times New Roman" w:hAnsi="Times New Roman" w:eastAsia="宋体" w:cs="Times New Roman"/>
                <w:color w:val="000000" w:themeColor="text1"/>
                <w:spacing w:val="0"/>
                <w:kern w:val="0"/>
                <w:sz w:val="24"/>
                <w:highlight w:val="none"/>
                <w:lang w:val="en-US" w:eastAsia="zh-CN"/>
                <w14:textFill>
                  <w14:solidFill>
                    <w14:schemeClr w14:val="tx1"/>
                  </w14:solidFill>
                </w14:textFill>
              </w:rPr>
              <w:t>沙漠流动沙地总面积的92.54%，是我国流沙分布最广的沙漠。该沙漠处于塔里木盆地中心，沙漠基底构造属塔里木地台区，是由前震旦系变质岩所组成。盆地为高山和高原所夹，除东面罗布泊为风口外，其余三面均为海拔4000米以上的高山环绕，盆地边缘山前环状分布着冲积、洪积倾斜平原，沙漠居于盆地中部。盆地汇集了天山南坡和昆仑山</w:t>
            </w:r>
            <w:r>
              <w:rPr>
                <w:rFonts w:hint="eastAsia" w:cs="Times New Roman"/>
                <w:color w:val="000000" w:themeColor="text1"/>
                <w:spacing w:val="0"/>
                <w:kern w:val="0"/>
                <w:sz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pacing w:val="0"/>
                <w:kern w:val="0"/>
                <w:sz w:val="24"/>
                <w:highlight w:val="none"/>
                <w:lang w:val="en-US" w:eastAsia="zh-CN"/>
                <w14:textFill>
                  <w14:solidFill>
                    <w14:schemeClr w14:val="tx1"/>
                  </w14:solidFill>
                </w14:textFill>
              </w:rPr>
              <w:t>喀喇昆仑山北坡所有水系，但只有部分较大的河流在汛期能流入沙漠。极端干旱的大陆性气候使得沙漠降水稀少，蒸发强烈，夏季酷热，冬季寒冷，春秋季多风，日温差大，日照时间长。沙漠沙丘高大，形态类型多样。沙丘由外向内逐渐升高，边缘在25米以下，内部一般在50</w:t>
            </w:r>
            <w:r>
              <w:rPr>
                <w:rFonts w:hint="eastAsia" w:cs="Times New Roman"/>
                <w:color w:val="000000" w:themeColor="text1"/>
                <w:spacing w:val="0"/>
                <w:kern w:val="0"/>
                <w:sz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pacing w:val="0"/>
                <w:kern w:val="0"/>
                <w:sz w:val="24"/>
                <w:highlight w:val="none"/>
                <w:lang w:val="en-US" w:eastAsia="zh-CN"/>
                <w14:textFill>
                  <w14:solidFill>
                    <w14:schemeClr w14:val="tx1"/>
                  </w14:solidFill>
                </w14:textFill>
              </w:rPr>
              <w:t>80米之间，少数高达</w:t>
            </w:r>
            <w:r>
              <w:rPr>
                <w:rFonts w:hint="default" w:ascii="Times New Roman" w:hAnsi="Times New Roman" w:eastAsia="宋体" w:cs="Times New Roman"/>
                <w:color w:val="000000" w:themeColor="text1"/>
                <w:spacing w:val="0"/>
                <w:kern w:val="0"/>
                <w:sz w:val="24"/>
                <w:highlight w:val="none"/>
                <w:lang w:val="en-US" w:eastAsia="zh-CN"/>
                <w14:textFill>
                  <w14:solidFill>
                    <w14:schemeClr w14:val="tx1"/>
                  </w14:solidFill>
                </w14:textFill>
              </w:rPr>
              <w:t>200</w:t>
            </w:r>
            <w:r>
              <w:rPr>
                <w:rFonts w:hint="default" w:ascii="Times New Roman" w:hAnsi="Times New Roman" w:cs="Times New Roman"/>
                <w:color w:val="000000" w:themeColor="text1"/>
                <w:spacing w:val="0"/>
                <w:kern w:val="0"/>
                <w:sz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pacing w:val="0"/>
                <w:kern w:val="0"/>
                <w:sz w:val="24"/>
                <w:highlight w:val="none"/>
                <w:lang w:val="en-US" w:eastAsia="zh-CN"/>
                <w14:textFill>
                  <w14:solidFill>
                    <w14:schemeClr w14:val="tx1"/>
                  </w14:solidFill>
                </w14:textFill>
              </w:rPr>
              <w:t>300</w:t>
            </w:r>
            <w:r>
              <w:rPr>
                <w:rFonts w:hint="eastAsia" w:ascii="Times New Roman" w:hAnsi="Times New Roman" w:eastAsia="宋体" w:cs="Times New Roman"/>
                <w:color w:val="000000" w:themeColor="text1"/>
                <w:spacing w:val="0"/>
                <w:kern w:val="0"/>
                <w:sz w:val="24"/>
                <w:highlight w:val="none"/>
                <w:lang w:val="en-US" w:eastAsia="zh-CN"/>
                <w14:textFill>
                  <w14:solidFill>
                    <w14:schemeClr w14:val="tx1"/>
                  </w14:solidFill>
                </w14:textFill>
              </w:rPr>
              <w:t>米。沙丘类型有10多种，以复合型纵向沙垄和</w:t>
            </w:r>
            <w:r>
              <w:rPr>
                <w:rFonts w:hint="eastAsia" w:cs="Times New Roman"/>
                <w:color w:val="000000" w:themeColor="text1"/>
                <w:spacing w:val="0"/>
                <w:kern w:val="0"/>
                <w:sz w:val="24"/>
                <w:highlight w:val="none"/>
                <w:lang w:val="en-US" w:eastAsia="zh-CN"/>
                <w14:textFill>
                  <w14:solidFill>
                    <w14:schemeClr w14:val="tx1"/>
                  </w14:solidFill>
                </w14:textFill>
              </w:rPr>
              <w:t>新月形沙丘链</w:t>
            </w:r>
            <w:r>
              <w:rPr>
                <w:rFonts w:hint="eastAsia" w:ascii="Times New Roman" w:hAnsi="Times New Roman" w:eastAsia="宋体" w:cs="Times New Roman"/>
                <w:color w:val="000000" w:themeColor="text1"/>
                <w:spacing w:val="0"/>
                <w:kern w:val="0"/>
                <w:sz w:val="24"/>
                <w:highlight w:val="none"/>
                <w:lang w:val="en-US" w:eastAsia="zh-CN"/>
                <w14:textFill>
                  <w14:solidFill>
                    <w14:schemeClr w14:val="tx1"/>
                  </w14:solidFill>
                </w14:textFill>
              </w:rPr>
              <w:t>为主，还有鱼鳞状沙丘、穹状沙丘、复合</w:t>
            </w:r>
            <w:r>
              <w:rPr>
                <w:rFonts w:hint="eastAsia" w:cs="Times New Roman"/>
                <w:color w:val="000000" w:themeColor="text1"/>
                <w:spacing w:val="0"/>
                <w:kern w:val="0"/>
                <w:sz w:val="24"/>
                <w:highlight w:val="none"/>
                <w:lang w:val="en-US" w:eastAsia="zh-CN"/>
                <w14:textFill>
                  <w14:solidFill>
                    <w14:schemeClr w14:val="tx1"/>
                  </w14:solidFill>
                </w14:textFill>
              </w:rPr>
              <w:t>新月形</w:t>
            </w:r>
            <w:r>
              <w:rPr>
                <w:rFonts w:hint="eastAsia" w:ascii="Times New Roman" w:hAnsi="Times New Roman" w:eastAsia="宋体" w:cs="Times New Roman"/>
                <w:color w:val="000000" w:themeColor="text1"/>
                <w:spacing w:val="0"/>
                <w:kern w:val="0"/>
                <w:sz w:val="24"/>
                <w:highlight w:val="none"/>
                <w:lang w:val="en-US" w:eastAsia="zh-CN"/>
                <w14:textFill>
                  <w14:solidFill>
                    <w14:schemeClr w14:val="tx1"/>
                  </w14:solidFill>
                </w14:textFill>
              </w:rPr>
              <w:t>沙丘等，且末至于田一线还分布有</w:t>
            </w:r>
            <w:r>
              <w:rPr>
                <w:rFonts w:hint="eastAsia" w:cs="Times New Roman"/>
                <w:color w:val="000000" w:themeColor="text1"/>
                <w:spacing w:val="0"/>
                <w:kern w:val="0"/>
                <w:sz w:val="24"/>
                <w:highlight w:val="none"/>
                <w:lang w:val="en-US" w:eastAsia="zh-CN"/>
                <w14:textFill>
                  <w14:solidFill>
                    <w14:schemeClr w14:val="tx1"/>
                  </w14:solidFill>
                </w14:textFill>
              </w:rPr>
              <w:t>金字塔形</w:t>
            </w:r>
            <w:r>
              <w:rPr>
                <w:rFonts w:hint="eastAsia" w:ascii="Times New Roman" w:hAnsi="Times New Roman" w:eastAsia="宋体" w:cs="Times New Roman"/>
                <w:color w:val="000000" w:themeColor="text1"/>
                <w:spacing w:val="0"/>
                <w:kern w:val="0"/>
                <w:sz w:val="24"/>
                <w:highlight w:val="none"/>
                <w:lang w:val="en-US" w:eastAsia="zh-CN"/>
                <w14:textFill>
                  <w14:solidFill>
                    <w14:schemeClr w14:val="tx1"/>
                  </w14:solidFill>
                </w14:textFill>
              </w:rPr>
              <w:t>沙丘。塔里木盆地的主风向，在克里雅河以东为东北风，以西为西北风，沙丘移动方向随风向而变化。沙漠中每年有沙尘暴30天以上，浮尘150天以上，沙漠边缘地区年降水量60</w:t>
            </w:r>
            <w:r>
              <w:rPr>
                <w:rFonts w:hint="eastAsia" w:cs="Times New Roman"/>
                <w:color w:val="000000" w:themeColor="text1"/>
                <w:spacing w:val="0"/>
                <w:kern w:val="0"/>
                <w:sz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pacing w:val="0"/>
                <w:kern w:val="0"/>
                <w:sz w:val="24"/>
                <w:highlight w:val="none"/>
                <w:lang w:val="en-US" w:eastAsia="zh-CN"/>
                <w14:textFill>
                  <w14:solidFill>
                    <w14:schemeClr w14:val="tx1"/>
                  </w14:solidFill>
                </w14:textFill>
              </w:rPr>
              <w:t>80毫米，腹地降水量更低，降水少而蒸发强烈，植被覆盖率低，生态环境极为脆弱。</w:t>
            </w:r>
          </w:p>
        </w:tc>
      </w:tr>
      <w:tr w14:paraId="7DF015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1" w:hRule="atLeast"/>
          <w:jc w:val="center"/>
        </w:trPr>
        <w:tc>
          <w:tcPr>
            <w:tcW w:w="343" w:type="pct"/>
            <w:tcBorders>
              <w:tl2br w:val="nil"/>
              <w:tr2bl w:val="nil"/>
            </w:tcBorders>
            <w:vAlign w:val="center"/>
          </w:tcPr>
          <w:p w14:paraId="6530F846">
            <w:pPr>
              <w:keepNext/>
              <w:keepLines w:val="0"/>
              <w:pageBreakBefore w:val="0"/>
              <w:widowControl/>
              <w:kinsoku/>
              <w:overflowPunct/>
              <w:topLinePunct w:val="0"/>
              <w:bidi w:val="0"/>
              <w:adjustRightInd w:val="0"/>
              <w:snapToGrid w:val="0"/>
              <w:spacing w:line="360" w:lineRule="auto"/>
              <w:jc w:val="center"/>
              <w:rPr>
                <w:b/>
                <w:bCs/>
                <w:color w:val="000000" w:themeColor="text1"/>
                <w:spacing w:val="0"/>
                <w:kern w:val="0"/>
                <w:sz w:val="24"/>
                <w:highlight w:val="none"/>
                <w14:textFill>
                  <w14:solidFill>
                    <w14:schemeClr w14:val="tx1"/>
                  </w14:solidFill>
                </w14:textFill>
              </w:rPr>
            </w:pPr>
            <w:r>
              <w:rPr>
                <w:b/>
                <w:bCs/>
                <w:color w:val="000000" w:themeColor="text1"/>
                <w:spacing w:val="0"/>
                <w:kern w:val="0"/>
                <w:sz w:val="24"/>
                <w:highlight w:val="none"/>
                <w14:textFill>
                  <w14:solidFill>
                    <w14:schemeClr w14:val="tx1"/>
                  </w14:solidFill>
                </w14:textFill>
              </w:rPr>
              <w:t>环境</w:t>
            </w:r>
          </w:p>
          <w:p w14:paraId="1A243AF2">
            <w:pPr>
              <w:keepNext/>
              <w:keepLines w:val="0"/>
              <w:pageBreakBefore w:val="0"/>
              <w:widowControl/>
              <w:kinsoku/>
              <w:overflowPunct/>
              <w:topLinePunct w:val="0"/>
              <w:bidi w:val="0"/>
              <w:adjustRightInd w:val="0"/>
              <w:snapToGrid w:val="0"/>
              <w:spacing w:line="360" w:lineRule="auto"/>
              <w:jc w:val="center"/>
              <w:rPr>
                <w:b/>
                <w:bCs/>
                <w:color w:val="000000" w:themeColor="text1"/>
                <w:spacing w:val="0"/>
                <w:kern w:val="0"/>
                <w:sz w:val="24"/>
                <w:highlight w:val="none"/>
                <w14:textFill>
                  <w14:solidFill>
                    <w14:schemeClr w14:val="tx1"/>
                  </w14:solidFill>
                </w14:textFill>
              </w:rPr>
            </w:pPr>
            <w:r>
              <w:rPr>
                <w:b/>
                <w:bCs/>
                <w:color w:val="000000" w:themeColor="text1"/>
                <w:spacing w:val="0"/>
                <w:kern w:val="0"/>
                <w:sz w:val="24"/>
                <w:highlight w:val="none"/>
                <w14:textFill>
                  <w14:solidFill>
                    <w14:schemeClr w14:val="tx1"/>
                  </w14:solidFill>
                </w14:textFill>
              </w:rPr>
              <w:t>保护</w:t>
            </w:r>
          </w:p>
          <w:p w14:paraId="6722FE1D">
            <w:pPr>
              <w:keepNext/>
              <w:keepLines w:val="0"/>
              <w:pageBreakBefore w:val="0"/>
              <w:widowControl/>
              <w:kinsoku/>
              <w:overflowPunct/>
              <w:topLinePunct w:val="0"/>
              <w:bidi w:val="0"/>
              <w:adjustRightInd w:val="0"/>
              <w:snapToGrid w:val="0"/>
              <w:spacing w:line="360" w:lineRule="auto"/>
              <w:jc w:val="center"/>
              <w:rPr>
                <w:color w:val="000000" w:themeColor="text1"/>
                <w:spacing w:val="0"/>
                <w:kern w:val="0"/>
                <w:sz w:val="24"/>
                <w:highlight w:val="none"/>
                <w14:textFill>
                  <w14:solidFill>
                    <w14:schemeClr w14:val="tx1"/>
                  </w14:solidFill>
                </w14:textFill>
              </w:rPr>
            </w:pPr>
            <w:r>
              <w:rPr>
                <w:b/>
                <w:bCs/>
                <w:color w:val="000000" w:themeColor="text1"/>
                <w:spacing w:val="0"/>
                <w:kern w:val="0"/>
                <w:sz w:val="24"/>
                <w:highlight w:val="none"/>
                <w14:textFill>
                  <w14:solidFill>
                    <w14:schemeClr w14:val="tx1"/>
                  </w14:solidFill>
                </w14:textFill>
              </w:rPr>
              <w:t>目标</w:t>
            </w:r>
          </w:p>
        </w:tc>
        <w:tc>
          <w:tcPr>
            <w:tcW w:w="4656" w:type="pct"/>
            <w:tcBorders>
              <w:tl2br w:val="nil"/>
              <w:tr2bl w:val="nil"/>
            </w:tcBorders>
            <w:vAlign w:val="center"/>
          </w:tcPr>
          <w:p w14:paraId="76A64F72">
            <w:pPr>
              <w:pStyle w:val="10"/>
              <w:keepNext/>
              <w:keepLines w:val="0"/>
              <w:pageBreakBefore w:val="0"/>
              <w:widowControl/>
              <w:kinsoku/>
              <w:overflowPunct/>
              <w:topLinePunct w:val="0"/>
              <w:bidi w:val="0"/>
              <w:adjustRightInd w:val="0"/>
              <w:snapToGrid w:val="0"/>
              <w:spacing w:line="360" w:lineRule="auto"/>
              <w:ind w:firstLine="480" w:firstLineChars="200"/>
              <w:jc w:val="both"/>
              <w:rPr>
                <w:color w:val="000000" w:themeColor="text1"/>
                <w:spacing w:val="0"/>
                <w:kern w:val="0"/>
                <w:highlight w:val="none"/>
                <w14:textFill>
                  <w14:solidFill>
                    <w14:schemeClr w14:val="tx1"/>
                  </w14:solidFill>
                </w14:textFill>
              </w:rPr>
            </w:pPr>
            <w:r>
              <w:rPr>
                <w:rFonts w:hint="eastAsia"/>
                <w:spacing w:val="0"/>
                <w:kern w:val="0"/>
                <w:highlight w:val="none"/>
                <w:lang w:val="en-US" w:eastAsia="zh-CN"/>
              </w:rPr>
              <w:t>项目锅炉作业</w:t>
            </w:r>
            <w:r>
              <w:rPr>
                <w:rFonts w:hint="eastAsia"/>
                <w:spacing w:val="0"/>
                <w:kern w:val="0"/>
                <w:highlight w:val="none"/>
                <w:lang w:eastAsia="zh-CN"/>
              </w:rPr>
              <w:t>区域及周边</w:t>
            </w:r>
            <w:r>
              <w:rPr>
                <w:color w:val="000000" w:themeColor="text1"/>
                <w:spacing w:val="0"/>
                <w:kern w:val="0"/>
                <w:highlight w:val="none"/>
                <w14:textFill>
                  <w14:solidFill>
                    <w14:schemeClr w14:val="tx1"/>
                  </w14:solidFill>
                </w14:textFill>
              </w:rPr>
              <w:t>500m范围内无大气环境保护目标，</w:t>
            </w:r>
            <w:r>
              <w:rPr>
                <w:rFonts w:hint="eastAsia"/>
                <w:spacing w:val="0"/>
                <w:kern w:val="0"/>
                <w:highlight w:val="none"/>
                <w:lang w:val="en-US" w:eastAsia="zh-CN"/>
              </w:rPr>
              <w:t>作业区</w:t>
            </w:r>
            <w:r>
              <w:rPr>
                <w:rFonts w:hint="eastAsia"/>
                <w:spacing w:val="0"/>
                <w:kern w:val="0"/>
                <w:highlight w:val="none"/>
                <w:lang w:eastAsia="zh-CN"/>
              </w:rPr>
              <w:t>域及周边</w:t>
            </w:r>
            <w:r>
              <w:rPr>
                <w:color w:val="000000" w:themeColor="text1"/>
                <w:spacing w:val="0"/>
                <w:kern w:val="0"/>
                <w:highlight w:val="none"/>
                <w14:textFill>
                  <w14:solidFill>
                    <w14:schemeClr w14:val="tx1"/>
                  </w14:solidFill>
                </w14:textFill>
              </w:rPr>
              <w:t>50m范围内无声环境保护目标，</w:t>
            </w:r>
            <w:r>
              <w:rPr>
                <w:rFonts w:hint="eastAsia"/>
                <w:spacing w:val="0"/>
                <w:kern w:val="0"/>
                <w:highlight w:val="none"/>
                <w:lang w:val="en-US" w:eastAsia="zh-CN"/>
              </w:rPr>
              <w:t>作业</w:t>
            </w:r>
            <w:r>
              <w:rPr>
                <w:rFonts w:hint="eastAsia"/>
                <w:spacing w:val="0"/>
                <w:kern w:val="0"/>
                <w:highlight w:val="none"/>
                <w:lang w:eastAsia="zh-CN"/>
              </w:rPr>
              <w:t>区域及周边</w:t>
            </w:r>
            <w:r>
              <w:rPr>
                <w:color w:val="000000" w:themeColor="text1"/>
                <w:spacing w:val="0"/>
                <w:kern w:val="0"/>
                <w:highlight w:val="none"/>
                <w14:textFill>
                  <w14:solidFill>
                    <w14:schemeClr w14:val="tx1"/>
                  </w14:solidFill>
                </w14:textFill>
              </w:rPr>
              <w:t>500m范围内无地下水集中式饮用水水源和特殊地下水资源。</w:t>
            </w:r>
          </w:p>
        </w:tc>
      </w:tr>
      <w:tr w14:paraId="1F980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3" w:type="pct"/>
            <w:tcBorders>
              <w:tl2br w:val="nil"/>
              <w:tr2bl w:val="nil"/>
            </w:tcBorders>
            <w:tcMar>
              <w:left w:w="28" w:type="dxa"/>
              <w:right w:w="28" w:type="dxa"/>
            </w:tcMar>
            <w:vAlign w:val="center"/>
          </w:tcPr>
          <w:p w14:paraId="331D19E5">
            <w:pPr>
              <w:keepNext/>
              <w:keepLines w:val="0"/>
              <w:pageBreakBefore w:val="0"/>
              <w:widowControl/>
              <w:kinsoku/>
              <w:overflowPunct/>
              <w:topLinePunct w:val="0"/>
              <w:bidi w:val="0"/>
              <w:adjustRightInd w:val="0"/>
              <w:snapToGrid w:val="0"/>
              <w:spacing w:line="360" w:lineRule="auto"/>
              <w:jc w:val="center"/>
              <w:rPr>
                <w:b/>
                <w:bCs/>
                <w:color w:val="000000" w:themeColor="text1"/>
                <w:spacing w:val="0"/>
                <w:kern w:val="0"/>
                <w:sz w:val="24"/>
                <w:highlight w:val="none"/>
                <w14:textFill>
                  <w14:solidFill>
                    <w14:schemeClr w14:val="tx1"/>
                  </w14:solidFill>
                </w14:textFill>
              </w:rPr>
            </w:pPr>
            <w:r>
              <w:rPr>
                <w:b/>
                <w:bCs/>
                <w:color w:val="000000" w:themeColor="text1"/>
                <w:spacing w:val="0"/>
                <w:kern w:val="0"/>
                <w:sz w:val="24"/>
                <w:highlight w:val="none"/>
                <w14:textFill>
                  <w14:solidFill>
                    <w14:schemeClr w14:val="tx1"/>
                  </w14:solidFill>
                </w14:textFill>
              </w:rPr>
              <w:t>污</w:t>
            </w:r>
          </w:p>
          <w:p w14:paraId="009FA581">
            <w:pPr>
              <w:keepNext/>
              <w:keepLines w:val="0"/>
              <w:pageBreakBefore w:val="0"/>
              <w:widowControl/>
              <w:kinsoku/>
              <w:overflowPunct/>
              <w:topLinePunct w:val="0"/>
              <w:bidi w:val="0"/>
              <w:adjustRightInd w:val="0"/>
              <w:snapToGrid w:val="0"/>
              <w:spacing w:line="360" w:lineRule="auto"/>
              <w:jc w:val="center"/>
              <w:rPr>
                <w:b/>
                <w:bCs/>
                <w:color w:val="000000" w:themeColor="text1"/>
                <w:spacing w:val="0"/>
                <w:kern w:val="0"/>
                <w:sz w:val="24"/>
                <w:highlight w:val="none"/>
                <w14:textFill>
                  <w14:solidFill>
                    <w14:schemeClr w14:val="tx1"/>
                  </w14:solidFill>
                </w14:textFill>
              </w:rPr>
            </w:pPr>
            <w:r>
              <w:rPr>
                <w:b/>
                <w:bCs/>
                <w:color w:val="000000" w:themeColor="text1"/>
                <w:spacing w:val="0"/>
                <w:kern w:val="0"/>
                <w:sz w:val="24"/>
                <w:highlight w:val="none"/>
                <w14:textFill>
                  <w14:solidFill>
                    <w14:schemeClr w14:val="tx1"/>
                  </w14:solidFill>
                </w14:textFill>
              </w:rPr>
              <w:t>染</w:t>
            </w:r>
          </w:p>
          <w:p w14:paraId="095FBB27">
            <w:pPr>
              <w:keepNext/>
              <w:keepLines w:val="0"/>
              <w:pageBreakBefore w:val="0"/>
              <w:widowControl/>
              <w:kinsoku/>
              <w:overflowPunct/>
              <w:topLinePunct w:val="0"/>
              <w:bidi w:val="0"/>
              <w:adjustRightInd w:val="0"/>
              <w:snapToGrid w:val="0"/>
              <w:spacing w:line="360" w:lineRule="auto"/>
              <w:jc w:val="center"/>
              <w:rPr>
                <w:b/>
                <w:bCs/>
                <w:color w:val="000000" w:themeColor="text1"/>
                <w:spacing w:val="0"/>
                <w:kern w:val="0"/>
                <w:sz w:val="24"/>
                <w:highlight w:val="none"/>
                <w14:textFill>
                  <w14:solidFill>
                    <w14:schemeClr w14:val="tx1"/>
                  </w14:solidFill>
                </w14:textFill>
              </w:rPr>
            </w:pPr>
            <w:r>
              <w:rPr>
                <w:b/>
                <w:bCs/>
                <w:color w:val="000000" w:themeColor="text1"/>
                <w:spacing w:val="0"/>
                <w:kern w:val="0"/>
                <w:sz w:val="24"/>
                <w:highlight w:val="none"/>
                <w14:textFill>
                  <w14:solidFill>
                    <w14:schemeClr w14:val="tx1"/>
                  </w14:solidFill>
                </w14:textFill>
              </w:rPr>
              <w:t>物</w:t>
            </w:r>
          </w:p>
          <w:p w14:paraId="36B0CD7C">
            <w:pPr>
              <w:keepNext/>
              <w:keepLines w:val="0"/>
              <w:pageBreakBefore w:val="0"/>
              <w:widowControl/>
              <w:kinsoku/>
              <w:overflowPunct/>
              <w:topLinePunct w:val="0"/>
              <w:bidi w:val="0"/>
              <w:adjustRightInd w:val="0"/>
              <w:snapToGrid w:val="0"/>
              <w:spacing w:line="360" w:lineRule="auto"/>
              <w:jc w:val="center"/>
              <w:rPr>
                <w:b/>
                <w:bCs/>
                <w:color w:val="000000" w:themeColor="text1"/>
                <w:spacing w:val="0"/>
                <w:kern w:val="0"/>
                <w:sz w:val="24"/>
                <w:highlight w:val="none"/>
                <w14:textFill>
                  <w14:solidFill>
                    <w14:schemeClr w14:val="tx1"/>
                  </w14:solidFill>
                </w14:textFill>
              </w:rPr>
            </w:pPr>
            <w:r>
              <w:rPr>
                <w:b/>
                <w:bCs/>
                <w:color w:val="000000" w:themeColor="text1"/>
                <w:spacing w:val="0"/>
                <w:kern w:val="0"/>
                <w:sz w:val="24"/>
                <w:highlight w:val="none"/>
                <w14:textFill>
                  <w14:solidFill>
                    <w14:schemeClr w14:val="tx1"/>
                  </w14:solidFill>
                </w14:textFill>
              </w:rPr>
              <w:t>排</w:t>
            </w:r>
          </w:p>
          <w:p w14:paraId="03752FA1">
            <w:pPr>
              <w:keepNext/>
              <w:keepLines w:val="0"/>
              <w:pageBreakBefore w:val="0"/>
              <w:widowControl/>
              <w:kinsoku/>
              <w:overflowPunct/>
              <w:topLinePunct w:val="0"/>
              <w:bidi w:val="0"/>
              <w:adjustRightInd w:val="0"/>
              <w:snapToGrid w:val="0"/>
              <w:spacing w:line="360" w:lineRule="auto"/>
              <w:jc w:val="center"/>
              <w:rPr>
                <w:b/>
                <w:bCs/>
                <w:color w:val="000000" w:themeColor="text1"/>
                <w:spacing w:val="0"/>
                <w:kern w:val="0"/>
                <w:sz w:val="24"/>
                <w:highlight w:val="none"/>
                <w14:textFill>
                  <w14:solidFill>
                    <w14:schemeClr w14:val="tx1"/>
                  </w14:solidFill>
                </w14:textFill>
              </w:rPr>
            </w:pPr>
            <w:r>
              <w:rPr>
                <w:b/>
                <w:bCs/>
                <w:color w:val="000000" w:themeColor="text1"/>
                <w:spacing w:val="0"/>
                <w:kern w:val="0"/>
                <w:sz w:val="24"/>
                <w:highlight w:val="none"/>
                <w14:textFill>
                  <w14:solidFill>
                    <w14:schemeClr w14:val="tx1"/>
                  </w14:solidFill>
                </w14:textFill>
              </w:rPr>
              <w:t>放</w:t>
            </w:r>
          </w:p>
          <w:p w14:paraId="6C91D46D">
            <w:pPr>
              <w:keepNext/>
              <w:keepLines w:val="0"/>
              <w:pageBreakBefore w:val="0"/>
              <w:widowControl/>
              <w:kinsoku/>
              <w:overflowPunct/>
              <w:topLinePunct w:val="0"/>
              <w:bidi w:val="0"/>
              <w:adjustRightInd w:val="0"/>
              <w:snapToGrid w:val="0"/>
              <w:spacing w:line="360" w:lineRule="auto"/>
              <w:jc w:val="center"/>
              <w:rPr>
                <w:b/>
                <w:bCs/>
                <w:color w:val="000000" w:themeColor="text1"/>
                <w:spacing w:val="0"/>
                <w:kern w:val="0"/>
                <w:sz w:val="24"/>
                <w:highlight w:val="none"/>
                <w14:textFill>
                  <w14:solidFill>
                    <w14:schemeClr w14:val="tx1"/>
                  </w14:solidFill>
                </w14:textFill>
              </w:rPr>
            </w:pPr>
            <w:r>
              <w:rPr>
                <w:b/>
                <w:bCs/>
                <w:color w:val="000000" w:themeColor="text1"/>
                <w:spacing w:val="0"/>
                <w:kern w:val="0"/>
                <w:sz w:val="24"/>
                <w:highlight w:val="none"/>
                <w14:textFill>
                  <w14:solidFill>
                    <w14:schemeClr w14:val="tx1"/>
                  </w14:solidFill>
                </w14:textFill>
              </w:rPr>
              <w:t>控</w:t>
            </w:r>
          </w:p>
          <w:p w14:paraId="603CCD29">
            <w:pPr>
              <w:keepNext/>
              <w:keepLines w:val="0"/>
              <w:pageBreakBefore w:val="0"/>
              <w:widowControl/>
              <w:kinsoku/>
              <w:overflowPunct/>
              <w:topLinePunct w:val="0"/>
              <w:bidi w:val="0"/>
              <w:adjustRightInd w:val="0"/>
              <w:snapToGrid w:val="0"/>
              <w:spacing w:line="360" w:lineRule="auto"/>
              <w:jc w:val="center"/>
              <w:rPr>
                <w:b/>
                <w:bCs/>
                <w:color w:val="000000" w:themeColor="text1"/>
                <w:spacing w:val="0"/>
                <w:kern w:val="0"/>
                <w:sz w:val="24"/>
                <w:highlight w:val="none"/>
                <w14:textFill>
                  <w14:solidFill>
                    <w14:schemeClr w14:val="tx1"/>
                  </w14:solidFill>
                </w14:textFill>
              </w:rPr>
            </w:pPr>
            <w:r>
              <w:rPr>
                <w:b/>
                <w:bCs/>
                <w:color w:val="000000" w:themeColor="text1"/>
                <w:spacing w:val="0"/>
                <w:kern w:val="0"/>
                <w:sz w:val="24"/>
                <w:highlight w:val="none"/>
                <w14:textFill>
                  <w14:solidFill>
                    <w14:schemeClr w14:val="tx1"/>
                  </w14:solidFill>
                </w14:textFill>
              </w:rPr>
              <w:t>制</w:t>
            </w:r>
          </w:p>
          <w:p w14:paraId="1B7DCABC">
            <w:pPr>
              <w:keepNext/>
              <w:keepLines w:val="0"/>
              <w:pageBreakBefore w:val="0"/>
              <w:widowControl/>
              <w:kinsoku/>
              <w:overflowPunct/>
              <w:topLinePunct w:val="0"/>
              <w:bidi w:val="0"/>
              <w:adjustRightInd w:val="0"/>
              <w:snapToGrid w:val="0"/>
              <w:spacing w:line="360" w:lineRule="auto"/>
              <w:jc w:val="center"/>
              <w:rPr>
                <w:b/>
                <w:bCs/>
                <w:color w:val="000000" w:themeColor="text1"/>
                <w:spacing w:val="0"/>
                <w:kern w:val="0"/>
                <w:sz w:val="24"/>
                <w:highlight w:val="none"/>
                <w14:textFill>
                  <w14:solidFill>
                    <w14:schemeClr w14:val="tx1"/>
                  </w14:solidFill>
                </w14:textFill>
              </w:rPr>
            </w:pPr>
            <w:r>
              <w:rPr>
                <w:b/>
                <w:bCs/>
                <w:color w:val="000000" w:themeColor="text1"/>
                <w:spacing w:val="0"/>
                <w:kern w:val="0"/>
                <w:sz w:val="24"/>
                <w:highlight w:val="none"/>
                <w14:textFill>
                  <w14:solidFill>
                    <w14:schemeClr w14:val="tx1"/>
                  </w14:solidFill>
                </w14:textFill>
              </w:rPr>
              <w:t>标</w:t>
            </w:r>
          </w:p>
          <w:p w14:paraId="5AB8D504">
            <w:pPr>
              <w:keepNext/>
              <w:keepLines w:val="0"/>
              <w:pageBreakBefore w:val="0"/>
              <w:widowControl/>
              <w:kinsoku/>
              <w:overflowPunct/>
              <w:topLinePunct w:val="0"/>
              <w:bidi w:val="0"/>
              <w:adjustRightInd w:val="0"/>
              <w:snapToGrid w:val="0"/>
              <w:spacing w:line="360" w:lineRule="auto"/>
              <w:jc w:val="center"/>
              <w:rPr>
                <w:color w:val="000000" w:themeColor="text1"/>
                <w:spacing w:val="0"/>
                <w:kern w:val="0"/>
                <w:sz w:val="24"/>
                <w:highlight w:val="none"/>
                <w14:textFill>
                  <w14:solidFill>
                    <w14:schemeClr w14:val="tx1"/>
                  </w14:solidFill>
                </w14:textFill>
              </w:rPr>
            </w:pPr>
            <w:r>
              <w:rPr>
                <w:b/>
                <w:bCs/>
                <w:color w:val="000000" w:themeColor="text1"/>
                <w:spacing w:val="0"/>
                <w:kern w:val="0"/>
                <w:sz w:val="24"/>
                <w:highlight w:val="none"/>
                <w14:textFill>
                  <w14:solidFill>
                    <w14:schemeClr w14:val="tx1"/>
                  </w14:solidFill>
                </w14:textFill>
              </w:rPr>
              <w:t>准</w:t>
            </w:r>
          </w:p>
        </w:tc>
        <w:tc>
          <w:tcPr>
            <w:tcW w:w="4656" w:type="pct"/>
            <w:tcBorders>
              <w:tl2br w:val="nil"/>
              <w:tr2bl w:val="nil"/>
            </w:tcBorders>
            <w:vAlign w:val="center"/>
          </w:tcPr>
          <w:p w14:paraId="47F9A3E5">
            <w:pPr>
              <w:keepNext/>
              <w:keepLines w:val="0"/>
              <w:pageBreakBefore w:val="0"/>
              <w:widowControl/>
              <w:kinsoku/>
              <w:overflowPunct/>
              <w:topLinePunct w:val="0"/>
              <w:bidi w:val="0"/>
              <w:adjustRightInd w:val="0"/>
              <w:snapToGrid w:val="0"/>
              <w:spacing w:line="360" w:lineRule="auto"/>
              <w:jc w:val="left"/>
              <w:rPr>
                <w:rFonts w:hint="default" w:eastAsia="宋体"/>
                <w:b/>
                <w:bCs/>
                <w:color w:val="000000" w:themeColor="text1"/>
                <w:spacing w:val="0"/>
                <w:kern w:val="0"/>
                <w:sz w:val="24"/>
                <w:highlight w:val="none"/>
                <w:lang w:val="en-US" w:eastAsia="zh-CN"/>
                <w14:textFill>
                  <w14:solidFill>
                    <w14:schemeClr w14:val="tx1"/>
                  </w14:solidFill>
                </w14:textFill>
              </w:rPr>
            </w:pPr>
            <w:r>
              <w:rPr>
                <w:rFonts w:hint="eastAsia"/>
                <w:b/>
                <w:bCs/>
                <w:color w:val="000000" w:themeColor="text1"/>
                <w:spacing w:val="0"/>
                <w:kern w:val="0"/>
                <w:sz w:val="24"/>
                <w:highlight w:val="none"/>
                <w:lang w:eastAsia="zh-CN"/>
                <w14:textFill>
                  <w14:solidFill>
                    <w14:schemeClr w14:val="tx1"/>
                  </w14:solidFill>
                </w14:textFill>
              </w:rPr>
              <w:t>1.</w:t>
            </w:r>
            <w:r>
              <w:rPr>
                <w:b/>
                <w:bCs/>
                <w:color w:val="000000" w:themeColor="text1"/>
                <w:spacing w:val="0"/>
                <w:kern w:val="0"/>
                <w:sz w:val="24"/>
                <w:highlight w:val="none"/>
                <w14:textFill>
                  <w14:solidFill>
                    <w14:schemeClr w14:val="tx1"/>
                  </w14:solidFill>
                </w14:textFill>
              </w:rPr>
              <w:t>大气污染物排放</w:t>
            </w:r>
            <w:r>
              <w:rPr>
                <w:rFonts w:hint="eastAsia" w:ascii="Times New Roman" w:hAnsi="Times New Roman" w:eastAsia="宋体" w:cs="Times New Roman"/>
                <w:b/>
                <w:bCs/>
                <w:color w:val="000000" w:themeColor="text1"/>
                <w:spacing w:val="0"/>
                <w:kern w:val="0"/>
                <w:sz w:val="24"/>
                <w:highlight w:val="none"/>
                <w:lang w:val="en-US" w:eastAsia="zh-CN"/>
                <w14:textFill>
                  <w14:solidFill>
                    <w14:schemeClr w14:val="tx1"/>
                  </w14:solidFill>
                </w14:textFill>
              </w:rPr>
              <w:t>及排气筒设置标准</w:t>
            </w:r>
          </w:p>
          <w:p w14:paraId="03DA6D33">
            <w:pPr>
              <w:keepNext/>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b/>
                <w:bCs/>
                <w:color w:val="000000" w:themeColor="text1"/>
                <w:spacing w:val="0"/>
                <w:kern w:val="0"/>
                <w:szCs w:val="21"/>
                <w:highlight w:val="none"/>
                <w:lang w:val="en-US" w:eastAsia="zh-CN"/>
                <w14:textFill>
                  <w14:solidFill>
                    <w14:schemeClr w14:val="tx1"/>
                  </w14:solidFill>
                </w14:textFill>
              </w:rPr>
            </w:pPr>
            <w:r>
              <w:rPr>
                <w:rFonts w:hint="eastAsia" w:cs="Times New Roman"/>
                <w:color w:val="000000" w:themeColor="text1"/>
                <w:spacing w:val="0"/>
                <w:kern w:val="0"/>
                <w:sz w:val="24"/>
                <w:szCs w:val="24"/>
                <w:highlight w:val="none"/>
                <w:lang w:val="en-US" w:eastAsia="zh-CN"/>
                <w14:textFill>
                  <w14:solidFill>
                    <w14:schemeClr w14:val="tx1"/>
                  </w14:solidFill>
                </w14:textFill>
              </w:rPr>
              <w:t>移动式</w:t>
            </w:r>
            <w:r>
              <w:rPr>
                <w:rFonts w:hint="eastAsia" w:ascii="Times New Roman" w:hAnsi="Times New Roman" w:eastAsia="宋体" w:cs="Times New Roman"/>
                <w:color w:val="000000" w:themeColor="text1"/>
                <w:spacing w:val="0"/>
                <w:kern w:val="0"/>
                <w:sz w:val="24"/>
                <w:szCs w:val="24"/>
                <w:highlight w:val="none"/>
                <w:lang w:val="en-US" w:eastAsia="zh-CN"/>
                <w14:textFill>
                  <w14:solidFill>
                    <w14:schemeClr w14:val="tx1"/>
                  </w14:solidFill>
                </w14:textFill>
              </w:rPr>
              <w:t>燃油</w:t>
            </w:r>
            <w:r>
              <w:rPr>
                <w:rFonts w:hint="eastAsia" w:cs="Times New Roman"/>
                <w:color w:val="000000" w:themeColor="text1"/>
                <w:spacing w:val="0"/>
                <w:kern w:val="0"/>
                <w:sz w:val="24"/>
                <w:szCs w:val="24"/>
                <w:highlight w:val="none"/>
                <w:lang w:val="en-US" w:eastAsia="zh-CN"/>
                <w14:textFill>
                  <w14:solidFill>
                    <w14:schemeClr w14:val="tx1"/>
                  </w14:solidFill>
                </w14:textFill>
              </w:rPr>
              <w:t>蒸汽</w:t>
            </w:r>
            <w:r>
              <w:rPr>
                <w:rFonts w:hint="eastAsia" w:ascii="Times New Roman" w:hAnsi="Times New Roman" w:eastAsia="宋体" w:cs="Times New Roman"/>
                <w:color w:val="000000" w:themeColor="text1"/>
                <w:spacing w:val="0"/>
                <w:kern w:val="0"/>
                <w:sz w:val="24"/>
                <w:szCs w:val="24"/>
                <w:highlight w:val="none"/>
                <w:lang w:val="en-US" w:eastAsia="zh-CN"/>
                <w14:textFill>
                  <w14:solidFill>
                    <w14:schemeClr w14:val="tx1"/>
                  </w14:solidFill>
                </w14:textFill>
              </w:rPr>
              <w:t>锅炉</w:t>
            </w:r>
            <w:r>
              <w:rPr>
                <w:rFonts w:hint="eastAsia" w:cs="Times New Roman"/>
                <w:color w:val="000000" w:themeColor="text1"/>
                <w:spacing w:val="0"/>
                <w:kern w:val="0"/>
                <w:sz w:val="24"/>
                <w:szCs w:val="24"/>
                <w:highlight w:val="none"/>
                <w:lang w:val="en-US" w:eastAsia="zh-CN"/>
                <w14:textFill>
                  <w14:solidFill>
                    <w14:schemeClr w14:val="tx1"/>
                  </w14:solidFill>
                </w14:textFill>
              </w:rPr>
              <w:t>排放</w:t>
            </w:r>
            <w:r>
              <w:rPr>
                <w:rFonts w:hint="default" w:ascii="Times New Roman" w:hAnsi="Times New Roman" w:eastAsia="宋体" w:cs="Times New Roman"/>
                <w:color w:val="000000" w:themeColor="text1"/>
                <w:spacing w:val="0"/>
                <w:kern w:val="0"/>
                <w:sz w:val="24"/>
                <w:szCs w:val="24"/>
                <w:highlight w:val="none"/>
                <w:lang w:val="en-US" w:eastAsia="zh-CN"/>
                <w14:textFill>
                  <w14:solidFill>
                    <w14:schemeClr w14:val="tx1"/>
                  </w14:solidFill>
                </w14:textFill>
              </w:rPr>
              <w:t>的废气执行《锅炉大气污染物排放标准》（GB</w:t>
            </w:r>
            <w:r>
              <w:rPr>
                <w:rFonts w:hint="eastAsia" w:ascii="Times New Roman" w:hAnsi="Times New Roman" w:eastAsia="宋体" w:cs="Times New Roman"/>
                <w:color w:val="000000" w:themeColor="text1"/>
                <w:spacing w:val="0"/>
                <w:kern w:val="0"/>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0"/>
                <w:kern w:val="0"/>
                <w:sz w:val="24"/>
                <w:szCs w:val="24"/>
                <w:highlight w:val="none"/>
                <w:lang w:val="en-US" w:eastAsia="zh-CN"/>
                <w14:textFill>
                  <w14:solidFill>
                    <w14:schemeClr w14:val="tx1"/>
                  </w14:solidFill>
                </w14:textFill>
              </w:rPr>
              <w:t>13271-2014）表</w:t>
            </w:r>
            <w:r>
              <w:rPr>
                <w:rFonts w:hint="eastAsia" w:ascii="Times New Roman" w:hAnsi="Times New Roman" w:eastAsia="宋体" w:cs="Times New Roman"/>
                <w:color w:val="000000" w:themeColor="text1"/>
                <w:spacing w:val="0"/>
                <w:kern w:val="0"/>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pacing w:val="0"/>
                <w:kern w:val="0"/>
                <w:sz w:val="24"/>
                <w:szCs w:val="24"/>
                <w:highlight w:val="none"/>
                <w:lang w:val="en-US" w:eastAsia="zh-CN"/>
                <w14:textFill>
                  <w14:solidFill>
                    <w14:schemeClr w14:val="tx1"/>
                  </w14:solidFill>
                </w14:textFill>
              </w:rPr>
              <w:t>中</w:t>
            </w:r>
            <w:r>
              <w:rPr>
                <w:rFonts w:hint="eastAsia" w:ascii="Times New Roman" w:hAnsi="Times New Roman" w:eastAsia="宋体" w:cs="Times New Roman"/>
                <w:color w:val="000000" w:themeColor="text1"/>
                <w:spacing w:val="0"/>
                <w:kern w:val="0"/>
                <w:sz w:val="24"/>
                <w:szCs w:val="24"/>
                <w:highlight w:val="none"/>
                <w:lang w:val="en-US" w:eastAsia="zh-CN"/>
                <w14:textFill>
                  <w14:solidFill>
                    <w14:schemeClr w14:val="tx1"/>
                  </w14:solidFill>
                </w14:textFill>
              </w:rPr>
              <w:t>燃</w:t>
            </w:r>
            <w:r>
              <w:rPr>
                <w:rFonts w:hint="eastAsia" w:cs="Times New Roman"/>
                <w:color w:val="000000" w:themeColor="text1"/>
                <w:spacing w:val="0"/>
                <w:kern w:val="0"/>
                <w:sz w:val="24"/>
                <w:szCs w:val="24"/>
                <w:highlight w:val="none"/>
                <w:lang w:val="en-US" w:eastAsia="zh-CN"/>
                <w14:textFill>
                  <w14:solidFill>
                    <w14:schemeClr w14:val="tx1"/>
                  </w14:solidFill>
                </w14:textFill>
              </w:rPr>
              <w:t>油</w:t>
            </w:r>
            <w:r>
              <w:rPr>
                <w:rFonts w:hint="eastAsia" w:ascii="Times New Roman" w:hAnsi="Times New Roman" w:eastAsia="宋体" w:cs="Times New Roman"/>
                <w:color w:val="000000" w:themeColor="text1"/>
                <w:spacing w:val="0"/>
                <w:kern w:val="0"/>
                <w:sz w:val="24"/>
                <w:szCs w:val="24"/>
                <w:highlight w:val="none"/>
                <w:lang w:val="en-US" w:eastAsia="zh-CN"/>
                <w14:textFill>
                  <w14:solidFill>
                    <w14:schemeClr w14:val="tx1"/>
                  </w14:solidFill>
                </w14:textFill>
              </w:rPr>
              <w:t>锅炉</w:t>
            </w:r>
            <w:r>
              <w:rPr>
                <w:rFonts w:hint="default" w:ascii="Times New Roman" w:hAnsi="Times New Roman" w:eastAsia="宋体" w:cs="Times New Roman"/>
                <w:color w:val="000000" w:themeColor="text1"/>
                <w:spacing w:val="0"/>
                <w:kern w:val="0"/>
                <w:sz w:val="24"/>
                <w:szCs w:val="24"/>
                <w:highlight w:val="none"/>
                <w:lang w:val="en-US" w:eastAsia="zh-CN"/>
                <w14:textFill>
                  <w14:solidFill>
                    <w14:schemeClr w14:val="tx1"/>
                  </w14:solidFill>
                </w14:textFill>
              </w:rPr>
              <w:t>的标准限值</w:t>
            </w:r>
            <w:r>
              <w:rPr>
                <w:rFonts w:hint="eastAsia" w:ascii="Times New Roman" w:hAnsi="Times New Roman" w:eastAsia="宋体" w:cs="Times New Roman"/>
                <w:color w:val="000000" w:themeColor="text1"/>
                <w:spacing w:val="0"/>
                <w:kern w:val="0"/>
                <w:sz w:val="24"/>
                <w:szCs w:val="24"/>
                <w:highlight w:val="none"/>
                <w:lang w:val="en-US" w:eastAsia="zh-CN"/>
                <w14:textFill>
                  <w14:solidFill>
                    <w14:schemeClr w14:val="tx1"/>
                  </w14:solidFill>
                </w14:textFill>
              </w:rPr>
              <w:t>。</w:t>
            </w:r>
            <w:r>
              <w:rPr>
                <w:rFonts w:hint="eastAsia"/>
                <w:b/>
                <w:bCs/>
                <w:color w:val="000000" w:themeColor="text1"/>
                <w:spacing w:val="0"/>
                <w:kern w:val="0"/>
                <w:szCs w:val="21"/>
                <w:highlight w:val="none"/>
                <w:lang w:val="en-US" w:eastAsia="zh-CN"/>
                <w14:textFill>
                  <w14:solidFill>
                    <w14:schemeClr w14:val="tx1"/>
                  </w14:solidFill>
                </w14:textFill>
              </w:rPr>
              <w:t xml:space="preserve">  </w:t>
            </w:r>
          </w:p>
          <w:p w14:paraId="3CB7574C">
            <w:pPr>
              <w:keepNext/>
              <w:keepLines w:val="0"/>
              <w:pageBreakBefore w:val="0"/>
              <w:widowControl/>
              <w:kinsoku/>
              <w:wordWrap/>
              <w:overflowPunct/>
              <w:topLinePunct w:val="0"/>
              <w:autoSpaceDE/>
              <w:autoSpaceDN/>
              <w:bidi w:val="0"/>
              <w:adjustRightInd w:val="0"/>
              <w:snapToGrid w:val="0"/>
              <w:spacing w:line="240" w:lineRule="auto"/>
              <w:ind w:firstLine="422" w:firstLineChars="200"/>
              <w:jc w:val="center"/>
              <w:textAlignment w:val="auto"/>
              <w:rPr>
                <w:b/>
                <w:bCs/>
                <w:color w:val="000000" w:themeColor="text1"/>
                <w:spacing w:val="0"/>
                <w:kern w:val="0"/>
                <w:szCs w:val="21"/>
                <w:highlight w:val="none"/>
                <w14:textFill>
                  <w14:solidFill>
                    <w14:schemeClr w14:val="tx1"/>
                  </w14:solidFill>
                </w14:textFill>
              </w:rPr>
            </w:pPr>
            <w:r>
              <w:rPr>
                <w:rFonts w:hint="eastAsia"/>
                <w:b/>
                <w:bCs/>
                <w:color w:val="000000" w:themeColor="text1"/>
                <w:spacing w:val="0"/>
                <w:kern w:val="0"/>
                <w:szCs w:val="21"/>
                <w:highlight w:val="none"/>
                <w:lang w:val="en-US" w:eastAsia="zh-CN"/>
                <w14:textFill>
                  <w14:solidFill>
                    <w14:schemeClr w14:val="tx1"/>
                  </w14:solidFill>
                </w14:textFill>
              </w:rPr>
              <w:t xml:space="preserve"> </w:t>
            </w:r>
            <w:r>
              <w:rPr>
                <w:b/>
                <w:bCs/>
                <w:color w:val="000000" w:themeColor="text1"/>
                <w:spacing w:val="0"/>
                <w:kern w:val="0"/>
                <w:szCs w:val="21"/>
                <w:highlight w:val="none"/>
                <w14:textFill>
                  <w14:solidFill>
                    <w14:schemeClr w14:val="tx1"/>
                  </w14:solidFill>
                </w14:textFill>
              </w:rPr>
              <w:t>表</w:t>
            </w:r>
            <w:r>
              <w:rPr>
                <w:rFonts w:hint="eastAsia"/>
                <w:b/>
                <w:bCs/>
                <w:color w:val="000000" w:themeColor="text1"/>
                <w:spacing w:val="0"/>
                <w:kern w:val="0"/>
                <w:szCs w:val="21"/>
                <w:highlight w:val="none"/>
                <w:lang w:val="en-US" w:eastAsia="zh-CN"/>
                <w14:textFill>
                  <w14:solidFill>
                    <w14:schemeClr w14:val="tx1"/>
                  </w14:solidFill>
                </w14:textFill>
              </w:rPr>
              <w:t xml:space="preserve">3-2   </w:t>
            </w:r>
            <w:r>
              <w:rPr>
                <w:rFonts w:hint="eastAsia"/>
                <w:b/>
                <w:bCs/>
                <w:color w:val="000000" w:themeColor="text1"/>
                <w:spacing w:val="0"/>
                <w:kern w:val="0"/>
                <w:szCs w:val="21"/>
                <w:highlight w:val="none"/>
                <w:lang w:eastAsia="zh-CN"/>
                <w14:textFill>
                  <w14:solidFill>
                    <w14:schemeClr w14:val="tx1"/>
                  </w14:solidFill>
                </w14:textFill>
              </w:rPr>
              <w:t>锅炉</w:t>
            </w:r>
            <w:r>
              <w:rPr>
                <w:b/>
                <w:bCs/>
                <w:color w:val="000000" w:themeColor="text1"/>
                <w:spacing w:val="0"/>
                <w:kern w:val="0"/>
                <w:szCs w:val="21"/>
                <w:highlight w:val="none"/>
                <w14:textFill>
                  <w14:solidFill>
                    <w14:schemeClr w14:val="tx1"/>
                  </w14:solidFill>
                </w14:textFill>
              </w:rPr>
              <w:t>大气污染物排放限值</w:t>
            </w:r>
            <w:r>
              <w:rPr>
                <w:rFonts w:hint="eastAsia"/>
                <w:b/>
                <w:bCs/>
                <w:color w:val="000000" w:themeColor="text1"/>
                <w:spacing w:val="0"/>
                <w:kern w:val="0"/>
                <w:szCs w:val="21"/>
                <w:highlight w:val="none"/>
                <w:lang w:val="en-US" w:eastAsia="zh-CN"/>
                <w14:textFill>
                  <w14:solidFill>
                    <w14:schemeClr w14:val="tx1"/>
                  </w14:solidFill>
                </w14:textFill>
              </w:rPr>
              <w:t xml:space="preserve">      </w:t>
            </w:r>
            <w:r>
              <w:rPr>
                <w:b/>
                <w:bCs/>
                <w:color w:val="000000" w:themeColor="text1"/>
                <w:spacing w:val="0"/>
                <w:kern w:val="0"/>
                <w:szCs w:val="21"/>
                <w:highlight w:val="none"/>
                <w14:textFill>
                  <w14:solidFill>
                    <w14:schemeClr w14:val="tx1"/>
                  </w14:solidFill>
                </w14:textFill>
              </w:rPr>
              <w:t>单位：mg/m</w:t>
            </w:r>
            <w:r>
              <w:rPr>
                <w:b/>
                <w:bCs/>
                <w:color w:val="000000" w:themeColor="text1"/>
                <w:spacing w:val="0"/>
                <w:kern w:val="0"/>
                <w:szCs w:val="21"/>
                <w:highlight w:val="none"/>
                <w:vertAlign w:val="superscript"/>
                <w14:textFill>
                  <w14:solidFill>
                    <w14:schemeClr w14:val="tx1"/>
                  </w14:solidFill>
                </w14:textFill>
              </w:rPr>
              <w:t>3</w:t>
            </w:r>
          </w:p>
          <w:tbl>
            <w:tblPr>
              <w:tblStyle w:val="29"/>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2903"/>
              <w:gridCol w:w="1582"/>
              <w:gridCol w:w="2533"/>
            </w:tblGrid>
            <w:tr w14:paraId="55E3A3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1" w:type="pct"/>
                  <w:noWrap w:val="0"/>
                  <w:vAlign w:val="center"/>
                </w:tcPr>
                <w:p w14:paraId="3A103F40">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b/>
                      <w:bCs/>
                      <w:color w:val="000000" w:themeColor="text1"/>
                      <w:spacing w:val="0"/>
                      <w:kern w:val="0"/>
                      <w:szCs w:val="21"/>
                      <w:highlight w:val="none"/>
                      <w:lang w:val="en-US" w:eastAsia="zh-CN"/>
                      <w14:textFill>
                        <w14:solidFill>
                          <w14:schemeClr w14:val="tx1"/>
                        </w14:solidFill>
                      </w14:textFill>
                    </w:rPr>
                  </w:pPr>
                  <w:r>
                    <w:rPr>
                      <w:rFonts w:hint="eastAsia"/>
                      <w:b/>
                      <w:bCs/>
                      <w:color w:val="000000" w:themeColor="text1"/>
                      <w:spacing w:val="0"/>
                      <w:kern w:val="0"/>
                      <w:szCs w:val="21"/>
                      <w:highlight w:val="none"/>
                      <w:lang w:val="en-US" w:eastAsia="zh-CN"/>
                      <w14:textFill>
                        <w14:solidFill>
                          <w14:schemeClr w14:val="tx1"/>
                        </w14:solidFill>
                      </w14:textFill>
                    </w:rPr>
                    <w:t>锅炉类型</w:t>
                  </w:r>
                </w:p>
              </w:tc>
              <w:tc>
                <w:tcPr>
                  <w:tcW w:w="1765" w:type="pct"/>
                  <w:noWrap w:val="0"/>
                  <w:vAlign w:val="center"/>
                </w:tcPr>
                <w:p w14:paraId="222C48EE">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b/>
                      <w:bCs/>
                      <w:color w:val="000000" w:themeColor="text1"/>
                      <w:spacing w:val="0"/>
                      <w:kern w:val="0"/>
                      <w:szCs w:val="21"/>
                      <w:highlight w:val="none"/>
                      <w14:textFill>
                        <w14:solidFill>
                          <w14:schemeClr w14:val="tx1"/>
                        </w14:solidFill>
                      </w14:textFill>
                    </w:rPr>
                  </w:pPr>
                  <w:r>
                    <w:rPr>
                      <w:b/>
                      <w:bCs/>
                      <w:color w:val="000000" w:themeColor="text1"/>
                      <w:spacing w:val="0"/>
                      <w:kern w:val="0"/>
                      <w:szCs w:val="21"/>
                      <w:highlight w:val="none"/>
                      <w14:textFill>
                        <w14:solidFill>
                          <w14:schemeClr w14:val="tx1"/>
                        </w14:solidFill>
                      </w14:textFill>
                    </w:rPr>
                    <w:t>污染物项目</w:t>
                  </w:r>
                </w:p>
              </w:tc>
              <w:tc>
                <w:tcPr>
                  <w:tcW w:w="962" w:type="pct"/>
                  <w:noWrap w:val="0"/>
                  <w:vAlign w:val="center"/>
                </w:tcPr>
                <w:p w14:paraId="497C4EE8">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b/>
                      <w:bCs/>
                      <w:color w:val="000000" w:themeColor="text1"/>
                      <w:spacing w:val="0"/>
                      <w:kern w:val="0"/>
                      <w:szCs w:val="21"/>
                      <w:highlight w:val="none"/>
                      <w14:textFill>
                        <w14:solidFill>
                          <w14:schemeClr w14:val="tx1"/>
                        </w14:solidFill>
                      </w14:textFill>
                    </w:rPr>
                  </w:pPr>
                  <w:r>
                    <w:rPr>
                      <w:b/>
                      <w:bCs/>
                      <w:color w:val="000000" w:themeColor="text1"/>
                      <w:spacing w:val="0"/>
                      <w:kern w:val="0"/>
                      <w:szCs w:val="21"/>
                      <w:highlight w:val="none"/>
                      <w14:textFill>
                        <w14:solidFill>
                          <w14:schemeClr w14:val="tx1"/>
                        </w14:solidFill>
                      </w14:textFill>
                    </w:rPr>
                    <w:t>限值</w:t>
                  </w:r>
                </w:p>
              </w:tc>
              <w:tc>
                <w:tcPr>
                  <w:tcW w:w="1540" w:type="pct"/>
                  <w:noWrap w:val="0"/>
                  <w:vAlign w:val="center"/>
                </w:tcPr>
                <w:p w14:paraId="5CB15238">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b/>
                      <w:bCs/>
                      <w:color w:val="000000" w:themeColor="text1"/>
                      <w:spacing w:val="0"/>
                      <w:kern w:val="0"/>
                      <w:szCs w:val="21"/>
                      <w:highlight w:val="none"/>
                      <w14:textFill>
                        <w14:solidFill>
                          <w14:schemeClr w14:val="tx1"/>
                        </w14:solidFill>
                      </w14:textFill>
                    </w:rPr>
                  </w:pPr>
                  <w:r>
                    <w:rPr>
                      <w:b/>
                      <w:bCs/>
                      <w:color w:val="000000" w:themeColor="text1"/>
                      <w:spacing w:val="0"/>
                      <w:kern w:val="0"/>
                      <w:szCs w:val="21"/>
                      <w:highlight w:val="none"/>
                      <w14:textFill>
                        <w14:solidFill>
                          <w14:schemeClr w14:val="tx1"/>
                        </w14:solidFill>
                      </w14:textFill>
                    </w:rPr>
                    <w:t>污染物排放监控位置</w:t>
                  </w:r>
                </w:p>
              </w:tc>
            </w:tr>
            <w:tr w14:paraId="1252BE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1" w:type="pct"/>
                  <w:vMerge w:val="restart"/>
                  <w:noWrap w:val="0"/>
                  <w:vAlign w:val="center"/>
                </w:tcPr>
                <w:p w14:paraId="37CD646E">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000000" w:themeColor="text1"/>
                      <w:spacing w:val="0"/>
                      <w:kern w:val="0"/>
                      <w:szCs w:val="21"/>
                      <w:highlight w:val="none"/>
                      <w:lang w:val="en-US" w:eastAsia="zh-CN"/>
                      <w14:textFill>
                        <w14:solidFill>
                          <w14:schemeClr w14:val="tx1"/>
                        </w14:solidFill>
                      </w14:textFill>
                    </w:rPr>
                  </w:pPr>
                  <w:r>
                    <w:rPr>
                      <w:rFonts w:hint="eastAsia"/>
                      <w:color w:val="000000" w:themeColor="text1"/>
                      <w:spacing w:val="0"/>
                      <w:kern w:val="0"/>
                      <w:szCs w:val="21"/>
                      <w:highlight w:val="none"/>
                      <w:lang w:val="en-US" w:eastAsia="zh-CN"/>
                      <w14:textFill>
                        <w14:solidFill>
                          <w14:schemeClr w14:val="tx1"/>
                        </w14:solidFill>
                      </w14:textFill>
                    </w:rPr>
                    <w:t>燃油蒸汽锅炉</w:t>
                  </w:r>
                </w:p>
              </w:tc>
              <w:tc>
                <w:tcPr>
                  <w:tcW w:w="1765" w:type="pct"/>
                  <w:noWrap w:val="0"/>
                  <w:vAlign w:val="center"/>
                </w:tcPr>
                <w:p w14:paraId="4E9BFE3B">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color w:val="000000" w:themeColor="text1"/>
                      <w:spacing w:val="0"/>
                      <w:kern w:val="0"/>
                      <w:szCs w:val="21"/>
                      <w:highlight w:val="none"/>
                      <w14:textFill>
                        <w14:solidFill>
                          <w14:schemeClr w14:val="tx1"/>
                        </w14:solidFill>
                      </w14:textFill>
                    </w:rPr>
                  </w:pPr>
                  <w:r>
                    <w:rPr>
                      <w:color w:val="000000" w:themeColor="text1"/>
                      <w:spacing w:val="0"/>
                      <w:kern w:val="0"/>
                      <w:szCs w:val="21"/>
                      <w:highlight w:val="none"/>
                      <w14:textFill>
                        <w14:solidFill>
                          <w14:schemeClr w14:val="tx1"/>
                        </w14:solidFill>
                      </w14:textFill>
                    </w:rPr>
                    <w:t>颗粒物</w:t>
                  </w:r>
                </w:p>
              </w:tc>
              <w:tc>
                <w:tcPr>
                  <w:tcW w:w="962" w:type="pct"/>
                  <w:noWrap w:val="0"/>
                  <w:vAlign w:val="center"/>
                </w:tcPr>
                <w:p w14:paraId="4A4EC3EA">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color w:val="000000" w:themeColor="text1"/>
                      <w:spacing w:val="0"/>
                      <w:kern w:val="0"/>
                      <w:szCs w:val="21"/>
                      <w:highlight w:val="none"/>
                      <w14:textFill>
                        <w14:solidFill>
                          <w14:schemeClr w14:val="tx1"/>
                        </w14:solidFill>
                      </w14:textFill>
                    </w:rPr>
                  </w:pPr>
                  <w:r>
                    <w:rPr>
                      <w:rFonts w:hint="eastAsia"/>
                      <w:color w:val="000000" w:themeColor="text1"/>
                      <w:spacing w:val="0"/>
                      <w:kern w:val="0"/>
                      <w:szCs w:val="21"/>
                      <w:highlight w:val="none"/>
                      <w:lang w:val="en-US" w:eastAsia="zh-CN"/>
                      <w14:textFill>
                        <w14:solidFill>
                          <w14:schemeClr w14:val="tx1"/>
                        </w14:solidFill>
                      </w14:textFill>
                    </w:rPr>
                    <w:t>30</w:t>
                  </w:r>
                </w:p>
              </w:tc>
              <w:tc>
                <w:tcPr>
                  <w:tcW w:w="1540" w:type="pct"/>
                  <w:vMerge w:val="restart"/>
                  <w:noWrap w:val="0"/>
                  <w:vAlign w:val="center"/>
                </w:tcPr>
                <w:p w14:paraId="2EE373FF">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color w:val="000000" w:themeColor="text1"/>
                      <w:spacing w:val="0"/>
                      <w:kern w:val="0"/>
                      <w:szCs w:val="21"/>
                      <w:highlight w:val="none"/>
                      <w14:textFill>
                        <w14:solidFill>
                          <w14:schemeClr w14:val="tx1"/>
                        </w14:solidFill>
                      </w14:textFill>
                    </w:rPr>
                  </w:pPr>
                  <w:r>
                    <w:rPr>
                      <w:color w:val="000000" w:themeColor="text1"/>
                      <w:spacing w:val="0"/>
                      <w:kern w:val="0"/>
                      <w:szCs w:val="21"/>
                      <w:highlight w:val="none"/>
                      <w14:textFill>
                        <w14:solidFill>
                          <w14:schemeClr w14:val="tx1"/>
                        </w14:solidFill>
                      </w14:textFill>
                    </w:rPr>
                    <w:t>烟囱或烟道</w:t>
                  </w:r>
                </w:p>
              </w:tc>
            </w:tr>
            <w:tr w14:paraId="6F98E1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1" w:type="pct"/>
                  <w:vMerge w:val="continue"/>
                  <w:noWrap w:val="0"/>
                  <w:vAlign w:val="center"/>
                </w:tcPr>
                <w:p w14:paraId="5471BC89">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color w:val="000000" w:themeColor="text1"/>
                      <w:spacing w:val="0"/>
                      <w:kern w:val="0"/>
                      <w:szCs w:val="21"/>
                      <w:highlight w:val="none"/>
                      <w14:textFill>
                        <w14:solidFill>
                          <w14:schemeClr w14:val="tx1"/>
                        </w14:solidFill>
                      </w14:textFill>
                    </w:rPr>
                  </w:pPr>
                </w:p>
              </w:tc>
              <w:tc>
                <w:tcPr>
                  <w:tcW w:w="1765" w:type="pct"/>
                  <w:noWrap w:val="0"/>
                  <w:vAlign w:val="center"/>
                </w:tcPr>
                <w:p w14:paraId="1D8E2A86">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color w:val="000000" w:themeColor="text1"/>
                      <w:spacing w:val="0"/>
                      <w:kern w:val="0"/>
                      <w:szCs w:val="21"/>
                      <w:highlight w:val="none"/>
                      <w14:textFill>
                        <w14:solidFill>
                          <w14:schemeClr w14:val="tx1"/>
                        </w14:solidFill>
                      </w14:textFill>
                    </w:rPr>
                  </w:pPr>
                  <w:r>
                    <w:rPr>
                      <w:color w:val="000000" w:themeColor="text1"/>
                      <w:spacing w:val="0"/>
                      <w:kern w:val="0"/>
                      <w:szCs w:val="21"/>
                      <w:highlight w:val="none"/>
                      <w14:textFill>
                        <w14:solidFill>
                          <w14:schemeClr w14:val="tx1"/>
                        </w14:solidFill>
                      </w14:textFill>
                    </w:rPr>
                    <w:t>二氧化硫</w:t>
                  </w:r>
                </w:p>
              </w:tc>
              <w:tc>
                <w:tcPr>
                  <w:tcW w:w="962" w:type="pct"/>
                  <w:noWrap w:val="0"/>
                  <w:vAlign w:val="center"/>
                </w:tcPr>
                <w:p w14:paraId="1D8ADD43">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color w:val="000000" w:themeColor="text1"/>
                      <w:spacing w:val="0"/>
                      <w:kern w:val="0"/>
                      <w:szCs w:val="21"/>
                      <w:highlight w:val="none"/>
                      <w14:textFill>
                        <w14:solidFill>
                          <w14:schemeClr w14:val="tx1"/>
                        </w14:solidFill>
                      </w14:textFill>
                    </w:rPr>
                  </w:pPr>
                  <w:r>
                    <w:rPr>
                      <w:rFonts w:hint="eastAsia"/>
                      <w:color w:val="000000" w:themeColor="text1"/>
                      <w:spacing w:val="0"/>
                      <w:kern w:val="0"/>
                      <w:szCs w:val="21"/>
                      <w:highlight w:val="none"/>
                      <w:lang w:val="en-US" w:eastAsia="zh-CN"/>
                      <w14:textFill>
                        <w14:solidFill>
                          <w14:schemeClr w14:val="tx1"/>
                        </w14:solidFill>
                      </w14:textFill>
                    </w:rPr>
                    <w:t>200</w:t>
                  </w:r>
                </w:p>
              </w:tc>
              <w:tc>
                <w:tcPr>
                  <w:tcW w:w="1540" w:type="pct"/>
                  <w:vMerge w:val="continue"/>
                  <w:noWrap w:val="0"/>
                  <w:vAlign w:val="center"/>
                </w:tcPr>
                <w:p w14:paraId="43670DD0">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color w:val="000000" w:themeColor="text1"/>
                      <w:spacing w:val="0"/>
                      <w:kern w:val="0"/>
                      <w:szCs w:val="21"/>
                      <w:highlight w:val="none"/>
                      <w14:textFill>
                        <w14:solidFill>
                          <w14:schemeClr w14:val="tx1"/>
                        </w14:solidFill>
                      </w14:textFill>
                    </w:rPr>
                  </w:pPr>
                </w:p>
              </w:tc>
            </w:tr>
            <w:tr w14:paraId="53A4D8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1" w:type="pct"/>
                  <w:vMerge w:val="continue"/>
                  <w:noWrap w:val="0"/>
                  <w:vAlign w:val="center"/>
                </w:tcPr>
                <w:p w14:paraId="3AFF8CC8">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color w:val="000000" w:themeColor="text1"/>
                      <w:spacing w:val="0"/>
                      <w:kern w:val="0"/>
                      <w:szCs w:val="21"/>
                      <w:highlight w:val="none"/>
                      <w14:textFill>
                        <w14:solidFill>
                          <w14:schemeClr w14:val="tx1"/>
                        </w14:solidFill>
                      </w14:textFill>
                    </w:rPr>
                  </w:pPr>
                </w:p>
              </w:tc>
              <w:tc>
                <w:tcPr>
                  <w:tcW w:w="1765" w:type="pct"/>
                  <w:noWrap w:val="0"/>
                  <w:vAlign w:val="center"/>
                </w:tcPr>
                <w:p w14:paraId="7528AA64">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color w:val="000000" w:themeColor="text1"/>
                      <w:spacing w:val="0"/>
                      <w:kern w:val="0"/>
                      <w:szCs w:val="21"/>
                      <w:highlight w:val="none"/>
                      <w14:textFill>
                        <w14:solidFill>
                          <w14:schemeClr w14:val="tx1"/>
                        </w14:solidFill>
                      </w14:textFill>
                    </w:rPr>
                  </w:pPr>
                  <w:r>
                    <w:rPr>
                      <w:color w:val="000000" w:themeColor="text1"/>
                      <w:spacing w:val="0"/>
                      <w:kern w:val="0"/>
                      <w:szCs w:val="21"/>
                      <w:highlight w:val="none"/>
                      <w14:textFill>
                        <w14:solidFill>
                          <w14:schemeClr w14:val="tx1"/>
                        </w14:solidFill>
                      </w14:textFill>
                    </w:rPr>
                    <w:t>氮氧化物</w:t>
                  </w:r>
                </w:p>
              </w:tc>
              <w:tc>
                <w:tcPr>
                  <w:tcW w:w="962" w:type="pct"/>
                  <w:noWrap w:val="0"/>
                  <w:vAlign w:val="center"/>
                </w:tcPr>
                <w:p w14:paraId="41243364">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color w:val="000000" w:themeColor="text1"/>
                      <w:spacing w:val="0"/>
                      <w:kern w:val="0"/>
                      <w:szCs w:val="21"/>
                      <w:highlight w:val="none"/>
                      <w14:textFill>
                        <w14:solidFill>
                          <w14:schemeClr w14:val="tx1"/>
                        </w14:solidFill>
                      </w14:textFill>
                    </w:rPr>
                  </w:pPr>
                  <w:r>
                    <w:rPr>
                      <w:rFonts w:hint="eastAsia"/>
                      <w:color w:val="000000" w:themeColor="text1"/>
                      <w:spacing w:val="0"/>
                      <w:kern w:val="0"/>
                      <w:szCs w:val="21"/>
                      <w:highlight w:val="none"/>
                      <w:lang w:val="en-US" w:eastAsia="zh-CN"/>
                      <w14:textFill>
                        <w14:solidFill>
                          <w14:schemeClr w14:val="tx1"/>
                        </w14:solidFill>
                      </w14:textFill>
                    </w:rPr>
                    <w:t>250</w:t>
                  </w:r>
                </w:p>
              </w:tc>
              <w:tc>
                <w:tcPr>
                  <w:tcW w:w="1540" w:type="pct"/>
                  <w:vMerge w:val="continue"/>
                  <w:noWrap w:val="0"/>
                  <w:vAlign w:val="center"/>
                </w:tcPr>
                <w:p w14:paraId="55CD32FF">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color w:val="000000" w:themeColor="text1"/>
                      <w:spacing w:val="0"/>
                      <w:kern w:val="0"/>
                      <w:szCs w:val="21"/>
                      <w:highlight w:val="none"/>
                      <w14:textFill>
                        <w14:solidFill>
                          <w14:schemeClr w14:val="tx1"/>
                        </w14:solidFill>
                      </w14:textFill>
                    </w:rPr>
                  </w:pPr>
                </w:p>
              </w:tc>
            </w:tr>
            <w:tr w14:paraId="17344A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1" w:type="pct"/>
                  <w:vMerge w:val="continue"/>
                  <w:noWrap w:val="0"/>
                  <w:vAlign w:val="center"/>
                </w:tcPr>
                <w:p w14:paraId="7F5BEA25">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color w:val="000000" w:themeColor="text1"/>
                      <w:spacing w:val="0"/>
                      <w:kern w:val="0"/>
                      <w:szCs w:val="21"/>
                      <w:highlight w:val="none"/>
                      <w14:textFill>
                        <w14:solidFill>
                          <w14:schemeClr w14:val="tx1"/>
                        </w14:solidFill>
                      </w14:textFill>
                    </w:rPr>
                  </w:pPr>
                </w:p>
              </w:tc>
              <w:tc>
                <w:tcPr>
                  <w:tcW w:w="1765" w:type="pct"/>
                  <w:noWrap w:val="0"/>
                  <w:vAlign w:val="center"/>
                </w:tcPr>
                <w:p w14:paraId="189B95E5">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color w:val="000000" w:themeColor="text1"/>
                      <w:spacing w:val="0"/>
                      <w:kern w:val="0"/>
                      <w:szCs w:val="21"/>
                      <w:highlight w:val="none"/>
                      <w14:textFill>
                        <w14:solidFill>
                          <w14:schemeClr w14:val="tx1"/>
                        </w14:solidFill>
                      </w14:textFill>
                    </w:rPr>
                  </w:pPr>
                  <w:r>
                    <w:rPr>
                      <w:color w:val="000000" w:themeColor="text1"/>
                      <w:spacing w:val="0"/>
                      <w:kern w:val="0"/>
                      <w:szCs w:val="21"/>
                      <w:highlight w:val="none"/>
                      <w14:textFill>
                        <w14:solidFill>
                          <w14:schemeClr w14:val="tx1"/>
                        </w14:solidFill>
                      </w14:textFill>
                    </w:rPr>
                    <w:t>烟气黑度（林格曼黑度，级）</w:t>
                  </w:r>
                </w:p>
              </w:tc>
              <w:tc>
                <w:tcPr>
                  <w:tcW w:w="962" w:type="pct"/>
                  <w:noWrap w:val="0"/>
                  <w:vAlign w:val="center"/>
                </w:tcPr>
                <w:p w14:paraId="49F4936D">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color w:val="000000" w:themeColor="text1"/>
                      <w:spacing w:val="0"/>
                      <w:kern w:val="0"/>
                      <w:szCs w:val="21"/>
                      <w:highlight w:val="none"/>
                      <w14:textFill>
                        <w14:solidFill>
                          <w14:schemeClr w14:val="tx1"/>
                        </w14:solidFill>
                      </w14:textFill>
                    </w:rPr>
                  </w:pPr>
                  <w:r>
                    <w:rPr>
                      <w:color w:val="000000" w:themeColor="text1"/>
                      <w:spacing w:val="0"/>
                      <w:kern w:val="0"/>
                      <w:szCs w:val="21"/>
                      <w:highlight w:val="none"/>
                      <w14:textFill>
                        <w14:solidFill>
                          <w14:schemeClr w14:val="tx1"/>
                        </w14:solidFill>
                      </w14:textFill>
                    </w:rPr>
                    <w:t>≤1</w:t>
                  </w:r>
                </w:p>
              </w:tc>
              <w:tc>
                <w:tcPr>
                  <w:tcW w:w="1540" w:type="pct"/>
                  <w:noWrap w:val="0"/>
                  <w:vAlign w:val="center"/>
                </w:tcPr>
                <w:p w14:paraId="1DBC1A8C">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color w:val="000000" w:themeColor="text1"/>
                      <w:spacing w:val="0"/>
                      <w:kern w:val="0"/>
                      <w:szCs w:val="21"/>
                      <w:highlight w:val="none"/>
                      <w14:textFill>
                        <w14:solidFill>
                          <w14:schemeClr w14:val="tx1"/>
                        </w14:solidFill>
                      </w14:textFill>
                    </w:rPr>
                  </w:pPr>
                  <w:r>
                    <w:rPr>
                      <w:color w:val="000000" w:themeColor="text1"/>
                      <w:spacing w:val="0"/>
                      <w:kern w:val="0"/>
                      <w:szCs w:val="21"/>
                      <w:highlight w:val="none"/>
                      <w14:textFill>
                        <w14:solidFill>
                          <w14:schemeClr w14:val="tx1"/>
                        </w14:solidFill>
                      </w14:textFill>
                    </w:rPr>
                    <w:t>烟囱排放口</w:t>
                  </w:r>
                </w:p>
              </w:tc>
            </w:tr>
          </w:tbl>
          <w:p w14:paraId="3036C007">
            <w:pPr>
              <w:keepNext/>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cs="Times New Roman"/>
                <w:color w:val="000000" w:themeColor="text1"/>
                <w:spacing w:val="0"/>
                <w:kern w:val="0"/>
                <w:sz w:val="24"/>
                <w:szCs w:val="24"/>
                <w:highlight w:val="none"/>
                <w:lang w:val="en-US" w:eastAsia="zh-CN"/>
                <w14:textFill>
                  <w14:solidFill>
                    <w14:schemeClr w14:val="tx1"/>
                  </w14:solidFill>
                </w14:textFill>
              </w:rPr>
            </w:pPr>
            <w:r>
              <w:rPr>
                <w:rFonts w:hint="eastAsia"/>
                <w:sz w:val="24"/>
                <w:szCs w:val="24"/>
                <w:lang w:val="en-US" w:eastAsia="zh-CN"/>
              </w:rPr>
              <w:t>根据《排污单位自行监测技术指南 火力发电及锅炉》（HJ820-2017）无组织废气监测要求，储油罐周边及厂界需对非甲烷总烃进行监测。</w:t>
            </w:r>
            <w:r>
              <w:rPr>
                <w:rFonts w:hint="eastAsia" w:cs="Times New Roman"/>
                <w:color w:val="000000" w:themeColor="text1"/>
                <w:spacing w:val="0"/>
                <w:kern w:val="0"/>
                <w:sz w:val="24"/>
                <w:szCs w:val="24"/>
                <w:highlight w:val="none"/>
                <w:lang w:val="en-US" w:eastAsia="zh-CN"/>
                <w14:textFill>
                  <w14:solidFill>
                    <w14:schemeClr w14:val="tx1"/>
                  </w14:solidFill>
                </w14:textFill>
              </w:rPr>
              <w:t>作业期柴油储罐周边无组织</w:t>
            </w:r>
            <w:r>
              <w:rPr>
                <w:rFonts w:hint="default" w:cs="Times New Roman"/>
                <w:color w:val="000000" w:themeColor="text1"/>
                <w:spacing w:val="0"/>
                <w:kern w:val="0"/>
                <w:sz w:val="24"/>
                <w:szCs w:val="24"/>
                <w:highlight w:val="none"/>
                <w:lang w:val="en-US" w:eastAsia="zh-CN"/>
                <w14:textFill>
                  <w14:solidFill>
                    <w14:schemeClr w14:val="tx1"/>
                  </w14:solidFill>
                </w14:textFill>
              </w:rPr>
              <w:t>非甲烷总烃执行《挥发性有机物无组织排放控制标准》</w:t>
            </w:r>
            <w:r>
              <w:rPr>
                <w:rFonts w:hint="eastAsia" w:cs="Times New Roman"/>
                <w:color w:val="000000" w:themeColor="text1"/>
                <w:spacing w:val="0"/>
                <w:kern w:val="0"/>
                <w:sz w:val="24"/>
                <w:szCs w:val="24"/>
                <w:highlight w:val="none"/>
                <w:lang w:val="en-US" w:eastAsia="zh-CN"/>
                <w14:textFill>
                  <w14:solidFill>
                    <w14:schemeClr w14:val="tx1"/>
                  </w14:solidFill>
                </w14:textFill>
              </w:rPr>
              <w:t>（</w:t>
            </w:r>
            <w:r>
              <w:rPr>
                <w:rFonts w:hint="default" w:cs="Times New Roman"/>
                <w:color w:val="000000" w:themeColor="text1"/>
                <w:spacing w:val="0"/>
                <w:kern w:val="0"/>
                <w:sz w:val="24"/>
                <w:szCs w:val="24"/>
                <w:highlight w:val="none"/>
                <w:lang w:val="en-US" w:eastAsia="zh-CN"/>
                <w14:textFill>
                  <w14:solidFill>
                    <w14:schemeClr w14:val="tx1"/>
                  </w14:solidFill>
                </w14:textFill>
              </w:rPr>
              <w:t>GB37822-2019</w:t>
            </w:r>
            <w:r>
              <w:rPr>
                <w:rFonts w:hint="eastAsia" w:cs="Times New Roman"/>
                <w:color w:val="000000" w:themeColor="text1"/>
                <w:spacing w:val="0"/>
                <w:kern w:val="0"/>
                <w:sz w:val="24"/>
                <w:szCs w:val="24"/>
                <w:highlight w:val="none"/>
                <w:lang w:val="en-US" w:eastAsia="zh-CN"/>
                <w14:textFill>
                  <w14:solidFill>
                    <w14:schemeClr w14:val="tx1"/>
                  </w14:solidFill>
                </w14:textFill>
              </w:rPr>
              <w:t>）中表A.1标准限值。</w:t>
            </w:r>
          </w:p>
          <w:p w14:paraId="7F515A17">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pacing w:val="0"/>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pacing w:val="0"/>
                <w:kern w:val="0"/>
                <w:sz w:val="21"/>
                <w:szCs w:val="21"/>
                <w:highlight w:val="none"/>
                <w:lang w:eastAsia="zh-CN"/>
                <w14:textFill>
                  <w14:solidFill>
                    <w14:schemeClr w14:val="tx1"/>
                  </w14:solidFill>
                </w14:textFill>
              </w:rPr>
              <w:t>表</w:t>
            </w:r>
            <w:r>
              <w:rPr>
                <w:rFonts w:hint="eastAsia" w:cs="Times New Roman"/>
                <w:b/>
                <w:bCs/>
                <w:color w:val="000000" w:themeColor="text1"/>
                <w:spacing w:val="0"/>
                <w:kern w:val="0"/>
                <w:sz w:val="21"/>
                <w:szCs w:val="21"/>
                <w:highlight w:val="none"/>
                <w:lang w:val="en-US" w:eastAsia="zh-CN"/>
                <w14:textFill>
                  <w14:solidFill>
                    <w14:schemeClr w14:val="tx1"/>
                  </w14:solidFill>
                </w14:textFill>
              </w:rPr>
              <w:t xml:space="preserve">3-3      </w:t>
            </w:r>
            <w:r>
              <w:rPr>
                <w:rFonts w:hint="eastAsia" w:ascii="Times New Roman" w:hAnsi="Times New Roman" w:eastAsia="宋体" w:cs="Times New Roman"/>
                <w:b/>
                <w:bCs/>
                <w:color w:val="000000" w:themeColor="text1"/>
                <w:spacing w:val="0"/>
                <w:kern w:val="0"/>
                <w:sz w:val="21"/>
                <w:szCs w:val="21"/>
                <w:highlight w:val="none"/>
                <w:lang w:val="en-US" w:eastAsia="zh-CN"/>
                <w14:textFill>
                  <w14:solidFill>
                    <w14:schemeClr w14:val="tx1"/>
                  </w14:solidFill>
                </w14:textFill>
              </w:rPr>
              <w:t>非甲烷总烃</w:t>
            </w:r>
            <w:r>
              <w:rPr>
                <w:rFonts w:hint="default" w:ascii="Times New Roman" w:hAnsi="Times New Roman" w:eastAsia="宋体" w:cs="Times New Roman"/>
                <w:b/>
                <w:bCs/>
                <w:color w:val="000000" w:themeColor="text1"/>
                <w:spacing w:val="0"/>
                <w:kern w:val="0"/>
                <w:sz w:val="21"/>
                <w:szCs w:val="21"/>
                <w:highlight w:val="none"/>
                <w:lang w:val="en-US" w:eastAsia="zh-CN"/>
                <w14:textFill>
                  <w14:solidFill>
                    <w14:schemeClr w14:val="tx1"/>
                  </w14:solidFill>
                </w14:textFill>
              </w:rPr>
              <w:t>无组织排放限值</w:t>
            </w:r>
            <w:r>
              <w:rPr>
                <w:rFonts w:hint="eastAsia" w:cs="Times New Roman"/>
                <w:b/>
                <w:bCs/>
                <w:color w:val="000000" w:themeColor="text1"/>
                <w:spacing w:val="0"/>
                <w:kern w:val="0"/>
                <w:sz w:val="21"/>
                <w:szCs w:val="21"/>
                <w:highlight w:val="none"/>
                <w:lang w:val="en-US" w:eastAsia="zh-CN"/>
                <w14:textFill>
                  <w14:solidFill>
                    <w14:schemeClr w14:val="tx1"/>
                  </w14:solidFill>
                </w14:textFill>
              </w:rPr>
              <w:t xml:space="preserve">    单位：</w:t>
            </w:r>
            <w:r>
              <w:rPr>
                <w:b/>
                <w:bCs/>
                <w:color w:val="000000" w:themeColor="text1"/>
                <w:spacing w:val="0"/>
                <w:kern w:val="0"/>
                <w:szCs w:val="21"/>
                <w:highlight w:val="none"/>
                <w14:textFill>
                  <w14:solidFill>
                    <w14:schemeClr w14:val="tx1"/>
                  </w14:solidFill>
                </w14:textFill>
              </w:rPr>
              <w:t>mg/m</w:t>
            </w:r>
            <w:r>
              <w:rPr>
                <w:b/>
                <w:bCs/>
                <w:color w:val="000000" w:themeColor="text1"/>
                <w:spacing w:val="0"/>
                <w:kern w:val="0"/>
                <w:szCs w:val="21"/>
                <w:highlight w:val="none"/>
                <w:vertAlign w:val="superscript"/>
                <w14:textFill>
                  <w14:solidFill>
                    <w14:schemeClr w14:val="tx1"/>
                  </w14:solidFill>
                </w14:textFill>
              </w:rPr>
              <w:t>3</w:t>
            </w:r>
          </w:p>
          <w:tbl>
            <w:tblPr>
              <w:tblStyle w:val="30"/>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1248"/>
              <w:gridCol w:w="2986"/>
              <w:gridCol w:w="2490"/>
            </w:tblGrid>
            <w:tr w14:paraId="36D7F2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10" w:type="pct"/>
                  <w:tcBorders>
                    <w:tl2br w:val="nil"/>
                    <w:tr2bl w:val="nil"/>
                  </w:tcBorders>
                  <w:vAlign w:val="center"/>
                </w:tcPr>
                <w:p w14:paraId="697DBF0B">
                  <w:pPr>
                    <w:keepNext/>
                    <w:keepLines w:val="0"/>
                    <w:pageBreakBefore w:val="0"/>
                    <w:widowControl/>
                    <w:tabs>
                      <w:tab w:val="left" w:pos="732"/>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pacing w:val="0"/>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pacing w:val="0"/>
                      <w:kern w:val="0"/>
                      <w:sz w:val="21"/>
                      <w:szCs w:val="21"/>
                      <w:highlight w:val="none"/>
                      <w:vertAlign w:val="baseline"/>
                      <w:lang w:val="en-US" w:eastAsia="zh-CN"/>
                      <w14:textFill>
                        <w14:solidFill>
                          <w14:schemeClr w14:val="tx1"/>
                        </w14:solidFill>
                      </w14:textFill>
                    </w:rPr>
                    <w:t>污染物项目</w:t>
                  </w:r>
                </w:p>
              </w:tc>
              <w:tc>
                <w:tcPr>
                  <w:tcW w:w="759" w:type="pct"/>
                  <w:tcBorders>
                    <w:tl2br w:val="nil"/>
                    <w:tr2bl w:val="nil"/>
                  </w:tcBorders>
                  <w:vAlign w:val="center"/>
                </w:tcPr>
                <w:p w14:paraId="3C18A774">
                  <w:pPr>
                    <w:keepNext/>
                    <w:keepLines w:val="0"/>
                    <w:pageBreakBefore w:val="0"/>
                    <w:widowControl/>
                    <w:tabs>
                      <w:tab w:val="left" w:pos="732"/>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pacing w:val="0"/>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pacing w:val="0"/>
                      <w:kern w:val="0"/>
                      <w:sz w:val="21"/>
                      <w:szCs w:val="21"/>
                      <w:highlight w:val="none"/>
                      <w:vertAlign w:val="baseline"/>
                      <w:lang w:val="en-US" w:eastAsia="zh-CN"/>
                      <w14:textFill>
                        <w14:solidFill>
                          <w14:schemeClr w14:val="tx1"/>
                        </w14:solidFill>
                      </w14:textFill>
                    </w:rPr>
                    <w:t>排放限值</w:t>
                  </w:r>
                </w:p>
              </w:tc>
              <w:tc>
                <w:tcPr>
                  <w:tcW w:w="1816" w:type="pct"/>
                  <w:tcBorders>
                    <w:tl2br w:val="nil"/>
                    <w:tr2bl w:val="nil"/>
                  </w:tcBorders>
                  <w:vAlign w:val="center"/>
                </w:tcPr>
                <w:p w14:paraId="51E7E77A">
                  <w:pPr>
                    <w:keepNext/>
                    <w:keepLines w:val="0"/>
                    <w:pageBreakBefore w:val="0"/>
                    <w:widowControl/>
                    <w:tabs>
                      <w:tab w:val="left" w:pos="732"/>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pacing w:val="0"/>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pacing w:val="0"/>
                      <w:kern w:val="0"/>
                      <w:sz w:val="21"/>
                      <w:szCs w:val="21"/>
                      <w:highlight w:val="none"/>
                      <w:vertAlign w:val="baseline"/>
                      <w:lang w:val="en-US" w:eastAsia="zh-CN"/>
                      <w14:textFill>
                        <w14:solidFill>
                          <w14:schemeClr w14:val="tx1"/>
                        </w14:solidFill>
                      </w14:textFill>
                    </w:rPr>
                    <w:t>限值含义</w:t>
                  </w:r>
                </w:p>
              </w:tc>
              <w:tc>
                <w:tcPr>
                  <w:tcW w:w="1514" w:type="pct"/>
                  <w:tcBorders>
                    <w:tl2br w:val="nil"/>
                    <w:tr2bl w:val="nil"/>
                  </w:tcBorders>
                  <w:vAlign w:val="center"/>
                </w:tcPr>
                <w:p w14:paraId="03961C28">
                  <w:pPr>
                    <w:keepNext/>
                    <w:keepLines w:val="0"/>
                    <w:pageBreakBefore w:val="0"/>
                    <w:widowControl/>
                    <w:tabs>
                      <w:tab w:val="left" w:pos="732"/>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pacing w:val="0"/>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pacing w:val="0"/>
                      <w:kern w:val="0"/>
                      <w:sz w:val="21"/>
                      <w:szCs w:val="21"/>
                      <w:highlight w:val="none"/>
                      <w:vertAlign w:val="baseline"/>
                      <w:lang w:val="en-US" w:eastAsia="zh-CN"/>
                      <w14:textFill>
                        <w14:solidFill>
                          <w14:schemeClr w14:val="tx1"/>
                        </w14:solidFill>
                      </w14:textFill>
                    </w:rPr>
                    <w:t>无组织排放监控位置</w:t>
                  </w:r>
                </w:p>
              </w:tc>
            </w:tr>
            <w:tr w14:paraId="3CCED8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0" w:type="pct"/>
                  <w:vMerge w:val="restart"/>
                  <w:tcBorders>
                    <w:tl2br w:val="nil"/>
                    <w:tr2bl w:val="nil"/>
                  </w:tcBorders>
                  <w:vAlign w:val="center"/>
                </w:tcPr>
                <w:p w14:paraId="44832828">
                  <w:pPr>
                    <w:keepNext/>
                    <w:keepLines w:val="0"/>
                    <w:pageBreakBefore w:val="0"/>
                    <w:widowControl/>
                    <w:tabs>
                      <w:tab w:val="left" w:pos="732"/>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pacing w:val="0"/>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pacing w:val="0"/>
                      <w:kern w:val="0"/>
                      <w:sz w:val="21"/>
                      <w:szCs w:val="21"/>
                      <w:highlight w:val="none"/>
                      <w:vertAlign w:val="baseline"/>
                      <w:lang w:val="en-US" w:eastAsia="zh-CN"/>
                      <w14:textFill>
                        <w14:solidFill>
                          <w14:schemeClr w14:val="tx1"/>
                        </w14:solidFill>
                      </w14:textFill>
                    </w:rPr>
                    <w:t>非甲烷总烃</w:t>
                  </w:r>
                </w:p>
              </w:tc>
              <w:tc>
                <w:tcPr>
                  <w:tcW w:w="759" w:type="pct"/>
                  <w:tcBorders>
                    <w:tl2br w:val="nil"/>
                    <w:tr2bl w:val="nil"/>
                  </w:tcBorders>
                  <w:vAlign w:val="center"/>
                </w:tcPr>
                <w:p w14:paraId="21CCF60F">
                  <w:pPr>
                    <w:keepNext/>
                    <w:keepLines w:val="0"/>
                    <w:pageBreakBefore w:val="0"/>
                    <w:widowControl/>
                    <w:tabs>
                      <w:tab w:val="left" w:pos="732"/>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pacing w:val="0"/>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0"/>
                      <w:kern w:val="0"/>
                      <w:sz w:val="21"/>
                      <w:szCs w:val="21"/>
                      <w:highlight w:val="none"/>
                      <w:vertAlign w:val="baseline"/>
                      <w:lang w:val="en-US" w:eastAsia="zh-CN"/>
                      <w14:textFill>
                        <w14:solidFill>
                          <w14:schemeClr w14:val="tx1"/>
                        </w14:solidFill>
                      </w14:textFill>
                    </w:rPr>
                    <w:t>10</w:t>
                  </w:r>
                </w:p>
              </w:tc>
              <w:tc>
                <w:tcPr>
                  <w:tcW w:w="1816" w:type="pct"/>
                  <w:tcBorders>
                    <w:tl2br w:val="nil"/>
                    <w:tr2bl w:val="nil"/>
                  </w:tcBorders>
                  <w:vAlign w:val="center"/>
                </w:tcPr>
                <w:p w14:paraId="41348DC5">
                  <w:pPr>
                    <w:keepNext/>
                    <w:keepLines w:val="0"/>
                    <w:pageBreakBefore w:val="0"/>
                    <w:widowControl/>
                    <w:tabs>
                      <w:tab w:val="left" w:pos="732"/>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pacing w:val="0"/>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0"/>
                      <w:kern w:val="0"/>
                      <w:sz w:val="21"/>
                      <w:szCs w:val="21"/>
                      <w:highlight w:val="none"/>
                      <w:vertAlign w:val="baseline"/>
                      <w:lang w:val="en-US" w:eastAsia="zh-CN"/>
                      <w14:textFill>
                        <w14:solidFill>
                          <w14:schemeClr w14:val="tx1"/>
                        </w14:solidFill>
                      </w14:textFill>
                    </w:rPr>
                    <w:t>监控点处1h平均浓度值</w:t>
                  </w:r>
                </w:p>
              </w:tc>
              <w:tc>
                <w:tcPr>
                  <w:tcW w:w="1514" w:type="pct"/>
                  <w:vMerge w:val="restart"/>
                  <w:tcBorders>
                    <w:tl2br w:val="nil"/>
                    <w:tr2bl w:val="nil"/>
                  </w:tcBorders>
                  <w:vAlign w:val="center"/>
                </w:tcPr>
                <w:p w14:paraId="52EE6E7C">
                  <w:pPr>
                    <w:keepNext/>
                    <w:keepLines w:val="0"/>
                    <w:pageBreakBefore w:val="0"/>
                    <w:widowControl/>
                    <w:tabs>
                      <w:tab w:val="left" w:pos="732"/>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pacing w:val="0"/>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0"/>
                      <w:kern w:val="0"/>
                      <w:sz w:val="21"/>
                      <w:szCs w:val="21"/>
                      <w:highlight w:val="none"/>
                      <w:vertAlign w:val="baseline"/>
                      <w:lang w:val="en-US" w:eastAsia="zh-CN"/>
                      <w14:textFill>
                        <w14:solidFill>
                          <w14:schemeClr w14:val="tx1"/>
                        </w14:solidFill>
                      </w14:textFill>
                    </w:rPr>
                    <w:t>在厂房外设置监控点</w:t>
                  </w:r>
                </w:p>
              </w:tc>
            </w:tr>
            <w:tr w14:paraId="15C239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0" w:type="pct"/>
                  <w:vMerge w:val="continue"/>
                  <w:tcBorders>
                    <w:tl2br w:val="nil"/>
                    <w:tr2bl w:val="nil"/>
                  </w:tcBorders>
                  <w:vAlign w:val="center"/>
                </w:tcPr>
                <w:p w14:paraId="146F8957">
                  <w:pPr>
                    <w:keepNext/>
                    <w:keepLines w:val="0"/>
                    <w:pageBreakBefore w:val="0"/>
                    <w:widowControl/>
                    <w:tabs>
                      <w:tab w:val="left" w:pos="732"/>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pacing w:val="0"/>
                      <w:kern w:val="0"/>
                      <w:sz w:val="21"/>
                      <w:szCs w:val="21"/>
                      <w:highlight w:val="none"/>
                      <w:vertAlign w:val="baseline"/>
                      <w:lang w:val="en-US" w:eastAsia="zh-CN"/>
                      <w14:textFill>
                        <w14:solidFill>
                          <w14:schemeClr w14:val="tx1"/>
                        </w14:solidFill>
                      </w14:textFill>
                    </w:rPr>
                  </w:pPr>
                </w:p>
              </w:tc>
              <w:tc>
                <w:tcPr>
                  <w:tcW w:w="759" w:type="pct"/>
                  <w:tcBorders>
                    <w:tl2br w:val="nil"/>
                    <w:tr2bl w:val="nil"/>
                  </w:tcBorders>
                  <w:vAlign w:val="center"/>
                </w:tcPr>
                <w:p w14:paraId="24CBBC5A">
                  <w:pPr>
                    <w:keepNext/>
                    <w:keepLines w:val="0"/>
                    <w:pageBreakBefore w:val="0"/>
                    <w:widowControl/>
                    <w:tabs>
                      <w:tab w:val="left" w:pos="732"/>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pacing w:val="0"/>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0"/>
                      <w:kern w:val="0"/>
                      <w:sz w:val="21"/>
                      <w:szCs w:val="21"/>
                      <w:highlight w:val="none"/>
                      <w:vertAlign w:val="baseline"/>
                      <w:lang w:val="en-US" w:eastAsia="zh-CN"/>
                      <w14:textFill>
                        <w14:solidFill>
                          <w14:schemeClr w14:val="tx1"/>
                        </w14:solidFill>
                      </w14:textFill>
                    </w:rPr>
                    <w:t>30</w:t>
                  </w:r>
                </w:p>
              </w:tc>
              <w:tc>
                <w:tcPr>
                  <w:tcW w:w="1816" w:type="pct"/>
                  <w:tcBorders>
                    <w:tl2br w:val="nil"/>
                    <w:tr2bl w:val="nil"/>
                  </w:tcBorders>
                  <w:vAlign w:val="center"/>
                </w:tcPr>
                <w:p w14:paraId="009C31D3">
                  <w:pPr>
                    <w:keepNext/>
                    <w:keepLines w:val="0"/>
                    <w:pageBreakBefore w:val="0"/>
                    <w:widowControl/>
                    <w:tabs>
                      <w:tab w:val="left" w:pos="732"/>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pacing w:val="0"/>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0"/>
                      <w:kern w:val="0"/>
                      <w:sz w:val="21"/>
                      <w:szCs w:val="21"/>
                      <w:highlight w:val="none"/>
                      <w:vertAlign w:val="baseline"/>
                      <w:lang w:val="en-US" w:eastAsia="zh-CN"/>
                      <w14:textFill>
                        <w14:solidFill>
                          <w14:schemeClr w14:val="tx1"/>
                        </w14:solidFill>
                      </w14:textFill>
                    </w:rPr>
                    <w:t>监控点处任意一次浓度值</w:t>
                  </w:r>
                </w:p>
              </w:tc>
              <w:tc>
                <w:tcPr>
                  <w:tcW w:w="1514" w:type="pct"/>
                  <w:vMerge w:val="continue"/>
                  <w:tcBorders>
                    <w:tl2br w:val="nil"/>
                    <w:tr2bl w:val="nil"/>
                  </w:tcBorders>
                  <w:vAlign w:val="center"/>
                </w:tcPr>
                <w:p w14:paraId="0D30F65B">
                  <w:pPr>
                    <w:keepNext/>
                    <w:keepLines w:val="0"/>
                    <w:pageBreakBefore w:val="0"/>
                    <w:widowControl/>
                    <w:tabs>
                      <w:tab w:val="left" w:pos="732"/>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pacing w:val="0"/>
                      <w:kern w:val="0"/>
                      <w:sz w:val="21"/>
                      <w:szCs w:val="21"/>
                      <w:highlight w:val="none"/>
                      <w:vertAlign w:val="baseline"/>
                      <w:lang w:val="en-US" w:eastAsia="zh-CN"/>
                      <w14:textFill>
                        <w14:solidFill>
                          <w14:schemeClr w14:val="tx1"/>
                        </w14:solidFill>
                      </w14:textFill>
                    </w:rPr>
                  </w:pPr>
                </w:p>
              </w:tc>
            </w:tr>
          </w:tbl>
          <w:p w14:paraId="0225D297">
            <w:pPr>
              <w:keepNext/>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cs="Times New Roman"/>
                <w:color w:val="000000" w:themeColor="text1"/>
                <w:spacing w:val="0"/>
                <w:kern w:val="0"/>
                <w:sz w:val="24"/>
                <w:szCs w:val="24"/>
                <w:highlight w:val="none"/>
                <w:lang w:val="en-US" w:eastAsia="zh-CN"/>
                <w14:textFill>
                  <w14:solidFill>
                    <w14:schemeClr w14:val="tx1"/>
                  </w14:solidFill>
                </w14:textFill>
              </w:rPr>
            </w:pPr>
            <w:r>
              <w:rPr>
                <w:rFonts w:hint="eastAsia" w:cs="Times New Roman"/>
                <w:color w:val="000000" w:themeColor="text1"/>
                <w:spacing w:val="0"/>
                <w:kern w:val="0"/>
                <w:sz w:val="24"/>
                <w:szCs w:val="24"/>
                <w:highlight w:val="none"/>
                <w:lang w:val="en-US" w:eastAsia="zh-CN"/>
                <w14:textFill>
                  <w14:solidFill>
                    <w14:schemeClr w14:val="tx1"/>
                  </w14:solidFill>
                </w14:textFill>
              </w:rPr>
              <w:t>作业期锅炉作业井场场界无组织非甲烷总烃执行《大气污染物综合排放标准》（GB16297-1996）中表2标准限值。</w:t>
            </w:r>
          </w:p>
          <w:p w14:paraId="08086227">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pacing w:val="0"/>
                <w:kern w:val="0"/>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pacing w:val="0"/>
                <w:kern w:val="0"/>
                <w:sz w:val="21"/>
                <w:szCs w:val="21"/>
                <w:highlight w:val="none"/>
                <w:lang w:val="en-US" w:eastAsia="zh-CN"/>
                <w14:textFill>
                  <w14:solidFill>
                    <w14:schemeClr w14:val="tx1"/>
                  </w14:solidFill>
                </w14:textFill>
              </w:rPr>
              <w:t>表3-</w:t>
            </w:r>
            <w:r>
              <w:rPr>
                <w:rFonts w:hint="eastAsia" w:cs="Times New Roman"/>
                <w:b/>
                <w:bCs/>
                <w:color w:val="000000" w:themeColor="text1"/>
                <w:spacing w:val="0"/>
                <w:kern w:val="0"/>
                <w:sz w:val="21"/>
                <w:szCs w:val="21"/>
                <w:highlight w:val="none"/>
                <w:lang w:val="en-US" w:eastAsia="zh-CN"/>
                <w14:textFill>
                  <w14:solidFill>
                    <w14:schemeClr w14:val="tx1"/>
                  </w14:solidFill>
                </w14:textFill>
              </w:rPr>
              <w:t>4</w:t>
            </w:r>
            <w:r>
              <w:rPr>
                <w:rFonts w:hint="eastAsia" w:ascii="Times New Roman" w:hAnsi="Times New Roman" w:eastAsia="宋体" w:cs="Times New Roman"/>
                <w:b/>
                <w:bCs/>
                <w:color w:val="000000" w:themeColor="text1"/>
                <w:spacing w:val="0"/>
                <w:kern w:val="0"/>
                <w:sz w:val="21"/>
                <w:szCs w:val="21"/>
                <w:highlight w:val="none"/>
                <w:lang w:val="en-US" w:eastAsia="zh-CN"/>
                <w14:textFill>
                  <w14:solidFill>
                    <w14:schemeClr w14:val="tx1"/>
                  </w14:solidFill>
                </w14:textFill>
              </w:rPr>
              <w:t xml:space="preserve">     大气污染物综合排放标准（节选）</w:t>
            </w:r>
            <w:r>
              <w:rPr>
                <w:rFonts w:hint="eastAsia" w:cs="Times New Roman"/>
                <w:b/>
                <w:bCs/>
                <w:color w:val="000000" w:themeColor="text1"/>
                <w:spacing w:val="0"/>
                <w:kern w:val="0"/>
                <w:sz w:val="21"/>
                <w:szCs w:val="21"/>
                <w:highlight w:val="none"/>
                <w:lang w:val="en-US" w:eastAsia="zh-CN"/>
                <w14:textFill>
                  <w14:solidFill>
                    <w14:schemeClr w14:val="tx1"/>
                  </w14:solidFill>
                </w14:textFill>
              </w:rPr>
              <w:t xml:space="preserve">    单位：</w:t>
            </w:r>
            <w:r>
              <w:rPr>
                <w:b/>
                <w:bCs/>
                <w:color w:val="000000" w:themeColor="text1"/>
                <w:spacing w:val="0"/>
                <w:kern w:val="0"/>
                <w:szCs w:val="21"/>
                <w:highlight w:val="none"/>
                <w14:textFill>
                  <w14:solidFill>
                    <w14:schemeClr w14:val="tx1"/>
                  </w14:solidFill>
                </w14:textFill>
              </w:rPr>
              <w:t>mg/m</w:t>
            </w:r>
            <w:r>
              <w:rPr>
                <w:b/>
                <w:bCs/>
                <w:color w:val="000000" w:themeColor="text1"/>
                <w:spacing w:val="0"/>
                <w:kern w:val="0"/>
                <w:szCs w:val="21"/>
                <w:highlight w:val="none"/>
                <w:vertAlign w:val="superscript"/>
                <w14:textFill>
                  <w14:solidFill>
                    <w14:schemeClr w14:val="tx1"/>
                  </w14:solidFill>
                </w14:textFill>
              </w:rPr>
              <w:t>3</w:t>
            </w:r>
          </w:p>
          <w:tbl>
            <w:tblPr>
              <w:tblStyle w:val="30"/>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3363"/>
              <w:gridCol w:w="3363"/>
            </w:tblGrid>
            <w:tr w14:paraId="198E32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09" w:type="pct"/>
                  <w:tcBorders>
                    <w:tl2br w:val="nil"/>
                    <w:tr2bl w:val="nil"/>
                  </w:tcBorders>
                  <w:vAlign w:val="center"/>
                </w:tcPr>
                <w:p w14:paraId="79C459A5">
                  <w:pPr>
                    <w:keepNext/>
                    <w:keepLines w:val="0"/>
                    <w:pageBreakBefore w:val="0"/>
                    <w:widowControl/>
                    <w:tabs>
                      <w:tab w:val="left" w:pos="732"/>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pacing w:val="0"/>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pacing w:val="0"/>
                      <w:kern w:val="0"/>
                      <w:sz w:val="21"/>
                      <w:szCs w:val="21"/>
                      <w:highlight w:val="none"/>
                      <w:vertAlign w:val="baseline"/>
                      <w:lang w:val="en-US" w:eastAsia="zh-CN"/>
                      <w14:textFill>
                        <w14:solidFill>
                          <w14:schemeClr w14:val="tx1"/>
                        </w14:solidFill>
                      </w14:textFill>
                    </w:rPr>
                    <w:t>污染物项目</w:t>
                  </w:r>
                </w:p>
              </w:tc>
              <w:tc>
                <w:tcPr>
                  <w:tcW w:w="4090" w:type="pct"/>
                  <w:gridSpan w:val="2"/>
                  <w:tcBorders>
                    <w:tl2br w:val="nil"/>
                    <w:tr2bl w:val="nil"/>
                  </w:tcBorders>
                  <w:vAlign w:val="center"/>
                </w:tcPr>
                <w:p w14:paraId="22737CE8">
                  <w:pPr>
                    <w:keepNext/>
                    <w:keepLines w:val="0"/>
                    <w:pageBreakBefore w:val="0"/>
                    <w:widowControl/>
                    <w:tabs>
                      <w:tab w:val="left" w:pos="732"/>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pacing w:val="0"/>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pacing w:val="0"/>
                      <w:kern w:val="0"/>
                      <w:sz w:val="21"/>
                      <w:szCs w:val="21"/>
                      <w:highlight w:val="none"/>
                      <w:vertAlign w:val="baseline"/>
                      <w:lang w:val="en-US" w:eastAsia="zh-CN"/>
                      <w14:textFill>
                        <w14:solidFill>
                          <w14:schemeClr w14:val="tx1"/>
                        </w14:solidFill>
                      </w14:textFill>
                    </w:rPr>
                    <w:t>无组织排放监控</w:t>
                  </w:r>
                  <w:r>
                    <w:rPr>
                      <w:rFonts w:hint="eastAsia" w:cs="Times New Roman"/>
                      <w:b/>
                      <w:bCs/>
                      <w:color w:val="000000" w:themeColor="text1"/>
                      <w:spacing w:val="0"/>
                      <w:kern w:val="0"/>
                      <w:sz w:val="21"/>
                      <w:szCs w:val="21"/>
                      <w:highlight w:val="none"/>
                      <w:vertAlign w:val="baseline"/>
                      <w:lang w:val="en-US" w:eastAsia="zh-CN"/>
                      <w14:textFill>
                        <w14:solidFill>
                          <w14:schemeClr w14:val="tx1"/>
                        </w14:solidFill>
                      </w14:textFill>
                    </w:rPr>
                    <w:t>浓度限值</w:t>
                  </w:r>
                </w:p>
              </w:tc>
            </w:tr>
            <w:tr w14:paraId="26D309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909" w:type="pct"/>
                  <w:tcBorders>
                    <w:tl2br w:val="nil"/>
                    <w:tr2bl w:val="nil"/>
                  </w:tcBorders>
                  <w:vAlign w:val="center"/>
                </w:tcPr>
                <w:p w14:paraId="766D02C3">
                  <w:pPr>
                    <w:keepNext/>
                    <w:keepLines w:val="0"/>
                    <w:pageBreakBefore w:val="0"/>
                    <w:widowControl/>
                    <w:tabs>
                      <w:tab w:val="left" w:pos="732"/>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pacing w:val="0"/>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pacing w:val="0"/>
                      <w:kern w:val="0"/>
                      <w:sz w:val="21"/>
                      <w:szCs w:val="21"/>
                      <w:highlight w:val="none"/>
                      <w:vertAlign w:val="baseline"/>
                      <w:lang w:val="en-US" w:eastAsia="zh-CN"/>
                      <w14:textFill>
                        <w14:solidFill>
                          <w14:schemeClr w14:val="tx1"/>
                        </w14:solidFill>
                      </w14:textFill>
                    </w:rPr>
                    <w:t>非甲烷总烃</w:t>
                  </w:r>
                </w:p>
              </w:tc>
              <w:tc>
                <w:tcPr>
                  <w:tcW w:w="2045" w:type="pct"/>
                  <w:tcBorders>
                    <w:tl2br w:val="nil"/>
                    <w:tr2bl w:val="nil"/>
                  </w:tcBorders>
                  <w:vAlign w:val="center"/>
                </w:tcPr>
                <w:p w14:paraId="6FEBFCC2">
                  <w:pPr>
                    <w:keepNext/>
                    <w:keepLines w:val="0"/>
                    <w:pageBreakBefore w:val="0"/>
                    <w:widowControl/>
                    <w:tabs>
                      <w:tab w:val="left" w:pos="732"/>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pacing w:val="0"/>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pacing w:val="0"/>
                      <w:kern w:val="0"/>
                      <w:sz w:val="21"/>
                      <w:szCs w:val="21"/>
                      <w:highlight w:val="none"/>
                      <w:vertAlign w:val="baseline"/>
                      <w:lang w:val="en-US" w:eastAsia="zh-CN"/>
                      <w14:textFill>
                        <w14:solidFill>
                          <w14:schemeClr w14:val="tx1"/>
                        </w14:solidFill>
                      </w14:textFill>
                    </w:rPr>
                    <w:t>周界外浓度最高点</w:t>
                  </w:r>
                </w:p>
              </w:tc>
              <w:tc>
                <w:tcPr>
                  <w:tcW w:w="2045" w:type="pct"/>
                  <w:tcBorders>
                    <w:tl2br w:val="nil"/>
                    <w:tr2bl w:val="nil"/>
                  </w:tcBorders>
                  <w:vAlign w:val="center"/>
                </w:tcPr>
                <w:p w14:paraId="4D516A74">
                  <w:pPr>
                    <w:keepNext/>
                    <w:keepLines w:val="0"/>
                    <w:pageBreakBefore w:val="0"/>
                    <w:widowControl/>
                    <w:tabs>
                      <w:tab w:val="left" w:pos="732"/>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pacing w:val="0"/>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pacing w:val="0"/>
                      <w:kern w:val="0"/>
                      <w:sz w:val="21"/>
                      <w:szCs w:val="21"/>
                      <w:highlight w:val="none"/>
                      <w:vertAlign w:val="baseline"/>
                      <w:lang w:val="en-US" w:eastAsia="zh-CN"/>
                      <w14:textFill>
                        <w14:solidFill>
                          <w14:schemeClr w14:val="tx1"/>
                        </w14:solidFill>
                      </w14:textFill>
                    </w:rPr>
                    <w:t>4.0</w:t>
                  </w:r>
                </w:p>
              </w:tc>
            </w:tr>
          </w:tbl>
          <w:p w14:paraId="12E034F2">
            <w:pPr>
              <w:keepNext/>
              <w:keepLines w:val="0"/>
              <w:pageBreakBefore w:val="0"/>
              <w:widowControl/>
              <w:kinsoku/>
              <w:overflowPunct/>
              <w:topLinePunct w:val="0"/>
              <w:bidi w:val="0"/>
              <w:adjustRightInd w:val="0"/>
              <w:snapToGrid w:val="0"/>
              <w:spacing w:line="360" w:lineRule="auto"/>
              <w:jc w:val="left"/>
              <w:rPr>
                <w:b/>
                <w:bCs/>
                <w:color w:val="000000" w:themeColor="text1"/>
                <w:spacing w:val="0"/>
                <w:kern w:val="0"/>
                <w:sz w:val="24"/>
                <w:highlight w:val="none"/>
                <w14:textFill>
                  <w14:solidFill>
                    <w14:schemeClr w14:val="tx1"/>
                  </w14:solidFill>
                </w14:textFill>
              </w:rPr>
            </w:pPr>
            <w:r>
              <w:rPr>
                <w:rFonts w:hint="eastAsia"/>
                <w:b/>
                <w:bCs/>
                <w:color w:val="000000" w:themeColor="text1"/>
                <w:spacing w:val="0"/>
                <w:kern w:val="0"/>
                <w:sz w:val="24"/>
                <w:highlight w:val="none"/>
                <w:lang w:eastAsia="zh-CN"/>
                <w14:textFill>
                  <w14:solidFill>
                    <w14:schemeClr w14:val="tx1"/>
                  </w14:solidFill>
                </w14:textFill>
              </w:rPr>
              <w:t>2.</w:t>
            </w:r>
            <w:r>
              <w:rPr>
                <w:b/>
                <w:bCs/>
                <w:color w:val="000000" w:themeColor="text1"/>
                <w:spacing w:val="0"/>
                <w:kern w:val="0"/>
                <w:sz w:val="24"/>
                <w:highlight w:val="none"/>
                <w14:textFill>
                  <w14:solidFill>
                    <w14:schemeClr w14:val="tx1"/>
                  </w14:solidFill>
                </w14:textFill>
              </w:rPr>
              <w:t>噪声排放标准</w:t>
            </w:r>
          </w:p>
          <w:p w14:paraId="1B4EDF64">
            <w:pPr>
              <w:keepNext/>
              <w:keepLines w:val="0"/>
              <w:pageBreakBefore w:val="0"/>
              <w:widowControl/>
              <w:kinsoku/>
              <w:overflowPunct/>
              <w:topLinePunct w:val="0"/>
              <w:bidi w:val="0"/>
              <w:adjustRightInd w:val="0"/>
              <w:snapToGrid w:val="0"/>
              <w:spacing w:line="360" w:lineRule="auto"/>
              <w:ind w:firstLine="480" w:firstLineChars="200"/>
              <w:rPr>
                <w:b/>
                <w:bCs/>
                <w:color w:val="000000" w:themeColor="text1"/>
                <w:spacing w:val="0"/>
                <w:kern w:val="0"/>
                <w:szCs w:val="21"/>
                <w:highlight w:val="none"/>
                <w14:textFill>
                  <w14:solidFill>
                    <w14:schemeClr w14:val="tx1"/>
                  </w14:solidFill>
                </w14:textFill>
              </w:rPr>
            </w:pPr>
            <w:r>
              <w:rPr>
                <w:rFonts w:hint="eastAsia"/>
                <w:color w:val="000000" w:themeColor="text1"/>
                <w:spacing w:val="0"/>
                <w:kern w:val="0"/>
                <w:sz w:val="24"/>
                <w:highlight w:val="none"/>
                <w:lang w:val="en-US" w:eastAsia="zh-CN"/>
                <w14:textFill>
                  <w14:solidFill>
                    <w14:schemeClr w14:val="tx1"/>
                  </w14:solidFill>
                </w14:textFill>
              </w:rPr>
              <w:t>作业期锅炉工作</w:t>
            </w:r>
            <w:r>
              <w:rPr>
                <w:rFonts w:hint="eastAsia"/>
                <w:color w:val="000000" w:themeColor="text1"/>
                <w:spacing w:val="0"/>
                <w:kern w:val="0"/>
                <w:sz w:val="24"/>
                <w:highlight w:val="none"/>
                <w:lang w:eastAsia="zh-CN"/>
                <w14:textFill>
                  <w14:solidFill>
                    <w14:schemeClr w14:val="tx1"/>
                  </w14:solidFill>
                </w14:textFill>
              </w:rPr>
              <w:t>区域及周边</w:t>
            </w:r>
            <w:r>
              <w:rPr>
                <w:color w:val="000000" w:themeColor="text1"/>
                <w:spacing w:val="0"/>
                <w:kern w:val="0"/>
                <w:sz w:val="24"/>
                <w:highlight w:val="none"/>
                <w14:textFill>
                  <w14:solidFill>
                    <w14:schemeClr w14:val="tx1"/>
                  </w14:solidFill>
                </w14:textFill>
              </w:rPr>
              <w:t>噪声执行《工业企业厂界环境噪声排放标准》（GB12348-2008）中</w:t>
            </w:r>
            <w:r>
              <w:rPr>
                <w:rFonts w:hint="eastAsia"/>
                <w:color w:val="000000" w:themeColor="text1"/>
                <w:spacing w:val="0"/>
                <w:kern w:val="0"/>
                <w:sz w:val="24"/>
                <w:highlight w:val="none"/>
                <w14:textFill>
                  <w14:solidFill>
                    <w14:schemeClr w14:val="tx1"/>
                  </w14:solidFill>
                </w14:textFill>
              </w:rPr>
              <w:t>2</w:t>
            </w:r>
            <w:r>
              <w:rPr>
                <w:color w:val="000000" w:themeColor="text1"/>
                <w:spacing w:val="0"/>
                <w:kern w:val="0"/>
                <w:sz w:val="24"/>
                <w:highlight w:val="none"/>
                <w14:textFill>
                  <w14:solidFill>
                    <w14:schemeClr w14:val="tx1"/>
                  </w14:solidFill>
                </w14:textFill>
              </w:rPr>
              <w:t>类</w:t>
            </w:r>
            <w:r>
              <w:rPr>
                <w:rFonts w:hint="eastAsia"/>
                <w:color w:val="000000" w:themeColor="text1"/>
                <w:spacing w:val="0"/>
                <w:kern w:val="0"/>
                <w:sz w:val="24"/>
                <w:highlight w:val="none"/>
                <w:lang w:val="en-US" w:eastAsia="zh-CN"/>
                <w14:textFill>
                  <w14:solidFill>
                    <w14:schemeClr w14:val="tx1"/>
                  </w14:solidFill>
                </w14:textFill>
              </w:rPr>
              <w:t>区</w:t>
            </w:r>
            <w:r>
              <w:rPr>
                <w:color w:val="000000" w:themeColor="text1"/>
                <w:spacing w:val="0"/>
                <w:kern w:val="0"/>
                <w:sz w:val="24"/>
                <w:highlight w:val="none"/>
                <w14:textFill>
                  <w14:solidFill>
                    <w14:schemeClr w14:val="tx1"/>
                  </w14:solidFill>
                </w14:textFill>
              </w:rPr>
              <w:t>标准限值。</w:t>
            </w:r>
          </w:p>
          <w:p w14:paraId="0B8E9D20">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eastAsia="宋体"/>
                <w:b/>
                <w:bCs/>
                <w:color w:val="000000" w:themeColor="text1"/>
                <w:spacing w:val="0"/>
                <w:kern w:val="0"/>
                <w:szCs w:val="21"/>
                <w:highlight w:val="none"/>
                <w:lang w:eastAsia="zh-CN"/>
                <w14:textFill>
                  <w14:solidFill>
                    <w14:schemeClr w14:val="tx1"/>
                  </w14:solidFill>
                </w14:textFill>
              </w:rPr>
            </w:pPr>
            <w:r>
              <w:rPr>
                <w:b/>
                <w:bCs/>
                <w:color w:val="000000" w:themeColor="text1"/>
                <w:spacing w:val="0"/>
                <w:kern w:val="0"/>
                <w:szCs w:val="21"/>
                <w:highlight w:val="none"/>
                <w14:textFill>
                  <w14:solidFill>
                    <w14:schemeClr w14:val="tx1"/>
                  </w14:solidFill>
                </w14:textFill>
              </w:rPr>
              <w:t>表</w:t>
            </w:r>
            <w:r>
              <w:rPr>
                <w:rFonts w:hint="eastAsia"/>
                <w:b/>
                <w:bCs/>
                <w:color w:val="000000" w:themeColor="text1"/>
                <w:spacing w:val="0"/>
                <w:kern w:val="0"/>
                <w:szCs w:val="21"/>
                <w:highlight w:val="none"/>
                <w:lang w:val="en-US" w:eastAsia="zh-CN"/>
                <w14:textFill>
                  <w14:solidFill>
                    <w14:schemeClr w14:val="tx1"/>
                  </w14:solidFill>
                </w14:textFill>
              </w:rPr>
              <w:t xml:space="preserve">3-5      </w:t>
            </w:r>
            <w:r>
              <w:rPr>
                <w:b/>
                <w:bCs/>
                <w:color w:val="000000" w:themeColor="text1"/>
                <w:spacing w:val="0"/>
                <w:kern w:val="0"/>
                <w:szCs w:val="21"/>
                <w:highlight w:val="none"/>
                <w14:textFill>
                  <w14:solidFill>
                    <w14:schemeClr w14:val="tx1"/>
                  </w14:solidFill>
                </w14:textFill>
              </w:rPr>
              <w:t>工业企业厂界环境噪声排放限值单位：dB</w:t>
            </w:r>
            <w:r>
              <w:rPr>
                <w:rFonts w:hint="eastAsia"/>
                <w:b/>
                <w:bCs/>
                <w:color w:val="000000" w:themeColor="text1"/>
                <w:spacing w:val="0"/>
                <w:kern w:val="0"/>
                <w:szCs w:val="21"/>
                <w:highlight w:val="none"/>
                <w:lang w:eastAsia="zh-CN"/>
                <w14:textFill>
                  <w14:solidFill>
                    <w14:schemeClr w14:val="tx1"/>
                  </w14:solidFill>
                </w14:textFill>
              </w:rPr>
              <w:t>（</w:t>
            </w:r>
            <w:r>
              <w:rPr>
                <w:b/>
                <w:bCs/>
                <w:color w:val="000000" w:themeColor="text1"/>
                <w:spacing w:val="0"/>
                <w:kern w:val="0"/>
                <w:szCs w:val="21"/>
                <w:highlight w:val="none"/>
                <w14:textFill>
                  <w14:solidFill>
                    <w14:schemeClr w14:val="tx1"/>
                  </w14:solidFill>
                </w14:textFill>
              </w:rPr>
              <w:t>A</w:t>
            </w:r>
            <w:r>
              <w:rPr>
                <w:rFonts w:hint="eastAsia"/>
                <w:b/>
                <w:bCs/>
                <w:color w:val="000000" w:themeColor="text1"/>
                <w:spacing w:val="0"/>
                <w:kern w:val="0"/>
                <w:szCs w:val="21"/>
                <w:highlight w:val="none"/>
                <w:lang w:eastAsia="zh-CN"/>
                <w14:textFill>
                  <w14:solidFill>
                    <w14:schemeClr w14:val="tx1"/>
                  </w14:solidFill>
                </w14:textFill>
              </w:rPr>
              <w:t>）</w:t>
            </w:r>
          </w:p>
          <w:tbl>
            <w:tblPr>
              <w:tblStyle w:val="29"/>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2740"/>
              <w:gridCol w:w="2742"/>
            </w:tblGrid>
            <w:tr w14:paraId="5CBB79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vMerge w:val="restart"/>
                  <w:tcBorders>
                    <w:tl2br w:val="nil"/>
                    <w:tr2bl w:val="nil"/>
                  </w:tcBorders>
                  <w:noWrap w:val="0"/>
                  <w:vAlign w:val="center"/>
                </w:tcPr>
                <w:p w14:paraId="0248B9BD">
                  <w:pPr>
                    <w:keepNext/>
                    <w:keepLines w:val="0"/>
                    <w:pageBreakBefore w:val="0"/>
                    <w:widowControl/>
                    <w:kinsoku/>
                    <w:wordWrap/>
                    <w:overflowPunct/>
                    <w:topLinePunct w:val="0"/>
                    <w:autoSpaceDE/>
                    <w:autoSpaceDN/>
                    <w:bidi w:val="0"/>
                    <w:adjustRightInd w:val="0"/>
                    <w:snapToGrid w:val="0"/>
                    <w:spacing w:line="240" w:lineRule="auto"/>
                    <w:jc w:val="center"/>
                    <w:textAlignment w:val="auto"/>
                    <w:rPr>
                      <w:b/>
                      <w:bCs/>
                      <w:color w:val="000000" w:themeColor="text1"/>
                      <w:spacing w:val="0"/>
                      <w:kern w:val="0"/>
                      <w:szCs w:val="21"/>
                      <w:highlight w:val="none"/>
                      <w14:textFill>
                        <w14:solidFill>
                          <w14:schemeClr w14:val="tx1"/>
                        </w14:solidFill>
                      </w14:textFill>
                    </w:rPr>
                  </w:pPr>
                  <w:r>
                    <w:rPr>
                      <w:b/>
                      <w:bCs/>
                      <w:color w:val="000000" w:themeColor="text1"/>
                      <w:spacing w:val="0"/>
                      <w:kern w:val="0"/>
                      <w:szCs w:val="21"/>
                      <w:highlight w:val="none"/>
                      <w14:textFill>
                        <w14:solidFill>
                          <w14:schemeClr w14:val="tx1"/>
                        </w14:solidFill>
                      </w14:textFill>
                    </w:rPr>
                    <w:t>厂界外声环境功能区类别</w:t>
                  </w:r>
                </w:p>
              </w:tc>
              <w:tc>
                <w:tcPr>
                  <w:tcW w:w="3333" w:type="pct"/>
                  <w:gridSpan w:val="2"/>
                  <w:tcBorders>
                    <w:tl2br w:val="nil"/>
                    <w:tr2bl w:val="nil"/>
                  </w:tcBorders>
                  <w:noWrap w:val="0"/>
                  <w:vAlign w:val="center"/>
                </w:tcPr>
                <w:p w14:paraId="55C6F704">
                  <w:pPr>
                    <w:keepNext/>
                    <w:keepLines w:val="0"/>
                    <w:pageBreakBefore w:val="0"/>
                    <w:widowControl/>
                    <w:kinsoku/>
                    <w:wordWrap/>
                    <w:overflowPunct/>
                    <w:topLinePunct w:val="0"/>
                    <w:autoSpaceDE/>
                    <w:autoSpaceDN/>
                    <w:bidi w:val="0"/>
                    <w:adjustRightInd w:val="0"/>
                    <w:snapToGrid w:val="0"/>
                    <w:spacing w:line="240" w:lineRule="auto"/>
                    <w:jc w:val="center"/>
                    <w:textAlignment w:val="auto"/>
                    <w:rPr>
                      <w:b/>
                      <w:bCs/>
                      <w:color w:val="000000" w:themeColor="text1"/>
                      <w:spacing w:val="0"/>
                      <w:kern w:val="0"/>
                      <w:szCs w:val="21"/>
                      <w:highlight w:val="none"/>
                      <w14:textFill>
                        <w14:solidFill>
                          <w14:schemeClr w14:val="tx1"/>
                        </w14:solidFill>
                      </w14:textFill>
                    </w:rPr>
                  </w:pPr>
                  <w:r>
                    <w:rPr>
                      <w:b/>
                      <w:bCs/>
                      <w:color w:val="000000" w:themeColor="text1"/>
                      <w:spacing w:val="0"/>
                      <w:kern w:val="0"/>
                      <w:szCs w:val="21"/>
                      <w:highlight w:val="none"/>
                      <w14:textFill>
                        <w14:solidFill>
                          <w14:schemeClr w14:val="tx1"/>
                        </w14:solidFill>
                      </w14:textFill>
                    </w:rPr>
                    <w:t>时段</w:t>
                  </w:r>
                </w:p>
              </w:tc>
            </w:tr>
            <w:tr w14:paraId="32C319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vMerge w:val="continue"/>
                  <w:tcBorders>
                    <w:tl2br w:val="nil"/>
                    <w:tr2bl w:val="nil"/>
                  </w:tcBorders>
                  <w:noWrap w:val="0"/>
                  <w:vAlign w:val="center"/>
                </w:tcPr>
                <w:p w14:paraId="2A5EF6D0">
                  <w:pPr>
                    <w:keepNext/>
                    <w:keepLines w:val="0"/>
                    <w:pageBreakBefore w:val="0"/>
                    <w:widowControl/>
                    <w:kinsoku/>
                    <w:wordWrap/>
                    <w:overflowPunct/>
                    <w:topLinePunct w:val="0"/>
                    <w:autoSpaceDE/>
                    <w:autoSpaceDN/>
                    <w:bidi w:val="0"/>
                    <w:adjustRightInd w:val="0"/>
                    <w:snapToGrid w:val="0"/>
                    <w:spacing w:line="240" w:lineRule="auto"/>
                    <w:jc w:val="center"/>
                    <w:textAlignment w:val="auto"/>
                    <w:rPr>
                      <w:b/>
                      <w:bCs/>
                      <w:color w:val="000000" w:themeColor="text1"/>
                      <w:spacing w:val="0"/>
                      <w:kern w:val="0"/>
                      <w:szCs w:val="21"/>
                      <w:highlight w:val="none"/>
                      <w14:textFill>
                        <w14:solidFill>
                          <w14:schemeClr w14:val="tx1"/>
                        </w14:solidFill>
                      </w14:textFill>
                    </w:rPr>
                  </w:pPr>
                </w:p>
              </w:tc>
              <w:tc>
                <w:tcPr>
                  <w:tcW w:w="1666" w:type="pct"/>
                  <w:tcBorders>
                    <w:tl2br w:val="nil"/>
                    <w:tr2bl w:val="nil"/>
                  </w:tcBorders>
                  <w:noWrap w:val="0"/>
                  <w:vAlign w:val="center"/>
                </w:tcPr>
                <w:p w14:paraId="52E3A0BA">
                  <w:pPr>
                    <w:keepNext/>
                    <w:keepLines w:val="0"/>
                    <w:pageBreakBefore w:val="0"/>
                    <w:widowControl/>
                    <w:kinsoku/>
                    <w:wordWrap/>
                    <w:overflowPunct/>
                    <w:topLinePunct w:val="0"/>
                    <w:autoSpaceDE/>
                    <w:autoSpaceDN/>
                    <w:bidi w:val="0"/>
                    <w:adjustRightInd w:val="0"/>
                    <w:snapToGrid w:val="0"/>
                    <w:spacing w:line="240" w:lineRule="auto"/>
                    <w:jc w:val="center"/>
                    <w:textAlignment w:val="auto"/>
                    <w:rPr>
                      <w:b/>
                      <w:bCs/>
                      <w:color w:val="000000" w:themeColor="text1"/>
                      <w:spacing w:val="0"/>
                      <w:kern w:val="0"/>
                      <w:szCs w:val="21"/>
                      <w:highlight w:val="none"/>
                      <w14:textFill>
                        <w14:solidFill>
                          <w14:schemeClr w14:val="tx1"/>
                        </w14:solidFill>
                      </w14:textFill>
                    </w:rPr>
                  </w:pPr>
                  <w:r>
                    <w:rPr>
                      <w:b/>
                      <w:bCs/>
                      <w:color w:val="000000" w:themeColor="text1"/>
                      <w:spacing w:val="0"/>
                      <w:kern w:val="0"/>
                      <w:szCs w:val="21"/>
                      <w:highlight w:val="none"/>
                      <w14:textFill>
                        <w14:solidFill>
                          <w14:schemeClr w14:val="tx1"/>
                        </w14:solidFill>
                      </w14:textFill>
                    </w:rPr>
                    <w:t>昼间</w:t>
                  </w:r>
                </w:p>
              </w:tc>
              <w:tc>
                <w:tcPr>
                  <w:tcW w:w="1667" w:type="pct"/>
                  <w:tcBorders>
                    <w:tl2br w:val="nil"/>
                    <w:tr2bl w:val="nil"/>
                  </w:tcBorders>
                  <w:noWrap w:val="0"/>
                  <w:vAlign w:val="center"/>
                </w:tcPr>
                <w:p w14:paraId="42A92B87">
                  <w:pPr>
                    <w:keepNext/>
                    <w:keepLines w:val="0"/>
                    <w:pageBreakBefore w:val="0"/>
                    <w:widowControl/>
                    <w:kinsoku/>
                    <w:wordWrap/>
                    <w:overflowPunct/>
                    <w:topLinePunct w:val="0"/>
                    <w:autoSpaceDE/>
                    <w:autoSpaceDN/>
                    <w:bidi w:val="0"/>
                    <w:adjustRightInd w:val="0"/>
                    <w:snapToGrid w:val="0"/>
                    <w:spacing w:line="240" w:lineRule="auto"/>
                    <w:jc w:val="center"/>
                    <w:textAlignment w:val="auto"/>
                    <w:rPr>
                      <w:b/>
                      <w:bCs/>
                      <w:color w:val="000000" w:themeColor="text1"/>
                      <w:spacing w:val="0"/>
                      <w:kern w:val="0"/>
                      <w:szCs w:val="21"/>
                      <w:highlight w:val="none"/>
                      <w14:textFill>
                        <w14:solidFill>
                          <w14:schemeClr w14:val="tx1"/>
                        </w14:solidFill>
                      </w14:textFill>
                    </w:rPr>
                  </w:pPr>
                  <w:r>
                    <w:rPr>
                      <w:b/>
                      <w:bCs/>
                      <w:color w:val="000000" w:themeColor="text1"/>
                      <w:spacing w:val="0"/>
                      <w:kern w:val="0"/>
                      <w:szCs w:val="21"/>
                      <w:highlight w:val="none"/>
                      <w14:textFill>
                        <w14:solidFill>
                          <w14:schemeClr w14:val="tx1"/>
                        </w14:solidFill>
                      </w14:textFill>
                    </w:rPr>
                    <w:t>夜间</w:t>
                  </w:r>
                </w:p>
              </w:tc>
            </w:tr>
            <w:tr w14:paraId="069C16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tcBorders>
                    <w:tl2br w:val="nil"/>
                    <w:tr2bl w:val="nil"/>
                  </w:tcBorders>
                  <w:noWrap w:val="0"/>
                  <w:vAlign w:val="center"/>
                </w:tcPr>
                <w:p w14:paraId="3700A6C6">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olor w:val="000000" w:themeColor="text1"/>
                      <w:spacing w:val="0"/>
                      <w:kern w:val="0"/>
                      <w:szCs w:val="21"/>
                      <w:highlight w:val="none"/>
                      <w14:textFill>
                        <w14:solidFill>
                          <w14:schemeClr w14:val="tx1"/>
                        </w14:solidFill>
                      </w14:textFill>
                    </w:rPr>
                  </w:pPr>
                  <w:r>
                    <w:rPr>
                      <w:rFonts w:hint="eastAsia"/>
                      <w:color w:val="000000" w:themeColor="text1"/>
                      <w:spacing w:val="0"/>
                      <w:kern w:val="0"/>
                      <w:szCs w:val="21"/>
                      <w:highlight w:val="none"/>
                      <w14:textFill>
                        <w14:solidFill>
                          <w14:schemeClr w14:val="tx1"/>
                        </w14:solidFill>
                      </w14:textFill>
                    </w:rPr>
                    <w:t>2</w:t>
                  </w:r>
                </w:p>
              </w:tc>
              <w:tc>
                <w:tcPr>
                  <w:tcW w:w="1666" w:type="pct"/>
                  <w:tcBorders>
                    <w:tl2br w:val="nil"/>
                    <w:tr2bl w:val="nil"/>
                  </w:tcBorders>
                  <w:noWrap w:val="0"/>
                  <w:vAlign w:val="center"/>
                </w:tcPr>
                <w:p w14:paraId="357C5CAF">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olor w:val="000000" w:themeColor="text1"/>
                      <w:spacing w:val="0"/>
                      <w:kern w:val="0"/>
                      <w:szCs w:val="21"/>
                      <w:highlight w:val="none"/>
                      <w14:textFill>
                        <w14:solidFill>
                          <w14:schemeClr w14:val="tx1"/>
                        </w14:solidFill>
                      </w14:textFill>
                    </w:rPr>
                  </w:pPr>
                  <w:r>
                    <w:rPr>
                      <w:color w:val="000000" w:themeColor="text1"/>
                      <w:spacing w:val="0"/>
                      <w:kern w:val="0"/>
                      <w:sz w:val="21"/>
                      <w:szCs w:val="21"/>
                      <w:highlight w:val="none"/>
                      <w14:textFill>
                        <w14:solidFill>
                          <w14:schemeClr w14:val="tx1"/>
                        </w14:solidFill>
                      </w14:textFill>
                    </w:rPr>
                    <w:t>6</w:t>
                  </w:r>
                  <w:r>
                    <w:rPr>
                      <w:rFonts w:hint="eastAsia"/>
                      <w:color w:val="000000" w:themeColor="text1"/>
                      <w:spacing w:val="0"/>
                      <w:kern w:val="0"/>
                      <w:sz w:val="21"/>
                      <w:szCs w:val="21"/>
                      <w:highlight w:val="none"/>
                      <w14:textFill>
                        <w14:solidFill>
                          <w14:schemeClr w14:val="tx1"/>
                        </w14:solidFill>
                      </w14:textFill>
                    </w:rPr>
                    <w:t>0</w:t>
                  </w:r>
                </w:p>
              </w:tc>
              <w:tc>
                <w:tcPr>
                  <w:tcW w:w="1667" w:type="pct"/>
                  <w:tcBorders>
                    <w:tl2br w:val="nil"/>
                    <w:tr2bl w:val="nil"/>
                  </w:tcBorders>
                  <w:noWrap w:val="0"/>
                  <w:vAlign w:val="center"/>
                </w:tcPr>
                <w:p w14:paraId="387C92A5">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olor w:val="000000" w:themeColor="text1"/>
                      <w:spacing w:val="0"/>
                      <w:kern w:val="0"/>
                      <w:szCs w:val="21"/>
                      <w:highlight w:val="none"/>
                      <w14:textFill>
                        <w14:solidFill>
                          <w14:schemeClr w14:val="tx1"/>
                        </w14:solidFill>
                      </w14:textFill>
                    </w:rPr>
                  </w:pPr>
                  <w:r>
                    <w:rPr>
                      <w:color w:val="000000" w:themeColor="text1"/>
                      <w:spacing w:val="0"/>
                      <w:kern w:val="0"/>
                      <w:szCs w:val="21"/>
                      <w:highlight w:val="none"/>
                      <w14:textFill>
                        <w14:solidFill>
                          <w14:schemeClr w14:val="tx1"/>
                        </w14:solidFill>
                      </w14:textFill>
                    </w:rPr>
                    <w:t>5</w:t>
                  </w:r>
                  <w:r>
                    <w:rPr>
                      <w:rFonts w:hint="eastAsia"/>
                      <w:color w:val="000000" w:themeColor="text1"/>
                      <w:spacing w:val="0"/>
                      <w:kern w:val="0"/>
                      <w:szCs w:val="21"/>
                      <w:highlight w:val="none"/>
                      <w14:textFill>
                        <w14:solidFill>
                          <w14:schemeClr w14:val="tx1"/>
                        </w14:solidFill>
                      </w14:textFill>
                    </w:rPr>
                    <w:t>0</w:t>
                  </w:r>
                </w:p>
              </w:tc>
            </w:tr>
          </w:tbl>
          <w:p w14:paraId="0FDB0103">
            <w:pPr>
              <w:keepNext/>
              <w:keepLines w:val="0"/>
              <w:pageBreakBefore w:val="0"/>
              <w:widowControl/>
              <w:kinsoku/>
              <w:overflowPunct/>
              <w:topLinePunct w:val="0"/>
              <w:bidi w:val="0"/>
              <w:adjustRightInd w:val="0"/>
              <w:snapToGrid w:val="0"/>
              <w:spacing w:line="360" w:lineRule="auto"/>
              <w:jc w:val="left"/>
              <w:rPr>
                <w:b/>
                <w:bCs/>
                <w:color w:val="000000" w:themeColor="text1"/>
                <w:spacing w:val="0"/>
                <w:kern w:val="0"/>
                <w:sz w:val="24"/>
                <w:highlight w:val="none"/>
                <w14:textFill>
                  <w14:solidFill>
                    <w14:schemeClr w14:val="tx1"/>
                  </w14:solidFill>
                </w14:textFill>
              </w:rPr>
            </w:pPr>
            <w:r>
              <w:rPr>
                <w:rFonts w:hint="eastAsia"/>
                <w:b/>
                <w:bCs/>
                <w:color w:val="000000" w:themeColor="text1"/>
                <w:spacing w:val="0"/>
                <w:kern w:val="0"/>
                <w:sz w:val="24"/>
                <w:highlight w:val="none"/>
                <w:lang w:eastAsia="zh-CN"/>
                <w14:textFill>
                  <w14:solidFill>
                    <w14:schemeClr w14:val="tx1"/>
                  </w14:solidFill>
                </w14:textFill>
              </w:rPr>
              <w:t>3.</w:t>
            </w:r>
            <w:r>
              <w:rPr>
                <w:b/>
                <w:bCs/>
                <w:color w:val="000000" w:themeColor="text1"/>
                <w:spacing w:val="0"/>
                <w:kern w:val="0"/>
                <w:sz w:val="24"/>
                <w:highlight w:val="none"/>
                <w14:textFill>
                  <w14:solidFill>
                    <w14:schemeClr w14:val="tx1"/>
                  </w14:solidFill>
                </w14:textFill>
              </w:rPr>
              <w:t>固体废物</w:t>
            </w:r>
          </w:p>
          <w:p w14:paraId="1A922326">
            <w:pPr>
              <w:pStyle w:val="2"/>
              <w:keepNext/>
              <w:keepLines w:val="0"/>
              <w:pageBreakBefore w:val="0"/>
              <w:widowControl/>
              <w:kinsoku/>
              <w:overflowPunct/>
              <w:topLinePunct w:val="0"/>
              <w:bidi w:val="0"/>
              <w:adjustRightInd w:val="0"/>
              <w:snapToGrid w:val="0"/>
              <w:spacing w:before="0" w:after="0" w:line="360" w:lineRule="auto"/>
              <w:ind w:right="0" w:firstLine="480" w:firstLineChars="200"/>
              <w:rPr>
                <w:rFonts w:hint="eastAsia" w:asciiTheme="minorEastAsia" w:hAnsiTheme="minorEastAsia" w:eastAsiaTheme="minorEastAsia" w:cstheme="minorEastAsia"/>
                <w:color w:val="000000" w:themeColor="text1"/>
                <w:spacing w:val="0"/>
                <w:kern w:val="0"/>
                <w:sz w:val="24"/>
                <w:highlight w:val="none"/>
                <w14:textFill>
                  <w14:solidFill>
                    <w14:schemeClr w14:val="tx1"/>
                  </w14:solidFill>
                </w14:textFill>
              </w:rPr>
            </w:pPr>
            <w:r>
              <w:rPr>
                <w:rFonts w:hint="default" w:ascii="Times New Roman" w:hAnsi="Times New Roman" w:cs="Times New Roman" w:eastAsiaTheme="minorEastAsia"/>
                <w:color w:val="000000" w:themeColor="text1"/>
                <w:spacing w:val="0"/>
                <w:kern w:val="0"/>
                <w:sz w:val="24"/>
                <w:highlight w:val="none"/>
                <w14:textFill>
                  <w14:solidFill>
                    <w14:schemeClr w14:val="tx1"/>
                  </w14:solidFill>
                </w14:textFill>
              </w:rPr>
              <w:t>危险废物</w:t>
            </w:r>
            <w:r>
              <w:rPr>
                <w:rFonts w:hint="eastAsia" w:cs="Times New Roman" w:eastAsiaTheme="minorEastAsia"/>
                <w:color w:val="000000" w:themeColor="text1"/>
                <w:spacing w:val="0"/>
                <w:kern w:val="0"/>
                <w:sz w:val="24"/>
                <w:highlight w:val="none"/>
                <w:lang w:val="en-US" w:eastAsia="zh-CN"/>
                <w14:textFill>
                  <w14:solidFill>
                    <w14:schemeClr w14:val="tx1"/>
                  </w14:solidFill>
                </w14:textFill>
              </w:rPr>
              <w:t>贮存</w:t>
            </w:r>
            <w:r>
              <w:rPr>
                <w:rFonts w:hint="default" w:ascii="Times New Roman" w:hAnsi="Times New Roman" w:cs="Times New Roman" w:eastAsiaTheme="minorEastAsia"/>
                <w:color w:val="000000" w:themeColor="text1"/>
                <w:spacing w:val="0"/>
                <w:kern w:val="0"/>
                <w:sz w:val="24"/>
                <w:highlight w:val="none"/>
                <w14:textFill>
                  <w14:solidFill>
                    <w14:schemeClr w14:val="tx1"/>
                  </w14:solidFill>
                </w14:textFill>
              </w:rPr>
              <w:t>执行《危险废物贮存污染控制标准》（GB18597-20</w:t>
            </w:r>
            <w:r>
              <w:rPr>
                <w:rFonts w:hint="default" w:ascii="Times New Roman" w:hAnsi="Times New Roman" w:cs="Times New Roman" w:eastAsiaTheme="minorEastAsia"/>
                <w:color w:val="000000" w:themeColor="text1"/>
                <w:spacing w:val="0"/>
                <w:kern w:val="0"/>
                <w:sz w:val="24"/>
                <w:highlight w:val="none"/>
                <w:lang w:val="en-US" w:eastAsia="zh-CN"/>
                <w14:textFill>
                  <w14:solidFill>
                    <w14:schemeClr w14:val="tx1"/>
                  </w14:solidFill>
                </w14:textFill>
              </w:rPr>
              <w:t>23</w:t>
            </w:r>
            <w:r>
              <w:rPr>
                <w:rFonts w:hint="eastAsia" w:asciiTheme="minorEastAsia" w:hAnsiTheme="minorEastAsia" w:eastAsiaTheme="minorEastAsia" w:cstheme="minorEastAsia"/>
                <w:color w:val="000000" w:themeColor="text1"/>
                <w:spacing w:val="0"/>
                <w:kern w:val="0"/>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0"/>
                <w:kern w:val="0"/>
                <w:sz w:val="24"/>
                <w:highlight w:val="none"/>
                <w:lang w:val="en-US" w:eastAsia="zh-CN"/>
                <w14:textFill>
                  <w14:solidFill>
                    <w14:schemeClr w14:val="tx1"/>
                  </w14:solidFill>
                </w14:textFill>
              </w:rPr>
              <w:t>中标准要求</w:t>
            </w:r>
            <w:r>
              <w:rPr>
                <w:rFonts w:hint="eastAsia" w:asciiTheme="minorEastAsia" w:hAnsiTheme="minorEastAsia" w:eastAsiaTheme="minorEastAsia" w:cstheme="minorEastAsia"/>
                <w:color w:val="000000" w:themeColor="text1"/>
                <w:spacing w:val="0"/>
                <w:kern w:val="0"/>
                <w:sz w:val="24"/>
                <w:highlight w:val="none"/>
                <w14:textFill>
                  <w14:solidFill>
                    <w14:schemeClr w14:val="tx1"/>
                  </w14:solidFill>
                </w14:textFill>
              </w:rPr>
              <w:t>。</w:t>
            </w:r>
          </w:p>
          <w:p w14:paraId="7B55DFB5">
            <w:pPr>
              <w:keepNext/>
              <w:keepLines w:val="0"/>
              <w:pageBreakBefore w:val="0"/>
              <w:widowControl/>
              <w:kinsoku/>
              <w:overflowPunct/>
              <w:topLinePunct w:val="0"/>
              <w:bidi w:val="0"/>
              <w:adjustRightInd w:val="0"/>
              <w:snapToGrid w:val="0"/>
              <w:spacing w:line="360" w:lineRule="auto"/>
              <w:jc w:val="left"/>
              <w:rPr>
                <w:rFonts w:hint="default" w:eastAsia="宋体"/>
                <w:b/>
                <w:bCs/>
                <w:color w:val="000000" w:themeColor="text1"/>
                <w:spacing w:val="0"/>
                <w:kern w:val="0"/>
                <w:sz w:val="24"/>
                <w:highlight w:val="none"/>
                <w:lang w:val="en-US" w:eastAsia="zh-CN"/>
                <w14:textFill>
                  <w14:solidFill>
                    <w14:schemeClr w14:val="tx1"/>
                  </w14:solidFill>
                </w14:textFill>
              </w:rPr>
            </w:pPr>
            <w:r>
              <w:rPr>
                <w:rFonts w:hint="eastAsia"/>
                <w:b/>
                <w:bCs/>
                <w:color w:val="000000" w:themeColor="text1"/>
                <w:spacing w:val="0"/>
                <w:kern w:val="0"/>
                <w:sz w:val="24"/>
                <w:highlight w:val="none"/>
                <w:lang w:val="en-US" w:eastAsia="zh-CN"/>
                <w14:textFill>
                  <w14:solidFill>
                    <w14:schemeClr w14:val="tx1"/>
                  </w14:solidFill>
                </w14:textFill>
              </w:rPr>
              <w:t>4.生活污水</w:t>
            </w:r>
          </w:p>
          <w:p w14:paraId="60F4AEC5">
            <w:pPr>
              <w:pStyle w:val="10"/>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
                <w:bCs/>
                <w:color w:val="000000" w:themeColor="text1"/>
                <w:spacing w:val="0"/>
                <w:kern w:val="0"/>
                <w:szCs w:val="21"/>
                <w:highlight w:val="none"/>
                <w:lang w:val="en-US" w:eastAsia="zh-CN"/>
                <w14:textFill>
                  <w14:solidFill>
                    <w14:schemeClr w14:val="tx1"/>
                  </w14:solidFill>
                </w14:textFill>
              </w:rPr>
            </w:pPr>
            <w:r>
              <w:rPr>
                <w:rFonts w:hint="eastAsia"/>
                <w:spacing w:val="0"/>
                <w:kern w:val="0"/>
                <w:highlight w:val="none"/>
                <w:lang w:val="en-US" w:eastAsia="zh-CN"/>
              </w:rPr>
              <w:t>检修期</w:t>
            </w:r>
            <w:r>
              <w:rPr>
                <w:rFonts w:hint="eastAsia" w:asciiTheme="minorEastAsia" w:hAnsiTheme="minorEastAsia" w:eastAsiaTheme="minorEastAsia" w:cstheme="minorEastAsia"/>
                <w:color w:val="000000" w:themeColor="text1"/>
                <w:spacing w:val="0"/>
                <w:kern w:val="0"/>
                <w:sz w:val="24"/>
                <w:szCs w:val="20"/>
                <w:highlight w:val="none"/>
                <w:lang w:val="en-US" w:eastAsia="zh-CN" w:bidi="ar-SA"/>
                <w14:textFill>
                  <w14:solidFill>
                    <w14:schemeClr w14:val="tx1"/>
                  </w14:solidFill>
                </w14:textFill>
              </w:rPr>
              <w:t>生活污水排放</w:t>
            </w:r>
            <w:r>
              <w:rPr>
                <w:rFonts w:hint="default" w:asciiTheme="minorEastAsia" w:hAnsiTheme="minorEastAsia" w:eastAsiaTheme="minorEastAsia" w:cstheme="minorEastAsia"/>
                <w:color w:val="000000" w:themeColor="text1"/>
                <w:spacing w:val="0"/>
                <w:kern w:val="0"/>
                <w:sz w:val="24"/>
                <w:szCs w:val="20"/>
                <w:highlight w:val="none"/>
                <w:lang w:val="en-US" w:eastAsia="zh-CN" w:bidi="ar-SA"/>
                <w14:textFill>
                  <w14:solidFill>
                    <w14:schemeClr w14:val="tx1"/>
                  </w14:solidFill>
                </w14:textFill>
              </w:rPr>
              <w:t>执行《污水综合排放标准》</w:t>
            </w:r>
            <w:r>
              <w:rPr>
                <w:rFonts w:hint="eastAsia" w:asciiTheme="minorEastAsia" w:hAnsiTheme="minorEastAsia" w:eastAsiaTheme="minorEastAsia" w:cstheme="minorEastAsia"/>
                <w:color w:val="000000" w:themeColor="text1"/>
                <w:spacing w:val="0"/>
                <w:kern w:val="0"/>
                <w:sz w:val="24"/>
                <w:szCs w:val="20"/>
                <w:highlight w:val="none"/>
                <w:lang w:val="en-US" w:eastAsia="zh-CN" w:bidi="ar-SA"/>
                <w14:textFill>
                  <w14:solidFill>
                    <w14:schemeClr w14:val="tx1"/>
                  </w14:solidFill>
                </w14:textFill>
              </w:rPr>
              <w:t>（</w:t>
            </w:r>
            <w:r>
              <w:rPr>
                <w:rFonts w:hint="default" w:ascii="Times New Roman" w:hAnsi="Times New Roman" w:cs="Times New Roman" w:eastAsiaTheme="minorEastAsia"/>
                <w:color w:val="000000" w:themeColor="text1"/>
                <w:spacing w:val="0"/>
                <w:kern w:val="0"/>
                <w:sz w:val="24"/>
                <w:szCs w:val="20"/>
                <w:highlight w:val="none"/>
                <w:lang w:val="en-US" w:eastAsia="zh-CN" w:bidi="ar-SA"/>
                <w14:textFill>
                  <w14:solidFill>
                    <w14:schemeClr w14:val="tx1"/>
                  </w14:solidFill>
                </w14:textFill>
              </w:rPr>
              <w:t>GB8978-1996</w:t>
            </w:r>
            <w:r>
              <w:rPr>
                <w:rFonts w:hint="eastAsia" w:cs="Times New Roman" w:eastAsiaTheme="minorEastAsia"/>
                <w:color w:val="000000" w:themeColor="text1"/>
                <w:spacing w:val="0"/>
                <w:kern w:val="0"/>
                <w:sz w:val="24"/>
                <w:szCs w:val="20"/>
                <w:highlight w:val="none"/>
                <w:lang w:val="en-US" w:eastAsia="zh-CN" w:bidi="ar-SA"/>
                <w14:textFill>
                  <w14:solidFill>
                    <w14:schemeClr w14:val="tx1"/>
                  </w14:solidFill>
                </w14:textFill>
              </w:rPr>
              <w:t>）</w:t>
            </w:r>
            <w:r>
              <w:rPr>
                <w:rFonts w:hint="default" w:asciiTheme="minorEastAsia" w:hAnsiTheme="minorEastAsia" w:eastAsiaTheme="minorEastAsia" w:cstheme="minorEastAsia"/>
                <w:color w:val="000000" w:themeColor="text1"/>
                <w:spacing w:val="0"/>
                <w:kern w:val="0"/>
                <w:sz w:val="24"/>
                <w:szCs w:val="20"/>
                <w:highlight w:val="none"/>
                <w:lang w:val="en-US" w:eastAsia="zh-CN" w:bidi="ar-SA"/>
                <w14:textFill>
                  <w14:solidFill>
                    <w14:schemeClr w14:val="tx1"/>
                  </w14:solidFill>
                </w14:textFill>
              </w:rPr>
              <w:t>三级标准限值，见表</w:t>
            </w:r>
            <w:r>
              <w:rPr>
                <w:rFonts w:hint="eastAsia" w:cs="Times New Roman" w:eastAsiaTheme="minorEastAsia"/>
                <w:color w:val="000000" w:themeColor="text1"/>
                <w:spacing w:val="0"/>
                <w:kern w:val="0"/>
                <w:sz w:val="24"/>
                <w:szCs w:val="20"/>
                <w:highlight w:val="none"/>
                <w:lang w:val="en-US" w:eastAsia="zh-CN" w:bidi="ar-SA"/>
                <w14:textFill>
                  <w14:solidFill>
                    <w14:schemeClr w14:val="tx1"/>
                  </w14:solidFill>
                </w14:textFill>
              </w:rPr>
              <w:t>3-6</w:t>
            </w:r>
            <w:r>
              <w:rPr>
                <w:rFonts w:hint="default" w:asciiTheme="minorEastAsia" w:hAnsiTheme="minorEastAsia" w:eastAsiaTheme="minorEastAsia" w:cstheme="minorEastAsia"/>
                <w:color w:val="000000" w:themeColor="text1"/>
                <w:spacing w:val="0"/>
                <w:kern w:val="0"/>
                <w:sz w:val="24"/>
                <w:szCs w:val="20"/>
                <w:highlight w:val="none"/>
                <w:lang w:val="en-US" w:eastAsia="zh-CN" w:bidi="ar-SA"/>
                <w14:textFill>
                  <w14:solidFill>
                    <w14:schemeClr w14:val="tx1"/>
                  </w14:solidFill>
                </w14:textFill>
              </w:rPr>
              <w:t>。</w:t>
            </w:r>
          </w:p>
          <w:p w14:paraId="1F666A5D">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s="Times New Roman"/>
                <w:b/>
                <w:bCs/>
                <w:color w:val="000000" w:themeColor="text1"/>
                <w:spacing w:val="0"/>
                <w:kern w:val="0"/>
                <w:szCs w:val="21"/>
                <w:highlight w:val="none"/>
                <w:lang w:val="en-US" w:eastAsia="zh-CN"/>
                <w14:textFill>
                  <w14:solidFill>
                    <w14:schemeClr w14:val="tx1"/>
                  </w14:solidFill>
                </w14:textFill>
              </w:rPr>
            </w:pPr>
            <w:r>
              <w:rPr>
                <w:rFonts w:hint="eastAsia" w:cs="Times New Roman"/>
                <w:b/>
                <w:bCs/>
                <w:color w:val="000000" w:themeColor="text1"/>
                <w:spacing w:val="0"/>
                <w:kern w:val="0"/>
                <w:szCs w:val="21"/>
                <w:highlight w:val="none"/>
                <w:lang w:val="en-US" w:eastAsia="zh-CN"/>
                <w14:textFill>
                  <w14:solidFill>
                    <w14:schemeClr w14:val="tx1"/>
                  </w14:solidFill>
                </w14:textFill>
              </w:rPr>
              <w:t>表3-6      污水综合排放标准（节选）</w:t>
            </w:r>
          </w:p>
          <w:tbl>
            <w:tblPr>
              <w:tblStyle w:val="30"/>
              <w:tblW w:w="0" w:type="auto"/>
              <w:tblInd w:w="0" w:type="dxa"/>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2"/>
              <w:gridCol w:w="2054"/>
              <w:gridCol w:w="2054"/>
              <w:gridCol w:w="2053"/>
            </w:tblGrid>
            <w:tr w14:paraId="107B006B">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c>
                <w:tcPr>
                  <w:tcW w:w="2055" w:type="dxa"/>
                  <w:tcBorders>
                    <w:tl2br w:val="nil"/>
                    <w:tr2bl w:val="nil"/>
                  </w:tcBorders>
                </w:tcPr>
                <w:p w14:paraId="294CDA7C">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Times New Roman"/>
                      <w:b/>
                      <w:bCs/>
                      <w:color w:val="000000" w:themeColor="text1"/>
                      <w:spacing w:val="0"/>
                      <w:kern w:val="0"/>
                      <w:szCs w:val="21"/>
                      <w:highlight w:val="none"/>
                      <w:vertAlign w:val="baseline"/>
                      <w:lang w:val="en-US" w:eastAsia="zh-CN"/>
                      <w14:textFill>
                        <w14:solidFill>
                          <w14:schemeClr w14:val="tx1"/>
                        </w14:solidFill>
                      </w14:textFill>
                    </w:rPr>
                  </w:pPr>
                  <w:r>
                    <w:rPr>
                      <w:rFonts w:hint="eastAsia" w:cs="Times New Roman"/>
                      <w:b/>
                      <w:bCs/>
                      <w:color w:val="000000" w:themeColor="text1"/>
                      <w:spacing w:val="0"/>
                      <w:kern w:val="0"/>
                      <w:szCs w:val="21"/>
                      <w:highlight w:val="none"/>
                      <w:vertAlign w:val="baseline"/>
                      <w:lang w:val="en-US" w:eastAsia="zh-CN"/>
                      <w14:textFill>
                        <w14:solidFill>
                          <w14:schemeClr w14:val="tx1"/>
                        </w14:solidFill>
                      </w14:textFill>
                    </w:rPr>
                    <w:t>序号</w:t>
                  </w:r>
                </w:p>
              </w:tc>
              <w:tc>
                <w:tcPr>
                  <w:tcW w:w="2056" w:type="dxa"/>
                  <w:tcBorders>
                    <w:tl2br w:val="nil"/>
                    <w:tr2bl w:val="nil"/>
                  </w:tcBorders>
                </w:tcPr>
                <w:p w14:paraId="6CC65A5B">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Times New Roman"/>
                      <w:b/>
                      <w:bCs/>
                      <w:color w:val="000000" w:themeColor="text1"/>
                      <w:spacing w:val="0"/>
                      <w:kern w:val="0"/>
                      <w:szCs w:val="21"/>
                      <w:highlight w:val="none"/>
                      <w:vertAlign w:val="baseline"/>
                      <w:lang w:val="en-US" w:eastAsia="zh-CN"/>
                      <w14:textFill>
                        <w14:solidFill>
                          <w14:schemeClr w14:val="tx1"/>
                        </w14:solidFill>
                      </w14:textFill>
                    </w:rPr>
                  </w:pPr>
                  <w:r>
                    <w:rPr>
                      <w:rFonts w:hint="eastAsia" w:cs="Times New Roman"/>
                      <w:b/>
                      <w:bCs/>
                      <w:color w:val="000000" w:themeColor="text1"/>
                      <w:spacing w:val="0"/>
                      <w:kern w:val="0"/>
                      <w:szCs w:val="21"/>
                      <w:highlight w:val="none"/>
                      <w:vertAlign w:val="baseline"/>
                      <w:lang w:val="en-US" w:eastAsia="zh-CN"/>
                      <w14:textFill>
                        <w14:solidFill>
                          <w14:schemeClr w14:val="tx1"/>
                        </w14:solidFill>
                      </w14:textFill>
                    </w:rPr>
                    <w:t>污染物</w:t>
                  </w:r>
                </w:p>
              </w:tc>
              <w:tc>
                <w:tcPr>
                  <w:tcW w:w="2056" w:type="dxa"/>
                  <w:tcBorders>
                    <w:tl2br w:val="nil"/>
                    <w:tr2bl w:val="nil"/>
                  </w:tcBorders>
                </w:tcPr>
                <w:p w14:paraId="11A58A77">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Times New Roman"/>
                      <w:b/>
                      <w:bCs/>
                      <w:color w:val="000000" w:themeColor="text1"/>
                      <w:spacing w:val="0"/>
                      <w:kern w:val="0"/>
                      <w:szCs w:val="21"/>
                      <w:highlight w:val="none"/>
                      <w:vertAlign w:val="baseline"/>
                      <w:lang w:val="en-US" w:eastAsia="zh-CN"/>
                      <w14:textFill>
                        <w14:solidFill>
                          <w14:schemeClr w14:val="tx1"/>
                        </w14:solidFill>
                      </w14:textFill>
                    </w:rPr>
                  </w:pPr>
                  <w:r>
                    <w:rPr>
                      <w:rFonts w:hint="eastAsia" w:cs="Times New Roman"/>
                      <w:b/>
                      <w:bCs/>
                      <w:color w:val="000000" w:themeColor="text1"/>
                      <w:spacing w:val="0"/>
                      <w:kern w:val="0"/>
                      <w:szCs w:val="21"/>
                      <w:highlight w:val="none"/>
                      <w:vertAlign w:val="baseline"/>
                      <w:lang w:val="en-US" w:eastAsia="zh-CN"/>
                      <w14:textFill>
                        <w14:solidFill>
                          <w14:schemeClr w14:val="tx1"/>
                        </w14:solidFill>
                      </w14:textFill>
                    </w:rPr>
                    <w:t>单位</w:t>
                  </w:r>
                </w:p>
              </w:tc>
              <w:tc>
                <w:tcPr>
                  <w:tcW w:w="2056" w:type="dxa"/>
                  <w:tcBorders>
                    <w:tl2br w:val="nil"/>
                    <w:tr2bl w:val="nil"/>
                  </w:tcBorders>
                </w:tcPr>
                <w:p w14:paraId="5B62011F">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Times New Roman"/>
                      <w:b/>
                      <w:bCs/>
                      <w:color w:val="000000" w:themeColor="text1"/>
                      <w:spacing w:val="0"/>
                      <w:kern w:val="0"/>
                      <w:szCs w:val="21"/>
                      <w:highlight w:val="none"/>
                      <w:vertAlign w:val="baseline"/>
                      <w:lang w:val="en-US" w:eastAsia="zh-CN"/>
                      <w14:textFill>
                        <w14:solidFill>
                          <w14:schemeClr w14:val="tx1"/>
                        </w14:solidFill>
                      </w14:textFill>
                    </w:rPr>
                  </w:pPr>
                  <w:r>
                    <w:rPr>
                      <w:rFonts w:hint="eastAsia" w:cs="Times New Roman"/>
                      <w:b/>
                      <w:bCs/>
                      <w:color w:val="000000" w:themeColor="text1"/>
                      <w:spacing w:val="0"/>
                      <w:kern w:val="0"/>
                      <w:szCs w:val="21"/>
                      <w:highlight w:val="none"/>
                      <w:vertAlign w:val="baseline"/>
                      <w:lang w:val="en-US" w:eastAsia="zh-CN"/>
                      <w14:textFill>
                        <w14:solidFill>
                          <w14:schemeClr w14:val="tx1"/>
                        </w14:solidFill>
                      </w14:textFill>
                    </w:rPr>
                    <w:t>三级标准</w:t>
                  </w:r>
                </w:p>
              </w:tc>
            </w:tr>
            <w:tr w14:paraId="1140F9A1">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c>
                <w:tcPr>
                  <w:tcW w:w="2055" w:type="dxa"/>
                  <w:tcBorders>
                    <w:tl2br w:val="nil"/>
                    <w:tr2bl w:val="nil"/>
                  </w:tcBorders>
                </w:tcPr>
                <w:p w14:paraId="44DDDB3F">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000000" w:themeColor="text1"/>
                      <w:spacing w:val="0"/>
                      <w:kern w:val="0"/>
                      <w:szCs w:val="21"/>
                      <w:highlight w:val="none"/>
                      <w:vertAlign w:val="baseline"/>
                      <w:lang w:val="en-US" w:eastAsia="zh-CN"/>
                      <w14:textFill>
                        <w14:solidFill>
                          <w14:schemeClr w14:val="tx1"/>
                        </w14:solidFill>
                      </w14:textFill>
                    </w:rPr>
                  </w:pPr>
                  <w:r>
                    <w:rPr>
                      <w:rFonts w:hint="eastAsia" w:cs="Times New Roman"/>
                      <w:b w:val="0"/>
                      <w:bCs w:val="0"/>
                      <w:color w:val="000000" w:themeColor="text1"/>
                      <w:spacing w:val="0"/>
                      <w:kern w:val="0"/>
                      <w:szCs w:val="21"/>
                      <w:highlight w:val="none"/>
                      <w:vertAlign w:val="baseline"/>
                      <w:lang w:val="en-US" w:eastAsia="zh-CN"/>
                      <w14:textFill>
                        <w14:solidFill>
                          <w14:schemeClr w14:val="tx1"/>
                        </w14:solidFill>
                      </w14:textFill>
                    </w:rPr>
                    <w:t>1</w:t>
                  </w:r>
                </w:p>
              </w:tc>
              <w:tc>
                <w:tcPr>
                  <w:tcW w:w="2056" w:type="dxa"/>
                  <w:tcBorders>
                    <w:tl2br w:val="nil"/>
                    <w:tr2bl w:val="nil"/>
                  </w:tcBorders>
                </w:tcPr>
                <w:p w14:paraId="0BBD0AFD">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000000" w:themeColor="text1"/>
                      <w:spacing w:val="0"/>
                      <w:kern w:val="0"/>
                      <w:szCs w:val="21"/>
                      <w:highlight w:val="none"/>
                      <w:vertAlign w:val="baseline"/>
                      <w:lang w:val="en-US" w:eastAsia="zh-CN"/>
                      <w14:textFill>
                        <w14:solidFill>
                          <w14:schemeClr w14:val="tx1"/>
                        </w14:solidFill>
                      </w14:textFill>
                    </w:rPr>
                  </w:pPr>
                  <w:r>
                    <w:rPr>
                      <w:rFonts w:hint="eastAsia" w:cs="Times New Roman"/>
                      <w:b w:val="0"/>
                      <w:bCs w:val="0"/>
                      <w:color w:val="000000" w:themeColor="text1"/>
                      <w:spacing w:val="0"/>
                      <w:kern w:val="0"/>
                      <w:szCs w:val="21"/>
                      <w:highlight w:val="none"/>
                      <w:vertAlign w:val="baseline"/>
                      <w:lang w:val="en-US" w:eastAsia="zh-CN"/>
                      <w14:textFill>
                        <w14:solidFill>
                          <w14:schemeClr w14:val="tx1"/>
                        </w14:solidFill>
                      </w14:textFill>
                    </w:rPr>
                    <w:t>SS</w:t>
                  </w:r>
                </w:p>
              </w:tc>
              <w:tc>
                <w:tcPr>
                  <w:tcW w:w="2056" w:type="dxa"/>
                  <w:tcBorders>
                    <w:tl2br w:val="nil"/>
                    <w:tr2bl w:val="nil"/>
                  </w:tcBorders>
                </w:tcPr>
                <w:p w14:paraId="55DF0A39">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000000" w:themeColor="text1"/>
                      <w:spacing w:val="0"/>
                      <w:kern w:val="0"/>
                      <w:szCs w:val="21"/>
                      <w:highlight w:val="none"/>
                      <w:vertAlign w:val="baseline"/>
                      <w:lang w:val="en-US" w:eastAsia="zh-CN"/>
                      <w14:textFill>
                        <w14:solidFill>
                          <w14:schemeClr w14:val="tx1"/>
                        </w14:solidFill>
                      </w14:textFill>
                    </w:rPr>
                  </w:pPr>
                  <w:r>
                    <w:rPr>
                      <w:rFonts w:hint="eastAsia" w:cs="Times New Roman"/>
                      <w:b w:val="0"/>
                      <w:bCs w:val="0"/>
                      <w:color w:val="000000" w:themeColor="text1"/>
                      <w:spacing w:val="0"/>
                      <w:kern w:val="0"/>
                      <w:szCs w:val="21"/>
                      <w:highlight w:val="none"/>
                      <w:vertAlign w:val="baseline"/>
                      <w:lang w:val="en-US" w:eastAsia="zh-CN"/>
                      <w14:textFill>
                        <w14:solidFill>
                          <w14:schemeClr w14:val="tx1"/>
                        </w14:solidFill>
                      </w14:textFill>
                    </w:rPr>
                    <w:t>mg/L</w:t>
                  </w:r>
                </w:p>
              </w:tc>
              <w:tc>
                <w:tcPr>
                  <w:tcW w:w="2056" w:type="dxa"/>
                  <w:tcBorders>
                    <w:tl2br w:val="nil"/>
                    <w:tr2bl w:val="nil"/>
                  </w:tcBorders>
                </w:tcPr>
                <w:p w14:paraId="121FD6FD">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000000" w:themeColor="text1"/>
                      <w:spacing w:val="0"/>
                      <w:kern w:val="0"/>
                      <w:szCs w:val="21"/>
                      <w:highlight w:val="none"/>
                      <w:vertAlign w:val="baseline"/>
                      <w:lang w:val="en-US" w:eastAsia="zh-CN"/>
                      <w14:textFill>
                        <w14:solidFill>
                          <w14:schemeClr w14:val="tx1"/>
                        </w14:solidFill>
                      </w14:textFill>
                    </w:rPr>
                  </w:pPr>
                  <w:r>
                    <w:rPr>
                      <w:rFonts w:hint="eastAsia" w:cs="Times New Roman"/>
                      <w:b w:val="0"/>
                      <w:bCs w:val="0"/>
                      <w:color w:val="000000" w:themeColor="text1"/>
                      <w:spacing w:val="0"/>
                      <w:kern w:val="0"/>
                      <w:szCs w:val="21"/>
                      <w:highlight w:val="none"/>
                      <w:vertAlign w:val="baseline"/>
                      <w:lang w:val="en-US" w:eastAsia="zh-CN"/>
                      <w14:textFill>
                        <w14:solidFill>
                          <w14:schemeClr w14:val="tx1"/>
                        </w14:solidFill>
                      </w14:textFill>
                    </w:rPr>
                    <w:t>400</w:t>
                  </w:r>
                </w:p>
              </w:tc>
            </w:tr>
            <w:tr w14:paraId="530ACBA0">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c>
                <w:tcPr>
                  <w:tcW w:w="2055" w:type="dxa"/>
                  <w:tcBorders>
                    <w:tl2br w:val="nil"/>
                    <w:tr2bl w:val="nil"/>
                  </w:tcBorders>
                </w:tcPr>
                <w:p w14:paraId="70779453">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000000" w:themeColor="text1"/>
                      <w:spacing w:val="0"/>
                      <w:kern w:val="0"/>
                      <w:szCs w:val="21"/>
                      <w:highlight w:val="none"/>
                      <w:vertAlign w:val="baseline"/>
                      <w:lang w:val="en-US" w:eastAsia="zh-CN"/>
                      <w14:textFill>
                        <w14:solidFill>
                          <w14:schemeClr w14:val="tx1"/>
                        </w14:solidFill>
                      </w14:textFill>
                    </w:rPr>
                  </w:pPr>
                  <w:r>
                    <w:rPr>
                      <w:rFonts w:hint="eastAsia" w:cs="Times New Roman"/>
                      <w:b w:val="0"/>
                      <w:bCs w:val="0"/>
                      <w:color w:val="000000" w:themeColor="text1"/>
                      <w:spacing w:val="0"/>
                      <w:kern w:val="0"/>
                      <w:szCs w:val="21"/>
                      <w:highlight w:val="none"/>
                      <w:vertAlign w:val="baseline"/>
                      <w:lang w:val="en-US" w:eastAsia="zh-CN"/>
                      <w14:textFill>
                        <w14:solidFill>
                          <w14:schemeClr w14:val="tx1"/>
                        </w14:solidFill>
                      </w14:textFill>
                    </w:rPr>
                    <w:t>2</w:t>
                  </w:r>
                </w:p>
              </w:tc>
              <w:tc>
                <w:tcPr>
                  <w:tcW w:w="2056" w:type="dxa"/>
                  <w:tcBorders>
                    <w:tl2br w:val="nil"/>
                    <w:tr2bl w:val="nil"/>
                  </w:tcBorders>
                </w:tcPr>
                <w:p w14:paraId="3B62719E">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000000" w:themeColor="text1"/>
                      <w:spacing w:val="0"/>
                      <w:kern w:val="0"/>
                      <w:szCs w:val="21"/>
                      <w:highlight w:val="none"/>
                      <w:vertAlign w:val="baseline"/>
                      <w:lang w:val="en-US" w:eastAsia="zh-CN"/>
                      <w14:textFill>
                        <w14:solidFill>
                          <w14:schemeClr w14:val="tx1"/>
                        </w14:solidFill>
                      </w14:textFill>
                    </w:rPr>
                  </w:pPr>
                  <w:r>
                    <w:rPr>
                      <w:rFonts w:hint="eastAsia" w:cs="Times New Roman"/>
                      <w:b w:val="0"/>
                      <w:bCs w:val="0"/>
                      <w:color w:val="000000" w:themeColor="text1"/>
                      <w:spacing w:val="0"/>
                      <w:kern w:val="0"/>
                      <w:szCs w:val="21"/>
                      <w:highlight w:val="none"/>
                      <w:vertAlign w:val="baseline"/>
                      <w:lang w:val="en-US" w:eastAsia="zh-CN"/>
                      <w14:textFill>
                        <w14:solidFill>
                          <w14:schemeClr w14:val="tx1"/>
                        </w14:solidFill>
                      </w14:textFill>
                    </w:rPr>
                    <w:t>COD</w:t>
                  </w:r>
                </w:p>
              </w:tc>
              <w:tc>
                <w:tcPr>
                  <w:tcW w:w="2056" w:type="dxa"/>
                  <w:tcBorders>
                    <w:tl2br w:val="nil"/>
                    <w:tr2bl w:val="nil"/>
                  </w:tcBorders>
                </w:tcPr>
                <w:p w14:paraId="0D048C4D">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000000" w:themeColor="text1"/>
                      <w:spacing w:val="0"/>
                      <w:kern w:val="0"/>
                      <w:szCs w:val="21"/>
                      <w:highlight w:val="none"/>
                      <w:vertAlign w:val="baseline"/>
                      <w:lang w:val="en-US" w:eastAsia="zh-CN"/>
                      <w14:textFill>
                        <w14:solidFill>
                          <w14:schemeClr w14:val="tx1"/>
                        </w14:solidFill>
                      </w14:textFill>
                    </w:rPr>
                  </w:pPr>
                  <w:r>
                    <w:rPr>
                      <w:rFonts w:hint="eastAsia" w:cs="Times New Roman"/>
                      <w:b w:val="0"/>
                      <w:bCs w:val="0"/>
                      <w:color w:val="000000" w:themeColor="text1"/>
                      <w:spacing w:val="0"/>
                      <w:kern w:val="0"/>
                      <w:szCs w:val="21"/>
                      <w:highlight w:val="none"/>
                      <w:vertAlign w:val="baseline"/>
                      <w:lang w:val="en-US" w:eastAsia="zh-CN"/>
                      <w14:textFill>
                        <w14:solidFill>
                          <w14:schemeClr w14:val="tx1"/>
                        </w14:solidFill>
                      </w14:textFill>
                    </w:rPr>
                    <w:t>mg/L</w:t>
                  </w:r>
                </w:p>
              </w:tc>
              <w:tc>
                <w:tcPr>
                  <w:tcW w:w="2056" w:type="dxa"/>
                  <w:tcBorders>
                    <w:tl2br w:val="nil"/>
                    <w:tr2bl w:val="nil"/>
                  </w:tcBorders>
                </w:tcPr>
                <w:p w14:paraId="3E7684E0">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000000" w:themeColor="text1"/>
                      <w:spacing w:val="0"/>
                      <w:kern w:val="0"/>
                      <w:szCs w:val="21"/>
                      <w:highlight w:val="none"/>
                      <w:vertAlign w:val="baseline"/>
                      <w:lang w:val="en-US" w:eastAsia="zh-CN"/>
                      <w14:textFill>
                        <w14:solidFill>
                          <w14:schemeClr w14:val="tx1"/>
                        </w14:solidFill>
                      </w14:textFill>
                    </w:rPr>
                  </w:pPr>
                  <w:r>
                    <w:rPr>
                      <w:rFonts w:hint="eastAsia" w:cs="Times New Roman"/>
                      <w:b w:val="0"/>
                      <w:bCs w:val="0"/>
                      <w:color w:val="000000" w:themeColor="text1"/>
                      <w:spacing w:val="0"/>
                      <w:kern w:val="0"/>
                      <w:szCs w:val="21"/>
                      <w:highlight w:val="none"/>
                      <w:vertAlign w:val="baseline"/>
                      <w:lang w:val="en-US" w:eastAsia="zh-CN"/>
                      <w14:textFill>
                        <w14:solidFill>
                          <w14:schemeClr w14:val="tx1"/>
                        </w14:solidFill>
                      </w14:textFill>
                    </w:rPr>
                    <w:t>500</w:t>
                  </w:r>
                </w:p>
              </w:tc>
            </w:tr>
            <w:tr w14:paraId="231571DA">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c>
                <w:tcPr>
                  <w:tcW w:w="2055" w:type="dxa"/>
                  <w:tcBorders>
                    <w:tl2br w:val="nil"/>
                    <w:tr2bl w:val="nil"/>
                  </w:tcBorders>
                </w:tcPr>
                <w:p w14:paraId="03E90FE7">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000000" w:themeColor="text1"/>
                      <w:spacing w:val="0"/>
                      <w:kern w:val="0"/>
                      <w:szCs w:val="21"/>
                      <w:highlight w:val="none"/>
                      <w:vertAlign w:val="baseline"/>
                      <w:lang w:val="en-US" w:eastAsia="zh-CN"/>
                      <w14:textFill>
                        <w14:solidFill>
                          <w14:schemeClr w14:val="tx1"/>
                        </w14:solidFill>
                      </w14:textFill>
                    </w:rPr>
                  </w:pPr>
                  <w:r>
                    <w:rPr>
                      <w:rFonts w:hint="eastAsia" w:cs="Times New Roman"/>
                      <w:b w:val="0"/>
                      <w:bCs w:val="0"/>
                      <w:color w:val="000000" w:themeColor="text1"/>
                      <w:spacing w:val="0"/>
                      <w:kern w:val="0"/>
                      <w:szCs w:val="21"/>
                      <w:highlight w:val="none"/>
                      <w:vertAlign w:val="baseline"/>
                      <w:lang w:val="en-US" w:eastAsia="zh-CN"/>
                      <w14:textFill>
                        <w14:solidFill>
                          <w14:schemeClr w14:val="tx1"/>
                        </w14:solidFill>
                      </w14:textFill>
                    </w:rPr>
                    <w:t>3</w:t>
                  </w:r>
                </w:p>
              </w:tc>
              <w:tc>
                <w:tcPr>
                  <w:tcW w:w="2056" w:type="dxa"/>
                  <w:tcBorders>
                    <w:tl2br w:val="nil"/>
                    <w:tr2bl w:val="nil"/>
                  </w:tcBorders>
                </w:tcPr>
                <w:p w14:paraId="7455C35F">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000000" w:themeColor="text1"/>
                      <w:spacing w:val="0"/>
                      <w:kern w:val="0"/>
                      <w:szCs w:val="21"/>
                      <w:highlight w:val="none"/>
                      <w:vertAlign w:val="baseline"/>
                      <w:lang w:val="en-US" w:eastAsia="zh-CN"/>
                      <w14:textFill>
                        <w14:solidFill>
                          <w14:schemeClr w14:val="tx1"/>
                        </w14:solidFill>
                      </w14:textFill>
                    </w:rPr>
                  </w:pPr>
                  <w:r>
                    <w:rPr>
                      <w:rFonts w:hint="eastAsia" w:cs="Times New Roman"/>
                      <w:b w:val="0"/>
                      <w:bCs w:val="0"/>
                      <w:color w:val="000000" w:themeColor="text1"/>
                      <w:spacing w:val="0"/>
                      <w:kern w:val="0"/>
                      <w:szCs w:val="21"/>
                      <w:highlight w:val="none"/>
                      <w:vertAlign w:val="baseline"/>
                      <w:lang w:val="en-US" w:eastAsia="zh-CN"/>
                      <w14:textFill>
                        <w14:solidFill>
                          <w14:schemeClr w14:val="tx1"/>
                        </w14:solidFill>
                      </w14:textFill>
                    </w:rPr>
                    <w:t>BOD</w:t>
                  </w:r>
                  <w:r>
                    <w:rPr>
                      <w:rFonts w:hint="eastAsia" w:cs="Times New Roman"/>
                      <w:b w:val="0"/>
                      <w:bCs w:val="0"/>
                      <w:color w:val="000000" w:themeColor="text1"/>
                      <w:spacing w:val="0"/>
                      <w:kern w:val="0"/>
                      <w:szCs w:val="21"/>
                      <w:highlight w:val="none"/>
                      <w:vertAlign w:val="subscript"/>
                      <w:lang w:val="en-US" w:eastAsia="zh-CN"/>
                      <w14:textFill>
                        <w14:solidFill>
                          <w14:schemeClr w14:val="tx1"/>
                        </w14:solidFill>
                      </w14:textFill>
                    </w:rPr>
                    <w:t>5</w:t>
                  </w:r>
                </w:p>
              </w:tc>
              <w:tc>
                <w:tcPr>
                  <w:tcW w:w="2056" w:type="dxa"/>
                  <w:tcBorders>
                    <w:tl2br w:val="nil"/>
                    <w:tr2bl w:val="nil"/>
                  </w:tcBorders>
                </w:tcPr>
                <w:p w14:paraId="4F80B93F">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000000" w:themeColor="text1"/>
                      <w:spacing w:val="0"/>
                      <w:kern w:val="0"/>
                      <w:szCs w:val="21"/>
                      <w:highlight w:val="none"/>
                      <w:vertAlign w:val="baseline"/>
                      <w:lang w:val="en-US" w:eastAsia="zh-CN"/>
                      <w14:textFill>
                        <w14:solidFill>
                          <w14:schemeClr w14:val="tx1"/>
                        </w14:solidFill>
                      </w14:textFill>
                    </w:rPr>
                  </w:pPr>
                  <w:r>
                    <w:rPr>
                      <w:rFonts w:hint="eastAsia" w:cs="Times New Roman"/>
                      <w:b w:val="0"/>
                      <w:bCs w:val="0"/>
                      <w:color w:val="000000" w:themeColor="text1"/>
                      <w:spacing w:val="0"/>
                      <w:kern w:val="0"/>
                      <w:szCs w:val="21"/>
                      <w:highlight w:val="none"/>
                      <w:vertAlign w:val="baseline"/>
                      <w:lang w:val="en-US" w:eastAsia="zh-CN"/>
                      <w14:textFill>
                        <w14:solidFill>
                          <w14:schemeClr w14:val="tx1"/>
                        </w14:solidFill>
                      </w14:textFill>
                    </w:rPr>
                    <w:t>mg/L</w:t>
                  </w:r>
                </w:p>
              </w:tc>
              <w:tc>
                <w:tcPr>
                  <w:tcW w:w="2056" w:type="dxa"/>
                  <w:tcBorders>
                    <w:tl2br w:val="nil"/>
                    <w:tr2bl w:val="nil"/>
                  </w:tcBorders>
                </w:tcPr>
                <w:p w14:paraId="16F41C64">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000000" w:themeColor="text1"/>
                      <w:spacing w:val="0"/>
                      <w:kern w:val="0"/>
                      <w:szCs w:val="21"/>
                      <w:highlight w:val="none"/>
                      <w:vertAlign w:val="baseline"/>
                      <w:lang w:val="en-US" w:eastAsia="zh-CN"/>
                      <w14:textFill>
                        <w14:solidFill>
                          <w14:schemeClr w14:val="tx1"/>
                        </w14:solidFill>
                      </w14:textFill>
                    </w:rPr>
                  </w:pPr>
                  <w:r>
                    <w:rPr>
                      <w:rFonts w:hint="eastAsia" w:cs="Times New Roman"/>
                      <w:b w:val="0"/>
                      <w:bCs w:val="0"/>
                      <w:color w:val="000000" w:themeColor="text1"/>
                      <w:spacing w:val="0"/>
                      <w:kern w:val="0"/>
                      <w:szCs w:val="21"/>
                      <w:highlight w:val="none"/>
                      <w:vertAlign w:val="baseline"/>
                      <w:lang w:val="en-US" w:eastAsia="zh-CN"/>
                      <w14:textFill>
                        <w14:solidFill>
                          <w14:schemeClr w14:val="tx1"/>
                        </w14:solidFill>
                      </w14:textFill>
                    </w:rPr>
                    <w:t>300</w:t>
                  </w:r>
                </w:p>
              </w:tc>
            </w:tr>
            <w:tr w14:paraId="103FB91F">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c>
                <w:tcPr>
                  <w:tcW w:w="2055" w:type="dxa"/>
                  <w:tcBorders>
                    <w:tl2br w:val="nil"/>
                    <w:tr2bl w:val="nil"/>
                  </w:tcBorders>
                </w:tcPr>
                <w:p w14:paraId="09041C8C">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000000" w:themeColor="text1"/>
                      <w:spacing w:val="0"/>
                      <w:kern w:val="0"/>
                      <w:szCs w:val="21"/>
                      <w:highlight w:val="none"/>
                      <w:vertAlign w:val="baseline"/>
                      <w:lang w:val="en-US" w:eastAsia="zh-CN"/>
                      <w14:textFill>
                        <w14:solidFill>
                          <w14:schemeClr w14:val="tx1"/>
                        </w14:solidFill>
                      </w14:textFill>
                    </w:rPr>
                  </w:pPr>
                  <w:r>
                    <w:rPr>
                      <w:rFonts w:hint="eastAsia" w:cs="Times New Roman"/>
                      <w:b w:val="0"/>
                      <w:bCs w:val="0"/>
                      <w:color w:val="000000" w:themeColor="text1"/>
                      <w:spacing w:val="0"/>
                      <w:kern w:val="0"/>
                      <w:szCs w:val="21"/>
                      <w:highlight w:val="none"/>
                      <w:vertAlign w:val="baseline"/>
                      <w:lang w:val="en-US" w:eastAsia="zh-CN"/>
                      <w14:textFill>
                        <w14:solidFill>
                          <w14:schemeClr w14:val="tx1"/>
                        </w14:solidFill>
                      </w14:textFill>
                    </w:rPr>
                    <w:t>4</w:t>
                  </w:r>
                </w:p>
              </w:tc>
              <w:tc>
                <w:tcPr>
                  <w:tcW w:w="2056" w:type="dxa"/>
                  <w:tcBorders>
                    <w:tl2br w:val="nil"/>
                    <w:tr2bl w:val="nil"/>
                  </w:tcBorders>
                </w:tcPr>
                <w:p w14:paraId="3893D27E">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000000" w:themeColor="text1"/>
                      <w:spacing w:val="0"/>
                      <w:kern w:val="0"/>
                      <w:szCs w:val="21"/>
                      <w:highlight w:val="none"/>
                      <w:vertAlign w:val="baseline"/>
                      <w:lang w:val="en-US" w:eastAsia="zh-CN"/>
                      <w14:textFill>
                        <w14:solidFill>
                          <w14:schemeClr w14:val="tx1"/>
                        </w14:solidFill>
                      </w14:textFill>
                    </w:rPr>
                  </w:pPr>
                  <w:r>
                    <w:rPr>
                      <w:rFonts w:hint="eastAsia" w:cs="Times New Roman"/>
                      <w:b w:val="0"/>
                      <w:bCs w:val="0"/>
                      <w:color w:val="000000" w:themeColor="text1"/>
                      <w:spacing w:val="0"/>
                      <w:kern w:val="0"/>
                      <w:szCs w:val="21"/>
                      <w:highlight w:val="none"/>
                      <w:vertAlign w:val="baseline"/>
                      <w:lang w:val="en-US" w:eastAsia="zh-CN"/>
                      <w14:textFill>
                        <w14:solidFill>
                          <w14:schemeClr w14:val="tx1"/>
                        </w14:solidFill>
                      </w14:textFill>
                    </w:rPr>
                    <w:t>氨氮</w:t>
                  </w:r>
                </w:p>
              </w:tc>
              <w:tc>
                <w:tcPr>
                  <w:tcW w:w="2056" w:type="dxa"/>
                  <w:tcBorders>
                    <w:tl2br w:val="nil"/>
                    <w:tr2bl w:val="nil"/>
                  </w:tcBorders>
                </w:tcPr>
                <w:p w14:paraId="428CEB64">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000000" w:themeColor="text1"/>
                      <w:spacing w:val="0"/>
                      <w:kern w:val="0"/>
                      <w:szCs w:val="21"/>
                      <w:highlight w:val="none"/>
                      <w:vertAlign w:val="baseline"/>
                      <w:lang w:val="en-US" w:eastAsia="zh-CN"/>
                      <w14:textFill>
                        <w14:solidFill>
                          <w14:schemeClr w14:val="tx1"/>
                        </w14:solidFill>
                      </w14:textFill>
                    </w:rPr>
                  </w:pPr>
                  <w:r>
                    <w:rPr>
                      <w:rFonts w:hint="eastAsia" w:cs="Times New Roman"/>
                      <w:b w:val="0"/>
                      <w:bCs w:val="0"/>
                      <w:color w:val="000000" w:themeColor="text1"/>
                      <w:spacing w:val="0"/>
                      <w:kern w:val="0"/>
                      <w:szCs w:val="21"/>
                      <w:highlight w:val="none"/>
                      <w:vertAlign w:val="baseline"/>
                      <w:lang w:val="en-US" w:eastAsia="zh-CN"/>
                      <w14:textFill>
                        <w14:solidFill>
                          <w14:schemeClr w14:val="tx1"/>
                        </w14:solidFill>
                      </w14:textFill>
                    </w:rPr>
                    <w:t>mg/L</w:t>
                  </w:r>
                </w:p>
              </w:tc>
              <w:tc>
                <w:tcPr>
                  <w:tcW w:w="2056" w:type="dxa"/>
                  <w:tcBorders>
                    <w:tl2br w:val="nil"/>
                    <w:tr2bl w:val="nil"/>
                  </w:tcBorders>
                </w:tcPr>
                <w:p w14:paraId="0C86AC7E">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000000" w:themeColor="text1"/>
                      <w:spacing w:val="0"/>
                      <w:kern w:val="0"/>
                      <w:szCs w:val="21"/>
                      <w:highlight w:val="none"/>
                      <w:vertAlign w:val="baseline"/>
                      <w:lang w:val="en-US" w:eastAsia="zh-CN"/>
                      <w14:textFill>
                        <w14:solidFill>
                          <w14:schemeClr w14:val="tx1"/>
                        </w14:solidFill>
                      </w14:textFill>
                    </w:rPr>
                  </w:pPr>
                  <w:r>
                    <w:rPr>
                      <w:rFonts w:hint="eastAsia" w:cs="Times New Roman"/>
                      <w:b w:val="0"/>
                      <w:bCs w:val="0"/>
                      <w:color w:val="000000" w:themeColor="text1"/>
                      <w:spacing w:val="0"/>
                      <w:kern w:val="0"/>
                      <w:szCs w:val="21"/>
                      <w:highlight w:val="none"/>
                      <w:vertAlign w:val="baseline"/>
                      <w:lang w:val="en-US" w:eastAsia="zh-CN"/>
                      <w14:textFill>
                        <w14:solidFill>
                          <w14:schemeClr w14:val="tx1"/>
                        </w14:solidFill>
                      </w14:textFill>
                    </w:rPr>
                    <w:t>-</w:t>
                  </w:r>
                </w:p>
              </w:tc>
            </w:tr>
          </w:tbl>
          <w:p w14:paraId="7310CB31">
            <w:pPr>
              <w:keepNext/>
              <w:keepLines w:val="0"/>
              <w:pageBreakBefore w:val="0"/>
              <w:widowControl/>
              <w:kinsoku/>
              <w:wordWrap/>
              <w:overflowPunct/>
              <w:topLinePunct w:val="0"/>
              <w:autoSpaceDE/>
              <w:autoSpaceDN/>
              <w:bidi w:val="0"/>
              <w:adjustRightInd w:val="0"/>
              <w:snapToGrid w:val="0"/>
              <w:spacing w:line="240" w:lineRule="auto"/>
              <w:jc w:val="both"/>
              <w:textAlignment w:val="auto"/>
              <w:rPr>
                <w:color w:val="000000" w:themeColor="text1"/>
                <w:spacing w:val="0"/>
                <w:kern w:val="0"/>
                <w:highlight w:val="none"/>
                <w14:textFill>
                  <w14:solidFill>
                    <w14:schemeClr w14:val="tx1"/>
                  </w14:solidFill>
                </w14:textFill>
              </w:rPr>
            </w:pPr>
          </w:p>
        </w:tc>
      </w:tr>
      <w:tr w14:paraId="3BF2D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3" w:type="pct"/>
            <w:tcBorders>
              <w:tl2br w:val="nil"/>
              <w:tr2bl w:val="nil"/>
            </w:tcBorders>
            <w:vAlign w:val="center"/>
          </w:tcPr>
          <w:p w14:paraId="26BF680B">
            <w:pPr>
              <w:keepNext/>
              <w:keepLines w:val="0"/>
              <w:pageBreakBefore w:val="0"/>
              <w:widowControl/>
              <w:kinsoku/>
              <w:overflowPunct/>
              <w:topLinePunct w:val="0"/>
              <w:bidi w:val="0"/>
              <w:adjustRightInd w:val="0"/>
              <w:snapToGrid w:val="0"/>
              <w:spacing w:line="240" w:lineRule="auto"/>
              <w:jc w:val="center"/>
              <w:rPr>
                <w:color w:val="000000" w:themeColor="text1"/>
                <w:spacing w:val="0"/>
                <w:kern w:val="0"/>
                <w:sz w:val="24"/>
                <w:highlight w:val="none"/>
                <w14:textFill>
                  <w14:solidFill>
                    <w14:schemeClr w14:val="tx1"/>
                  </w14:solidFill>
                </w14:textFill>
              </w:rPr>
            </w:pPr>
            <w:r>
              <w:rPr>
                <w:b/>
                <w:bCs/>
                <w:color w:val="000000" w:themeColor="text1"/>
                <w:spacing w:val="0"/>
                <w:kern w:val="0"/>
                <w:sz w:val="24"/>
                <w:highlight w:val="none"/>
                <w14:textFill>
                  <w14:solidFill>
                    <w14:schemeClr w14:val="tx1"/>
                  </w14:solidFill>
                </w14:textFill>
              </w:rPr>
              <w:t>总量控制指标</w:t>
            </w:r>
          </w:p>
        </w:tc>
        <w:tc>
          <w:tcPr>
            <w:tcW w:w="4656" w:type="pct"/>
            <w:tcBorders>
              <w:tl2br w:val="nil"/>
              <w:tr2bl w:val="nil"/>
            </w:tcBorders>
            <w:vAlign w:val="center"/>
          </w:tcPr>
          <w:p w14:paraId="5DB5C9D7">
            <w:pPr>
              <w:keepNext/>
              <w:keepLines w:val="0"/>
              <w:pageBreakBefore w:val="0"/>
              <w:widowControl/>
              <w:kinsoku/>
              <w:wordWrap/>
              <w:overflowPunct/>
              <w:topLinePunct w:val="0"/>
              <w:autoSpaceDE/>
              <w:autoSpaceDN/>
              <w:bidi w:val="0"/>
              <w:adjustRightInd w:val="0"/>
              <w:snapToGrid w:val="0"/>
              <w:spacing w:line="360" w:lineRule="auto"/>
              <w:ind w:leftChars="0" w:firstLine="480" w:firstLineChars="200"/>
              <w:jc w:val="both"/>
              <w:textAlignment w:val="auto"/>
              <w:rPr>
                <w:rFonts w:hint="default" w:ascii="Times New Roman" w:hAnsi="Times New Roman" w:cs="Times New Roman" w:eastAsiaTheme="minorEastAsia"/>
                <w:color w:val="000000" w:themeColor="text1"/>
                <w:spacing w:val="0"/>
                <w:kern w:val="0"/>
                <w:sz w:val="24"/>
                <w:szCs w:val="24"/>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pacing w:val="0"/>
                <w:kern w:val="0"/>
                <w:sz w:val="24"/>
                <w:szCs w:val="24"/>
                <w:highlight w:val="none"/>
                <w14:textFill>
                  <w14:solidFill>
                    <w14:schemeClr w14:val="tx1"/>
                  </w14:solidFill>
                </w14:textFill>
              </w:rPr>
              <w:t>根据</w:t>
            </w:r>
            <w:r>
              <w:rPr>
                <w:rFonts w:hint="default" w:ascii="Times New Roman" w:hAnsi="Times New Roman" w:cs="Times New Roman" w:eastAsiaTheme="minorEastAsia"/>
                <w:color w:val="000000" w:themeColor="text1"/>
                <w:spacing w:val="0"/>
                <w:kern w:val="0"/>
                <w:sz w:val="24"/>
                <w:szCs w:val="24"/>
                <w:highlight w:val="none"/>
                <w:lang w:eastAsia="zh-CN"/>
                <w14:textFill>
                  <w14:solidFill>
                    <w14:schemeClr w14:val="tx1"/>
                  </w14:solidFill>
                </w14:textFill>
              </w:rPr>
              <w:t>生态环境部</w:t>
            </w:r>
            <w:r>
              <w:rPr>
                <w:rFonts w:hint="default" w:ascii="Times New Roman" w:hAnsi="Times New Roman" w:cs="Times New Roman" w:eastAsiaTheme="minorEastAsia"/>
                <w:color w:val="000000" w:themeColor="text1"/>
                <w:spacing w:val="0"/>
                <w:kern w:val="0"/>
                <w:sz w:val="24"/>
                <w:szCs w:val="24"/>
                <w:highlight w:val="none"/>
                <w14:textFill>
                  <w14:solidFill>
                    <w14:schemeClr w14:val="tx1"/>
                  </w14:solidFill>
                </w14:textFill>
              </w:rPr>
              <w:t>已颁布的总量控制计划，结合本项目所在区域的环境特征及本项目排污情况，确定本项目总量控制因子为</w:t>
            </w:r>
            <w:r>
              <w:rPr>
                <w:rFonts w:hint="default" w:ascii="Times New Roman" w:hAnsi="Times New Roman" w:cs="Times New Roman" w:eastAsiaTheme="minorEastAsia"/>
                <w:color w:val="000000" w:themeColor="text1"/>
                <w:spacing w:val="0"/>
                <w:kern w:val="0"/>
                <w:sz w:val="24"/>
                <w:szCs w:val="24"/>
                <w:highlight w:val="none"/>
                <w:lang w:val="en-US" w:eastAsia="zh-CN"/>
                <w14:textFill>
                  <w14:solidFill>
                    <w14:schemeClr w14:val="tx1"/>
                  </w14:solidFill>
                </w14:textFill>
              </w:rPr>
              <w:t>NO</w:t>
            </w:r>
            <w:r>
              <w:rPr>
                <w:rFonts w:hint="default" w:ascii="Times New Roman" w:hAnsi="Times New Roman" w:cs="Times New Roman" w:eastAsiaTheme="minorEastAsia"/>
                <w:color w:val="000000" w:themeColor="text1"/>
                <w:spacing w:val="0"/>
                <w:kern w:val="0"/>
                <w:sz w:val="24"/>
                <w:szCs w:val="24"/>
                <w:highlight w:val="none"/>
                <w:vertAlign w:val="subscript"/>
                <w:lang w:val="en-US" w:eastAsia="zh-CN"/>
                <w14:textFill>
                  <w14:solidFill>
                    <w14:schemeClr w14:val="tx1"/>
                  </w14:solidFill>
                </w14:textFill>
              </w:rPr>
              <w:t>X</w:t>
            </w:r>
            <w:r>
              <w:rPr>
                <w:rFonts w:hint="default" w:ascii="Times New Roman" w:hAnsi="Times New Roman" w:cs="Times New Roman" w:eastAsiaTheme="minorEastAsia"/>
                <w:color w:val="000000" w:themeColor="text1"/>
                <w:spacing w:val="0"/>
                <w:kern w:val="0"/>
                <w:sz w:val="24"/>
                <w:szCs w:val="24"/>
                <w:highlight w:val="none"/>
                <w14:textFill>
                  <w14:solidFill>
                    <w14:schemeClr w14:val="tx1"/>
                  </w14:solidFill>
                </w14:textFill>
              </w:rPr>
              <w:t>。</w:t>
            </w:r>
            <w:r>
              <w:rPr>
                <w:rFonts w:hint="default" w:ascii="Times New Roman" w:hAnsi="Times New Roman" w:cs="Times New Roman" w:eastAsiaTheme="minorEastAsia"/>
                <w:color w:val="000000" w:themeColor="text1"/>
                <w:spacing w:val="0"/>
                <w:kern w:val="0"/>
                <w:sz w:val="24"/>
                <w:szCs w:val="24"/>
                <w:highlight w:val="none"/>
                <w:lang w:val="en-US" w:eastAsia="zh-CN"/>
                <w14:textFill>
                  <w14:solidFill>
                    <w14:schemeClr w14:val="tx1"/>
                  </w14:solidFill>
                </w14:textFill>
              </w:rPr>
              <w:t>本次采用《排污许可证申请与核发技术规范</w:t>
            </w:r>
            <w:r>
              <w:rPr>
                <w:rFonts w:hint="eastAsia" w:cs="Times New Roman" w:eastAsiaTheme="minorEastAsia"/>
                <w:color w:val="000000" w:themeColor="text1"/>
                <w:spacing w:val="0"/>
                <w:kern w:val="0"/>
                <w:sz w:val="24"/>
                <w:szCs w:val="24"/>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pacing w:val="0"/>
                <w:kern w:val="0"/>
                <w:sz w:val="24"/>
                <w:szCs w:val="24"/>
                <w:highlight w:val="none"/>
                <w:lang w:val="en-US" w:eastAsia="zh-CN"/>
                <w14:textFill>
                  <w14:solidFill>
                    <w14:schemeClr w14:val="tx1"/>
                  </w14:solidFill>
                </w14:textFill>
              </w:rPr>
              <w:t>锅炉》（HJ953-2018）允许排放量核算方法、《源强核算技术指南 锅炉》（HJ991-2018）中污染物排放量核算方法计算以及系数法进行核算，按照取严的原则确定本项目总量控制指标。</w:t>
            </w:r>
          </w:p>
          <w:p w14:paraId="67DDAB9E">
            <w:pPr>
              <w:pStyle w:val="63"/>
              <w:keepNext/>
              <w:keepLines w:val="0"/>
              <w:pageBreakBefore w:val="0"/>
              <w:widowControl/>
              <w:kinsoku/>
              <w:wordWrap/>
              <w:overflowPunct/>
              <w:topLinePunct w:val="0"/>
              <w:autoSpaceDE/>
              <w:autoSpaceDN/>
              <w:bidi w:val="0"/>
              <w:adjustRightInd w:val="0"/>
              <w:snapToGrid w:val="0"/>
              <w:spacing w:line="360" w:lineRule="auto"/>
              <w:ind w:leftChars="0" w:firstLine="482" w:firstLineChars="200"/>
              <w:jc w:val="both"/>
              <w:textAlignment w:val="auto"/>
              <w:rPr>
                <w:rFonts w:hint="default" w:ascii="Times New Roman" w:hAnsi="Times New Roman" w:cs="Times New Roman" w:eastAsiaTheme="minorEastAsia"/>
                <w:b/>
                <w:bCs w:val="0"/>
                <w:spacing w:val="0"/>
                <w:kern w:val="0"/>
                <w:sz w:val="24"/>
                <w:szCs w:val="24"/>
                <w:highlight w:val="none"/>
                <w:lang w:val="en-US" w:eastAsia="zh-CN"/>
              </w:rPr>
            </w:pPr>
            <w:r>
              <w:rPr>
                <w:rFonts w:hint="default" w:ascii="Times New Roman" w:hAnsi="Times New Roman" w:cs="Times New Roman" w:eastAsiaTheme="minorEastAsia"/>
                <w:b/>
                <w:bCs w:val="0"/>
                <w:spacing w:val="0"/>
                <w:kern w:val="0"/>
                <w:sz w:val="24"/>
                <w:szCs w:val="24"/>
                <w:highlight w:val="none"/>
                <w:lang w:eastAsia="zh-CN"/>
              </w:rPr>
              <w:t>（</w:t>
            </w:r>
            <w:r>
              <w:rPr>
                <w:rFonts w:hint="default" w:ascii="Times New Roman" w:hAnsi="Times New Roman" w:cs="Times New Roman" w:eastAsiaTheme="minorEastAsia"/>
                <w:b/>
                <w:bCs w:val="0"/>
                <w:spacing w:val="0"/>
                <w:kern w:val="0"/>
                <w:sz w:val="24"/>
                <w:szCs w:val="24"/>
                <w:highlight w:val="none"/>
                <w:lang w:val="en-US" w:eastAsia="zh-CN"/>
              </w:rPr>
              <w:t>1</w:t>
            </w:r>
            <w:r>
              <w:rPr>
                <w:rFonts w:hint="default" w:ascii="Times New Roman" w:hAnsi="Times New Roman" w:cs="Times New Roman" w:eastAsiaTheme="minorEastAsia"/>
                <w:b/>
                <w:bCs w:val="0"/>
                <w:spacing w:val="0"/>
                <w:kern w:val="0"/>
                <w:sz w:val="24"/>
                <w:szCs w:val="24"/>
                <w:highlight w:val="none"/>
                <w:lang w:eastAsia="zh-CN"/>
              </w:rPr>
              <w:t>）</w:t>
            </w:r>
            <w:r>
              <w:rPr>
                <w:rFonts w:hint="eastAsia" w:cs="Times New Roman" w:eastAsiaTheme="minorEastAsia"/>
                <w:b/>
                <w:bCs w:val="0"/>
                <w:spacing w:val="0"/>
                <w:kern w:val="0"/>
                <w:sz w:val="24"/>
                <w:szCs w:val="24"/>
                <w:highlight w:val="none"/>
                <w:lang w:val="en-US" w:eastAsia="zh-CN"/>
              </w:rPr>
              <w:t>公式法</w:t>
            </w:r>
          </w:p>
          <w:p w14:paraId="3369C6AD">
            <w:pPr>
              <w:pStyle w:val="63"/>
              <w:keepNext/>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0" w:firstLineChars="200"/>
              <w:jc w:val="both"/>
              <w:textAlignment w:val="auto"/>
              <w:rPr>
                <w:rFonts w:hint="default" w:ascii="Times New Roman" w:hAnsi="Times New Roman" w:cs="Times New Roman" w:eastAsiaTheme="minorEastAsia"/>
                <w:spacing w:val="0"/>
                <w:kern w:val="0"/>
                <w:sz w:val="24"/>
                <w:szCs w:val="24"/>
                <w:highlight w:val="none"/>
              </w:rPr>
            </w:pPr>
            <w:r>
              <w:rPr>
                <w:rFonts w:hint="default" w:ascii="Times New Roman" w:hAnsi="Times New Roman" w:cs="Times New Roman" w:eastAsiaTheme="minorEastAsia"/>
                <w:spacing w:val="0"/>
                <w:kern w:val="0"/>
                <w:sz w:val="24"/>
                <w:szCs w:val="24"/>
                <w:highlight w:val="none"/>
              </w:rPr>
              <w:t>E</w:t>
            </w:r>
            <w:r>
              <w:rPr>
                <w:rFonts w:hint="default" w:ascii="Times New Roman" w:hAnsi="Times New Roman" w:cs="Times New Roman" w:eastAsiaTheme="minorEastAsia"/>
                <w:spacing w:val="0"/>
                <w:kern w:val="0"/>
                <w:sz w:val="24"/>
                <w:szCs w:val="24"/>
                <w:highlight w:val="none"/>
                <w:vertAlign w:val="subscript"/>
              </w:rPr>
              <w:t>年许可</w:t>
            </w:r>
            <w:r>
              <w:rPr>
                <w:rFonts w:hint="default" w:ascii="Times New Roman" w:hAnsi="Times New Roman" w:cs="Times New Roman" w:eastAsiaTheme="minorEastAsia"/>
                <w:spacing w:val="0"/>
                <w:kern w:val="0"/>
                <w:sz w:val="24"/>
                <w:szCs w:val="24"/>
                <w:highlight w:val="none"/>
              </w:rPr>
              <w:t>=C×V</w:t>
            </w:r>
            <w:r>
              <w:rPr>
                <w:rFonts w:hint="default" w:ascii="Times New Roman" w:hAnsi="Times New Roman" w:cs="Times New Roman" w:eastAsiaTheme="minorEastAsia"/>
                <w:spacing w:val="0"/>
                <w:kern w:val="0"/>
                <w:sz w:val="24"/>
                <w:szCs w:val="24"/>
                <w:highlight w:val="none"/>
                <w:vertAlign w:val="subscript"/>
              </w:rPr>
              <w:t>gy</w:t>
            </w:r>
            <w:r>
              <w:rPr>
                <w:rFonts w:hint="default" w:ascii="Times New Roman" w:hAnsi="Times New Roman" w:cs="Times New Roman" w:eastAsiaTheme="minorEastAsia"/>
                <w:spacing w:val="0"/>
                <w:kern w:val="0"/>
                <w:sz w:val="24"/>
                <w:szCs w:val="24"/>
                <w:highlight w:val="none"/>
              </w:rPr>
              <w:t>×R×10</w:t>
            </w:r>
            <w:r>
              <w:rPr>
                <w:rFonts w:hint="default" w:ascii="Times New Roman" w:hAnsi="Times New Roman" w:cs="Times New Roman" w:eastAsiaTheme="minorEastAsia"/>
                <w:spacing w:val="0"/>
                <w:kern w:val="0"/>
                <w:sz w:val="24"/>
                <w:szCs w:val="24"/>
                <w:highlight w:val="none"/>
                <w:vertAlign w:val="superscript"/>
              </w:rPr>
              <w:t>-</w:t>
            </w:r>
            <w:r>
              <w:rPr>
                <w:rFonts w:hint="default" w:ascii="Times New Roman" w:hAnsi="Times New Roman" w:cs="Times New Roman" w:eastAsiaTheme="minorEastAsia"/>
                <w:spacing w:val="0"/>
                <w:kern w:val="0"/>
                <w:sz w:val="24"/>
                <w:szCs w:val="24"/>
                <w:highlight w:val="none"/>
                <w:vertAlign w:val="superscript"/>
                <w:lang w:val="en-US" w:eastAsia="zh-CN"/>
              </w:rPr>
              <w:t>6</w:t>
            </w:r>
            <w:r>
              <w:rPr>
                <w:rFonts w:hint="default" w:ascii="Times New Roman" w:hAnsi="Times New Roman" w:cs="Times New Roman" w:eastAsiaTheme="minorEastAsia"/>
                <w:spacing w:val="0"/>
                <w:kern w:val="0"/>
                <w:sz w:val="24"/>
                <w:szCs w:val="24"/>
                <w:highlight w:val="none"/>
              </w:rPr>
              <w:t>；</w:t>
            </w:r>
          </w:p>
          <w:p w14:paraId="12AA84E8">
            <w:pPr>
              <w:pStyle w:val="63"/>
              <w:keepNext/>
              <w:keepLines w:val="0"/>
              <w:pageBreakBefore w:val="0"/>
              <w:widowControl/>
              <w:kinsoku/>
              <w:wordWrap/>
              <w:overflowPunct/>
              <w:topLinePunct w:val="0"/>
              <w:autoSpaceDE/>
              <w:autoSpaceDN/>
              <w:bidi w:val="0"/>
              <w:adjustRightInd w:val="0"/>
              <w:snapToGrid w:val="0"/>
              <w:spacing w:line="360" w:lineRule="auto"/>
              <w:ind w:leftChars="0" w:firstLine="480" w:firstLineChars="200"/>
              <w:jc w:val="both"/>
              <w:textAlignment w:val="auto"/>
              <w:rPr>
                <w:rFonts w:hint="default" w:ascii="Times New Roman" w:hAnsi="Times New Roman" w:cs="Times New Roman" w:eastAsiaTheme="minorEastAsia"/>
                <w:spacing w:val="0"/>
                <w:kern w:val="0"/>
                <w:sz w:val="24"/>
                <w:szCs w:val="24"/>
                <w:highlight w:val="none"/>
                <w:lang w:val="en-US"/>
              </w:rPr>
            </w:pPr>
            <w:r>
              <w:rPr>
                <w:rFonts w:hint="default" w:ascii="Times New Roman" w:hAnsi="Times New Roman" w:cs="Times New Roman" w:eastAsiaTheme="minorEastAsia"/>
                <w:spacing w:val="0"/>
                <w:kern w:val="0"/>
                <w:sz w:val="24"/>
                <w:szCs w:val="24"/>
                <w:highlight w:val="none"/>
              </w:rPr>
              <w:t>V</w:t>
            </w:r>
            <w:r>
              <w:rPr>
                <w:rFonts w:hint="default" w:ascii="Times New Roman" w:hAnsi="Times New Roman" w:cs="Times New Roman" w:eastAsiaTheme="minorEastAsia"/>
                <w:spacing w:val="0"/>
                <w:kern w:val="0"/>
                <w:sz w:val="24"/>
                <w:szCs w:val="24"/>
                <w:highlight w:val="none"/>
                <w:vertAlign w:val="subscript"/>
              </w:rPr>
              <w:t>gy</w:t>
            </w:r>
            <w:r>
              <w:rPr>
                <w:rFonts w:hint="default" w:ascii="Times New Roman" w:hAnsi="Times New Roman" w:cs="Times New Roman" w:eastAsiaTheme="minorEastAsia"/>
                <w:spacing w:val="0"/>
                <w:kern w:val="0"/>
                <w:sz w:val="24"/>
                <w:szCs w:val="24"/>
                <w:highlight w:val="none"/>
              </w:rPr>
              <w:t>=</w:t>
            </w:r>
            <w:r>
              <w:rPr>
                <w:rFonts w:hint="default" w:ascii="Times New Roman" w:hAnsi="Times New Roman" w:cs="Times New Roman" w:eastAsiaTheme="minorEastAsia"/>
                <w:spacing w:val="0"/>
                <w:kern w:val="0"/>
                <w:sz w:val="24"/>
                <w:szCs w:val="24"/>
                <w:highlight w:val="none"/>
                <w:lang w:val="en-US" w:eastAsia="zh-CN"/>
              </w:rPr>
              <w:t>0.29</w:t>
            </w:r>
            <w:r>
              <w:rPr>
                <w:rFonts w:hint="default" w:ascii="Times New Roman" w:hAnsi="Times New Roman" w:cs="Times New Roman" w:eastAsiaTheme="minorEastAsia"/>
                <w:spacing w:val="0"/>
                <w:kern w:val="0"/>
                <w:sz w:val="24"/>
                <w:szCs w:val="24"/>
                <w:highlight w:val="none"/>
              </w:rPr>
              <w:t>Q</w:t>
            </w:r>
            <w:r>
              <w:rPr>
                <w:rFonts w:hint="default" w:ascii="Times New Roman" w:hAnsi="Times New Roman" w:cs="Times New Roman" w:eastAsiaTheme="minorEastAsia"/>
                <w:spacing w:val="0"/>
                <w:kern w:val="0"/>
                <w:sz w:val="24"/>
                <w:szCs w:val="24"/>
                <w:highlight w:val="none"/>
                <w:vertAlign w:val="subscript"/>
              </w:rPr>
              <w:t>net</w:t>
            </w:r>
            <w:r>
              <w:rPr>
                <w:rFonts w:hint="default" w:ascii="Times New Roman" w:hAnsi="Times New Roman" w:cs="Times New Roman" w:eastAsiaTheme="minorEastAsia"/>
                <w:spacing w:val="0"/>
                <w:kern w:val="0"/>
                <w:sz w:val="24"/>
                <w:szCs w:val="24"/>
                <w:highlight w:val="none"/>
                <w:vertAlign w:val="subscript"/>
                <w:lang w:eastAsia="zh-CN"/>
              </w:rPr>
              <w:t>,</w:t>
            </w:r>
            <w:r>
              <w:rPr>
                <w:rFonts w:hint="default" w:ascii="Times New Roman" w:hAnsi="Times New Roman" w:cs="Times New Roman" w:eastAsiaTheme="minorEastAsia"/>
                <w:spacing w:val="0"/>
                <w:kern w:val="0"/>
                <w:sz w:val="24"/>
                <w:szCs w:val="24"/>
                <w:highlight w:val="none"/>
                <w:vertAlign w:val="subscript"/>
                <w:lang w:val="en-US" w:eastAsia="zh-CN"/>
              </w:rPr>
              <w:t>ar</w:t>
            </w:r>
            <w:r>
              <w:rPr>
                <w:rFonts w:hint="default" w:ascii="Times New Roman" w:hAnsi="Times New Roman" w:cs="Times New Roman" w:eastAsiaTheme="minorEastAsia"/>
                <w:spacing w:val="0"/>
                <w:kern w:val="0"/>
                <w:sz w:val="24"/>
                <w:szCs w:val="24"/>
                <w:highlight w:val="none"/>
              </w:rPr>
              <w:t>+0.</w:t>
            </w:r>
            <w:r>
              <w:rPr>
                <w:rFonts w:hint="default" w:ascii="Times New Roman" w:hAnsi="Times New Roman" w:cs="Times New Roman" w:eastAsiaTheme="minorEastAsia"/>
                <w:spacing w:val="0"/>
                <w:kern w:val="0"/>
                <w:sz w:val="24"/>
                <w:szCs w:val="24"/>
                <w:highlight w:val="none"/>
                <w:lang w:val="en-US" w:eastAsia="zh-CN"/>
              </w:rPr>
              <w:t xml:space="preserve">379; </w:t>
            </w:r>
          </w:p>
          <w:p w14:paraId="7B658363">
            <w:pPr>
              <w:pStyle w:val="63"/>
              <w:keepNext/>
              <w:keepLines w:val="0"/>
              <w:pageBreakBefore w:val="0"/>
              <w:widowControl/>
              <w:kinsoku/>
              <w:wordWrap/>
              <w:overflowPunct/>
              <w:topLinePunct w:val="0"/>
              <w:autoSpaceDE/>
              <w:autoSpaceDN/>
              <w:bidi w:val="0"/>
              <w:adjustRightInd w:val="0"/>
              <w:snapToGrid w:val="0"/>
              <w:spacing w:line="360" w:lineRule="auto"/>
              <w:ind w:leftChars="0" w:firstLine="480" w:firstLineChars="200"/>
              <w:jc w:val="both"/>
              <w:textAlignment w:val="auto"/>
              <w:rPr>
                <w:rFonts w:hint="default" w:ascii="Times New Roman" w:hAnsi="Times New Roman" w:cs="Times New Roman" w:eastAsiaTheme="minorEastAsia"/>
                <w:spacing w:val="0"/>
                <w:kern w:val="0"/>
                <w:sz w:val="24"/>
                <w:szCs w:val="24"/>
                <w:highlight w:val="none"/>
              </w:rPr>
            </w:pPr>
            <w:r>
              <w:rPr>
                <w:rFonts w:hint="default" w:ascii="Times New Roman" w:hAnsi="Times New Roman" w:cs="Times New Roman" w:eastAsiaTheme="minorEastAsia"/>
                <w:spacing w:val="0"/>
                <w:kern w:val="0"/>
                <w:sz w:val="24"/>
                <w:szCs w:val="24"/>
                <w:highlight w:val="none"/>
              </w:rPr>
              <w:t>式中：Q</w:t>
            </w:r>
            <w:r>
              <w:rPr>
                <w:rFonts w:hint="default" w:ascii="Times New Roman" w:hAnsi="Times New Roman" w:cs="Times New Roman" w:eastAsiaTheme="minorEastAsia"/>
                <w:spacing w:val="0"/>
                <w:kern w:val="0"/>
                <w:sz w:val="24"/>
                <w:szCs w:val="24"/>
                <w:highlight w:val="none"/>
                <w:vertAlign w:val="subscript"/>
              </w:rPr>
              <w:t>net</w:t>
            </w:r>
            <w:r>
              <w:rPr>
                <w:rFonts w:hint="default" w:ascii="Times New Roman" w:hAnsi="Times New Roman" w:cs="Times New Roman" w:eastAsiaTheme="minorEastAsia"/>
                <w:spacing w:val="0"/>
                <w:kern w:val="0"/>
                <w:sz w:val="24"/>
                <w:szCs w:val="24"/>
                <w:highlight w:val="none"/>
                <w:vertAlign w:val="subscript"/>
                <w:lang w:eastAsia="zh-CN"/>
              </w:rPr>
              <w:t>，</w:t>
            </w:r>
            <w:r>
              <w:rPr>
                <w:rFonts w:hint="default" w:ascii="Times New Roman" w:hAnsi="Times New Roman" w:cs="Times New Roman" w:eastAsiaTheme="minorEastAsia"/>
                <w:spacing w:val="0"/>
                <w:kern w:val="0"/>
                <w:sz w:val="24"/>
                <w:szCs w:val="24"/>
                <w:highlight w:val="none"/>
                <w:vertAlign w:val="subscript"/>
                <w:lang w:val="en-US" w:eastAsia="zh-CN"/>
              </w:rPr>
              <w:t>ar</w:t>
            </w:r>
            <w:r>
              <w:rPr>
                <w:rFonts w:hint="default" w:ascii="Times New Roman" w:hAnsi="Times New Roman" w:cs="Times New Roman" w:eastAsiaTheme="minorEastAsia"/>
                <w:spacing w:val="0"/>
                <w:kern w:val="0"/>
                <w:sz w:val="24"/>
                <w:szCs w:val="24"/>
                <w:highlight w:val="none"/>
              </w:rPr>
              <w:t>——低位发热量，</w:t>
            </w:r>
            <w:r>
              <w:rPr>
                <w:rFonts w:hint="default" w:ascii="Times New Roman" w:hAnsi="Times New Roman" w:cs="Times New Roman" w:eastAsiaTheme="minorEastAsia"/>
                <w:spacing w:val="0"/>
                <w:kern w:val="0"/>
                <w:sz w:val="24"/>
                <w:szCs w:val="24"/>
                <w:highlight w:val="none"/>
                <w:lang w:eastAsia="zh-CN"/>
              </w:rPr>
              <w:t>各种能源平均低位发热量及折标准煤参考系数，本项目使用的</w:t>
            </w:r>
            <w:r>
              <w:rPr>
                <w:rFonts w:hint="default" w:ascii="Times New Roman" w:hAnsi="Times New Roman" w:cs="Times New Roman" w:eastAsiaTheme="minorEastAsia"/>
                <w:spacing w:val="0"/>
                <w:kern w:val="0"/>
                <w:sz w:val="24"/>
                <w:szCs w:val="24"/>
                <w:highlight w:val="none"/>
                <w:lang w:val="en-US" w:eastAsia="zh-CN"/>
              </w:rPr>
              <w:t>柴油</w:t>
            </w:r>
            <w:r>
              <w:rPr>
                <w:rFonts w:hint="default" w:ascii="Times New Roman" w:hAnsi="Times New Roman" w:cs="Times New Roman" w:eastAsiaTheme="minorEastAsia"/>
                <w:spacing w:val="0"/>
                <w:kern w:val="0"/>
                <w:sz w:val="24"/>
                <w:szCs w:val="24"/>
                <w:highlight w:val="none"/>
                <w:lang w:eastAsia="zh-CN"/>
              </w:rPr>
              <w:t>的干燥基低位发热量为</w:t>
            </w:r>
            <w:r>
              <w:rPr>
                <w:rFonts w:hint="default" w:ascii="Times New Roman" w:hAnsi="Times New Roman" w:cs="Times New Roman" w:eastAsiaTheme="minorEastAsia"/>
                <w:spacing w:val="0"/>
                <w:kern w:val="0"/>
                <w:sz w:val="24"/>
                <w:szCs w:val="24"/>
                <w:highlight w:val="none"/>
                <w:lang w:val="en-US" w:eastAsia="zh-CN"/>
              </w:rPr>
              <w:t>42.</w:t>
            </w:r>
            <w:r>
              <w:rPr>
                <w:rFonts w:hint="eastAsia" w:cs="Times New Roman" w:eastAsiaTheme="minorEastAsia"/>
                <w:spacing w:val="0"/>
                <w:kern w:val="0"/>
                <w:sz w:val="24"/>
                <w:szCs w:val="24"/>
                <w:highlight w:val="none"/>
                <w:lang w:val="en-US" w:eastAsia="zh-CN"/>
              </w:rPr>
              <w:t>705</w:t>
            </w:r>
            <w:r>
              <w:rPr>
                <w:rFonts w:hint="default" w:ascii="Times New Roman" w:hAnsi="Times New Roman" w:cs="Times New Roman" w:eastAsiaTheme="minorEastAsia"/>
                <w:spacing w:val="0"/>
                <w:kern w:val="0"/>
                <w:sz w:val="24"/>
                <w:szCs w:val="24"/>
                <w:highlight w:val="none"/>
                <w:lang w:val="en-US" w:eastAsia="zh-CN"/>
              </w:rPr>
              <w:t>MJ/kg</w:t>
            </w:r>
            <w:r>
              <w:rPr>
                <w:rFonts w:hint="default" w:ascii="Times New Roman" w:hAnsi="Times New Roman" w:cs="Times New Roman" w:eastAsiaTheme="minorEastAsia"/>
                <w:spacing w:val="0"/>
                <w:kern w:val="0"/>
                <w:sz w:val="24"/>
                <w:szCs w:val="24"/>
                <w:highlight w:val="none"/>
              </w:rPr>
              <w:t>；</w:t>
            </w:r>
          </w:p>
          <w:p w14:paraId="75956827">
            <w:pPr>
              <w:pStyle w:val="63"/>
              <w:keepNext/>
              <w:keepLines w:val="0"/>
              <w:pageBreakBefore w:val="0"/>
              <w:widowControl/>
              <w:kinsoku/>
              <w:wordWrap/>
              <w:overflowPunct/>
              <w:topLinePunct w:val="0"/>
              <w:autoSpaceDE/>
              <w:autoSpaceDN/>
              <w:bidi w:val="0"/>
              <w:adjustRightInd w:val="0"/>
              <w:snapToGrid w:val="0"/>
              <w:spacing w:line="360" w:lineRule="auto"/>
              <w:ind w:leftChars="0" w:firstLine="480" w:firstLineChars="200"/>
              <w:jc w:val="both"/>
              <w:textAlignment w:val="auto"/>
              <w:rPr>
                <w:rFonts w:hint="default" w:ascii="Times New Roman" w:hAnsi="Times New Roman" w:cs="Times New Roman" w:eastAsiaTheme="minorEastAsia"/>
                <w:spacing w:val="0"/>
                <w:kern w:val="0"/>
                <w:sz w:val="24"/>
                <w:szCs w:val="24"/>
                <w:highlight w:val="none"/>
              </w:rPr>
            </w:pPr>
            <w:r>
              <w:rPr>
                <w:rFonts w:hint="default" w:ascii="Times New Roman" w:hAnsi="Times New Roman" w:cs="Times New Roman" w:eastAsiaTheme="minorEastAsia"/>
                <w:spacing w:val="0"/>
                <w:kern w:val="0"/>
                <w:sz w:val="24"/>
                <w:szCs w:val="24"/>
                <w:highlight w:val="none"/>
              </w:rPr>
              <w:t>V</w:t>
            </w:r>
            <w:r>
              <w:rPr>
                <w:rFonts w:hint="default" w:ascii="Times New Roman" w:hAnsi="Times New Roman" w:cs="Times New Roman" w:eastAsiaTheme="minorEastAsia"/>
                <w:spacing w:val="0"/>
                <w:kern w:val="0"/>
                <w:sz w:val="24"/>
                <w:szCs w:val="24"/>
                <w:highlight w:val="none"/>
                <w:vertAlign w:val="subscript"/>
              </w:rPr>
              <w:t>gy</w:t>
            </w:r>
            <w:r>
              <w:rPr>
                <w:rFonts w:hint="default" w:ascii="Times New Roman" w:hAnsi="Times New Roman" w:cs="Times New Roman" w:eastAsiaTheme="minorEastAsia"/>
                <w:spacing w:val="0"/>
                <w:kern w:val="0"/>
                <w:sz w:val="24"/>
                <w:szCs w:val="24"/>
                <w:highlight w:val="none"/>
              </w:rPr>
              <w:t>——基准烟气量，V</w:t>
            </w:r>
            <w:r>
              <w:rPr>
                <w:rFonts w:hint="default" w:ascii="Times New Roman" w:hAnsi="Times New Roman" w:cs="Times New Roman" w:eastAsiaTheme="minorEastAsia"/>
                <w:spacing w:val="0"/>
                <w:kern w:val="0"/>
                <w:sz w:val="24"/>
                <w:szCs w:val="24"/>
                <w:highlight w:val="none"/>
                <w:vertAlign w:val="subscript"/>
              </w:rPr>
              <w:t>gy</w:t>
            </w:r>
            <w:r>
              <w:rPr>
                <w:rFonts w:hint="default" w:ascii="Times New Roman" w:hAnsi="Times New Roman" w:cs="Times New Roman" w:eastAsiaTheme="minorEastAsia"/>
                <w:spacing w:val="0"/>
                <w:kern w:val="0"/>
                <w:sz w:val="24"/>
                <w:szCs w:val="24"/>
                <w:highlight w:val="none"/>
              </w:rPr>
              <w:t>=</w:t>
            </w:r>
            <w:r>
              <w:rPr>
                <w:rFonts w:hint="default" w:ascii="Times New Roman" w:hAnsi="Times New Roman" w:cs="Times New Roman" w:eastAsiaTheme="minorEastAsia"/>
                <w:spacing w:val="0"/>
                <w:kern w:val="0"/>
                <w:sz w:val="24"/>
                <w:szCs w:val="24"/>
                <w:highlight w:val="none"/>
                <w:lang w:val="en-US" w:eastAsia="zh-CN"/>
              </w:rPr>
              <w:t>0.29</w:t>
            </w:r>
            <w:r>
              <w:rPr>
                <w:rFonts w:hint="default" w:ascii="Times New Roman" w:hAnsi="Times New Roman" w:cs="Times New Roman" w:eastAsiaTheme="minorEastAsia"/>
                <w:spacing w:val="0"/>
                <w:kern w:val="0"/>
                <w:sz w:val="24"/>
                <w:szCs w:val="24"/>
                <w:highlight w:val="none"/>
              </w:rPr>
              <w:t>×</w:t>
            </w:r>
            <w:r>
              <w:rPr>
                <w:rFonts w:hint="default" w:ascii="Times New Roman" w:hAnsi="Times New Roman" w:cs="Times New Roman" w:eastAsiaTheme="minorEastAsia"/>
                <w:spacing w:val="0"/>
                <w:kern w:val="0"/>
                <w:sz w:val="24"/>
                <w:szCs w:val="24"/>
                <w:highlight w:val="none"/>
                <w:lang w:val="en-US" w:eastAsia="zh-CN"/>
              </w:rPr>
              <w:t>42.</w:t>
            </w:r>
            <w:r>
              <w:rPr>
                <w:rFonts w:hint="eastAsia" w:cs="Times New Roman" w:eastAsiaTheme="minorEastAsia"/>
                <w:spacing w:val="0"/>
                <w:kern w:val="0"/>
                <w:sz w:val="24"/>
                <w:szCs w:val="24"/>
                <w:highlight w:val="none"/>
                <w:lang w:val="en-US" w:eastAsia="zh-CN"/>
              </w:rPr>
              <w:t>705</w:t>
            </w:r>
            <w:r>
              <w:rPr>
                <w:rFonts w:hint="default" w:ascii="Times New Roman" w:hAnsi="Times New Roman" w:cs="Times New Roman" w:eastAsiaTheme="minorEastAsia"/>
                <w:spacing w:val="0"/>
                <w:kern w:val="0"/>
                <w:sz w:val="24"/>
                <w:szCs w:val="24"/>
                <w:highlight w:val="none"/>
              </w:rPr>
              <w:t>+0</w:t>
            </w:r>
            <w:r>
              <w:rPr>
                <w:rFonts w:hint="default" w:ascii="Times New Roman" w:hAnsi="Times New Roman" w:cs="Times New Roman" w:eastAsiaTheme="minorEastAsia"/>
                <w:spacing w:val="0"/>
                <w:kern w:val="0"/>
                <w:sz w:val="24"/>
                <w:szCs w:val="24"/>
                <w:highlight w:val="none"/>
                <w:lang w:val="en-US" w:eastAsia="zh-CN"/>
              </w:rPr>
              <w:t>.379</w:t>
            </w:r>
            <w:r>
              <w:rPr>
                <w:rFonts w:hint="default" w:ascii="Times New Roman" w:hAnsi="Times New Roman" w:cs="Times New Roman" w:eastAsiaTheme="minorEastAsia"/>
                <w:spacing w:val="0"/>
                <w:kern w:val="0"/>
                <w:sz w:val="24"/>
                <w:szCs w:val="24"/>
                <w:highlight w:val="none"/>
              </w:rPr>
              <w:t>=</w:t>
            </w:r>
            <w:r>
              <w:rPr>
                <w:rFonts w:hint="default" w:ascii="Times New Roman" w:hAnsi="Times New Roman" w:cs="Times New Roman" w:eastAsiaTheme="minorEastAsia"/>
                <w:color w:val="000000"/>
                <w:spacing w:val="0"/>
                <w:kern w:val="0"/>
                <w:sz w:val="24"/>
                <w:szCs w:val="24"/>
                <w:highlight w:val="none"/>
                <w:lang w:val="en-US" w:eastAsia="zh-CN" w:bidi="ar"/>
              </w:rPr>
              <w:t>12.7</w:t>
            </w:r>
            <w:r>
              <w:rPr>
                <w:rFonts w:hint="eastAsia" w:cs="Times New Roman" w:eastAsiaTheme="minorEastAsia"/>
                <w:color w:val="000000"/>
                <w:spacing w:val="0"/>
                <w:kern w:val="0"/>
                <w:sz w:val="24"/>
                <w:szCs w:val="24"/>
                <w:highlight w:val="none"/>
                <w:lang w:val="en-US" w:eastAsia="zh-CN" w:bidi="ar"/>
              </w:rPr>
              <w:t>63</w:t>
            </w:r>
            <w:r>
              <w:rPr>
                <w:rFonts w:hint="default" w:ascii="Times New Roman" w:hAnsi="Times New Roman" w:cs="Times New Roman" w:eastAsiaTheme="minorEastAsia"/>
                <w:spacing w:val="0"/>
                <w:kern w:val="0"/>
                <w:sz w:val="24"/>
                <w:szCs w:val="24"/>
                <w:highlight w:val="none"/>
              </w:rPr>
              <w:t>Nm</w:t>
            </w:r>
            <w:r>
              <w:rPr>
                <w:rFonts w:hint="default" w:ascii="Times New Roman" w:hAnsi="Times New Roman" w:cs="Times New Roman" w:eastAsiaTheme="minorEastAsia"/>
                <w:spacing w:val="0"/>
                <w:kern w:val="0"/>
                <w:sz w:val="24"/>
                <w:szCs w:val="24"/>
                <w:highlight w:val="none"/>
                <w:vertAlign w:val="superscript"/>
              </w:rPr>
              <w:t>3</w:t>
            </w:r>
            <w:r>
              <w:rPr>
                <w:rFonts w:hint="default" w:ascii="Times New Roman" w:hAnsi="Times New Roman" w:cs="Times New Roman" w:eastAsiaTheme="minorEastAsia"/>
                <w:spacing w:val="0"/>
                <w:kern w:val="0"/>
                <w:sz w:val="24"/>
                <w:szCs w:val="24"/>
                <w:highlight w:val="none"/>
              </w:rPr>
              <w:t>/</w:t>
            </w:r>
            <w:r>
              <w:rPr>
                <w:rFonts w:hint="default" w:ascii="Times New Roman" w:hAnsi="Times New Roman" w:cs="Times New Roman" w:eastAsiaTheme="minorEastAsia"/>
                <w:spacing w:val="0"/>
                <w:kern w:val="0"/>
                <w:sz w:val="24"/>
                <w:szCs w:val="24"/>
                <w:highlight w:val="none"/>
                <w:lang w:val="en-US" w:eastAsia="zh-CN"/>
              </w:rPr>
              <w:t>kg</w:t>
            </w:r>
            <w:r>
              <w:rPr>
                <w:rFonts w:hint="default" w:ascii="Times New Roman" w:hAnsi="Times New Roman" w:cs="Times New Roman" w:eastAsiaTheme="minorEastAsia"/>
                <w:spacing w:val="0"/>
                <w:kern w:val="0"/>
                <w:sz w:val="24"/>
                <w:szCs w:val="24"/>
                <w:highlight w:val="none"/>
              </w:rPr>
              <w:t>；</w:t>
            </w:r>
          </w:p>
          <w:p w14:paraId="6F3B83B8">
            <w:pPr>
              <w:pStyle w:val="63"/>
              <w:keepNext/>
              <w:keepLines w:val="0"/>
              <w:pageBreakBefore w:val="0"/>
              <w:widowControl/>
              <w:kinsoku/>
              <w:wordWrap/>
              <w:overflowPunct/>
              <w:topLinePunct w:val="0"/>
              <w:autoSpaceDE/>
              <w:autoSpaceDN/>
              <w:bidi w:val="0"/>
              <w:adjustRightInd w:val="0"/>
              <w:snapToGrid w:val="0"/>
              <w:spacing w:line="360" w:lineRule="auto"/>
              <w:ind w:leftChars="0" w:firstLine="480" w:firstLineChars="200"/>
              <w:jc w:val="both"/>
              <w:textAlignment w:val="auto"/>
              <w:rPr>
                <w:rFonts w:hint="default" w:ascii="Times New Roman" w:hAnsi="Times New Roman" w:cs="Times New Roman" w:eastAsiaTheme="minorEastAsia"/>
                <w:spacing w:val="0"/>
                <w:kern w:val="0"/>
                <w:sz w:val="24"/>
                <w:szCs w:val="24"/>
                <w:highlight w:val="none"/>
                <w:vertAlign w:val="superscript"/>
              </w:rPr>
            </w:pPr>
            <w:r>
              <w:rPr>
                <w:rFonts w:hint="default" w:ascii="Times New Roman" w:hAnsi="Times New Roman" w:cs="Times New Roman" w:eastAsiaTheme="minorEastAsia"/>
                <w:spacing w:val="0"/>
                <w:kern w:val="0"/>
                <w:sz w:val="24"/>
                <w:szCs w:val="24"/>
                <w:highlight w:val="none"/>
              </w:rPr>
              <w:t>C——排放标准浓度限值；NOx：</w:t>
            </w:r>
            <w:r>
              <w:rPr>
                <w:rFonts w:hint="default" w:ascii="Times New Roman" w:hAnsi="Times New Roman" w:cs="Times New Roman" w:eastAsiaTheme="minorEastAsia"/>
                <w:spacing w:val="0"/>
                <w:kern w:val="0"/>
                <w:sz w:val="24"/>
                <w:szCs w:val="24"/>
                <w:highlight w:val="none"/>
                <w:lang w:val="en-US" w:eastAsia="zh-CN"/>
              </w:rPr>
              <w:t>250</w:t>
            </w:r>
            <w:r>
              <w:rPr>
                <w:rFonts w:hint="default" w:ascii="Times New Roman" w:hAnsi="Times New Roman" w:cs="Times New Roman" w:eastAsiaTheme="minorEastAsia"/>
                <w:spacing w:val="0"/>
                <w:kern w:val="0"/>
                <w:sz w:val="24"/>
                <w:szCs w:val="24"/>
                <w:highlight w:val="none"/>
              </w:rPr>
              <w:t>mg/m</w:t>
            </w:r>
            <w:r>
              <w:rPr>
                <w:rFonts w:hint="default" w:ascii="Times New Roman" w:hAnsi="Times New Roman" w:cs="Times New Roman" w:eastAsiaTheme="minorEastAsia"/>
                <w:spacing w:val="0"/>
                <w:kern w:val="0"/>
                <w:sz w:val="24"/>
                <w:szCs w:val="24"/>
                <w:highlight w:val="none"/>
                <w:vertAlign w:val="superscript"/>
              </w:rPr>
              <w:t>3</w:t>
            </w:r>
          </w:p>
          <w:p w14:paraId="707EEFE2">
            <w:pPr>
              <w:pStyle w:val="63"/>
              <w:keepNext/>
              <w:keepLines w:val="0"/>
              <w:pageBreakBefore w:val="0"/>
              <w:widowControl/>
              <w:kinsoku/>
              <w:wordWrap/>
              <w:overflowPunct/>
              <w:topLinePunct w:val="0"/>
              <w:autoSpaceDE/>
              <w:autoSpaceDN/>
              <w:bidi w:val="0"/>
              <w:adjustRightInd w:val="0"/>
              <w:snapToGrid w:val="0"/>
              <w:spacing w:line="360" w:lineRule="auto"/>
              <w:ind w:leftChars="0" w:firstLine="480" w:firstLineChars="200"/>
              <w:jc w:val="both"/>
              <w:textAlignment w:val="auto"/>
              <w:rPr>
                <w:rFonts w:hint="default" w:ascii="Times New Roman" w:hAnsi="Times New Roman" w:cs="Times New Roman" w:eastAsiaTheme="minorEastAsia"/>
                <w:spacing w:val="0"/>
                <w:kern w:val="0"/>
                <w:sz w:val="24"/>
                <w:szCs w:val="24"/>
                <w:highlight w:val="none"/>
                <w:lang w:val="en-US" w:eastAsia="zh-CN"/>
              </w:rPr>
            </w:pPr>
            <w:r>
              <w:rPr>
                <w:rFonts w:hint="default" w:ascii="Times New Roman" w:hAnsi="Times New Roman" w:cs="Times New Roman" w:eastAsiaTheme="minorEastAsia"/>
                <w:spacing w:val="0"/>
                <w:kern w:val="0"/>
                <w:sz w:val="24"/>
                <w:szCs w:val="24"/>
                <w:highlight w:val="none"/>
              </w:rPr>
              <w:t>R——燃料使用量；</w:t>
            </w:r>
            <w:r>
              <w:rPr>
                <w:rFonts w:hint="eastAsia" w:cs="Times New Roman" w:eastAsiaTheme="minorEastAsia"/>
                <w:spacing w:val="0"/>
                <w:kern w:val="0"/>
                <w:sz w:val="24"/>
                <w:szCs w:val="24"/>
                <w:highlight w:val="none"/>
                <w:lang w:val="en-US" w:eastAsia="zh-CN"/>
              </w:rPr>
              <w:t>1555.2</w:t>
            </w:r>
            <w:r>
              <w:rPr>
                <w:rFonts w:hint="default" w:ascii="Times New Roman" w:hAnsi="Times New Roman" w:cs="Times New Roman" w:eastAsiaTheme="minorEastAsia"/>
                <w:spacing w:val="0"/>
                <w:kern w:val="0"/>
                <w:sz w:val="24"/>
                <w:szCs w:val="24"/>
                <w:highlight w:val="none"/>
                <w:lang w:val="en-US" w:eastAsia="zh-CN"/>
              </w:rPr>
              <w:t>t/a</w:t>
            </w:r>
          </w:p>
          <w:p w14:paraId="6F743F29">
            <w:pPr>
              <w:pStyle w:val="63"/>
              <w:keepNext/>
              <w:keepLines w:val="0"/>
              <w:pageBreakBefore w:val="0"/>
              <w:widowControl/>
              <w:shd w:val="clear"/>
              <w:kinsoku/>
              <w:wordWrap/>
              <w:overflowPunct/>
              <w:topLinePunct w:val="0"/>
              <w:autoSpaceDE/>
              <w:autoSpaceDN/>
              <w:bidi w:val="0"/>
              <w:adjustRightInd w:val="0"/>
              <w:snapToGrid w:val="0"/>
              <w:spacing w:line="360" w:lineRule="auto"/>
              <w:ind w:leftChars="0" w:firstLine="480" w:firstLineChars="200"/>
              <w:jc w:val="both"/>
              <w:textAlignment w:val="auto"/>
              <w:rPr>
                <w:rFonts w:hint="default" w:ascii="Times New Roman" w:hAnsi="Times New Roman" w:cs="Times New Roman" w:eastAsiaTheme="minorEastAsia"/>
                <w:spacing w:val="0"/>
                <w:kern w:val="0"/>
                <w:sz w:val="24"/>
                <w:szCs w:val="24"/>
                <w:highlight w:val="none"/>
              </w:rPr>
            </w:pPr>
            <w:r>
              <w:rPr>
                <w:rFonts w:hint="default" w:ascii="Times New Roman" w:hAnsi="Times New Roman" w:cs="Times New Roman" w:eastAsiaTheme="minorEastAsia"/>
                <w:spacing w:val="0"/>
                <w:kern w:val="0"/>
                <w:sz w:val="24"/>
                <w:szCs w:val="24"/>
                <w:highlight w:val="none"/>
              </w:rPr>
              <w:t>E</w:t>
            </w:r>
            <w:r>
              <w:rPr>
                <w:rFonts w:hint="default" w:ascii="Times New Roman" w:hAnsi="Times New Roman" w:cs="Times New Roman" w:eastAsiaTheme="minorEastAsia"/>
                <w:spacing w:val="0"/>
                <w:kern w:val="0"/>
                <w:sz w:val="24"/>
                <w:szCs w:val="24"/>
                <w:highlight w:val="none"/>
                <w:vertAlign w:val="subscript"/>
              </w:rPr>
              <w:t>NOX年许可</w:t>
            </w:r>
            <w:r>
              <w:rPr>
                <w:rFonts w:hint="default" w:ascii="Times New Roman" w:hAnsi="Times New Roman" w:cs="Times New Roman" w:eastAsiaTheme="minorEastAsia"/>
                <w:spacing w:val="0"/>
                <w:kern w:val="0"/>
                <w:sz w:val="24"/>
                <w:szCs w:val="24"/>
                <w:highlight w:val="none"/>
              </w:rPr>
              <w:t>=</w:t>
            </w:r>
            <w:r>
              <w:rPr>
                <w:rFonts w:hint="default" w:ascii="Times New Roman" w:hAnsi="Times New Roman" w:cs="Times New Roman" w:eastAsiaTheme="minorEastAsia"/>
                <w:spacing w:val="0"/>
                <w:kern w:val="0"/>
                <w:sz w:val="24"/>
                <w:szCs w:val="24"/>
                <w:highlight w:val="none"/>
                <w:lang w:val="en-US" w:eastAsia="zh-CN"/>
              </w:rPr>
              <w:t>250</w:t>
            </w:r>
            <w:r>
              <w:rPr>
                <w:rFonts w:hint="default" w:ascii="Times New Roman" w:hAnsi="Times New Roman" w:cs="Times New Roman" w:eastAsiaTheme="minorEastAsia"/>
                <w:spacing w:val="0"/>
                <w:kern w:val="0"/>
                <w:sz w:val="24"/>
                <w:szCs w:val="24"/>
                <w:highlight w:val="none"/>
              </w:rPr>
              <w:t>×</w:t>
            </w:r>
            <w:r>
              <w:rPr>
                <w:rFonts w:hint="default" w:ascii="Times New Roman" w:hAnsi="Times New Roman" w:cs="Times New Roman" w:eastAsiaTheme="minorEastAsia"/>
                <w:spacing w:val="0"/>
                <w:kern w:val="0"/>
                <w:sz w:val="24"/>
                <w:szCs w:val="24"/>
                <w:highlight w:val="none"/>
                <w:lang w:val="en-US" w:eastAsia="zh-CN"/>
              </w:rPr>
              <w:t>12.7</w:t>
            </w:r>
            <w:r>
              <w:rPr>
                <w:rFonts w:hint="eastAsia" w:cs="Times New Roman" w:eastAsiaTheme="minorEastAsia"/>
                <w:spacing w:val="0"/>
                <w:kern w:val="0"/>
                <w:sz w:val="24"/>
                <w:szCs w:val="24"/>
                <w:highlight w:val="none"/>
                <w:lang w:val="en-US" w:eastAsia="zh-CN"/>
              </w:rPr>
              <w:t>63</w:t>
            </w:r>
            <w:r>
              <w:rPr>
                <w:rFonts w:hint="default" w:ascii="Times New Roman" w:hAnsi="Times New Roman" w:cs="Times New Roman" w:eastAsiaTheme="minorEastAsia"/>
                <w:spacing w:val="0"/>
                <w:kern w:val="0"/>
                <w:sz w:val="24"/>
                <w:szCs w:val="24"/>
                <w:highlight w:val="none"/>
              </w:rPr>
              <w:t>×</w:t>
            </w:r>
            <w:r>
              <w:rPr>
                <w:rFonts w:hint="eastAsia" w:cs="Times New Roman" w:eastAsiaTheme="minorEastAsia"/>
                <w:spacing w:val="0"/>
                <w:kern w:val="0"/>
                <w:sz w:val="24"/>
                <w:szCs w:val="24"/>
                <w:highlight w:val="none"/>
                <w:lang w:val="en-US" w:eastAsia="zh-CN"/>
              </w:rPr>
              <w:t>1555.2</w:t>
            </w:r>
            <w:r>
              <w:rPr>
                <w:rFonts w:hint="default" w:ascii="Times New Roman" w:hAnsi="Times New Roman" w:cs="Times New Roman" w:eastAsiaTheme="minorEastAsia"/>
                <w:spacing w:val="0"/>
                <w:kern w:val="0"/>
                <w:sz w:val="24"/>
                <w:szCs w:val="24"/>
                <w:highlight w:val="none"/>
              </w:rPr>
              <w:t>×10</w:t>
            </w:r>
            <w:r>
              <w:rPr>
                <w:rFonts w:hint="default" w:ascii="Times New Roman" w:hAnsi="Times New Roman" w:cs="Times New Roman" w:eastAsiaTheme="minorEastAsia"/>
                <w:spacing w:val="0"/>
                <w:kern w:val="0"/>
                <w:sz w:val="24"/>
                <w:szCs w:val="24"/>
                <w:highlight w:val="none"/>
                <w:vertAlign w:val="superscript"/>
              </w:rPr>
              <w:t>-</w:t>
            </w:r>
            <w:r>
              <w:rPr>
                <w:rFonts w:hint="default" w:ascii="Times New Roman" w:hAnsi="Times New Roman" w:cs="Times New Roman" w:eastAsiaTheme="minorEastAsia"/>
                <w:spacing w:val="0"/>
                <w:kern w:val="0"/>
                <w:sz w:val="24"/>
                <w:szCs w:val="24"/>
                <w:highlight w:val="none"/>
                <w:vertAlign w:val="superscript"/>
                <w:lang w:val="en-US" w:eastAsia="zh-CN"/>
              </w:rPr>
              <w:t>6</w:t>
            </w:r>
            <w:r>
              <w:rPr>
                <w:rFonts w:hint="default" w:ascii="Times New Roman" w:hAnsi="Times New Roman" w:cs="Times New Roman" w:eastAsiaTheme="minorEastAsia"/>
                <w:spacing w:val="0"/>
                <w:kern w:val="0"/>
                <w:sz w:val="24"/>
                <w:szCs w:val="24"/>
                <w:highlight w:val="none"/>
              </w:rPr>
              <w:t>=</w:t>
            </w:r>
            <w:r>
              <w:rPr>
                <w:rFonts w:hint="eastAsia" w:cs="Times New Roman" w:eastAsiaTheme="minorEastAsia"/>
                <w:spacing w:val="0"/>
                <w:kern w:val="0"/>
                <w:sz w:val="24"/>
                <w:szCs w:val="24"/>
                <w:highlight w:val="none"/>
                <w:lang w:val="en-US" w:eastAsia="zh-CN"/>
              </w:rPr>
              <w:t>4.962</w:t>
            </w:r>
            <w:r>
              <w:rPr>
                <w:rFonts w:hint="default" w:ascii="Times New Roman" w:hAnsi="Times New Roman" w:cs="Times New Roman" w:eastAsiaTheme="minorEastAsia"/>
                <w:spacing w:val="0"/>
                <w:kern w:val="0"/>
                <w:sz w:val="24"/>
                <w:szCs w:val="24"/>
                <w:highlight w:val="none"/>
              </w:rPr>
              <w:t>t/a；</w:t>
            </w:r>
          </w:p>
          <w:p w14:paraId="7C0C137E">
            <w:pPr>
              <w:pStyle w:val="63"/>
              <w:keepNext/>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2" w:firstLineChars="200"/>
              <w:jc w:val="both"/>
              <w:textAlignment w:val="auto"/>
              <w:rPr>
                <w:rFonts w:hint="default" w:ascii="Times New Roman" w:hAnsi="Times New Roman" w:cs="Times New Roman" w:eastAsiaTheme="minorEastAsia"/>
                <w:b/>
                <w:bCs w:val="0"/>
                <w:spacing w:val="0"/>
                <w:kern w:val="0"/>
                <w:sz w:val="24"/>
                <w:szCs w:val="24"/>
                <w:highlight w:val="none"/>
                <w:lang w:val="en-US" w:eastAsia="zh-CN"/>
              </w:rPr>
            </w:pPr>
            <w:bookmarkStart w:id="13" w:name="OLE_LINK22"/>
            <w:r>
              <w:rPr>
                <w:rFonts w:hint="default" w:ascii="Times New Roman" w:hAnsi="Times New Roman" w:cs="Times New Roman" w:eastAsiaTheme="minorEastAsia"/>
                <w:b/>
                <w:bCs w:val="0"/>
                <w:spacing w:val="0"/>
                <w:kern w:val="0"/>
                <w:sz w:val="24"/>
                <w:szCs w:val="24"/>
                <w:highlight w:val="none"/>
                <w:lang w:eastAsia="zh-CN"/>
              </w:rPr>
              <w:t>（</w:t>
            </w:r>
            <w:r>
              <w:rPr>
                <w:rFonts w:hint="default" w:ascii="Times New Roman" w:hAnsi="Times New Roman" w:cs="Times New Roman" w:eastAsiaTheme="minorEastAsia"/>
                <w:b/>
                <w:bCs w:val="0"/>
                <w:spacing w:val="0"/>
                <w:kern w:val="0"/>
                <w:sz w:val="24"/>
                <w:szCs w:val="24"/>
                <w:highlight w:val="none"/>
                <w:lang w:val="en-US" w:eastAsia="zh-CN"/>
              </w:rPr>
              <w:t>2</w:t>
            </w:r>
            <w:r>
              <w:rPr>
                <w:rFonts w:hint="default" w:ascii="Times New Roman" w:hAnsi="Times New Roman" w:cs="Times New Roman" w:eastAsiaTheme="minorEastAsia"/>
                <w:b/>
                <w:bCs w:val="0"/>
                <w:spacing w:val="0"/>
                <w:kern w:val="0"/>
                <w:sz w:val="24"/>
                <w:szCs w:val="24"/>
                <w:highlight w:val="none"/>
                <w:lang w:eastAsia="zh-CN"/>
              </w:rPr>
              <w:t>）</w:t>
            </w:r>
            <w:r>
              <w:rPr>
                <w:rFonts w:hint="default" w:ascii="Times New Roman" w:hAnsi="Times New Roman" w:cs="Times New Roman" w:eastAsiaTheme="minorEastAsia"/>
                <w:b/>
                <w:bCs w:val="0"/>
                <w:spacing w:val="0"/>
                <w:kern w:val="0"/>
                <w:sz w:val="24"/>
                <w:szCs w:val="24"/>
                <w:highlight w:val="none"/>
                <w:lang w:val="en-US" w:eastAsia="zh-CN"/>
              </w:rPr>
              <w:t>物料衡算法：</w:t>
            </w:r>
          </w:p>
          <w:p w14:paraId="3413F640">
            <w:pPr>
              <w:pStyle w:val="63"/>
              <w:keepNext/>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0" w:firstLineChars="200"/>
              <w:jc w:val="both"/>
              <w:textAlignment w:val="auto"/>
              <w:rPr>
                <w:rFonts w:hint="default" w:ascii="Times New Roman" w:hAnsi="Times New Roman" w:cs="Times New Roman" w:eastAsiaTheme="minorEastAsia"/>
                <w:spacing w:val="0"/>
                <w:kern w:val="0"/>
                <w:sz w:val="24"/>
                <w:szCs w:val="24"/>
                <w:highlight w:val="none"/>
                <w:lang w:val="en-US" w:eastAsia="zh-CN"/>
              </w:rPr>
            </w:pPr>
            <w:r>
              <w:rPr>
                <w:rFonts w:hint="default" w:ascii="Times New Roman" w:hAnsi="Times New Roman" w:cs="Times New Roman" w:eastAsiaTheme="minorEastAsia"/>
                <w:spacing w:val="0"/>
                <w:kern w:val="0"/>
                <w:sz w:val="24"/>
                <w:szCs w:val="24"/>
                <w:highlight w:val="none"/>
                <w:lang w:val="en-US" w:eastAsia="zh-CN"/>
              </w:rPr>
              <w:t>根据第四章核算内容：</w:t>
            </w:r>
            <w:r>
              <w:rPr>
                <w:rFonts w:hint="eastAsia" w:cs="Times New Roman" w:eastAsiaTheme="minorEastAsia"/>
                <w:spacing w:val="0"/>
                <w:kern w:val="0"/>
                <w:sz w:val="24"/>
                <w:szCs w:val="24"/>
                <w:highlight w:val="none"/>
                <w:lang w:val="en-US" w:eastAsia="zh-CN"/>
              </w:rPr>
              <w:t>3</w:t>
            </w:r>
            <w:r>
              <w:rPr>
                <w:rFonts w:hint="default" w:ascii="Times New Roman" w:hAnsi="Times New Roman" w:cs="Times New Roman" w:eastAsiaTheme="minorEastAsia"/>
                <w:spacing w:val="0"/>
                <w:kern w:val="0"/>
                <w:sz w:val="24"/>
                <w:szCs w:val="24"/>
                <w:highlight w:val="none"/>
                <w:lang w:val="en-US" w:eastAsia="zh-CN"/>
              </w:rPr>
              <w:t>台燃油锅炉NO</w:t>
            </w:r>
            <w:r>
              <w:rPr>
                <w:rFonts w:hint="default" w:ascii="Times New Roman" w:hAnsi="Times New Roman" w:cs="Times New Roman" w:eastAsiaTheme="minorEastAsia"/>
                <w:spacing w:val="0"/>
                <w:kern w:val="0"/>
                <w:sz w:val="24"/>
                <w:szCs w:val="24"/>
                <w:highlight w:val="none"/>
                <w:vertAlign w:val="subscript"/>
                <w:lang w:val="en-US" w:eastAsia="zh-CN"/>
              </w:rPr>
              <w:t>X</w:t>
            </w:r>
            <w:r>
              <w:rPr>
                <w:rFonts w:hint="default" w:ascii="Times New Roman" w:hAnsi="Times New Roman" w:cs="Times New Roman" w:eastAsiaTheme="minorEastAsia"/>
                <w:spacing w:val="0"/>
                <w:kern w:val="0"/>
                <w:sz w:val="24"/>
                <w:szCs w:val="24"/>
                <w:highlight w:val="none"/>
                <w:lang w:val="en-US" w:eastAsia="zh-CN"/>
              </w:rPr>
              <w:t>排放量为</w:t>
            </w:r>
            <w:r>
              <w:rPr>
                <w:rFonts w:hint="eastAsia" w:cs="Times New Roman" w:eastAsiaTheme="minorEastAsia"/>
                <w:spacing w:val="0"/>
                <w:kern w:val="0"/>
                <w:sz w:val="24"/>
                <w:szCs w:val="24"/>
                <w:highlight w:val="none"/>
                <w:lang w:val="en-US" w:eastAsia="zh-CN"/>
              </w:rPr>
              <w:t>3.375</w:t>
            </w:r>
            <w:r>
              <w:rPr>
                <w:rFonts w:hint="default" w:ascii="Times New Roman" w:hAnsi="Times New Roman" w:cs="Times New Roman" w:eastAsiaTheme="minorEastAsia"/>
                <w:spacing w:val="0"/>
                <w:kern w:val="0"/>
                <w:sz w:val="24"/>
                <w:szCs w:val="24"/>
                <w:highlight w:val="none"/>
                <w:lang w:val="en-US" w:eastAsia="zh-CN"/>
              </w:rPr>
              <w:t>t/a。</w:t>
            </w:r>
          </w:p>
          <w:p w14:paraId="2E65EF2E">
            <w:pPr>
              <w:pStyle w:val="5"/>
              <w:pageBreakBefore w:val="0"/>
              <w:numPr>
                <w:ilvl w:val="0"/>
                <w:numId w:val="0"/>
              </w:numPr>
              <w:kinsoku/>
              <w:wordWrap/>
              <w:overflowPunct/>
              <w:topLinePunct w:val="0"/>
              <w:autoSpaceDE/>
              <w:autoSpaceDN/>
              <w:bidi w:val="0"/>
              <w:adjustRightInd w:val="0"/>
              <w:snapToGrid w:val="0"/>
              <w:spacing w:line="360" w:lineRule="auto"/>
              <w:ind w:leftChars="0" w:firstLine="482" w:firstLineChars="200"/>
              <w:textAlignment w:val="auto"/>
              <w:rPr>
                <w:rFonts w:hint="default" w:ascii="Times New Roman" w:hAnsi="Times New Roman" w:cs="Times New Roman" w:eastAsiaTheme="minorEastAsia"/>
                <w:spacing w:val="0"/>
                <w:kern w:val="0"/>
                <w:sz w:val="24"/>
                <w:szCs w:val="24"/>
                <w:highlight w:val="none"/>
                <w:lang w:val="en-US" w:eastAsia="zh-CN"/>
              </w:rPr>
            </w:pPr>
            <w:r>
              <w:rPr>
                <w:rFonts w:hint="default" w:ascii="Times New Roman" w:hAnsi="Times New Roman" w:cs="Times New Roman" w:eastAsiaTheme="minorEastAsia"/>
                <w:spacing w:val="0"/>
                <w:kern w:val="0"/>
                <w:sz w:val="24"/>
                <w:szCs w:val="24"/>
                <w:highlight w:val="none"/>
                <w:lang w:val="en-US" w:eastAsia="zh-CN"/>
              </w:rPr>
              <w:t>（3）系数法：</w:t>
            </w:r>
          </w:p>
          <w:p w14:paraId="28BA0ABF">
            <w:pPr>
              <w:pageBreakBefore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Times New Roman" w:hAnsi="Times New Roman" w:cs="Times New Roman" w:eastAsiaTheme="minorEastAsia"/>
                <w:spacing w:val="0"/>
                <w:kern w:val="0"/>
                <w:sz w:val="24"/>
                <w:szCs w:val="24"/>
                <w:highlight w:val="none"/>
                <w:lang w:val="en-US" w:eastAsia="zh-CN"/>
              </w:rPr>
            </w:pPr>
            <w:r>
              <w:rPr>
                <w:rFonts w:hint="default" w:ascii="Times New Roman" w:hAnsi="Times New Roman" w:cs="Times New Roman" w:eastAsiaTheme="minorEastAsia"/>
                <w:spacing w:val="0"/>
                <w:kern w:val="0"/>
                <w:sz w:val="24"/>
                <w:szCs w:val="24"/>
                <w:highlight w:val="none"/>
                <w:lang w:val="en-US" w:eastAsia="zh-CN"/>
              </w:rPr>
              <w:t>《排放源统计调查产排污量核算方法和系数手册》中</w:t>
            </w:r>
            <w:r>
              <w:rPr>
                <w:rFonts w:hint="default" w:ascii="Times New Roman" w:hAnsi="Times New Roman" w:cs="Times New Roman" w:eastAsiaTheme="minorEastAsia"/>
                <w:spacing w:val="0"/>
                <w:kern w:val="0"/>
                <w:sz w:val="24"/>
                <w:szCs w:val="24"/>
                <w:highlight w:val="yellow"/>
                <w:lang w:val="en-US" w:eastAsia="zh-CN"/>
              </w:rPr>
              <w:t>《工业锅护（热力供应）行业系数手册》</w:t>
            </w:r>
            <w:r>
              <w:rPr>
                <w:rFonts w:hint="default" w:ascii="Times New Roman" w:hAnsi="Times New Roman" w:cs="Times New Roman" w:eastAsiaTheme="minorEastAsia"/>
                <w:spacing w:val="0"/>
                <w:kern w:val="0"/>
                <w:sz w:val="24"/>
                <w:szCs w:val="24"/>
                <w:highlight w:val="none"/>
                <w:lang w:val="en-US" w:eastAsia="zh-CN"/>
              </w:rPr>
              <w:t>中氮氧化物的产物系数：燃油锅炉3.03kg/吨</w:t>
            </w:r>
            <w:r>
              <w:rPr>
                <w:rFonts w:hint="eastAsia" w:cs="Times New Roman" w:eastAsiaTheme="minorEastAsia"/>
                <w:spacing w:val="0"/>
                <w:kern w:val="0"/>
                <w:sz w:val="24"/>
                <w:szCs w:val="24"/>
                <w:highlight w:val="none"/>
                <w:lang w:val="en-US" w:eastAsia="zh-CN"/>
              </w:rPr>
              <w:t>－</w:t>
            </w:r>
            <w:r>
              <w:rPr>
                <w:rFonts w:hint="default" w:ascii="Times New Roman" w:hAnsi="Times New Roman" w:cs="Times New Roman" w:eastAsiaTheme="minorEastAsia"/>
                <w:spacing w:val="0"/>
                <w:kern w:val="0"/>
                <w:sz w:val="24"/>
                <w:szCs w:val="24"/>
                <w:highlight w:val="none"/>
                <w:lang w:val="en-US" w:eastAsia="zh-CN"/>
              </w:rPr>
              <w:t>燃料。</w:t>
            </w:r>
            <w:r>
              <w:rPr>
                <w:rFonts w:hint="eastAsia" w:cs="Times New Roman" w:eastAsiaTheme="minorEastAsia"/>
                <w:spacing w:val="0"/>
                <w:kern w:val="0"/>
                <w:sz w:val="24"/>
                <w:szCs w:val="24"/>
                <w:highlight w:val="none"/>
                <w:lang w:val="en-US" w:eastAsia="zh-CN"/>
              </w:rPr>
              <w:t>项目年使用柴油1555.2</w:t>
            </w:r>
            <w:r>
              <w:rPr>
                <w:rFonts w:hint="default" w:ascii="Times New Roman" w:hAnsi="Times New Roman" w:cs="Times New Roman" w:eastAsiaTheme="minorEastAsia"/>
                <w:spacing w:val="0"/>
                <w:kern w:val="0"/>
                <w:sz w:val="24"/>
                <w:szCs w:val="24"/>
                <w:highlight w:val="none"/>
                <w:lang w:val="en-US" w:eastAsia="zh-CN"/>
              </w:rPr>
              <w:t>t/a。计算可知，</w:t>
            </w:r>
            <w:r>
              <w:rPr>
                <w:rFonts w:hint="eastAsia" w:cs="Times New Roman" w:eastAsiaTheme="minorEastAsia"/>
                <w:spacing w:val="0"/>
                <w:kern w:val="0"/>
                <w:sz w:val="24"/>
                <w:szCs w:val="24"/>
                <w:highlight w:val="none"/>
                <w:lang w:val="en-US" w:eastAsia="zh-CN"/>
              </w:rPr>
              <w:t>3</w:t>
            </w:r>
            <w:r>
              <w:rPr>
                <w:rFonts w:hint="default" w:ascii="Times New Roman" w:hAnsi="Times New Roman" w:cs="Times New Roman" w:eastAsiaTheme="minorEastAsia"/>
                <w:spacing w:val="0"/>
                <w:kern w:val="0"/>
                <w:sz w:val="24"/>
                <w:szCs w:val="24"/>
                <w:highlight w:val="none"/>
                <w:lang w:val="en-US" w:eastAsia="zh-CN"/>
              </w:rPr>
              <w:t>台燃油锅炉NO</w:t>
            </w:r>
            <w:r>
              <w:rPr>
                <w:rFonts w:hint="default" w:ascii="Times New Roman" w:hAnsi="Times New Roman" w:cs="Times New Roman" w:eastAsiaTheme="minorEastAsia"/>
                <w:spacing w:val="0"/>
                <w:kern w:val="0"/>
                <w:sz w:val="24"/>
                <w:szCs w:val="24"/>
                <w:highlight w:val="none"/>
                <w:vertAlign w:val="subscript"/>
                <w:lang w:val="en-US" w:eastAsia="zh-CN"/>
              </w:rPr>
              <w:t>X</w:t>
            </w:r>
            <w:r>
              <w:rPr>
                <w:rFonts w:hint="default" w:ascii="Times New Roman" w:hAnsi="Times New Roman" w:cs="Times New Roman" w:eastAsiaTheme="minorEastAsia"/>
                <w:spacing w:val="0"/>
                <w:kern w:val="0"/>
                <w:sz w:val="24"/>
                <w:szCs w:val="24"/>
                <w:highlight w:val="none"/>
                <w:lang w:val="en-US" w:eastAsia="zh-CN"/>
              </w:rPr>
              <w:t>排放量为</w:t>
            </w:r>
            <w:r>
              <w:rPr>
                <w:rFonts w:hint="eastAsia" w:cs="Times New Roman" w:eastAsiaTheme="minorEastAsia"/>
                <w:spacing w:val="0"/>
                <w:kern w:val="0"/>
                <w:sz w:val="24"/>
                <w:szCs w:val="24"/>
                <w:highlight w:val="none"/>
                <w:lang w:val="en-US" w:eastAsia="zh-CN"/>
              </w:rPr>
              <w:t>4.712</w:t>
            </w:r>
            <w:r>
              <w:rPr>
                <w:rFonts w:hint="default" w:ascii="Times New Roman" w:hAnsi="Times New Roman" w:cs="Times New Roman" w:eastAsiaTheme="minorEastAsia"/>
                <w:spacing w:val="0"/>
                <w:kern w:val="0"/>
                <w:sz w:val="24"/>
                <w:szCs w:val="24"/>
                <w:highlight w:val="none"/>
                <w:lang w:val="en-US" w:eastAsia="zh-CN"/>
              </w:rPr>
              <w:t>t/a。</w:t>
            </w:r>
          </w:p>
          <w:p w14:paraId="3466BF64">
            <w:pPr>
              <w:pStyle w:val="63"/>
              <w:keepNext/>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0" w:firstLineChars="200"/>
              <w:jc w:val="both"/>
              <w:textAlignment w:val="auto"/>
              <w:rPr>
                <w:rFonts w:hint="eastAsia" w:cs="Times New Roman" w:eastAsiaTheme="minorEastAsia"/>
                <w:spacing w:val="0"/>
                <w:kern w:val="0"/>
                <w:sz w:val="24"/>
                <w:szCs w:val="24"/>
                <w:highlight w:val="none"/>
                <w:lang w:val="en-US" w:eastAsia="zh-CN"/>
              </w:rPr>
            </w:pPr>
            <w:r>
              <w:rPr>
                <w:rFonts w:hint="default" w:ascii="Times New Roman" w:hAnsi="Times New Roman" w:cs="Times New Roman" w:eastAsiaTheme="minorEastAsia"/>
                <w:spacing w:val="0"/>
                <w:kern w:val="0"/>
                <w:sz w:val="24"/>
                <w:szCs w:val="24"/>
                <w:highlight w:val="none"/>
                <w:lang w:val="en-US" w:eastAsia="zh-CN"/>
              </w:rPr>
              <w:t>综上，按照多种计算方法取严的原则，最终确定本项目总量控制指标为：</w:t>
            </w:r>
            <w:r>
              <w:rPr>
                <w:rFonts w:hint="eastAsia" w:ascii="Times New Roman" w:hAnsi="Times New Roman" w:cs="Times New Roman" w:eastAsiaTheme="minorEastAsia"/>
                <w:spacing w:val="0"/>
                <w:kern w:val="0"/>
                <w:sz w:val="24"/>
                <w:szCs w:val="24"/>
                <w:highlight w:val="none"/>
                <w:lang w:val="en-US" w:eastAsia="zh-CN"/>
              </w:rPr>
              <w:t>NO</w:t>
            </w:r>
            <w:r>
              <w:rPr>
                <w:rFonts w:hint="eastAsia" w:ascii="Times New Roman" w:hAnsi="Times New Roman" w:cs="Times New Roman" w:eastAsiaTheme="minorEastAsia"/>
                <w:spacing w:val="0"/>
                <w:kern w:val="0"/>
                <w:sz w:val="24"/>
                <w:szCs w:val="24"/>
                <w:highlight w:val="none"/>
                <w:vertAlign w:val="subscript"/>
                <w:lang w:val="en-US" w:eastAsia="zh-CN"/>
              </w:rPr>
              <w:t>X</w:t>
            </w:r>
            <w:r>
              <w:rPr>
                <w:rFonts w:hint="eastAsia" w:ascii="Times New Roman" w:hAnsi="Times New Roman" w:cs="Times New Roman" w:eastAsiaTheme="minorEastAsia"/>
                <w:spacing w:val="0"/>
                <w:kern w:val="0"/>
                <w:sz w:val="24"/>
                <w:szCs w:val="24"/>
                <w:highlight w:val="none"/>
                <w:lang w:val="en-US" w:eastAsia="zh-CN"/>
              </w:rPr>
              <w:t>：</w:t>
            </w:r>
            <w:r>
              <w:rPr>
                <w:rFonts w:hint="eastAsia" w:cs="Times New Roman" w:eastAsiaTheme="minorEastAsia"/>
                <w:spacing w:val="0"/>
                <w:kern w:val="0"/>
                <w:sz w:val="24"/>
                <w:szCs w:val="24"/>
                <w:highlight w:val="none"/>
                <w:lang w:val="en-US" w:eastAsia="zh-CN"/>
              </w:rPr>
              <w:t>3.375</w:t>
            </w:r>
            <w:r>
              <w:rPr>
                <w:rFonts w:hint="default" w:ascii="Times New Roman" w:hAnsi="Times New Roman" w:cs="Times New Roman" w:eastAsiaTheme="minorEastAsia"/>
                <w:spacing w:val="0"/>
                <w:kern w:val="0"/>
                <w:sz w:val="24"/>
                <w:szCs w:val="24"/>
                <w:highlight w:val="none"/>
                <w:lang w:val="en-US" w:eastAsia="zh-CN"/>
              </w:rPr>
              <w:t>t/a</w:t>
            </w:r>
            <w:bookmarkEnd w:id="13"/>
            <w:r>
              <w:rPr>
                <w:rFonts w:hint="eastAsia" w:cs="Times New Roman" w:eastAsiaTheme="minorEastAsia"/>
                <w:spacing w:val="0"/>
                <w:kern w:val="0"/>
                <w:sz w:val="24"/>
                <w:szCs w:val="24"/>
                <w:highlight w:val="none"/>
                <w:lang w:val="en-US" w:eastAsia="zh-CN"/>
              </w:rPr>
              <w:t>。</w:t>
            </w:r>
          </w:p>
          <w:p w14:paraId="1A401C45">
            <w:pPr>
              <w:pStyle w:val="5"/>
              <w:rPr>
                <w:rFonts w:hint="eastAsia" w:cs="Times New Roman" w:eastAsiaTheme="minorEastAsia"/>
                <w:spacing w:val="0"/>
                <w:kern w:val="0"/>
                <w:sz w:val="24"/>
                <w:szCs w:val="24"/>
                <w:highlight w:val="yellow"/>
                <w:lang w:val="en-US" w:eastAsia="zh-CN"/>
              </w:rPr>
            </w:pPr>
          </w:p>
          <w:p w14:paraId="105909DA">
            <w:pPr>
              <w:rPr>
                <w:rFonts w:hint="eastAsia" w:cs="Times New Roman" w:eastAsiaTheme="minorEastAsia"/>
                <w:spacing w:val="0"/>
                <w:kern w:val="0"/>
                <w:sz w:val="24"/>
                <w:szCs w:val="24"/>
                <w:highlight w:val="yellow"/>
                <w:lang w:val="en-US" w:eastAsia="zh-CN"/>
              </w:rPr>
            </w:pPr>
          </w:p>
          <w:p w14:paraId="534AE566">
            <w:pPr>
              <w:pStyle w:val="2"/>
              <w:rPr>
                <w:rFonts w:hint="eastAsia" w:cs="Times New Roman" w:eastAsiaTheme="minorEastAsia"/>
                <w:spacing w:val="0"/>
                <w:kern w:val="0"/>
                <w:sz w:val="24"/>
                <w:szCs w:val="24"/>
                <w:highlight w:val="yellow"/>
                <w:lang w:val="en-US" w:eastAsia="zh-CN"/>
              </w:rPr>
            </w:pPr>
          </w:p>
          <w:p w14:paraId="74DA5D7A">
            <w:pPr>
              <w:pStyle w:val="3"/>
              <w:widowControl w:val="0"/>
              <w:numPr>
                <w:ilvl w:val="0"/>
                <w:numId w:val="0"/>
              </w:numPr>
              <w:jc w:val="both"/>
              <w:rPr>
                <w:rFonts w:hint="eastAsia" w:cs="Times New Roman" w:eastAsiaTheme="minorEastAsia"/>
                <w:spacing w:val="0"/>
                <w:kern w:val="0"/>
                <w:sz w:val="24"/>
                <w:szCs w:val="24"/>
                <w:highlight w:val="yellow"/>
                <w:lang w:val="en-US" w:eastAsia="zh-CN"/>
              </w:rPr>
            </w:pPr>
          </w:p>
          <w:p w14:paraId="6672C092">
            <w:pPr>
              <w:pStyle w:val="3"/>
              <w:widowControl w:val="0"/>
              <w:numPr>
                <w:ilvl w:val="0"/>
                <w:numId w:val="0"/>
              </w:numPr>
              <w:jc w:val="both"/>
              <w:rPr>
                <w:rFonts w:hint="eastAsia" w:cs="Times New Roman" w:eastAsiaTheme="minorEastAsia"/>
                <w:spacing w:val="0"/>
                <w:kern w:val="0"/>
                <w:sz w:val="24"/>
                <w:szCs w:val="24"/>
                <w:highlight w:val="yellow"/>
                <w:lang w:val="en-US" w:eastAsia="zh-CN"/>
              </w:rPr>
            </w:pPr>
          </w:p>
          <w:p w14:paraId="28E892F1">
            <w:pPr>
              <w:pStyle w:val="3"/>
              <w:widowControl w:val="0"/>
              <w:numPr>
                <w:ilvl w:val="0"/>
                <w:numId w:val="0"/>
              </w:numPr>
              <w:jc w:val="both"/>
              <w:rPr>
                <w:rFonts w:hint="eastAsia" w:cs="Times New Roman" w:eastAsiaTheme="minorEastAsia"/>
                <w:spacing w:val="0"/>
                <w:kern w:val="0"/>
                <w:sz w:val="24"/>
                <w:szCs w:val="24"/>
                <w:highlight w:val="yellow"/>
                <w:lang w:val="en-US" w:eastAsia="zh-CN"/>
              </w:rPr>
            </w:pPr>
          </w:p>
          <w:p w14:paraId="7579C9BB">
            <w:pPr>
              <w:pStyle w:val="3"/>
              <w:widowControl w:val="0"/>
              <w:numPr>
                <w:ilvl w:val="0"/>
                <w:numId w:val="0"/>
              </w:numPr>
              <w:jc w:val="both"/>
              <w:rPr>
                <w:rFonts w:hint="eastAsia" w:cs="Times New Roman" w:eastAsiaTheme="minorEastAsia"/>
                <w:spacing w:val="0"/>
                <w:kern w:val="0"/>
                <w:sz w:val="24"/>
                <w:szCs w:val="24"/>
                <w:highlight w:val="yellow"/>
                <w:lang w:val="en-US" w:eastAsia="zh-CN"/>
              </w:rPr>
            </w:pPr>
          </w:p>
          <w:p w14:paraId="79C631E5">
            <w:pPr>
              <w:pStyle w:val="3"/>
              <w:widowControl w:val="0"/>
              <w:numPr>
                <w:ilvl w:val="0"/>
                <w:numId w:val="0"/>
              </w:numPr>
              <w:jc w:val="both"/>
              <w:rPr>
                <w:rFonts w:hint="eastAsia" w:cs="Times New Roman" w:eastAsiaTheme="minorEastAsia"/>
                <w:spacing w:val="0"/>
                <w:kern w:val="0"/>
                <w:sz w:val="24"/>
                <w:szCs w:val="24"/>
                <w:highlight w:val="yellow"/>
                <w:lang w:val="en-US" w:eastAsia="zh-CN"/>
              </w:rPr>
            </w:pPr>
          </w:p>
          <w:p w14:paraId="52E742A3">
            <w:pPr>
              <w:pStyle w:val="3"/>
              <w:widowControl w:val="0"/>
              <w:numPr>
                <w:ilvl w:val="0"/>
                <w:numId w:val="0"/>
              </w:numPr>
              <w:jc w:val="both"/>
              <w:rPr>
                <w:rFonts w:hint="eastAsia" w:cs="Times New Roman" w:eastAsiaTheme="minorEastAsia"/>
                <w:spacing w:val="0"/>
                <w:kern w:val="0"/>
                <w:sz w:val="24"/>
                <w:szCs w:val="24"/>
                <w:highlight w:val="yellow"/>
                <w:lang w:val="en-US" w:eastAsia="zh-CN"/>
              </w:rPr>
            </w:pPr>
          </w:p>
          <w:p w14:paraId="7835BFA2">
            <w:pPr>
              <w:pStyle w:val="3"/>
              <w:widowControl w:val="0"/>
              <w:numPr>
                <w:ilvl w:val="0"/>
                <w:numId w:val="0"/>
              </w:numPr>
              <w:jc w:val="both"/>
              <w:rPr>
                <w:rFonts w:hint="eastAsia" w:cs="Times New Roman" w:eastAsiaTheme="minorEastAsia"/>
                <w:spacing w:val="0"/>
                <w:kern w:val="0"/>
                <w:sz w:val="24"/>
                <w:szCs w:val="24"/>
                <w:highlight w:val="yellow"/>
                <w:lang w:val="en-US" w:eastAsia="zh-CN"/>
              </w:rPr>
            </w:pPr>
          </w:p>
          <w:p w14:paraId="58C806F7">
            <w:pPr>
              <w:pStyle w:val="3"/>
              <w:widowControl w:val="0"/>
              <w:numPr>
                <w:ilvl w:val="0"/>
                <w:numId w:val="0"/>
              </w:numPr>
              <w:jc w:val="both"/>
              <w:rPr>
                <w:rFonts w:hint="eastAsia" w:cs="Times New Roman" w:eastAsiaTheme="minorEastAsia"/>
                <w:spacing w:val="0"/>
                <w:kern w:val="0"/>
                <w:sz w:val="24"/>
                <w:szCs w:val="24"/>
                <w:highlight w:val="yellow"/>
                <w:lang w:val="en-US" w:eastAsia="zh-CN"/>
              </w:rPr>
            </w:pPr>
          </w:p>
          <w:p w14:paraId="3385CF48">
            <w:pPr>
              <w:pStyle w:val="3"/>
              <w:widowControl w:val="0"/>
              <w:numPr>
                <w:ilvl w:val="0"/>
                <w:numId w:val="0"/>
              </w:numPr>
              <w:jc w:val="both"/>
              <w:rPr>
                <w:rFonts w:hint="eastAsia" w:cs="Times New Roman" w:eastAsiaTheme="minorEastAsia"/>
                <w:spacing w:val="0"/>
                <w:kern w:val="0"/>
                <w:sz w:val="24"/>
                <w:szCs w:val="24"/>
                <w:highlight w:val="yellow"/>
                <w:lang w:val="en-US" w:eastAsia="zh-CN"/>
              </w:rPr>
            </w:pPr>
          </w:p>
          <w:p w14:paraId="65DC2D05">
            <w:pPr>
              <w:pStyle w:val="3"/>
              <w:widowControl w:val="0"/>
              <w:numPr>
                <w:ilvl w:val="0"/>
                <w:numId w:val="0"/>
              </w:numPr>
              <w:jc w:val="both"/>
              <w:rPr>
                <w:rFonts w:hint="eastAsia" w:cs="Times New Roman" w:eastAsiaTheme="minorEastAsia"/>
                <w:spacing w:val="0"/>
                <w:kern w:val="0"/>
                <w:sz w:val="24"/>
                <w:szCs w:val="24"/>
                <w:highlight w:val="yellow"/>
                <w:lang w:val="en-US" w:eastAsia="zh-CN"/>
              </w:rPr>
            </w:pPr>
          </w:p>
          <w:p w14:paraId="632237B0">
            <w:pPr>
              <w:pStyle w:val="3"/>
              <w:widowControl w:val="0"/>
              <w:numPr>
                <w:ilvl w:val="0"/>
                <w:numId w:val="0"/>
              </w:numPr>
              <w:jc w:val="both"/>
              <w:rPr>
                <w:rFonts w:hint="eastAsia" w:cs="Times New Roman" w:eastAsiaTheme="minorEastAsia"/>
                <w:spacing w:val="0"/>
                <w:kern w:val="0"/>
                <w:sz w:val="24"/>
                <w:szCs w:val="24"/>
                <w:highlight w:val="yellow"/>
                <w:lang w:val="en-US" w:eastAsia="zh-CN"/>
              </w:rPr>
            </w:pPr>
          </w:p>
          <w:p w14:paraId="3FB4F4CD">
            <w:pPr>
              <w:pStyle w:val="3"/>
              <w:widowControl w:val="0"/>
              <w:numPr>
                <w:ilvl w:val="0"/>
                <w:numId w:val="0"/>
              </w:numPr>
              <w:jc w:val="both"/>
              <w:rPr>
                <w:rFonts w:hint="eastAsia" w:cs="Times New Roman" w:eastAsiaTheme="minorEastAsia"/>
                <w:spacing w:val="0"/>
                <w:kern w:val="0"/>
                <w:sz w:val="24"/>
                <w:szCs w:val="24"/>
                <w:highlight w:val="yellow"/>
                <w:lang w:val="en-US" w:eastAsia="zh-CN"/>
              </w:rPr>
            </w:pPr>
          </w:p>
          <w:p w14:paraId="7F5DF9CB">
            <w:pPr>
              <w:pStyle w:val="3"/>
              <w:widowControl w:val="0"/>
              <w:numPr>
                <w:ilvl w:val="0"/>
                <w:numId w:val="0"/>
              </w:numPr>
              <w:jc w:val="both"/>
              <w:rPr>
                <w:rFonts w:hint="eastAsia" w:cs="Times New Roman" w:eastAsiaTheme="minorEastAsia"/>
                <w:spacing w:val="0"/>
                <w:kern w:val="0"/>
                <w:sz w:val="24"/>
                <w:szCs w:val="24"/>
                <w:highlight w:val="yellow"/>
                <w:lang w:val="en-US" w:eastAsia="zh-CN"/>
              </w:rPr>
            </w:pPr>
          </w:p>
          <w:p w14:paraId="517EB9CD">
            <w:pPr>
              <w:pStyle w:val="3"/>
              <w:widowControl w:val="0"/>
              <w:numPr>
                <w:ilvl w:val="0"/>
                <w:numId w:val="0"/>
              </w:numPr>
              <w:jc w:val="both"/>
              <w:rPr>
                <w:rFonts w:hint="eastAsia" w:cs="Times New Roman" w:eastAsiaTheme="minorEastAsia"/>
                <w:spacing w:val="0"/>
                <w:kern w:val="0"/>
                <w:sz w:val="24"/>
                <w:szCs w:val="24"/>
                <w:highlight w:val="yellow"/>
                <w:lang w:val="en-US" w:eastAsia="zh-CN"/>
              </w:rPr>
            </w:pPr>
          </w:p>
          <w:p w14:paraId="04B5BE56">
            <w:pPr>
              <w:pStyle w:val="3"/>
              <w:widowControl w:val="0"/>
              <w:numPr>
                <w:ilvl w:val="0"/>
                <w:numId w:val="0"/>
              </w:numPr>
              <w:jc w:val="both"/>
              <w:rPr>
                <w:rFonts w:hint="eastAsia" w:cs="Times New Roman" w:eastAsiaTheme="minorEastAsia"/>
                <w:spacing w:val="0"/>
                <w:kern w:val="0"/>
                <w:sz w:val="24"/>
                <w:szCs w:val="24"/>
                <w:highlight w:val="yellow"/>
                <w:lang w:val="en-US" w:eastAsia="zh-CN"/>
              </w:rPr>
            </w:pPr>
          </w:p>
          <w:p w14:paraId="2B4069F4">
            <w:pPr>
              <w:pStyle w:val="3"/>
              <w:widowControl w:val="0"/>
              <w:numPr>
                <w:ilvl w:val="0"/>
                <w:numId w:val="0"/>
              </w:numPr>
              <w:jc w:val="both"/>
              <w:rPr>
                <w:rFonts w:hint="eastAsia" w:cs="Times New Roman" w:eastAsiaTheme="minorEastAsia"/>
                <w:spacing w:val="0"/>
                <w:kern w:val="0"/>
                <w:sz w:val="24"/>
                <w:szCs w:val="24"/>
                <w:highlight w:val="yellow"/>
                <w:lang w:val="en-US" w:eastAsia="zh-CN"/>
              </w:rPr>
            </w:pPr>
          </w:p>
          <w:p w14:paraId="5D0C113F"/>
        </w:tc>
      </w:tr>
    </w:tbl>
    <w:p w14:paraId="3E4509F9">
      <w:pPr>
        <w:keepNext/>
        <w:keepLines w:val="0"/>
        <w:pageBreakBefore w:val="0"/>
        <w:widowControl/>
        <w:topLinePunct w:val="0"/>
        <w:bidi w:val="0"/>
        <w:rPr>
          <w:rFonts w:hint="eastAsia" w:ascii="黑体" w:hAnsi="黑体" w:eastAsia="黑体"/>
          <w:snapToGrid w:val="0"/>
          <w:color w:val="000000" w:themeColor="text1"/>
          <w:sz w:val="30"/>
          <w:szCs w:val="30"/>
          <w:highlight w:val="none"/>
          <w:lang w:val="en-US" w:eastAsia="zh-CN"/>
          <w14:textFill>
            <w14:solidFill>
              <w14:schemeClr w14:val="tx1"/>
            </w14:solidFill>
          </w14:textFill>
        </w:rPr>
      </w:pPr>
      <w:r>
        <w:rPr>
          <w:rFonts w:hint="eastAsia" w:ascii="黑体" w:hAnsi="黑体" w:eastAsia="黑体"/>
          <w:snapToGrid w:val="0"/>
          <w:color w:val="000000" w:themeColor="text1"/>
          <w:sz w:val="30"/>
          <w:szCs w:val="30"/>
          <w:highlight w:val="none"/>
          <w14:textFill>
            <w14:solidFill>
              <w14:schemeClr w14:val="tx1"/>
            </w14:solidFill>
          </w14:textFill>
        </w:rPr>
        <w:br w:type="page"/>
      </w:r>
    </w:p>
    <w:p w14:paraId="5A66816B">
      <w:pPr>
        <w:pStyle w:val="24"/>
        <w:keepNext/>
        <w:keepLines w:val="0"/>
        <w:pageBreakBefore w:val="0"/>
        <w:widowControl/>
        <w:topLinePunct w:val="0"/>
        <w:bidi w:val="0"/>
        <w:adjustRightInd w:val="0"/>
        <w:snapToGrid w:val="0"/>
        <w:spacing w:before="0" w:beforeAutospacing="0" w:after="0" w:afterAutospacing="0" w:line="240" w:lineRule="auto"/>
        <w:jc w:val="center"/>
        <w:outlineLvl w:val="0"/>
        <w:rPr>
          <w:rFonts w:ascii="黑体" w:hAnsi="黑体" w:eastAsia="黑体"/>
          <w:snapToGrid w:val="0"/>
          <w:color w:val="000000" w:themeColor="text1"/>
          <w:sz w:val="30"/>
          <w:szCs w:val="30"/>
          <w:highlight w:val="none"/>
          <w14:textFill>
            <w14:solidFill>
              <w14:schemeClr w14:val="tx1"/>
            </w14:solidFill>
          </w14:textFill>
        </w:rPr>
      </w:pPr>
      <w:r>
        <w:rPr>
          <w:rFonts w:hint="eastAsia" w:ascii="黑体" w:hAnsi="黑体" w:eastAsia="黑体"/>
          <w:snapToGrid w:val="0"/>
          <w:color w:val="000000" w:themeColor="text1"/>
          <w:sz w:val="30"/>
          <w:szCs w:val="30"/>
          <w:highlight w:val="none"/>
          <w14:textFill>
            <w14:solidFill>
              <w14:schemeClr w14:val="tx1"/>
            </w14:solidFill>
          </w14:textFill>
        </w:rPr>
        <w:t>四、主要环境影响和保护措施</w:t>
      </w:r>
    </w:p>
    <w:tbl>
      <w:tblPr>
        <w:tblStyle w:val="29"/>
        <w:tblW w:w="5164" w:type="pct"/>
        <w:tblInd w:w="-5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8669"/>
      </w:tblGrid>
      <w:tr w14:paraId="39A785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27" w:type="pct"/>
            <w:tcBorders>
              <w:tl2br w:val="nil"/>
              <w:tr2bl w:val="nil"/>
            </w:tcBorders>
            <w:tcMar>
              <w:left w:w="28" w:type="dxa"/>
              <w:right w:w="28" w:type="dxa"/>
            </w:tcMar>
            <w:vAlign w:val="center"/>
          </w:tcPr>
          <w:p w14:paraId="0D343F53">
            <w:pPr>
              <w:pStyle w:val="24"/>
              <w:keepNext/>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center"/>
              <w:textAlignment w:val="auto"/>
              <w:rPr>
                <w:rFonts w:hint="default" w:ascii="Times New Roman" w:hAnsi="Times New Roman" w:cs="Times New Roman" w:eastAsiaTheme="minorEastAsia"/>
                <w:b/>
                <w:bCs/>
                <w:color w:val="000000" w:themeColor="text1"/>
                <w:kern w:val="2"/>
                <w:szCs w:val="24"/>
                <w:highlight w:val="none"/>
                <w14:textFill>
                  <w14:solidFill>
                    <w14:schemeClr w14:val="tx1"/>
                  </w14:solidFill>
                </w14:textFill>
              </w:rPr>
            </w:pPr>
            <w:r>
              <w:rPr>
                <w:rFonts w:hint="default" w:ascii="Times New Roman" w:hAnsi="Times New Roman" w:cs="Times New Roman" w:eastAsiaTheme="minorEastAsia"/>
                <w:b/>
                <w:bCs/>
                <w:color w:val="000000" w:themeColor="text1"/>
                <w:kern w:val="2"/>
                <w:szCs w:val="24"/>
                <w:highlight w:val="none"/>
                <w14:textFill>
                  <w14:solidFill>
                    <w14:schemeClr w14:val="tx1"/>
                  </w14:solidFill>
                </w14:textFill>
              </w:rPr>
              <w:t>施工</w:t>
            </w:r>
          </w:p>
          <w:p w14:paraId="5E8EF325">
            <w:pPr>
              <w:pStyle w:val="24"/>
              <w:keepNext/>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center"/>
              <w:textAlignment w:val="auto"/>
              <w:rPr>
                <w:rFonts w:hint="default" w:ascii="Times New Roman" w:hAnsi="Times New Roman" w:cs="Times New Roman" w:eastAsiaTheme="minorEastAsia"/>
                <w:b/>
                <w:bCs/>
                <w:color w:val="000000" w:themeColor="text1"/>
                <w:kern w:val="2"/>
                <w:szCs w:val="24"/>
                <w:highlight w:val="none"/>
                <w14:textFill>
                  <w14:solidFill>
                    <w14:schemeClr w14:val="tx1"/>
                  </w14:solidFill>
                </w14:textFill>
              </w:rPr>
            </w:pPr>
            <w:r>
              <w:rPr>
                <w:rFonts w:hint="default" w:ascii="Times New Roman" w:hAnsi="Times New Roman" w:cs="Times New Roman" w:eastAsiaTheme="minorEastAsia"/>
                <w:b/>
                <w:bCs/>
                <w:color w:val="000000" w:themeColor="text1"/>
                <w:kern w:val="2"/>
                <w:szCs w:val="24"/>
                <w:highlight w:val="none"/>
                <w14:textFill>
                  <w14:solidFill>
                    <w14:schemeClr w14:val="tx1"/>
                  </w14:solidFill>
                </w14:textFill>
              </w:rPr>
              <w:t>期环</w:t>
            </w:r>
          </w:p>
          <w:p w14:paraId="28E609B6">
            <w:pPr>
              <w:pStyle w:val="24"/>
              <w:keepNext/>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center"/>
              <w:textAlignment w:val="auto"/>
              <w:rPr>
                <w:rFonts w:hint="default" w:ascii="Times New Roman" w:hAnsi="Times New Roman" w:cs="Times New Roman" w:eastAsiaTheme="minorEastAsia"/>
                <w:b/>
                <w:bCs/>
                <w:color w:val="000000" w:themeColor="text1"/>
                <w:kern w:val="2"/>
                <w:szCs w:val="24"/>
                <w:highlight w:val="none"/>
                <w14:textFill>
                  <w14:solidFill>
                    <w14:schemeClr w14:val="tx1"/>
                  </w14:solidFill>
                </w14:textFill>
              </w:rPr>
            </w:pPr>
            <w:r>
              <w:rPr>
                <w:rFonts w:hint="default" w:ascii="Times New Roman" w:hAnsi="Times New Roman" w:cs="Times New Roman" w:eastAsiaTheme="minorEastAsia"/>
                <w:b/>
                <w:bCs/>
                <w:color w:val="000000" w:themeColor="text1"/>
                <w:kern w:val="2"/>
                <w:szCs w:val="24"/>
                <w:highlight w:val="none"/>
                <w14:textFill>
                  <w14:solidFill>
                    <w14:schemeClr w14:val="tx1"/>
                  </w14:solidFill>
                </w14:textFill>
              </w:rPr>
              <w:t>境保</w:t>
            </w:r>
          </w:p>
          <w:p w14:paraId="3F431F97">
            <w:pPr>
              <w:pStyle w:val="24"/>
              <w:keepNext/>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center"/>
              <w:textAlignment w:val="auto"/>
              <w:rPr>
                <w:rFonts w:hint="default" w:ascii="Times New Roman" w:hAnsi="Times New Roman" w:cs="Times New Roman" w:eastAsiaTheme="minorEastAsia"/>
                <w:b/>
                <w:bCs/>
                <w:color w:val="000000" w:themeColor="text1"/>
                <w:kern w:val="2"/>
                <w:szCs w:val="24"/>
                <w:highlight w:val="none"/>
                <w14:textFill>
                  <w14:solidFill>
                    <w14:schemeClr w14:val="tx1"/>
                  </w14:solidFill>
                </w14:textFill>
              </w:rPr>
            </w:pPr>
            <w:r>
              <w:rPr>
                <w:rFonts w:hint="default" w:ascii="Times New Roman" w:hAnsi="Times New Roman" w:cs="Times New Roman" w:eastAsiaTheme="minorEastAsia"/>
                <w:b/>
                <w:bCs/>
                <w:color w:val="000000" w:themeColor="text1"/>
                <w:kern w:val="2"/>
                <w:szCs w:val="24"/>
                <w:highlight w:val="none"/>
                <w14:textFill>
                  <w14:solidFill>
                    <w14:schemeClr w14:val="tx1"/>
                  </w14:solidFill>
                </w14:textFill>
              </w:rPr>
              <w:t>护措</w:t>
            </w:r>
          </w:p>
          <w:p w14:paraId="5F97741F">
            <w:pPr>
              <w:pStyle w:val="24"/>
              <w:keepNext/>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center"/>
              <w:textAlignment w:val="auto"/>
              <w:rPr>
                <w:rFonts w:hint="default" w:ascii="Times New Roman" w:hAnsi="Times New Roman" w:cs="Times New Roman" w:eastAsiaTheme="minorEastAsia"/>
                <w:bCs/>
                <w:color w:val="000000" w:themeColor="text1"/>
                <w:kern w:val="2"/>
                <w:szCs w:val="24"/>
                <w:highlight w:val="none"/>
                <w14:textFill>
                  <w14:solidFill>
                    <w14:schemeClr w14:val="tx1"/>
                  </w14:solidFill>
                </w14:textFill>
              </w:rPr>
            </w:pPr>
            <w:r>
              <w:rPr>
                <w:rFonts w:hint="default" w:ascii="Times New Roman" w:hAnsi="Times New Roman" w:cs="Times New Roman" w:eastAsiaTheme="minorEastAsia"/>
                <w:b/>
                <w:bCs/>
                <w:color w:val="000000" w:themeColor="text1"/>
                <w:kern w:val="2"/>
                <w:szCs w:val="24"/>
                <w:highlight w:val="none"/>
                <w14:textFill>
                  <w14:solidFill>
                    <w14:schemeClr w14:val="tx1"/>
                  </w14:solidFill>
                </w14:textFill>
              </w:rPr>
              <w:t>施</w:t>
            </w:r>
          </w:p>
        </w:tc>
        <w:tc>
          <w:tcPr>
            <w:tcW w:w="4672" w:type="pct"/>
            <w:tcBorders>
              <w:tl2br w:val="nil"/>
              <w:tr2bl w:val="nil"/>
            </w:tcBorders>
            <w:vAlign w:val="center"/>
          </w:tcPr>
          <w:p w14:paraId="435AE0A8">
            <w:pPr>
              <w:pStyle w:val="10"/>
              <w:spacing w:line="360" w:lineRule="auto"/>
              <w:ind w:firstLine="480" w:firstLineChars="200"/>
              <w:rPr>
                <w:rFonts w:hint="default" w:ascii="Times New Roman" w:hAnsi="Times New Roman" w:cs="Times New Roman" w:eastAsiaTheme="minorEastAsia"/>
                <w:color w:val="000000" w:themeColor="text1"/>
                <w:kern w:val="0"/>
                <w:sz w:val="24"/>
                <w:highlight w:val="none"/>
                <w:lang w:val="en-US" w:eastAsia="zh-CN"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eastAsia="zh-CN" w:bidi="ar"/>
                <w14:textFill>
                  <w14:solidFill>
                    <w14:schemeClr w14:val="tx1"/>
                  </w14:solidFill>
                </w14:textFill>
              </w:rPr>
              <w:t>本项目施工期约</w:t>
            </w:r>
            <w:r>
              <w:rPr>
                <w:rFonts w:hint="default" w:ascii="Times New Roman" w:hAnsi="Times New Roman" w:cs="Times New Roman" w:eastAsiaTheme="minorEastAsia"/>
                <w:color w:val="000000" w:themeColor="text1"/>
                <w:kern w:val="0"/>
                <w:sz w:val="24"/>
                <w:highlight w:val="none"/>
                <w:lang w:val="en-US" w:eastAsia="zh-CN" w:bidi="ar"/>
                <w14:textFill>
                  <w14:solidFill>
                    <w14:schemeClr w14:val="tx1"/>
                  </w14:solidFill>
                </w14:textFill>
              </w:rPr>
              <w:t>2天，无土建工程施工，施工内容主要为危险废物贮存库</w:t>
            </w:r>
            <w:r>
              <w:rPr>
                <w:rFonts w:hint="eastAsia" w:cs="Times New Roman" w:eastAsiaTheme="minorEastAsia"/>
                <w:color w:val="000000" w:themeColor="text1"/>
                <w:kern w:val="0"/>
                <w:sz w:val="24"/>
                <w:highlight w:val="none"/>
                <w:lang w:val="en-US" w:eastAsia="zh-CN" w:bidi="ar"/>
                <w14:textFill>
                  <w14:solidFill>
                    <w14:schemeClr w14:val="tx1"/>
                  </w14:solidFill>
                </w14:textFill>
              </w:rPr>
              <w:t>建设</w:t>
            </w:r>
            <w:r>
              <w:rPr>
                <w:rFonts w:hint="default" w:ascii="Times New Roman" w:hAnsi="Times New Roman" w:cs="Times New Roman" w:eastAsiaTheme="minorEastAsia"/>
                <w:color w:val="000000" w:themeColor="text1"/>
                <w:kern w:val="0"/>
                <w:sz w:val="24"/>
                <w:highlight w:val="none"/>
                <w:lang w:val="en-US" w:eastAsia="zh-CN" w:bidi="ar"/>
                <w14:textFill>
                  <w14:solidFill>
                    <w14:schemeClr w14:val="tx1"/>
                  </w14:solidFill>
                </w14:textFill>
              </w:rPr>
              <w:t>，危险废物贮存库改造依托</w:t>
            </w:r>
            <w:r>
              <w:rPr>
                <w:rFonts w:hint="eastAsia" w:cs="Times New Roman" w:eastAsiaTheme="minorEastAsia"/>
                <w:color w:val="000000" w:themeColor="text1"/>
                <w:kern w:val="0"/>
                <w:sz w:val="24"/>
                <w:highlight w:val="none"/>
                <w:lang w:val="en-US" w:eastAsia="zh-CN" w:bidi="ar"/>
                <w14:textFill>
                  <w14:solidFill>
                    <w14:schemeClr w14:val="tx1"/>
                  </w14:solidFill>
                </w14:textFill>
              </w:rPr>
              <w:t>移动板房</w:t>
            </w:r>
            <w:r>
              <w:rPr>
                <w:rFonts w:hint="default" w:ascii="Times New Roman" w:hAnsi="Times New Roman" w:cs="Times New Roman" w:eastAsiaTheme="minorEastAsia"/>
                <w:color w:val="000000" w:themeColor="text1"/>
                <w:kern w:val="0"/>
                <w:sz w:val="24"/>
                <w:highlight w:val="none"/>
                <w:lang w:val="en-US" w:eastAsia="zh-CN" w:bidi="ar"/>
                <w14:textFill>
                  <w14:solidFill>
                    <w14:schemeClr w14:val="tx1"/>
                  </w14:solidFill>
                </w14:textFill>
              </w:rPr>
              <w:t>进行改造</w:t>
            </w:r>
            <w:r>
              <w:rPr>
                <w:rFonts w:hint="default" w:ascii="Times New Roman" w:hAnsi="Times New Roman" w:cs="Times New Roman" w:eastAsiaTheme="minorEastAsia"/>
                <w:highlight w:val="none"/>
                <w:lang w:val="en-US" w:eastAsia="zh-CN"/>
              </w:rPr>
              <w:t>和设备安装</w:t>
            </w:r>
            <w:r>
              <w:rPr>
                <w:rFonts w:hint="default" w:ascii="Times New Roman" w:hAnsi="Times New Roman" w:cs="Times New Roman" w:eastAsiaTheme="minorEastAsia"/>
                <w:color w:val="000000" w:themeColor="text1"/>
                <w:kern w:val="0"/>
                <w:sz w:val="24"/>
                <w:highlight w:val="none"/>
                <w:lang w:val="en-US" w:eastAsia="zh-CN" w:bidi="ar"/>
                <w14:textFill>
                  <w14:solidFill>
                    <w14:schemeClr w14:val="tx1"/>
                  </w14:solidFill>
                </w14:textFill>
              </w:rPr>
              <w:t>。虽然本项目工程量小、施工周期短，产生的污染极少，但是在建设过程中依然要保护环境，施工人员应</w:t>
            </w:r>
            <w:r>
              <w:rPr>
                <w:rFonts w:hint="eastAsia" w:cs="Times New Roman" w:eastAsiaTheme="minorEastAsia"/>
                <w:color w:val="000000" w:themeColor="text1"/>
                <w:kern w:val="0"/>
                <w:sz w:val="24"/>
                <w:highlight w:val="none"/>
                <w:lang w:val="en-US" w:eastAsia="zh-CN" w:bidi="ar"/>
                <w14:textFill>
                  <w14:solidFill>
                    <w14:schemeClr w14:val="tx1"/>
                  </w14:solidFill>
                </w14:textFill>
              </w:rPr>
              <w:t>做好以下工作</w:t>
            </w:r>
            <w:r>
              <w:rPr>
                <w:rFonts w:hint="default" w:ascii="Times New Roman" w:hAnsi="Times New Roman" w:cs="Times New Roman" w:eastAsiaTheme="minorEastAsia"/>
                <w:color w:val="000000" w:themeColor="text1"/>
                <w:kern w:val="0"/>
                <w:sz w:val="24"/>
                <w:highlight w:val="none"/>
                <w:lang w:val="en-US" w:eastAsia="zh-CN" w:bidi="ar"/>
                <w14:textFill>
                  <w14:solidFill>
                    <w14:schemeClr w14:val="tx1"/>
                  </w14:solidFill>
                </w14:textFill>
              </w:rPr>
              <w:t>。</w:t>
            </w:r>
          </w:p>
          <w:p w14:paraId="5DFC4516">
            <w:pPr>
              <w:keepNext/>
              <w:keepLines w:val="0"/>
              <w:pageBreakBefore w:val="0"/>
              <w:widowControl/>
              <w:numPr>
                <w:ilvl w:val="0"/>
                <w:numId w:val="0"/>
              </w:numPr>
              <w:kinsoku/>
              <w:wordWrap/>
              <w:overflowPunct/>
              <w:topLinePunct w:val="0"/>
              <w:autoSpaceDE/>
              <w:autoSpaceDN/>
              <w:bidi w:val="0"/>
              <w:spacing w:line="360" w:lineRule="auto"/>
              <w:ind w:firstLine="480" w:firstLineChars="200"/>
              <w:jc w:val="both"/>
              <w:textAlignment w:val="auto"/>
              <w:rPr>
                <w:rFonts w:hint="default" w:ascii="Times New Roman" w:hAnsi="Times New Roman" w:cs="Times New Roman" w:eastAsiaTheme="minorEastAsia"/>
                <w:color w:val="000000" w:themeColor="text1"/>
                <w:kern w:val="0"/>
                <w:sz w:val="24"/>
                <w:highlight w:val="none"/>
                <w:lang w:eastAsia="zh-CN"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eastAsia="zh-CN" w:bidi="ar"/>
                <w14:textFill>
                  <w14:solidFill>
                    <w14:schemeClr w14:val="tx1"/>
                  </w14:solidFill>
                </w14:textFill>
              </w:rPr>
              <w:t>（</w:t>
            </w:r>
            <w:r>
              <w:rPr>
                <w:rFonts w:hint="default" w:ascii="Times New Roman" w:hAnsi="Times New Roman" w:cs="Times New Roman" w:eastAsiaTheme="minorEastAsia"/>
                <w:color w:val="000000" w:themeColor="text1"/>
                <w:kern w:val="0"/>
                <w:sz w:val="24"/>
                <w:highlight w:val="none"/>
                <w:lang w:val="en-US" w:eastAsia="zh-CN" w:bidi="ar"/>
                <w14:textFill>
                  <w14:solidFill>
                    <w14:schemeClr w14:val="tx1"/>
                  </w14:solidFill>
                </w14:textFill>
              </w:rPr>
              <w:t>1</w:t>
            </w:r>
            <w:r>
              <w:rPr>
                <w:rFonts w:hint="default" w:ascii="Times New Roman" w:hAnsi="Times New Roman" w:cs="Times New Roman" w:eastAsiaTheme="minorEastAsia"/>
                <w:color w:val="000000" w:themeColor="text1"/>
                <w:kern w:val="0"/>
                <w:sz w:val="24"/>
                <w:highlight w:val="none"/>
                <w:lang w:eastAsia="zh-CN" w:bidi="ar"/>
                <w14:textFill>
                  <w14:solidFill>
                    <w14:schemeClr w14:val="tx1"/>
                  </w14:solidFill>
                </w14:textFill>
              </w:rPr>
              <w:t>）</w:t>
            </w: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运输车辆进入施工现场低速行驶，</w:t>
            </w:r>
            <w:r>
              <w:rPr>
                <w:rFonts w:hint="eastAsia" w:cs="Times New Roman" w:eastAsiaTheme="minorEastAsia"/>
                <w:color w:val="000000" w:themeColor="text1"/>
                <w:kern w:val="0"/>
                <w:sz w:val="24"/>
                <w:highlight w:val="none"/>
                <w:lang w:val="en-US" w:eastAsia="zh-CN" w:bidi="ar"/>
                <w14:textFill>
                  <w14:solidFill>
                    <w14:schemeClr w14:val="tx1"/>
                  </w14:solidFill>
                </w14:textFill>
              </w:rPr>
              <w:t>禁止</w:t>
            </w: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鸣笛。合理安排施工时间，夜间及午休时间停止施工</w:t>
            </w:r>
            <w:r>
              <w:rPr>
                <w:rFonts w:hint="default" w:ascii="Times New Roman" w:hAnsi="Times New Roman" w:cs="Times New Roman" w:eastAsiaTheme="minorEastAsia"/>
                <w:color w:val="000000" w:themeColor="text1"/>
                <w:kern w:val="0"/>
                <w:sz w:val="24"/>
                <w:highlight w:val="none"/>
                <w:lang w:eastAsia="zh-CN" w:bidi="ar"/>
                <w14:textFill>
                  <w14:solidFill>
                    <w14:schemeClr w14:val="tx1"/>
                  </w14:solidFill>
                </w14:textFill>
              </w:rPr>
              <w:t>。</w:t>
            </w:r>
          </w:p>
          <w:p w14:paraId="4D659FF1">
            <w:pPr>
              <w:keepNext/>
              <w:keepLines w:val="0"/>
              <w:pageBreakBefore w:val="0"/>
              <w:widowControl/>
              <w:numPr>
                <w:ilvl w:val="0"/>
                <w:numId w:val="0"/>
              </w:numPr>
              <w:kinsoku/>
              <w:wordWrap/>
              <w:overflowPunct/>
              <w:topLinePunct w:val="0"/>
              <w:autoSpaceDE/>
              <w:autoSpaceDN/>
              <w:bidi w:val="0"/>
              <w:spacing w:line="360" w:lineRule="auto"/>
              <w:ind w:firstLine="480" w:firstLineChars="200"/>
              <w:jc w:val="both"/>
              <w:textAlignment w:val="auto"/>
              <w:rPr>
                <w:rFonts w:hint="default" w:ascii="Times New Roman" w:hAnsi="Times New Roman" w:cs="Times New Roman" w:eastAsiaTheme="minorEastAsia"/>
                <w:color w:val="000000" w:themeColor="text1"/>
                <w:kern w:val="0"/>
                <w:sz w:val="24"/>
                <w:highlight w:val="none"/>
                <w:lang w:eastAsia="zh-CN"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eastAsia="zh-CN" w:bidi="ar"/>
                <w14:textFill>
                  <w14:solidFill>
                    <w14:schemeClr w14:val="tx1"/>
                  </w14:solidFill>
                </w14:textFill>
              </w:rPr>
              <w:t>（</w:t>
            </w:r>
            <w:r>
              <w:rPr>
                <w:rFonts w:hint="default" w:ascii="Times New Roman" w:hAnsi="Times New Roman" w:cs="Times New Roman" w:eastAsiaTheme="minorEastAsia"/>
                <w:color w:val="000000" w:themeColor="text1"/>
                <w:kern w:val="0"/>
                <w:sz w:val="24"/>
                <w:highlight w:val="none"/>
                <w:lang w:val="en-US" w:eastAsia="zh-CN" w:bidi="ar"/>
                <w14:textFill>
                  <w14:solidFill>
                    <w14:schemeClr w14:val="tx1"/>
                  </w14:solidFill>
                </w14:textFill>
              </w:rPr>
              <w:t>2</w:t>
            </w:r>
            <w:r>
              <w:rPr>
                <w:rFonts w:hint="default" w:ascii="Times New Roman" w:hAnsi="Times New Roman" w:cs="Times New Roman" w:eastAsiaTheme="minorEastAsia"/>
                <w:color w:val="000000" w:themeColor="text1"/>
                <w:kern w:val="0"/>
                <w:sz w:val="24"/>
                <w:highlight w:val="none"/>
                <w:lang w:eastAsia="zh-CN" w:bidi="ar"/>
                <w14:textFill>
                  <w14:solidFill>
                    <w14:schemeClr w14:val="tx1"/>
                  </w14:solidFill>
                </w14:textFill>
              </w:rPr>
              <w:t>）</w:t>
            </w: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施工人员生活垃圾在现场集中收集后</w:t>
            </w:r>
            <w:r>
              <w:rPr>
                <w:rFonts w:hint="default" w:ascii="Times New Roman" w:hAnsi="Times New Roman" w:cs="Times New Roman" w:eastAsiaTheme="minorEastAsia"/>
                <w:color w:val="000000" w:themeColor="text1"/>
                <w:kern w:val="0"/>
                <w:sz w:val="24"/>
                <w:highlight w:val="none"/>
                <w:lang w:eastAsia="zh-CN" w:bidi="ar"/>
                <w14:textFill>
                  <w14:solidFill>
                    <w14:schemeClr w14:val="tx1"/>
                  </w14:solidFill>
                </w14:textFill>
              </w:rPr>
              <w:t>，放入垃圾箱内</w:t>
            </w:r>
            <w:r>
              <w:rPr>
                <w:rFonts w:hint="eastAsia" w:cs="Times New Roman" w:eastAsiaTheme="minorEastAsia"/>
                <w:color w:val="000000" w:themeColor="text1"/>
                <w:kern w:val="0"/>
                <w:sz w:val="24"/>
                <w:highlight w:val="none"/>
                <w:lang w:eastAsia="zh-CN" w:bidi="ar"/>
                <w14:textFill>
                  <w14:solidFill>
                    <w14:schemeClr w14:val="tx1"/>
                  </w14:solidFill>
                </w14:textFill>
              </w:rPr>
              <w:t>，</w:t>
            </w:r>
            <w:r>
              <w:rPr>
                <w:rFonts w:hint="eastAsia" w:cs="Times New Roman" w:eastAsiaTheme="minorEastAsia"/>
                <w:color w:val="000000" w:themeColor="text1"/>
                <w:kern w:val="0"/>
                <w:sz w:val="24"/>
                <w:highlight w:val="none"/>
                <w:lang w:val="en-US" w:eastAsia="zh-CN" w:bidi="ar"/>
                <w14:textFill>
                  <w14:solidFill>
                    <w14:schemeClr w14:val="tx1"/>
                  </w14:solidFill>
                </w14:textFill>
              </w:rPr>
              <w:t>交由环卫部门清运处理</w:t>
            </w:r>
            <w:r>
              <w:rPr>
                <w:rFonts w:hint="default" w:ascii="Times New Roman" w:hAnsi="Times New Roman" w:cs="Times New Roman" w:eastAsiaTheme="minorEastAsia"/>
                <w:color w:val="000000" w:themeColor="text1"/>
                <w:kern w:val="0"/>
                <w:sz w:val="24"/>
                <w:highlight w:val="none"/>
                <w:lang w:eastAsia="zh-CN" w:bidi="ar"/>
                <w14:textFill>
                  <w14:solidFill>
                    <w14:schemeClr w14:val="tx1"/>
                  </w14:solidFill>
                </w14:textFill>
              </w:rPr>
              <w:t>。</w:t>
            </w:r>
          </w:p>
          <w:p w14:paraId="70E9B00E">
            <w:pPr>
              <w:keepNext/>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color w:val="000000" w:themeColor="text1"/>
                <w:kern w:val="0"/>
                <w:sz w:val="24"/>
                <w:highlight w:val="none"/>
                <w:lang w:eastAsia="zh-CN" w:bidi="ar"/>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lang w:eastAsia="zh-CN" w:bidi="ar"/>
                <w14:textFill>
                  <w14:solidFill>
                    <w14:schemeClr w14:val="tx1"/>
                  </w14:solidFill>
                </w14:textFill>
              </w:rPr>
              <w:t>（</w:t>
            </w:r>
            <w:r>
              <w:rPr>
                <w:rFonts w:hint="default" w:ascii="Times New Roman" w:hAnsi="Times New Roman" w:cs="Times New Roman" w:eastAsiaTheme="minorEastAsia"/>
                <w:color w:val="000000" w:themeColor="text1"/>
                <w:kern w:val="0"/>
                <w:sz w:val="24"/>
                <w:highlight w:val="none"/>
                <w:lang w:val="en-US" w:eastAsia="zh-CN" w:bidi="ar"/>
                <w14:textFill>
                  <w14:solidFill>
                    <w14:schemeClr w14:val="tx1"/>
                  </w14:solidFill>
                </w14:textFill>
              </w:rPr>
              <w:t>3</w:t>
            </w:r>
            <w:r>
              <w:rPr>
                <w:rFonts w:hint="default" w:ascii="Times New Roman" w:hAnsi="Times New Roman" w:cs="Times New Roman" w:eastAsiaTheme="minorEastAsia"/>
                <w:color w:val="000000" w:themeColor="text1"/>
                <w:kern w:val="0"/>
                <w:sz w:val="24"/>
                <w:highlight w:val="none"/>
                <w:lang w:eastAsia="zh-CN" w:bidi="ar"/>
                <w14:textFill>
                  <w14:solidFill>
                    <w14:schemeClr w14:val="tx1"/>
                  </w14:solidFill>
                </w14:textFill>
              </w:rPr>
              <w:t>）危险废物贮存库</w:t>
            </w:r>
            <w:r>
              <w:rPr>
                <w:rFonts w:hint="eastAsia" w:cs="Times New Roman" w:eastAsiaTheme="minorEastAsia"/>
                <w:color w:val="000000" w:themeColor="text1"/>
                <w:kern w:val="0"/>
                <w:sz w:val="24"/>
                <w:highlight w:val="none"/>
                <w:lang w:val="en-US" w:eastAsia="zh-CN" w:bidi="ar"/>
                <w14:textFill>
                  <w14:solidFill>
                    <w14:schemeClr w14:val="tx1"/>
                  </w14:solidFill>
                </w14:textFill>
              </w:rPr>
              <w:t>建设</w:t>
            </w:r>
            <w:r>
              <w:rPr>
                <w:rFonts w:hint="default" w:ascii="Times New Roman" w:hAnsi="Times New Roman" w:cs="Times New Roman" w:eastAsiaTheme="minorEastAsia"/>
                <w:color w:val="000000" w:themeColor="text1"/>
                <w:kern w:val="0"/>
                <w:sz w:val="24"/>
                <w:highlight w:val="none"/>
                <w:lang w:eastAsia="zh-CN" w:bidi="ar"/>
                <w14:textFill>
                  <w14:solidFill>
                    <w14:schemeClr w14:val="tx1"/>
                  </w14:solidFill>
                </w14:textFill>
              </w:rPr>
              <w:t>过程中产生的一般固体废物，集中收集后</w:t>
            </w:r>
            <w:r>
              <w:rPr>
                <w:rFonts w:hint="default" w:ascii="Times New Roman" w:hAnsi="Times New Roman" w:cs="Times New Roman" w:eastAsiaTheme="minorEastAsia"/>
                <w:color w:val="000000" w:themeColor="text1"/>
                <w:kern w:val="0"/>
                <w:sz w:val="24"/>
                <w:highlight w:val="none"/>
                <w:lang w:bidi="ar"/>
                <w14:textFill>
                  <w14:solidFill>
                    <w14:schemeClr w14:val="tx1"/>
                  </w14:solidFill>
                </w14:textFill>
              </w:rPr>
              <w:t>运至垃圾填埋场填埋</w:t>
            </w:r>
            <w:r>
              <w:rPr>
                <w:rFonts w:hint="default" w:ascii="Times New Roman" w:hAnsi="Times New Roman" w:cs="Times New Roman" w:eastAsiaTheme="minorEastAsia"/>
                <w:color w:val="000000" w:themeColor="text1"/>
                <w:kern w:val="0"/>
                <w:sz w:val="24"/>
                <w:highlight w:val="none"/>
                <w:lang w:eastAsia="zh-CN" w:bidi="ar"/>
                <w14:textFill>
                  <w14:solidFill>
                    <w14:schemeClr w14:val="tx1"/>
                  </w14:solidFill>
                </w14:textFill>
              </w:rPr>
              <w:t>；</w:t>
            </w:r>
          </w:p>
          <w:p w14:paraId="412E3BB0">
            <w:pPr>
              <w:pStyle w:val="79"/>
              <w:keepNext/>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4</w:t>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）作业期移动锅炉经车辆运送至井队指定位置进行作业，锅炉为一体化锅炉不需再进行安装。作业场地及进场道路均依托井队现有。</w:t>
            </w:r>
          </w:p>
        </w:tc>
      </w:tr>
      <w:tr w14:paraId="4CD38D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27" w:type="pct"/>
            <w:tcBorders>
              <w:tl2br w:val="nil"/>
              <w:tr2bl w:val="nil"/>
            </w:tcBorders>
            <w:tcMar>
              <w:left w:w="28" w:type="dxa"/>
              <w:right w:w="28" w:type="dxa"/>
            </w:tcMar>
            <w:vAlign w:val="center"/>
          </w:tcPr>
          <w:p w14:paraId="4E294165">
            <w:pPr>
              <w:keepNext/>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
                <w:color w:val="000000" w:themeColor="text1"/>
                <w:sz w:val="24"/>
                <w:highlight w:val="none"/>
                <w14:textFill>
                  <w14:solidFill>
                    <w14:schemeClr w14:val="tx1"/>
                  </w14:solidFill>
                </w14:textFill>
              </w:rPr>
            </w:pPr>
            <w:r>
              <w:rPr>
                <w:rFonts w:hint="default" w:ascii="Times New Roman" w:hAnsi="Times New Roman" w:cs="Times New Roman" w:eastAsiaTheme="minorEastAsia"/>
                <w:b/>
                <w:color w:val="000000" w:themeColor="text1"/>
                <w:sz w:val="24"/>
                <w:highlight w:val="none"/>
                <w14:textFill>
                  <w14:solidFill>
                    <w14:schemeClr w14:val="tx1"/>
                  </w14:solidFill>
                </w14:textFill>
              </w:rPr>
              <w:t>运营</w:t>
            </w:r>
          </w:p>
          <w:p w14:paraId="78F5E365">
            <w:pPr>
              <w:keepNext/>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
                <w:color w:val="000000" w:themeColor="text1"/>
                <w:sz w:val="24"/>
                <w:highlight w:val="none"/>
                <w14:textFill>
                  <w14:solidFill>
                    <w14:schemeClr w14:val="tx1"/>
                  </w14:solidFill>
                </w14:textFill>
              </w:rPr>
            </w:pPr>
            <w:r>
              <w:rPr>
                <w:rFonts w:hint="default" w:ascii="Times New Roman" w:hAnsi="Times New Roman" w:cs="Times New Roman" w:eastAsiaTheme="minorEastAsia"/>
                <w:b/>
                <w:color w:val="000000" w:themeColor="text1"/>
                <w:sz w:val="24"/>
                <w:highlight w:val="none"/>
                <w14:textFill>
                  <w14:solidFill>
                    <w14:schemeClr w14:val="tx1"/>
                  </w14:solidFill>
                </w14:textFill>
              </w:rPr>
              <w:t>期环</w:t>
            </w:r>
          </w:p>
          <w:p w14:paraId="3DDE44C9">
            <w:pPr>
              <w:keepNext/>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
                <w:color w:val="000000" w:themeColor="text1"/>
                <w:sz w:val="24"/>
                <w:highlight w:val="none"/>
                <w14:textFill>
                  <w14:solidFill>
                    <w14:schemeClr w14:val="tx1"/>
                  </w14:solidFill>
                </w14:textFill>
              </w:rPr>
            </w:pPr>
            <w:r>
              <w:rPr>
                <w:rFonts w:hint="default" w:ascii="Times New Roman" w:hAnsi="Times New Roman" w:cs="Times New Roman" w:eastAsiaTheme="minorEastAsia"/>
                <w:b/>
                <w:color w:val="000000" w:themeColor="text1"/>
                <w:sz w:val="24"/>
                <w:highlight w:val="none"/>
                <w14:textFill>
                  <w14:solidFill>
                    <w14:schemeClr w14:val="tx1"/>
                  </w14:solidFill>
                </w14:textFill>
              </w:rPr>
              <w:t>境影</w:t>
            </w:r>
          </w:p>
          <w:p w14:paraId="21CDD771">
            <w:pPr>
              <w:keepNext/>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
                <w:color w:val="000000" w:themeColor="text1"/>
                <w:sz w:val="24"/>
                <w:highlight w:val="none"/>
                <w14:textFill>
                  <w14:solidFill>
                    <w14:schemeClr w14:val="tx1"/>
                  </w14:solidFill>
                </w14:textFill>
              </w:rPr>
            </w:pPr>
            <w:r>
              <w:rPr>
                <w:rFonts w:hint="default" w:ascii="Times New Roman" w:hAnsi="Times New Roman" w:cs="Times New Roman" w:eastAsiaTheme="minorEastAsia"/>
                <w:b/>
                <w:color w:val="000000" w:themeColor="text1"/>
                <w:sz w:val="24"/>
                <w:highlight w:val="none"/>
                <w14:textFill>
                  <w14:solidFill>
                    <w14:schemeClr w14:val="tx1"/>
                  </w14:solidFill>
                </w14:textFill>
              </w:rPr>
              <w:t>响和</w:t>
            </w:r>
          </w:p>
          <w:p w14:paraId="2B5F237B">
            <w:pPr>
              <w:keepNext/>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
                <w:color w:val="000000" w:themeColor="text1"/>
                <w:sz w:val="24"/>
                <w:highlight w:val="none"/>
                <w14:textFill>
                  <w14:solidFill>
                    <w14:schemeClr w14:val="tx1"/>
                  </w14:solidFill>
                </w14:textFill>
              </w:rPr>
            </w:pPr>
            <w:r>
              <w:rPr>
                <w:rFonts w:hint="default" w:ascii="Times New Roman" w:hAnsi="Times New Roman" w:cs="Times New Roman" w:eastAsiaTheme="minorEastAsia"/>
                <w:b/>
                <w:color w:val="000000" w:themeColor="text1"/>
                <w:sz w:val="24"/>
                <w:highlight w:val="none"/>
                <w14:textFill>
                  <w14:solidFill>
                    <w14:schemeClr w14:val="tx1"/>
                  </w14:solidFill>
                </w14:textFill>
              </w:rPr>
              <w:t>保护</w:t>
            </w:r>
          </w:p>
          <w:p w14:paraId="71999B91">
            <w:pPr>
              <w:keepNext/>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Cs/>
                <w:color w:val="000000" w:themeColor="text1"/>
                <w:sz w:val="24"/>
                <w:highlight w:val="none"/>
                <w14:textFill>
                  <w14:solidFill>
                    <w14:schemeClr w14:val="tx1"/>
                  </w14:solidFill>
                </w14:textFill>
              </w:rPr>
            </w:pPr>
            <w:r>
              <w:rPr>
                <w:rFonts w:hint="default" w:ascii="Times New Roman" w:hAnsi="Times New Roman" w:cs="Times New Roman" w:eastAsiaTheme="minorEastAsia"/>
                <w:b/>
                <w:color w:val="000000" w:themeColor="text1"/>
                <w:sz w:val="24"/>
                <w:highlight w:val="none"/>
                <w14:textFill>
                  <w14:solidFill>
                    <w14:schemeClr w14:val="tx1"/>
                  </w14:solidFill>
                </w14:textFill>
              </w:rPr>
              <w:t>措施</w:t>
            </w:r>
          </w:p>
        </w:tc>
        <w:tc>
          <w:tcPr>
            <w:tcW w:w="4672" w:type="pct"/>
            <w:tcBorders>
              <w:tl2br w:val="nil"/>
              <w:tr2bl w:val="nil"/>
            </w:tcBorders>
            <w:vAlign w:val="center"/>
          </w:tcPr>
          <w:p w14:paraId="67CBCE93">
            <w:pPr>
              <w:keepNext/>
              <w:keepLines w:val="0"/>
              <w:pageBreakBefore w:val="0"/>
              <w:widowControl/>
              <w:kinsoku/>
              <w:wordWrap/>
              <w:overflowPunct/>
              <w:topLinePunct w:val="0"/>
              <w:autoSpaceDE/>
              <w:autoSpaceDN/>
              <w:bidi w:val="0"/>
              <w:adjustRightInd w:val="0"/>
              <w:snapToGrid w:val="0"/>
              <w:spacing w:line="360" w:lineRule="auto"/>
              <w:textAlignment w:val="auto"/>
              <w:rPr>
                <w:rFonts w:hint="default" w:ascii="Times New Roman" w:hAnsi="Times New Roman" w:cs="Times New Roman" w:eastAsiaTheme="minorEastAsia"/>
                <w:b/>
                <w:bCs/>
                <w:sz w:val="24"/>
                <w:highlight w:val="none"/>
              </w:rPr>
            </w:pPr>
            <w:r>
              <w:rPr>
                <w:rFonts w:hint="eastAsia" w:cs="Times New Roman" w:eastAsiaTheme="minorEastAsia"/>
                <w:b/>
                <w:bCs/>
                <w:sz w:val="24"/>
                <w:highlight w:val="none"/>
                <w:lang w:eastAsia="zh-CN"/>
              </w:rPr>
              <w:t>1.</w:t>
            </w:r>
            <w:r>
              <w:rPr>
                <w:rFonts w:hint="default" w:ascii="Times New Roman" w:hAnsi="Times New Roman" w:cs="Times New Roman" w:eastAsiaTheme="minorEastAsia"/>
                <w:b/>
                <w:bCs/>
                <w:sz w:val="24"/>
                <w:highlight w:val="none"/>
              </w:rPr>
              <w:t>大气污染物</w:t>
            </w:r>
          </w:p>
          <w:p w14:paraId="7EDB7394">
            <w:pPr>
              <w:keepNext/>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eastAsiaTheme="minorEastAsia"/>
                <w:b/>
                <w:bCs/>
                <w:sz w:val="24"/>
                <w:highlight w:val="none"/>
              </w:rPr>
            </w:pPr>
            <w:r>
              <w:rPr>
                <w:rFonts w:hint="default" w:ascii="Times New Roman" w:hAnsi="Times New Roman" w:cs="Times New Roman" w:eastAsiaTheme="minorEastAsia"/>
                <w:b/>
                <w:bCs/>
                <w:sz w:val="24"/>
                <w:highlight w:val="none"/>
              </w:rPr>
              <w:t>1.1废气污染源分析</w:t>
            </w:r>
          </w:p>
          <w:p w14:paraId="6F0FCF33">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lang w:eastAsia="zh-CN"/>
              </w:rPr>
            </w:pPr>
            <w:r>
              <w:rPr>
                <w:rFonts w:hint="default" w:ascii="Times New Roman" w:hAnsi="Times New Roman" w:cs="Times New Roman" w:eastAsiaTheme="minorEastAsia"/>
                <w:sz w:val="24"/>
                <w:highlight w:val="none"/>
              </w:rPr>
              <w:t>本项目生产过程中产生的废气主要有锅炉</w:t>
            </w:r>
            <w:r>
              <w:rPr>
                <w:rFonts w:hint="eastAsia" w:cs="Times New Roman" w:eastAsiaTheme="minorEastAsia"/>
                <w:sz w:val="24"/>
                <w:highlight w:val="none"/>
                <w:lang w:val="en-US" w:eastAsia="zh-CN"/>
              </w:rPr>
              <w:t>燃烧</w:t>
            </w:r>
            <w:r>
              <w:rPr>
                <w:rFonts w:hint="default" w:ascii="Times New Roman" w:hAnsi="Times New Roman" w:cs="Times New Roman" w:eastAsiaTheme="minorEastAsia"/>
                <w:sz w:val="24"/>
                <w:highlight w:val="none"/>
              </w:rPr>
              <w:t>废气</w:t>
            </w:r>
            <w:r>
              <w:rPr>
                <w:rFonts w:hint="eastAsia" w:cs="Times New Roman" w:eastAsiaTheme="minorEastAsia"/>
                <w:sz w:val="24"/>
                <w:highlight w:val="none"/>
                <w:lang w:val="en-US" w:eastAsia="zh-CN"/>
              </w:rPr>
              <w:t>和柴油贮存、加油过程的无组织废气</w:t>
            </w:r>
            <w:r>
              <w:rPr>
                <w:rFonts w:hint="default" w:ascii="Times New Roman" w:hAnsi="Times New Roman" w:cs="Times New Roman" w:eastAsiaTheme="minorEastAsia"/>
                <w:sz w:val="24"/>
                <w:highlight w:val="none"/>
                <w:lang w:eastAsia="zh-CN"/>
              </w:rPr>
              <w:t>。</w:t>
            </w:r>
          </w:p>
          <w:p w14:paraId="0E1007E4">
            <w:pPr>
              <w:keepNext/>
              <w:keepLines w:val="0"/>
              <w:pageBreakBefore w:val="0"/>
              <w:widowControl/>
              <w:numPr>
                <w:ilvl w:val="0"/>
                <w:numId w:val="0"/>
              </w:numPr>
              <w:kinsoku/>
              <w:wordWrap/>
              <w:overflowPunct/>
              <w:topLinePunct w:val="0"/>
              <w:autoSpaceDE/>
              <w:autoSpaceDN/>
              <w:bidi w:val="0"/>
              <w:adjustRightInd w:val="0"/>
              <w:snapToGrid w:val="0"/>
              <w:spacing w:line="360" w:lineRule="auto"/>
              <w:ind w:leftChars="200"/>
              <w:textAlignment w:val="auto"/>
              <w:rPr>
                <w:rFonts w:hint="default" w:ascii="Times New Roman" w:hAnsi="Times New Roman" w:cs="Times New Roman" w:eastAsiaTheme="minorEastAsia"/>
                <w:highlight w:val="none"/>
              </w:rPr>
            </w:pPr>
            <w:r>
              <w:rPr>
                <w:rFonts w:hint="eastAsia" w:cs="Times New Roman" w:eastAsiaTheme="minorEastAsia"/>
                <w:b/>
                <w:bCs/>
                <w:sz w:val="24"/>
                <w:szCs w:val="24"/>
                <w:highlight w:val="none"/>
                <w:lang w:val="en-US" w:eastAsia="zh-CN"/>
              </w:rPr>
              <w:t>（1）燃油</w:t>
            </w:r>
            <w:r>
              <w:rPr>
                <w:rFonts w:hint="default" w:ascii="Times New Roman" w:hAnsi="Times New Roman" w:cs="Times New Roman" w:eastAsiaTheme="minorEastAsia"/>
                <w:b/>
                <w:bCs/>
                <w:sz w:val="24"/>
                <w:szCs w:val="24"/>
                <w:highlight w:val="none"/>
                <w:lang w:val="en-US" w:eastAsia="zh-CN"/>
              </w:rPr>
              <w:t>锅炉废气</w:t>
            </w:r>
          </w:p>
          <w:p w14:paraId="79313360">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lang w:val="en-US" w:eastAsia="zh-CN"/>
              </w:rPr>
            </w:pPr>
            <w:r>
              <w:rPr>
                <w:rFonts w:hint="eastAsia" w:cs="Times New Roman" w:eastAsiaTheme="minorEastAsia"/>
                <w:sz w:val="24"/>
                <w:highlight w:val="none"/>
                <w:lang w:val="en-US" w:eastAsia="zh-CN"/>
              </w:rPr>
              <w:t>项目2</w:t>
            </w:r>
            <w:r>
              <w:rPr>
                <w:rFonts w:hint="default" w:ascii="Times New Roman" w:hAnsi="Times New Roman" w:cs="Times New Roman" w:eastAsiaTheme="minorEastAsia"/>
                <w:sz w:val="24"/>
                <w:highlight w:val="none"/>
                <w:lang w:val="en-US" w:eastAsia="zh-CN"/>
              </w:rPr>
              <w:t>t/h的</w:t>
            </w:r>
            <w:r>
              <w:rPr>
                <w:rFonts w:hint="eastAsia" w:cs="Times New Roman" w:eastAsiaTheme="minorEastAsia"/>
                <w:sz w:val="24"/>
                <w:highlight w:val="none"/>
                <w:lang w:val="en-US" w:eastAsia="zh-CN"/>
              </w:rPr>
              <w:t>移动式燃油蒸汽</w:t>
            </w:r>
            <w:r>
              <w:rPr>
                <w:rFonts w:hint="default" w:ascii="Times New Roman" w:hAnsi="Times New Roman" w:cs="Times New Roman" w:eastAsiaTheme="minorEastAsia"/>
                <w:sz w:val="24"/>
                <w:highlight w:val="none"/>
                <w:lang w:val="en-US" w:eastAsia="zh-CN"/>
              </w:rPr>
              <w:t>锅炉以柴油为燃料，</w:t>
            </w:r>
            <w:r>
              <w:rPr>
                <w:rFonts w:hint="eastAsia" w:cs="Times New Roman" w:eastAsiaTheme="minorEastAsia"/>
                <w:sz w:val="24"/>
                <w:highlight w:val="none"/>
                <w:lang w:val="en-US" w:eastAsia="zh-CN"/>
              </w:rPr>
              <w:t>柴油</w:t>
            </w:r>
            <w:r>
              <w:rPr>
                <w:rFonts w:hint="default" w:ascii="Times New Roman" w:hAnsi="Times New Roman" w:cs="Times New Roman" w:eastAsiaTheme="minorEastAsia"/>
                <w:sz w:val="24"/>
                <w:highlight w:val="none"/>
                <w:lang w:val="en-US" w:eastAsia="zh-CN"/>
              </w:rPr>
              <w:t>平均低位发热</w:t>
            </w:r>
            <w:r>
              <w:rPr>
                <w:rFonts w:hint="eastAsia" w:cs="Times New Roman" w:eastAsiaTheme="minorEastAsia"/>
                <w:sz w:val="24"/>
                <w:highlight w:val="none"/>
                <w:lang w:val="en-US" w:eastAsia="zh-CN"/>
              </w:rPr>
              <w:t>量</w:t>
            </w:r>
            <w:r>
              <w:rPr>
                <w:rFonts w:hint="default" w:ascii="Times New Roman" w:hAnsi="Times New Roman" w:cs="Times New Roman" w:eastAsiaTheme="minorEastAsia"/>
                <w:sz w:val="24"/>
                <w:highlight w:val="none"/>
                <w:lang w:val="en-US" w:eastAsia="zh-CN"/>
              </w:rPr>
              <w:t>42.65MJ/kg，单台</w:t>
            </w:r>
            <w:r>
              <w:rPr>
                <w:rFonts w:hint="eastAsia" w:cs="Times New Roman" w:eastAsiaTheme="minorEastAsia"/>
                <w:sz w:val="24"/>
                <w:highlight w:val="none"/>
                <w:lang w:val="en-US" w:eastAsia="zh-CN"/>
              </w:rPr>
              <w:t>2</w:t>
            </w:r>
            <w:r>
              <w:rPr>
                <w:rFonts w:hint="default" w:ascii="Times New Roman" w:hAnsi="Times New Roman" w:cs="Times New Roman" w:eastAsiaTheme="minorEastAsia"/>
                <w:sz w:val="24"/>
                <w:highlight w:val="none"/>
                <w:lang w:val="en-US" w:eastAsia="zh-CN"/>
              </w:rPr>
              <w:t>t/h</w:t>
            </w:r>
            <w:r>
              <w:rPr>
                <w:rFonts w:hint="eastAsia" w:cs="Times New Roman" w:eastAsiaTheme="minorEastAsia"/>
                <w:sz w:val="24"/>
                <w:highlight w:val="none"/>
                <w:lang w:val="en-US" w:eastAsia="zh-CN"/>
              </w:rPr>
              <w:t>移动式</w:t>
            </w:r>
            <w:r>
              <w:rPr>
                <w:rFonts w:hint="default" w:ascii="Times New Roman" w:hAnsi="Times New Roman" w:cs="Times New Roman" w:eastAsiaTheme="minorEastAsia"/>
                <w:sz w:val="24"/>
                <w:highlight w:val="none"/>
                <w:lang w:val="en-US" w:eastAsia="zh-CN"/>
              </w:rPr>
              <w:t>燃油蒸汽锅炉燃料消耗量</w:t>
            </w:r>
            <w:r>
              <w:rPr>
                <w:rFonts w:hint="eastAsia" w:cs="Times New Roman" w:eastAsiaTheme="minorEastAsia"/>
                <w:sz w:val="24"/>
                <w:highlight w:val="none"/>
                <w:lang w:val="en-US" w:eastAsia="zh-CN"/>
              </w:rPr>
              <w:t>约为120</w:t>
            </w:r>
            <w:r>
              <w:rPr>
                <w:rFonts w:hint="default" w:ascii="Times New Roman" w:hAnsi="Times New Roman" w:cs="Times New Roman" w:eastAsiaTheme="minorEastAsia"/>
                <w:sz w:val="24"/>
                <w:highlight w:val="none"/>
                <w:lang w:val="en-US" w:eastAsia="zh-CN"/>
              </w:rPr>
              <w:t>kg/h，</w:t>
            </w:r>
            <w:r>
              <w:rPr>
                <w:rFonts w:hint="eastAsia" w:cs="Times New Roman" w:eastAsiaTheme="minorEastAsia"/>
                <w:sz w:val="24"/>
                <w:highlight w:val="none"/>
                <w:lang w:val="en-US" w:eastAsia="zh-CN"/>
              </w:rPr>
              <w:t>2.88</w:t>
            </w:r>
            <w:r>
              <w:rPr>
                <w:rFonts w:hint="default" w:ascii="Times New Roman" w:hAnsi="Times New Roman" w:cs="Times New Roman" w:eastAsiaTheme="minorEastAsia"/>
                <w:sz w:val="24"/>
                <w:highlight w:val="none"/>
                <w:lang w:val="en-US" w:eastAsia="zh-CN"/>
              </w:rPr>
              <w:t>t/d，</w:t>
            </w:r>
            <w:r>
              <w:rPr>
                <w:rFonts w:hint="eastAsia" w:cs="Times New Roman" w:eastAsiaTheme="minorEastAsia"/>
                <w:sz w:val="24"/>
                <w:highlight w:val="none"/>
                <w:lang w:val="en-US" w:eastAsia="zh-CN"/>
              </w:rPr>
              <w:t>518.4</w:t>
            </w:r>
            <w:r>
              <w:rPr>
                <w:rFonts w:hint="default" w:ascii="Times New Roman" w:hAnsi="Times New Roman" w:cs="Times New Roman" w:eastAsiaTheme="minorEastAsia"/>
                <w:sz w:val="24"/>
                <w:highlight w:val="none"/>
                <w:lang w:val="en-US" w:eastAsia="zh-CN"/>
              </w:rPr>
              <w:t>t/a。项目设置</w:t>
            </w:r>
            <w:r>
              <w:rPr>
                <w:rFonts w:hint="eastAsia" w:cs="Times New Roman" w:eastAsiaTheme="minorEastAsia"/>
                <w:sz w:val="24"/>
                <w:highlight w:val="none"/>
                <w:lang w:val="en-US" w:eastAsia="zh-CN"/>
              </w:rPr>
              <w:t>3</w:t>
            </w:r>
            <w:r>
              <w:rPr>
                <w:rFonts w:hint="default" w:ascii="Times New Roman" w:hAnsi="Times New Roman" w:cs="Times New Roman" w:eastAsiaTheme="minorEastAsia"/>
                <w:sz w:val="24"/>
                <w:highlight w:val="none"/>
                <w:lang w:val="en-US" w:eastAsia="zh-CN"/>
              </w:rPr>
              <w:t>台</w:t>
            </w:r>
            <w:r>
              <w:rPr>
                <w:rFonts w:hint="eastAsia" w:cs="Times New Roman" w:eastAsiaTheme="minorEastAsia"/>
                <w:sz w:val="24"/>
                <w:highlight w:val="none"/>
                <w:lang w:val="en-US" w:eastAsia="zh-CN"/>
              </w:rPr>
              <w:t>2</w:t>
            </w:r>
            <w:r>
              <w:rPr>
                <w:rFonts w:hint="default" w:ascii="Times New Roman" w:hAnsi="Times New Roman" w:cs="Times New Roman" w:eastAsiaTheme="minorEastAsia"/>
                <w:sz w:val="24"/>
                <w:highlight w:val="none"/>
                <w:lang w:val="en-US" w:eastAsia="zh-CN"/>
              </w:rPr>
              <w:t>t/h</w:t>
            </w:r>
            <w:r>
              <w:rPr>
                <w:rFonts w:hint="eastAsia" w:cs="Times New Roman" w:eastAsiaTheme="minorEastAsia"/>
                <w:sz w:val="24"/>
                <w:highlight w:val="none"/>
                <w:lang w:val="en-US" w:eastAsia="zh-CN"/>
              </w:rPr>
              <w:t>移动式</w:t>
            </w:r>
            <w:r>
              <w:rPr>
                <w:rFonts w:hint="default" w:ascii="Times New Roman" w:hAnsi="Times New Roman" w:cs="Times New Roman" w:eastAsiaTheme="minorEastAsia"/>
                <w:sz w:val="24"/>
                <w:highlight w:val="none"/>
                <w:lang w:val="en-US" w:eastAsia="zh-CN"/>
              </w:rPr>
              <w:t>燃油蒸汽锅炉，年柴油使用量为</w:t>
            </w:r>
            <w:r>
              <w:rPr>
                <w:rFonts w:hint="eastAsia" w:cs="Times New Roman" w:eastAsiaTheme="minorEastAsia"/>
                <w:sz w:val="24"/>
                <w:highlight w:val="none"/>
                <w:lang w:val="en-US" w:eastAsia="zh-CN"/>
              </w:rPr>
              <w:t>1555.2</w:t>
            </w:r>
            <w:r>
              <w:rPr>
                <w:rFonts w:hint="default" w:ascii="Times New Roman" w:hAnsi="Times New Roman" w:cs="Times New Roman" w:eastAsiaTheme="minorEastAsia"/>
                <w:sz w:val="24"/>
                <w:highlight w:val="none"/>
                <w:lang w:val="en-US" w:eastAsia="zh-CN"/>
              </w:rPr>
              <w:t>t/a</w:t>
            </w:r>
            <w:r>
              <w:rPr>
                <w:rFonts w:hint="default" w:ascii="Times New Roman" w:hAnsi="Times New Roman" w:cs="Times New Roman" w:eastAsiaTheme="minorEastAsia"/>
                <w:sz w:val="24"/>
                <w:highlight w:val="none"/>
              </w:rPr>
              <w:t>。</w:t>
            </w:r>
          </w:p>
          <w:p w14:paraId="32CA659C">
            <w:pPr>
              <w:keepNext/>
              <w:keepLines w:val="0"/>
              <w:pageBreakBefore w:val="0"/>
              <w:widowControl/>
              <w:numPr>
                <w:ilvl w:val="0"/>
                <w:numId w:val="0"/>
              </w:numPr>
              <w:kinsoku/>
              <w:wordWrap/>
              <w:overflowPunct/>
              <w:topLinePunct/>
              <w:autoSpaceDE/>
              <w:autoSpaceDN/>
              <w:bidi w:val="0"/>
              <w:adjustRightInd w:val="0"/>
              <w:snapToGrid w:val="0"/>
              <w:spacing w:line="360" w:lineRule="auto"/>
              <w:ind w:left="0" w:leftChars="0" w:right="0" w:rightChars="0" w:firstLine="482" w:firstLineChars="200"/>
              <w:jc w:val="both"/>
              <w:textAlignment w:val="auto"/>
              <w:rPr>
                <w:rFonts w:hint="default" w:ascii="Times New Roman" w:hAnsi="Times New Roman" w:cs="Times New Roman" w:eastAsiaTheme="minorEastAsia"/>
                <w:b/>
                <w:bCs/>
                <w:sz w:val="24"/>
                <w:highlight w:val="none"/>
                <w:lang w:val="en-US" w:eastAsia="zh-CN"/>
              </w:rPr>
            </w:pPr>
            <w:r>
              <w:rPr>
                <w:rFonts w:hint="default" w:ascii="Times New Roman" w:hAnsi="Times New Roman" w:cs="Times New Roman" w:eastAsiaTheme="minorEastAsia"/>
                <w:b/>
                <w:bCs/>
                <w:sz w:val="24"/>
                <w:highlight w:val="none"/>
                <w:lang w:val="en-US" w:eastAsia="zh-CN"/>
              </w:rPr>
              <w:t>标杆烟气量：</w:t>
            </w:r>
          </w:p>
          <w:p w14:paraId="79BDC350">
            <w:pPr>
              <w:keepNext/>
              <w:keepLines w:val="0"/>
              <w:pageBreakBefore w:val="0"/>
              <w:widowControl/>
              <w:numPr>
                <w:ilvl w:val="0"/>
                <w:numId w:val="0"/>
              </w:numPr>
              <w:kinsoku/>
              <w:wordWrap/>
              <w:overflowPunct/>
              <w:topLinePunct/>
              <w:autoSpaceDE/>
              <w:autoSpaceDN/>
              <w:bidi w:val="0"/>
              <w:adjustRightInd w:val="0"/>
              <w:snapToGrid w:val="0"/>
              <w:spacing w:line="360" w:lineRule="auto"/>
              <w:ind w:leftChars="0" w:right="0" w:rightChars="0" w:firstLine="480" w:firstLineChars="200"/>
              <w:jc w:val="both"/>
              <w:textAlignment w:val="auto"/>
              <w:rPr>
                <w:rFonts w:hint="default" w:ascii="Times New Roman" w:hAnsi="Times New Roman" w:cs="Times New Roman" w:eastAsiaTheme="minorEastAsia"/>
                <w:i w:val="0"/>
                <w:iCs w:val="0"/>
                <w:snapToGrid w:val="0"/>
                <w:color w:val="000000" w:themeColor="text1"/>
                <w:spacing w:val="0"/>
                <w:kern w:val="0"/>
                <w:position w:val="0"/>
                <w:sz w:val="24"/>
                <w:szCs w:val="24"/>
                <w:highlight w:val="none"/>
                <w:lang w:val="en-US" w:eastAsia="en-US" w:bidi="ar-SA"/>
                <w14:textFill>
                  <w14:solidFill>
                    <w14:schemeClr w14:val="tx1"/>
                  </w14:solidFill>
                </w14:textFill>
              </w:rPr>
            </w:pPr>
            <w:r>
              <w:rPr>
                <w:rFonts w:hint="eastAsia" w:cs="Times New Roman" w:eastAsiaTheme="minorEastAsia"/>
                <w:bCs/>
                <w:color w:val="000000" w:themeColor="text1"/>
                <w:spacing w:val="0"/>
                <w:kern w:val="0"/>
                <w:position w:val="0"/>
                <w:sz w:val="24"/>
                <w:szCs w:val="24"/>
                <w:highlight w:val="none"/>
                <w:lang w:val="en-US" w:eastAsia="zh-CN"/>
                <w14:textFill>
                  <w14:solidFill>
                    <w14:schemeClr w14:val="tx1"/>
                  </w14:solidFill>
                </w14:textFill>
              </w:rPr>
              <w:t>本项目所用柴油现有产品质量合格资料中缺少碳、氢、氧等组分比例，因此本次基准烟气量</w:t>
            </w:r>
            <w:r>
              <w:rPr>
                <w:rFonts w:hint="default" w:ascii="Times New Roman" w:hAnsi="Times New Roman" w:cs="Times New Roman" w:eastAsiaTheme="minorEastAsia"/>
                <w:bCs/>
                <w:color w:val="000000" w:themeColor="text1"/>
                <w:spacing w:val="0"/>
                <w:kern w:val="0"/>
                <w:position w:val="0"/>
                <w:sz w:val="24"/>
                <w:szCs w:val="24"/>
                <w:highlight w:val="none"/>
                <w:lang w:val="en-US" w:eastAsia="zh-CN"/>
                <w14:textFill>
                  <w14:solidFill>
                    <w14:schemeClr w14:val="tx1"/>
                  </w14:solidFill>
                </w14:textFill>
              </w:rPr>
              <w:t>根据《排污许可证申请与核发技术规范 锅炉》（HJ953-2018）中基准烟气量核算方法中的经验公式估算法进行核算：</w:t>
            </w:r>
          </w:p>
          <w:p w14:paraId="140B05A6">
            <w:pPr>
              <w:pStyle w:val="63"/>
              <w:keepNext/>
              <w:keepLines w:val="0"/>
              <w:pageBreakBefore w:val="0"/>
              <w:widowControl/>
              <w:numPr>
                <w:ilvl w:val="0"/>
                <w:numId w:val="0"/>
              </w:numPr>
              <w:kinsoku/>
              <w:overflowPunct/>
              <w:topLinePunct w:val="0"/>
              <w:bidi w:val="0"/>
              <w:adjustRightInd w:val="0"/>
              <w:snapToGrid w:val="0"/>
              <w:spacing w:line="360" w:lineRule="auto"/>
              <w:ind w:firstLine="480" w:firstLineChars="200"/>
              <w:jc w:val="center"/>
              <w:rPr>
                <w:rFonts w:hint="default" w:ascii="Times New Roman" w:hAnsi="Times New Roman" w:cs="Times New Roman" w:eastAsiaTheme="minorEastAsia"/>
                <w:highlight w:val="none"/>
              </w:rPr>
            </w:pPr>
            <w:r>
              <w:rPr>
                <w:rFonts w:hint="default" w:ascii="Times New Roman" w:hAnsi="Times New Roman" w:cs="Times New Roman" w:eastAsiaTheme="minorEastAsia"/>
                <w:highlight w:val="none"/>
              </w:rPr>
              <w:t>E</w:t>
            </w:r>
            <w:r>
              <w:rPr>
                <w:rFonts w:hint="default" w:ascii="Times New Roman" w:hAnsi="Times New Roman" w:cs="Times New Roman" w:eastAsiaTheme="minorEastAsia"/>
                <w:highlight w:val="none"/>
                <w:vertAlign w:val="subscript"/>
              </w:rPr>
              <w:t>年许可</w:t>
            </w:r>
            <w:r>
              <w:rPr>
                <w:rFonts w:hint="default" w:ascii="Times New Roman" w:hAnsi="Times New Roman" w:cs="Times New Roman" w:eastAsiaTheme="minorEastAsia"/>
                <w:highlight w:val="none"/>
              </w:rPr>
              <w:t>=C×V</w:t>
            </w:r>
            <w:r>
              <w:rPr>
                <w:rFonts w:hint="default" w:ascii="Times New Roman" w:hAnsi="Times New Roman" w:cs="Times New Roman" w:eastAsiaTheme="minorEastAsia"/>
                <w:highlight w:val="none"/>
                <w:vertAlign w:val="subscript"/>
              </w:rPr>
              <w:t>gy</w:t>
            </w:r>
            <w:r>
              <w:rPr>
                <w:rFonts w:hint="default" w:ascii="Times New Roman" w:hAnsi="Times New Roman" w:cs="Times New Roman" w:eastAsiaTheme="minorEastAsia"/>
                <w:highlight w:val="none"/>
              </w:rPr>
              <w:t>×R×10</w:t>
            </w:r>
            <w:r>
              <w:rPr>
                <w:rFonts w:hint="default" w:ascii="Times New Roman" w:hAnsi="Times New Roman" w:cs="Times New Roman" w:eastAsiaTheme="minorEastAsia"/>
                <w:highlight w:val="none"/>
                <w:vertAlign w:val="superscript"/>
              </w:rPr>
              <w:t>-</w:t>
            </w:r>
            <w:r>
              <w:rPr>
                <w:rFonts w:hint="default" w:ascii="Times New Roman" w:hAnsi="Times New Roman" w:cs="Times New Roman" w:eastAsiaTheme="minorEastAsia"/>
                <w:highlight w:val="none"/>
                <w:vertAlign w:val="superscript"/>
                <w:lang w:val="en-US" w:eastAsia="zh-CN"/>
              </w:rPr>
              <w:t>6</w:t>
            </w:r>
            <w:r>
              <w:rPr>
                <w:rFonts w:hint="default" w:ascii="Times New Roman" w:hAnsi="Times New Roman" w:cs="Times New Roman" w:eastAsiaTheme="minorEastAsia"/>
                <w:highlight w:val="none"/>
              </w:rPr>
              <w:t>；</w:t>
            </w:r>
          </w:p>
          <w:p w14:paraId="595377FA">
            <w:pPr>
              <w:pStyle w:val="63"/>
              <w:keepNext/>
              <w:keepLines w:val="0"/>
              <w:pageBreakBefore w:val="0"/>
              <w:widowControl/>
              <w:kinsoku/>
              <w:overflowPunct/>
              <w:topLinePunct w:val="0"/>
              <w:bidi w:val="0"/>
              <w:adjustRightInd w:val="0"/>
              <w:snapToGrid w:val="0"/>
              <w:spacing w:line="360" w:lineRule="auto"/>
              <w:jc w:val="center"/>
              <w:rPr>
                <w:rFonts w:hint="default" w:ascii="Times New Roman" w:hAnsi="Times New Roman" w:cs="Times New Roman" w:eastAsiaTheme="minorEastAsia"/>
                <w:highlight w:val="none"/>
                <w:lang w:val="en-US"/>
              </w:rPr>
            </w:pPr>
            <w:r>
              <w:rPr>
                <w:rFonts w:hint="default" w:ascii="Times New Roman" w:hAnsi="Times New Roman" w:cs="Times New Roman" w:eastAsiaTheme="minorEastAsia"/>
                <w:highlight w:val="none"/>
              </w:rPr>
              <w:t>V</w:t>
            </w:r>
            <w:r>
              <w:rPr>
                <w:rFonts w:hint="default" w:ascii="Times New Roman" w:hAnsi="Times New Roman" w:cs="Times New Roman" w:eastAsiaTheme="minorEastAsia"/>
                <w:highlight w:val="none"/>
                <w:vertAlign w:val="subscript"/>
              </w:rPr>
              <w:t>gy</w:t>
            </w:r>
            <w:r>
              <w:rPr>
                <w:rFonts w:hint="default" w:ascii="Times New Roman" w:hAnsi="Times New Roman" w:cs="Times New Roman" w:eastAsiaTheme="minorEastAsia"/>
                <w:highlight w:val="none"/>
              </w:rPr>
              <w:t>=</w:t>
            </w:r>
            <w:r>
              <w:rPr>
                <w:rFonts w:hint="default" w:ascii="Times New Roman" w:hAnsi="Times New Roman" w:cs="Times New Roman" w:eastAsiaTheme="minorEastAsia"/>
                <w:highlight w:val="none"/>
                <w:lang w:val="en-US" w:eastAsia="zh-CN"/>
              </w:rPr>
              <w:t>0.29</w:t>
            </w:r>
            <w:r>
              <w:rPr>
                <w:rFonts w:hint="default" w:ascii="Times New Roman" w:hAnsi="Times New Roman" w:cs="Times New Roman" w:eastAsiaTheme="minorEastAsia"/>
                <w:highlight w:val="none"/>
              </w:rPr>
              <w:t>Q</w:t>
            </w:r>
            <w:r>
              <w:rPr>
                <w:rFonts w:hint="default" w:ascii="Times New Roman" w:hAnsi="Times New Roman" w:cs="Times New Roman" w:eastAsiaTheme="minorEastAsia"/>
                <w:highlight w:val="none"/>
                <w:vertAlign w:val="subscript"/>
              </w:rPr>
              <w:t>net</w:t>
            </w:r>
            <w:r>
              <w:rPr>
                <w:rFonts w:hint="default" w:ascii="Times New Roman" w:hAnsi="Times New Roman" w:cs="Times New Roman" w:eastAsiaTheme="minorEastAsia"/>
                <w:highlight w:val="none"/>
                <w:vertAlign w:val="subscript"/>
                <w:lang w:eastAsia="zh-CN"/>
              </w:rPr>
              <w:t>,</w:t>
            </w:r>
            <w:r>
              <w:rPr>
                <w:rFonts w:hint="default" w:ascii="Times New Roman" w:hAnsi="Times New Roman" w:cs="Times New Roman" w:eastAsiaTheme="minorEastAsia"/>
                <w:highlight w:val="none"/>
                <w:vertAlign w:val="subscript"/>
                <w:lang w:val="en-US" w:eastAsia="zh-CN"/>
              </w:rPr>
              <w:t>ar</w:t>
            </w:r>
            <w:r>
              <w:rPr>
                <w:rFonts w:hint="default" w:ascii="Times New Roman" w:hAnsi="Times New Roman" w:cs="Times New Roman" w:eastAsiaTheme="minorEastAsia"/>
                <w:highlight w:val="none"/>
              </w:rPr>
              <w:t>+0.</w:t>
            </w:r>
            <w:r>
              <w:rPr>
                <w:rFonts w:hint="default" w:ascii="Times New Roman" w:hAnsi="Times New Roman" w:cs="Times New Roman" w:eastAsiaTheme="minorEastAsia"/>
                <w:highlight w:val="none"/>
                <w:lang w:val="en-US" w:eastAsia="zh-CN"/>
              </w:rPr>
              <w:t>379</w:t>
            </w:r>
            <w:r>
              <w:rPr>
                <w:rFonts w:hint="eastAsia" w:cs="Times New Roman" w:eastAsiaTheme="minorEastAsia"/>
                <w:highlight w:val="none"/>
                <w:lang w:val="en-US" w:eastAsia="zh-CN"/>
              </w:rPr>
              <w:t>;</w:t>
            </w:r>
          </w:p>
          <w:p w14:paraId="3E6C196C">
            <w:pPr>
              <w:pStyle w:val="63"/>
              <w:keepNext/>
              <w:keepLines w:val="0"/>
              <w:pageBreakBefore w:val="0"/>
              <w:widowControl/>
              <w:kinsoku/>
              <w:overflowPunct/>
              <w:topLinePunct w:val="0"/>
              <w:bidi w:val="0"/>
              <w:adjustRightInd w:val="0"/>
              <w:snapToGrid w:val="0"/>
              <w:spacing w:line="360" w:lineRule="auto"/>
              <w:jc w:val="both"/>
              <w:rPr>
                <w:rFonts w:hint="default" w:ascii="Times New Roman" w:hAnsi="Times New Roman" w:cs="Times New Roman" w:eastAsiaTheme="minorEastAsia"/>
                <w:highlight w:val="none"/>
              </w:rPr>
            </w:pPr>
            <w:r>
              <w:rPr>
                <w:rFonts w:hint="default" w:ascii="Times New Roman" w:hAnsi="Times New Roman" w:cs="Times New Roman" w:eastAsiaTheme="minorEastAsia"/>
                <w:highlight w:val="none"/>
              </w:rPr>
              <w:t>式中：Q</w:t>
            </w:r>
            <w:r>
              <w:rPr>
                <w:rFonts w:hint="default" w:ascii="Times New Roman" w:hAnsi="Times New Roman" w:cs="Times New Roman" w:eastAsiaTheme="minorEastAsia"/>
                <w:highlight w:val="none"/>
                <w:vertAlign w:val="subscript"/>
              </w:rPr>
              <w:t>net</w:t>
            </w:r>
            <w:r>
              <w:rPr>
                <w:rFonts w:hint="default" w:ascii="Times New Roman" w:hAnsi="Times New Roman" w:cs="Times New Roman" w:eastAsiaTheme="minorEastAsia"/>
                <w:highlight w:val="none"/>
                <w:vertAlign w:val="subscript"/>
                <w:lang w:eastAsia="zh-CN"/>
              </w:rPr>
              <w:t>，</w:t>
            </w:r>
            <w:r>
              <w:rPr>
                <w:rFonts w:hint="default" w:ascii="Times New Roman" w:hAnsi="Times New Roman" w:cs="Times New Roman" w:eastAsiaTheme="minorEastAsia"/>
                <w:highlight w:val="none"/>
                <w:vertAlign w:val="subscript"/>
                <w:lang w:val="en-US" w:eastAsia="zh-CN"/>
              </w:rPr>
              <w:t>ar</w:t>
            </w:r>
            <w:r>
              <w:rPr>
                <w:rFonts w:hint="default" w:ascii="Times New Roman" w:hAnsi="Times New Roman" w:cs="Times New Roman" w:eastAsiaTheme="minorEastAsia"/>
                <w:highlight w:val="none"/>
              </w:rPr>
              <w:t>——低位发热量，</w:t>
            </w:r>
            <w:r>
              <w:rPr>
                <w:rFonts w:hint="default" w:ascii="Times New Roman" w:hAnsi="Times New Roman" w:cs="Times New Roman" w:eastAsiaTheme="minorEastAsia"/>
                <w:highlight w:val="none"/>
                <w:lang w:eastAsia="zh-CN"/>
              </w:rPr>
              <w:t>各种能源平均低位发热量及折标准煤参考系数，本项目使用的</w:t>
            </w:r>
            <w:r>
              <w:rPr>
                <w:rFonts w:hint="default" w:ascii="Times New Roman" w:hAnsi="Times New Roman" w:cs="Times New Roman" w:eastAsiaTheme="minorEastAsia"/>
                <w:highlight w:val="none"/>
                <w:lang w:val="en-US" w:eastAsia="zh-CN"/>
              </w:rPr>
              <w:t>柴油</w:t>
            </w:r>
            <w:r>
              <w:rPr>
                <w:rFonts w:hint="default" w:ascii="Times New Roman" w:hAnsi="Times New Roman" w:cs="Times New Roman" w:eastAsiaTheme="minorEastAsia"/>
                <w:highlight w:val="none"/>
                <w:lang w:eastAsia="zh-CN"/>
              </w:rPr>
              <w:t>的干燥基低位发热量为</w:t>
            </w:r>
            <w:r>
              <w:rPr>
                <w:rFonts w:hint="default" w:ascii="Times New Roman" w:hAnsi="Times New Roman" w:cs="Times New Roman" w:eastAsiaTheme="minorEastAsia"/>
                <w:highlight w:val="none"/>
                <w:lang w:val="en-US" w:eastAsia="zh-CN"/>
              </w:rPr>
              <w:t>42.</w:t>
            </w:r>
            <w:r>
              <w:rPr>
                <w:rFonts w:hint="eastAsia" w:cs="Times New Roman" w:eastAsiaTheme="minorEastAsia"/>
                <w:highlight w:val="none"/>
                <w:lang w:val="en-US" w:eastAsia="zh-CN"/>
              </w:rPr>
              <w:t>705</w:t>
            </w:r>
            <w:r>
              <w:rPr>
                <w:rFonts w:hint="default" w:ascii="Times New Roman" w:hAnsi="Times New Roman" w:cs="Times New Roman" w:eastAsiaTheme="minorEastAsia"/>
                <w:highlight w:val="none"/>
                <w:lang w:val="en-US" w:eastAsia="zh-CN"/>
              </w:rPr>
              <w:t>MJ/kg</w:t>
            </w:r>
            <w:r>
              <w:rPr>
                <w:rFonts w:hint="eastAsia" w:cs="Times New Roman" w:eastAsiaTheme="minorEastAsia"/>
                <w:highlight w:val="none"/>
                <w:lang w:val="en-US" w:eastAsia="zh-CN"/>
              </w:rPr>
              <w:t>（《综合能耗计算通则》（GB/T2589-2020））</w:t>
            </w:r>
            <w:r>
              <w:rPr>
                <w:rFonts w:hint="default" w:ascii="Times New Roman" w:hAnsi="Times New Roman" w:cs="Times New Roman" w:eastAsiaTheme="minorEastAsia"/>
                <w:highlight w:val="none"/>
              </w:rPr>
              <w:t>；</w:t>
            </w:r>
          </w:p>
          <w:p w14:paraId="1838B42A">
            <w:pPr>
              <w:keepNext/>
              <w:keepLines w:val="0"/>
              <w:pageBreakBefore w:val="0"/>
              <w:widowControl/>
              <w:kinsoku/>
              <w:wordWrap/>
              <w:overflowPunct/>
              <w:topLinePunct/>
              <w:autoSpaceDE/>
              <w:autoSpaceDN/>
              <w:bidi w:val="0"/>
              <w:adjustRightInd w:val="0"/>
              <w:snapToGrid w:val="0"/>
              <w:spacing w:line="360" w:lineRule="auto"/>
              <w:ind w:left="0" w:leftChars="0" w:right="0" w:firstLine="480" w:firstLineChars="200"/>
              <w:jc w:val="both"/>
              <w:textAlignment w:val="auto"/>
              <w:rPr>
                <w:rFonts w:hint="default" w:ascii="Times New Roman" w:hAnsi="Times New Roman" w:cs="Times New Roman" w:eastAsiaTheme="minorEastAsia"/>
                <w:bCs/>
                <w:color w:val="000000" w:themeColor="text1"/>
                <w:spacing w:val="0"/>
                <w:kern w:val="0"/>
                <w:position w:val="0"/>
                <w:sz w:val="24"/>
                <w:szCs w:val="24"/>
                <w:highlight w:val="none"/>
                <w:lang w:val="en-US" w:eastAsia="zh-CN"/>
                <w14:textFill>
                  <w14:solidFill>
                    <w14:schemeClr w14:val="tx1"/>
                  </w14:solidFill>
                </w14:textFill>
              </w:rPr>
            </w:pPr>
            <w:r>
              <w:rPr>
                <w:rFonts w:hint="default" w:ascii="Times New Roman" w:hAnsi="Times New Roman" w:cs="Times New Roman" w:eastAsiaTheme="minorEastAsia"/>
                <w:sz w:val="24"/>
                <w:szCs w:val="24"/>
                <w:highlight w:val="none"/>
              </w:rPr>
              <w:t>V</w:t>
            </w:r>
            <w:r>
              <w:rPr>
                <w:rFonts w:hint="default" w:ascii="Times New Roman" w:hAnsi="Times New Roman" w:cs="Times New Roman" w:eastAsiaTheme="minorEastAsia"/>
                <w:sz w:val="24"/>
                <w:szCs w:val="24"/>
                <w:highlight w:val="none"/>
                <w:vertAlign w:val="subscript"/>
              </w:rPr>
              <w:t>gy</w:t>
            </w:r>
            <w:r>
              <w:rPr>
                <w:rFonts w:hint="default" w:ascii="Times New Roman" w:hAnsi="Times New Roman" w:cs="Times New Roman" w:eastAsiaTheme="minorEastAsia"/>
                <w:sz w:val="24"/>
                <w:szCs w:val="24"/>
                <w:highlight w:val="none"/>
              </w:rPr>
              <w:t>——基准烟气量，V</w:t>
            </w:r>
            <w:r>
              <w:rPr>
                <w:rFonts w:hint="default" w:ascii="Times New Roman" w:hAnsi="Times New Roman" w:cs="Times New Roman" w:eastAsiaTheme="minorEastAsia"/>
                <w:sz w:val="24"/>
                <w:szCs w:val="24"/>
                <w:highlight w:val="none"/>
                <w:vertAlign w:val="subscript"/>
              </w:rPr>
              <w:t>gy</w:t>
            </w:r>
            <w:r>
              <w:rPr>
                <w:rFonts w:hint="default" w:ascii="Times New Roman" w:hAnsi="Times New Roman" w:cs="Times New Roman" w:eastAsiaTheme="minorEastAsia"/>
                <w:sz w:val="24"/>
                <w:szCs w:val="24"/>
                <w:highlight w:val="none"/>
              </w:rPr>
              <w:t>=</w:t>
            </w:r>
            <w:r>
              <w:rPr>
                <w:rFonts w:hint="default" w:ascii="Times New Roman" w:hAnsi="Times New Roman" w:cs="Times New Roman" w:eastAsiaTheme="minorEastAsia"/>
                <w:sz w:val="24"/>
                <w:szCs w:val="24"/>
                <w:highlight w:val="none"/>
                <w:lang w:val="en-US" w:eastAsia="zh-CN"/>
              </w:rPr>
              <w:t>0.29</w:t>
            </w:r>
            <w:r>
              <w:rPr>
                <w:rFonts w:hint="default" w:ascii="Times New Roman" w:hAnsi="Times New Roman" w:cs="Times New Roman" w:eastAsiaTheme="minorEastAsia"/>
                <w:sz w:val="24"/>
                <w:szCs w:val="24"/>
                <w:highlight w:val="none"/>
              </w:rPr>
              <w:t>×</w:t>
            </w:r>
            <w:r>
              <w:rPr>
                <w:rFonts w:hint="default" w:ascii="Times New Roman" w:hAnsi="Times New Roman" w:cs="Times New Roman" w:eastAsiaTheme="minorEastAsia"/>
                <w:sz w:val="24"/>
                <w:szCs w:val="24"/>
                <w:highlight w:val="none"/>
                <w:lang w:val="en-US" w:eastAsia="zh-CN"/>
              </w:rPr>
              <w:t>42.</w:t>
            </w:r>
            <w:r>
              <w:rPr>
                <w:rFonts w:hint="eastAsia" w:cs="Times New Roman" w:eastAsiaTheme="minorEastAsia"/>
                <w:sz w:val="24"/>
                <w:szCs w:val="24"/>
                <w:highlight w:val="none"/>
                <w:lang w:val="en-US" w:eastAsia="zh-CN"/>
              </w:rPr>
              <w:t>705</w:t>
            </w:r>
            <w:r>
              <w:rPr>
                <w:rFonts w:hint="default" w:ascii="Times New Roman" w:hAnsi="Times New Roman" w:cs="Times New Roman" w:eastAsiaTheme="minorEastAsia"/>
                <w:sz w:val="24"/>
                <w:szCs w:val="24"/>
                <w:highlight w:val="none"/>
              </w:rPr>
              <w:t>+0</w:t>
            </w:r>
            <w:r>
              <w:rPr>
                <w:rFonts w:hint="default" w:ascii="Times New Roman" w:hAnsi="Times New Roman" w:cs="Times New Roman" w:eastAsiaTheme="minorEastAsia"/>
                <w:sz w:val="24"/>
                <w:szCs w:val="24"/>
                <w:highlight w:val="none"/>
                <w:lang w:val="en-US" w:eastAsia="zh-CN"/>
              </w:rPr>
              <w:t>.379</w:t>
            </w:r>
            <w:r>
              <w:rPr>
                <w:rFonts w:hint="default" w:ascii="Times New Roman" w:hAnsi="Times New Roman" w:cs="Times New Roman" w:eastAsiaTheme="minorEastAsia"/>
                <w:sz w:val="24"/>
                <w:szCs w:val="24"/>
                <w:highlight w:val="none"/>
              </w:rPr>
              <w:t>=</w:t>
            </w:r>
            <w:r>
              <w:rPr>
                <w:rFonts w:hint="default" w:ascii="Times New Roman" w:hAnsi="Times New Roman" w:cs="Times New Roman" w:eastAsiaTheme="minorEastAsia"/>
                <w:color w:val="000000"/>
                <w:kern w:val="0"/>
                <w:sz w:val="24"/>
                <w:szCs w:val="24"/>
                <w:highlight w:val="none"/>
                <w:lang w:val="en-US" w:eastAsia="zh-CN" w:bidi="ar"/>
              </w:rPr>
              <w:t>12.7</w:t>
            </w:r>
            <w:r>
              <w:rPr>
                <w:rFonts w:hint="eastAsia" w:cs="Times New Roman" w:eastAsiaTheme="minorEastAsia"/>
                <w:color w:val="000000"/>
                <w:kern w:val="0"/>
                <w:sz w:val="24"/>
                <w:szCs w:val="24"/>
                <w:highlight w:val="none"/>
                <w:lang w:val="en-US" w:eastAsia="zh-CN" w:bidi="ar"/>
              </w:rPr>
              <w:t>63</w:t>
            </w:r>
            <w:r>
              <w:rPr>
                <w:rFonts w:hint="default" w:ascii="Times New Roman" w:hAnsi="Times New Roman" w:cs="Times New Roman" w:eastAsiaTheme="minorEastAsia"/>
                <w:sz w:val="24"/>
                <w:szCs w:val="24"/>
                <w:highlight w:val="none"/>
              </w:rPr>
              <w:t>Nm</w:t>
            </w:r>
            <w:r>
              <w:rPr>
                <w:rFonts w:hint="default" w:ascii="Times New Roman" w:hAnsi="Times New Roman" w:cs="Times New Roman" w:eastAsiaTheme="minorEastAsia"/>
                <w:sz w:val="24"/>
                <w:szCs w:val="24"/>
                <w:highlight w:val="none"/>
                <w:vertAlign w:val="superscript"/>
              </w:rPr>
              <w:t>3</w:t>
            </w:r>
            <w:r>
              <w:rPr>
                <w:rFonts w:hint="default" w:ascii="Times New Roman" w:hAnsi="Times New Roman" w:cs="Times New Roman" w:eastAsiaTheme="minorEastAsia"/>
                <w:sz w:val="24"/>
                <w:szCs w:val="24"/>
                <w:highlight w:val="none"/>
              </w:rPr>
              <w:t>/</w:t>
            </w:r>
            <w:r>
              <w:rPr>
                <w:rFonts w:hint="default" w:ascii="Times New Roman" w:hAnsi="Times New Roman" w:cs="Times New Roman" w:eastAsiaTheme="minorEastAsia"/>
                <w:sz w:val="24"/>
                <w:szCs w:val="24"/>
                <w:highlight w:val="none"/>
                <w:lang w:val="en-US" w:eastAsia="zh-CN"/>
              </w:rPr>
              <w:t>kg</w:t>
            </w:r>
            <w:r>
              <w:rPr>
                <w:rFonts w:hint="default" w:ascii="Times New Roman" w:hAnsi="Times New Roman" w:cs="Times New Roman" w:eastAsiaTheme="minorEastAsia"/>
                <w:bCs/>
                <w:color w:val="000000" w:themeColor="text1"/>
                <w:spacing w:val="0"/>
                <w:kern w:val="0"/>
                <w:position w:val="0"/>
                <w:sz w:val="24"/>
                <w:szCs w:val="24"/>
                <w:highlight w:val="none"/>
                <w:lang w:val="en-US" w:eastAsia="zh-CN"/>
                <w14:textFill>
                  <w14:solidFill>
                    <w14:schemeClr w14:val="tx1"/>
                  </w14:solidFill>
                </w14:textFill>
              </w:rPr>
              <w:t>；</w:t>
            </w:r>
          </w:p>
          <w:p w14:paraId="6F8605B2">
            <w:pPr>
              <w:keepNext/>
              <w:keepLines w:val="0"/>
              <w:pageBreakBefore w:val="0"/>
              <w:widowControl/>
              <w:kinsoku/>
              <w:wordWrap/>
              <w:overflowPunct/>
              <w:topLinePunct/>
              <w:autoSpaceDE/>
              <w:autoSpaceDN/>
              <w:bidi w:val="0"/>
              <w:adjustRightInd w:val="0"/>
              <w:snapToGrid w:val="0"/>
              <w:spacing w:line="360" w:lineRule="auto"/>
              <w:ind w:left="0" w:leftChars="0" w:right="0" w:firstLine="480" w:firstLineChars="200"/>
              <w:jc w:val="both"/>
              <w:textAlignment w:val="auto"/>
              <w:rPr>
                <w:rFonts w:hint="default" w:ascii="Times New Roman" w:hAnsi="Times New Roman" w:cs="Times New Roman" w:eastAsiaTheme="minorEastAsia"/>
                <w:bCs/>
                <w:color w:val="000000" w:themeColor="text1"/>
                <w:spacing w:val="0"/>
                <w:kern w:val="0"/>
                <w:position w:val="0"/>
                <w:sz w:val="24"/>
                <w:szCs w:val="24"/>
                <w:highlight w:val="none"/>
                <w:lang w:val="en-US" w:eastAsia="en-US"/>
                <w14:textFill>
                  <w14:solidFill>
                    <w14:schemeClr w14:val="tx1"/>
                  </w14:solidFill>
                </w14:textFill>
              </w:rPr>
            </w:pPr>
            <w:r>
              <w:rPr>
                <w:rFonts w:hint="default" w:ascii="Times New Roman" w:hAnsi="Times New Roman" w:cs="Times New Roman" w:eastAsiaTheme="minorEastAsia"/>
                <w:bCs/>
                <w:color w:val="000000" w:themeColor="text1"/>
                <w:spacing w:val="0"/>
                <w:kern w:val="0"/>
                <w:position w:val="0"/>
                <w:sz w:val="24"/>
                <w:szCs w:val="24"/>
                <w:highlight w:val="none"/>
                <w:lang w:val="en-US" w:eastAsia="zh-CN"/>
                <w14:textFill>
                  <w14:solidFill>
                    <w14:schemeClr w14:val="tx1"/>
                  </w14:solidFill>
                </w14:textFill>
              </w:rPr>
              <w:t>则本项目每台燃油锅炉烟气产生量为</w:t>
            </w:r>
            <w:r>
              <w:rPr>
                <w:rFonts w:hint="eastAsia" w:cs="Times New Roman" w:eastAsiaTheme="minorEastAsia"/>
                <w:bCs/>
                <w:color w:val="000000" w:themeColor="text1"/>
                <w:spacing w:val="0"/>
                <w:kern w:val="0"/>
                <w:position w:val="0"/>
                <w:sz w:val="24"/>
                <w:szCs w:val="24"/>
                <w:highlight w:val="none"/>
                <w:lang w:val="en-US" w:eastAsia="zh-CN"/>
                <w14:textFill>
                  <w14:solidFill>
                    <w14:schemeClr w14:val="tx1"/>
                  </w14:solidFill>
                </w14:textFill>
              </w:rPr>
              <w:t>6616339</w:t>
            </w:r>
            <w:r>
              <w:rPr>
                <w:rFonts w:hint="default" w:ascii="Times New Roman" w:hAnsi="Times New Roman" w:cs="Times New Roman" w:eastAsiaTheme="minorEastAsia"/>
                <w:bCs/>
                <w:color w:val="000000" w:themeColor="text1"/>
                <w:spacing w:val="0"/>
                <w:kern w:val="0"/>
                <w:position w:val="0"/>
                <w:sz w:val="24"/>
                <w:szCs w:val="24"/>
                <w:highlight w:val="none"/>
                <w:vertAlign w:val="baseline"/>
                <w:lang w:val="en-US" w:eastAsia="zh-CN"/>
                <w14:textFill>
                  <w14:solidFill>
                    <w14:schemeClr w14:val="tx1"/>
                  </w14:solidFill>
                </w14:textFill>
              </w:rPr>
              <w:t>N</w:t>
            </w:r>
            <w:r>
              <w:rPr>
                <w:rFonts w:hint="default" w:ascii="Times New Roman" w:hAnsi="Times New Roman" w:cs="Times New Roman" w:eastAsiaTheme="minorEastAsia"/>
                <w:bCs/>
                <w:color w:val="000000" w:themeColor="text1"/>
                <w:spacing w:val="0"/>
                <w:kern w:val="0"/>
                <w:position w:val="0"/>
                <w:sz w:val="24"/>
                <w:szCs w:val="24"/>
                <w:highlight w:val="none"/>
                <w:lang w:val="en-US" w:eastAsia="zh-CN"/>
                <w14:textFill>
                  <w14:solidFill>
                    <w14:schemeClr w14:val="tx1"/>
                  </w14:solidFill>
                </w14:textFill>
              </w:rPr>
              <w:t>m</w:t>
            </w:r>
            <w:r>
              <w:rPr>
                <w:rFonts w:hint="default" w:ascii="Times New Roman" w:hAnsi="Times New Roman" w:cs="Times New Roman" w:eastAsiaTheme="minorEastAsia"/>
                <w:bCs/>
                <w:color w:val="000000" w:themeColor="text1"/>
                <w:spacing w:val="0"/>
                <w:kern w:val="0"/>
                <w:position w:val="0"/>
                <w:sz w:val="24"/>
                <w:szCs w:val="24"/>
                <w:highlight w:val="none"/>
                <w:vertAlign w:val="superscript"/>
                <w:lang w:val="en-US" w:eastAsia="zh-CN"/>
                <w14:textFill>
                  <w14:solidFill>
                    <w14:schemeClr w14:val="tx1"/>
                  </w14:solidFill>
                </w14:textFill>
              </w:rPr>
              <w:t>3</w:t>
            </w:r>
            <w:r>
              <w:rPr>
                <w:rFonts w:hint="default" w:ascii="Times New Roman" w:hAnsi="Times New Roman" w:cs="Times New Roman" w:eastAsiaTheme="minorEastAsia"/>
                <w:bCs/>
                <w:color w:val="000000" w:themeColor="text1"/>
                <w:spacing w:val="0"/>
                <w:kern w:val="0"/>
                <w:position w:val="0"/>
                <w:sz w:val="24"/>
                <w:szCs w:val="24"/>
                <w:highlight w:val="none"/>
                <w:lang w:val="en-US" w:eastAsia="zh-CN"/>
                <w14:textFill>
                  <w14:solidFill>
                    <w14:schemeClr w14:val="tx1"/>
                  </w14:solidFill>
                </w14:textFill>
              </w:rPr>
              <w:t>/a。</w:t>
            </w:r>
          </w:p>
          <w:p w14:paraId="1820594B">
            <w:pPr>
              <w:keepNext/>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eastAsiaTheme="minorEastAsia"/>
                <w:b/>
                <w:bCs/>
                <w:sz w:val="24"/>
                <w:highlight w:val="none"/>
                <w:lang w:val="en-US" w:eastAsia="zh-CN"/>
              </w:rPr>
            </w:pPr>
            <w:r>
              <w:rPr>
                <w:rFonts w:hint="default" w:ascii="Times New Roman" w:hAnsi="Times New Roman" w:cs="Times New Roman" w:eastAsiaTheme="minorEastAsia"/>
                <w:b/>
                <w:bCs/>
                <w:sz w:val="24"/>
                <w:highlight w:val="none"/>
                <w:lang w:val="en-US" w:eastAsia="zh-CN"/>
              </w:rPr>
              <w:t>颗粒物：</w:t>
            </w:r>
          </w:p>
          <w:p w14:paraId="6462570A">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lang w:eastAsia="zh-CN"/>
              </w:rPr>
            </w:pPr>
            <w:r>
              <w:rPr>
                <w:rFonts w:hint="default" w:ascii="Times New Roman" w:hAnsi="Times New Roman" w:cs="Times New Roman" w:eastAsiaTheme="minorEastAsia"/>
                <w:sz w:val="24"/>
                <w:highlight w:val="none"/>
                <w:lang w:val="en-US" w:eastAsia="zh-CN"/>
              </w:rPr>
              <w:t>根据《污染源源强核算技术指南 锅炉》（HJ 991-2018）中5.1.2颗粒物可按照类比法、系数法进行核算，本项目采用系数法进行核算。</w:t>
            </w:r>
            <w:r>
              <w:rPr>
                <w:rFonts w:hint="default" w:ascii="Times New Roman" w:hAnsi="Times New Roman" w:cs="Times New Roman" w:eastAsiaTheme="minorEastAsia"/>
                <w:sz w:val="24"/>
                <w:highlight w:val="none"/>
              </w:rPr>
              <w:t>《排放源统计调查产排污核算方法和系数手册》中</w:t>
            </w:r>
            <w:r>
              <w:rPr>
                <w:rFonts w:hint="default" w:ascii="Times New Roman" w:hAnsi="Times New Roman" w:cs="Times New Roman" w:eastAsiaTheme="minorEastAsia"/>
                <w:sz w:val="24"/>
                <w:highlight w:val="yellow"/>
              </w:rPr>
              <w:t>《工业锅护（热力供应）行业系数手册》</w:t>
            </w:r>
            <w:r>
              <w:rPr>
                <w:rFonts w:hint="default" w:ascii="Times New Roman" w:hAnsi="Times New Roman" w:cs="Times New Roman" w:eastAsiaTheme="minorEastAsia"/>
                <w:sz w:val="24"/>
                <w:highlight w:val="none"/>
              </w:rPr>
              <w:t>中的产物系数0.26千克/吨</w:t>
            </w:r>
            <w:r>
              <w:rPr>
                <w:rFonts w:hint="default" w:ascii="Times New Roman" w:hAnsi="Times New Roman" w:cs="Times New Roman" w:eastAsiaTheme="minorEastAsia"/>
                <w:sz w:val="24"/>
                <w:highlight w:val="none"/>
                <w:lang w:eastAsia="zh-CN"/>
              </w:rPr>
              <w:t>－</w:t>
            </w:r>
            <w:r>
              <w:rPr>
                <w:rFonts w:hint="default" w:ascii="Times New Roman" w:hAnsi="Times New Roman" w:cs="Times New Roman" w:eastAsiaTheme="minorEastAsia"/>
                <w:sz w:val="24"/>
                <w:highlight w:val="none"/>
              </w:rPr>
              <w:t>原料，则</w:t>
            </w:r>
            <w:r>
              <w:rPr>
                <w:rFonts w:hint="eastAsia" w:cs="Times New Roman" w:eastAsiaTheme="minorEastAsia"/>
                <w:sz w:val="24"/>
                <w:highlight w:val="none"/>
                <w:lang w:val="en-US" w:eastAsia="zh-CN"/>
              </w:rPr>
              <w:t>单台移动式</w:t>
            </w:r>
            <w:r>
              <w:rPr>
                <w:rFonts w:hint="default" w:ascii="Times New Roman" w:hAnsi="Times New Roman" w:cs="Times New Roman" w:eastAsiaTheme="minorEastAsia"/>
                <w:sz w:val="24"/>
                <w:highlight w:val="none"/>
                <w:lang w:val="en-US" w:eastAsia="zh-CN"/>
              </w:rPr>
              <w:t>燃油蒸汽锅炉</w:t>
            </w:r>
            <w:r>
              <w:rPr>
                <w:rFonts w:hint="default" w:ascii="Times New Roman" w:hAnsi="Times New Roman" w:cs="Times New Roman" w:eastAsiaTheme="minorEastAsia"/>
                <w:sz w:val="24"/>
                <w:highlight w:val="none"/>
              </w:rPr>
              <w:t>产生的</w:t>
            </w:r>
            <w:r>
              <w:rPr>
                <w:rFonts w:hint="default" w:ascii="Times New Roman" w:hAnsi="Times New Roman" w:cs="Times New Roman" w:eastAsiaTheme="minorEastAsia"/>
                <w:sz w:val="24"/>
                <w:highlight w:val="none"/>
                <w:lang w:eastAsia="zh-CN"/>
              </w:rPr>
              <w:t>颗粒物</w:t>
            </w:r>
            <w:r>
              <w:rPr>
                <w:rFonts w:hint="default" w:ascii="Times New Roman" w:hAnsi="Times New Roman" w:cs="Times New Roman" w:eastAsiaTheme="minorEastAsia"/>
                <w:sz w:val="24"/>
                <w:highlight w:val="none"/>
              </w:rPr>
              <w:t>量为</w:t>
            </w:r>
            <w:r>
              <w:rPr>
                <w:rFonts w:hint="default" w:ascii="Times New Roman" w:hAnsi="Times New Roman" w:cs="Times New Roman" w:eastAsiaTheme="minorEastAsia"/>
                <w:sz w:val="24"/>
                <w:highlight w:val="none"/>
                <w:lang w:val="en-US" w:eastAsia="zh-CN"/>
              </w:rPr>
              <w:t>0.</w:t>
            </w:r>
            <w:r>
              <w:rPr>
                <w:rFonts w:hint="eastAsia" w:cs="Times New Roman" w:eastAsiaTheme="minorEastAsia"/>
                <w:sz w:val="24"/>
                <w:highlight w:val="none"/>
                <w:lang w:val="en-US" w:eastAsia="zh-CN"/>
              </w:rPr>
              <w:t>135</w:t>
            </w:r>
            <w:r>
              <w:rPr>
                <w:rFonts w:hint="default" w:ascii="Times New Roman" w:hAnsi="Times New Roman" w:cs="Times New Roman" w:eastAsiaTheme="minorEastAsia"/>
                <w:sz w:val="24"/>
                <w:highlight w:val="none"/>
              </w:rPr>
              <w:t>t/a，速率为</w:t>
            </w:r>
            <w:r>
              <w:rPr>
                <w:rFonts w:hint="default" w:ascii="Times New Roman" w:hAnsi="Times New Roman" w:cs="Times New Roman" w:eastAsiaTheme="minorEastAsia"/>
                <w:sz w:val="24"/>
                <w:highlight w:val="none"/>
                <w:lang w:val="en-US" w:eastAsia="zh-CN"/>
              </w:rPr>
              <w:t>0.0</w:t>
            </w:r>
            <w:r>
              <w:rPr>
                <w:rFonts w:hint="eastAsia" w:cs="Times New Roman" w:eastAsiaTheme="minorEastAsia"/>
                <w:sz w:val="24"/>
                <w:highlight w:val="none"/>
                <w:lang w:val="en-US" w:eastAsia="zh-CN"/>
              </w:rPr>
              <w:t>31</w:t>
            </w:r>
            <w:r>
              <w:rPr>
                <w:rFonts w:hint="default" w:ascii="Times New Roman" w:hAnsi="Times New Roman" w:cs="Times New Roman" w:eastAsiaTheme="minorEastAsia"/>
                <w:sz w:val="24"/>
                <w:highlight w:val="none"/>
              </w:rPr>
              <w:t>kg/h，浓度为</w:t>
            </w:r>
            <w:r>
              <w:rPr>
                <w:rFonts w:hint="default" w:ascii="Times New Roman" w:hAnsi="Times New Roman" w:cs="Times New Roman" w:eastAsiaTheme="minorEastAsia"/>
                <w:sz w:val="24"/>
                <w:highlight w:val="none"/>
                <w:lang w:val="en-US" w:eastAsia="zh-CN"/>
              </w:rPr>
              <w:t>20.4</w:t>
            </w:r>
            <w:r>
              <w:rPr>
                <w:rFonts w:hint="default" w:ascii="Times New Roman" w:hAnsi="Times New Roman" w:cs="Times New Roman" w:eastAsiaTheme="minorEastAsia"/>
                <w:sz w:val="24"/>
                <w:highlight w:val="none"/>
              </w:rPr>
              <w:t>mg/m</w:t>
            </w:r>
            <w:r>
              <w:rPr>
                <w:rFonts w:hint="default" w:ascii="Times New Roman" w:hAnsi="Times New Roman" w:cs="Times New Roman" w:eastAsiaTheme="minorEastAsia"/>
                <w:sz w:val="24"/>
                <w:highlight w:val="none"/>
                <w:vertAlign w:val="superscript"/>
              </w:rPr>
              <w:t>3</w:t>
            </w:r>
            <w:r>
              <w:rPr>
                <w:rFonts w:hint="default" w:ascii="Times New Roman" w:hAnsi="Times New Roman" w:cs="Times New Roman" w:eastAsiaTheme="minorEastAsia"/>
                <w:sz w:val="24"/>
                <w:highlight w:val="none"/>
              </w:rPr>
              <w:t>。</w:t>
            </w:r>
          </w:p>
          <w:p w14:paraId="0F1FFFCC">
            <w:pPr>
              <w:keepNext/>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eastAsiaTheme="minorEastAsia"/>
                <w:b/>
                <w:bCs/>
                <w:highlight w:val="none"/>
                <w:lang w:val="en-US" w:eastAsia="zh-CN"/>
              </w:rPr>
            </w:pPr>
            <w:r>
              <w:rPr>
                <w:rFonts w:hint="default" w:ascii="Times New Roman" w:hAnsi="Times New Roman" w:cs="Times New Roman" w:eastAsiaTheme="minorEastAsia"/>
                <w:b/>
                <w:bCs/>
                <w:sz w:val="24"/>
                <w:highlight w:val="none"/>
                <w:lang w:val="en-US" w:eastAsia="zh-CN"/>
              </w:rPr>
              <w:t>二氧化硫：</w:t>
            </w:r>
          </w:p>
          <w:p w14:paraId="444829FD">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lang w:val="en-US" w:eastAsia="zh-CN"/>
              </w:rPr>
            </w:pPr>
            <w:r>
              <w:rPr>
                <w:rFonts w:hint="default" w:ascii="Times New Roman" w:hAnsi="Times New Roman" w:cs="Times New Roman" w:eastAsiaTheme="minorEastAsia"/>
                <w:sz w:val="24"/>
                <w:highlight w:val="none"/>
                <w:lang w:val="en-US" w:eastAsia="zh-CN"/>
              </w:rPr>
              <w:t>根据《污染源源强核算技术指南 锅炉》（HJ 991-2018）二氧化硫计算公式：</w:t>
            </w:r>
          </w:p>
          <w:p w14:paraId="375BD4C7">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rPr>
            </w:pPr>
            <m:oMathPara>
              <m:oMath>
                <m:sSub>
                  <m:sSubPr>
                    <m:ctrlPr>
                      <w:rPr>
                        <w:rFonts w:hint="default" w:ascii="Cambria Math" w:hAnsi="Cambria Math" w:cs="Times New Roman" w:eastAsiaTheme="minorEastAsia"/>
                        <w:sz w:val="24"/>
                        <w:highlight w:val="none"/>
                      </w:rPr>
                    </m:ctrlPr>
                  </m:sSubPr>
                  <m:e>
                    <m:r>
                      <m:rPr>
                        <m:nor/>
                        <m:sty m:val="p"/>
                      </m:rPr>
                      <w:rPr>
                        <w:rFonts w:hint="default" w:ascii="Times New Roman" w:hAnsi="Times New Roman" w:cs="Times New Roman" w:eastAsiaTheme="minorEastAsia"/>
                        <w:b w:val="0"/>
                        <w:i w:val="0"/>
                        <w:sz w:val="24"/>
                        <w:highlight w:val="none"/>
                      </w:rPr>
                      <m:t>E</m:t>
                    </m:r>
                    <m:ctrlPr>
                      <w:rPr>
                        <w:rFonts w:hint="default" w:ascii="Cambria Math" w:hAnsi="Cambria Math" w:cs="Times New Roman" w:eastAsiaTheme="minorEastAsia"/>
                        <w:sz w:val="24"/>
                        <w:highlight w:val="none"/>
                      </w:rPr>
                    </m:ctrlPr>
                  </m:e>
                  <m:sub>
                    <m:r>
                      <m:rPr>
                        <m:nor/>
                        <m:sty m:val="p"/>
                      </m:rPr>
                      <w:rPr>
                        <w:rFonts w:hint="default" w:ascii="Times New Roman" w:hAnsi="Times New Roman" w:cs="Times New Roman" w:eastAsiaTheme="minorEastAsia"/>
                        <w:b w:val="0"/>
                        <w:i w:val="0"/>
                        <w:sz w:val="24"/>
                        <w:highlight w:val="none"/>
                      </w:rPr>
                      <m:t>SO2</m:t>
                    </m:r>
                    <m:ctrlPr>
                      <w:rPr>
                        <w:rFonts w:hint="default" w:ascii="Cambria Math" w:hAnsi="Cambria Math" w:cs="Times New Roman" w:eastAsiaTheme="minorEastAsia"/>
                        <w:sz w:val="24"/>
                        <w:highlight w:val="none"/>
                      </w:rPr>
                    </m:ctrlPr>
                  </m:sub>
                </m:sSub>
                <m:r>
                  <m:rPr>
                    <m:nor/>
                    <m:sty m:val="p"/>
                  </m:rPr>
                  <w:rPr>
                    <w:rFonts w:hint="default" w:ascii="Times New Roman" w:hAnsi="Times New Roman" w:cs="Times New Roman" w:eastAsiaTheme="minorEastAsia"/>
                    <w:b w:val="0"/>
                    <w:i w:val="0"/>
                    <w:sz w:val="24"/>
                    <w:highlight w:val="none"/>
                  </w:rPr>
                  <m:t>=2R×</m:t>
                </m:r>
                <m:f>
                  <m:fPr>
                    <m:ctrlPr>
                      <w:rPr>
                        <w:rFonts w:hint="default" w:ascii="Cambria Math" w:hAnsi="Cambria Math" w:cs="Times New Roman" w:eastAsiaTheme="minorEastAsia"/>
                        <w:sz w:val="24"/>
                        <w:highlight w:val="none"/>
                      </w:rPr>
                    </m:ctrlPr>
                  </m:fPr>
                  <m:num>
                    <m:sSub>
                      <m:sSubPr>
                        <m:ctrlPr>
                          <w:rPr>
                            <w:rFonts w:hint="default" w:ascii="Cambria Math" w:hAnsi="Cambria Math" w:cs="Times New Roman" w:eastAsiaTheme="minorEastAsia"/>
                            <w:sz w:val="24"/>
                            <w:highlight w:val="none"/>
                          </w:rPr>
                        </m:ctrlPr>
                      </m:sSubPr>
                      <m:e>
                        <m:r>
                          <m:rPr>
                            <m:nor/>
                            <m:sty m:val="p"/>
                          </m:rPr>
                          <w:rPr>
                            <w:rFonts w:hint="default" w:ascii="Times New Roman" w:hAnsi="Times New Roman" w:cs="Times New Roman" w:eastAsiaTheme="minorEastAsia"/>
                            <w:b w:val="0"/>
                            <w:i w:val="0"/>
                            <w:sz w:val="24"/>
                            <w:highlight w:val="none"/>
                          </w:rPr>
                          <m:t>S</m:t>
                        </m:r>
                        <m:ctrlPr>
                          <w:rPr>
                            <w:rFonts w:hint="default" w:ascii="Cambria Math" w:hAnsi="Cambria Math" w:cs="Times New Roman" w:eastAsiaTheme="minorEastAsia"/>
                            <w:sz w:val="24"/>
                            <w:highlight w:val="none"/>
                          </w:rPr>
                        </m:ctrlPr>
                      </m:e>
                      <m:sub>
                        <m:r>
                          <m:rPr>
                            <m:nor/>
                            <m:sty m:val="p"/>
                          </m:rPr>
                          <w:rPr>
                            <w:rFonts w:hint="default" w:ascii="Times New Roman" w:hAnsi="Times New Roman" w:cs="Times New Roman" w:eastAsiaTheme="minorEastAsia"/>
                            <w:b w:val="0"/>
                            <w:i w:val="0"/>
                            <w:sz w:val="24"/>
                            <w:highlight w:val="none"/>
                          </w:rPr>
                          <m:t>ar</m:t>
                        </m:r>
                        <m:ctrlPr>
                          <w:rPr>
                            <w:rFonts w:hint="default" w:ascii="Cambria Math" w:hAnsi="Cambria Math" w:cs="Times New Roman" w:eastAsiaTheme="minorEastAsia"/>
                            <w:sz w:val="24"/>
                            <w:highlight w:val="none"/>
                          </w:rPr>
                        </m:ctrlPr>
                      </m:sub>
                    </m:sSub>
                    <m:ctrlPr>
                      <w:rPr>
                        <w:rFonts w:hint="default" w:ascii="Cambria Math" w:hAnsi="Cambria Math" w:cs="Times New Roman" w:eastAsiaTheme="minorEastAsia"/>
                        <w:sz w:val="24"/>
                        <w:highlight w:val="none"/>
                      </w:rPr>
                    </m:ctrlPr>
                  </m:num>
                  <m:den>
                    <m:r>
                      <m:rPr>
                        <m:nor/>
                        <m:sty m:val="p"/>
                      </m:rPr>
                      <w:rPr>
                        <w:rFonts w:hint="default" w:ascii="Times New Roman" w:hAnsi="Times New Roman" w:cs="Times New Roman" w:eastAsiaTheme="minorEastAsia"/>
                        <w:b w:val="0"/>
                        <w:i w:val="0"/>
                        <w:sz w:val="24"/>
                        <w:highlight w:val="none"/>
                      </w:rPr>
                      <m:t>100</m:t>
                    </m:r>
                    <m:ctrlPr>
                      <w:rPr>
                        <w:rFonts w:hint="default" w:ascii="Cambria Math" w:hAnsi="Cambria Math" w:cs="Times New Roman" w:eastAsiaTheme="minorEastAsia"/>
                        <w:sz w:val="24"/>
                        <w:highlight w:val="none"/>
                      </w:rPr>
                    </m:ctrlPr>
                  </m:den>
                </m:f>
                <m:r>
                  <m:rPr>
                    <m:nor/>
                    <m:sty m:val="p"/>
                  </m:rPr>
                  <w:rPr>
                    <w:rFonts w:hint="default" w:ascii="Times New Roman" w:hAnsi="Times New Roman" w:cs="Times New Roman" w:eastAsiaTheme="minorEastAsia"/>
                    <w:b w:val="0"/>
                    <w:i w:val="0"/>
                    <w:sz w:val="24"/>
                    <w:highlight w:val="none"/>
                  </w:rPr>
                  <m:t>×</m:t>
                </m:r>
                <m:d>
                  <m:dPr>
                    <m:ctrlPr>
                      <w:rPr>
                        <w:rFonts w:hint="default" w:ascii="Cambria Math" w:hAnsi="Cambria Math" w:cs="Times New Roman" w:eastAsiaTheme="minorEastAsia"/>
                        <w:sz w:val="24"/>
                        <w:highlight w:val="none"/>
                      </w:rPr>
                    </m:ctrlPr>
                  </m:dPr>
                  <m:e>
                    <m:r>
                      <m:rPr>
                        <m:nor/>
                        <m:sty m:val="p"/>
                      </m:rPr>
                      <w:rPr>
                        <w:rFonts w:hint="default" w:ascii="Times New Roman" w:hAnsi="Times New Roman" w:cs="Times New Roman" w:eastAsiaTheme="minorEastAsia"/>
                        <w:b w:val="0"/>
                        <w:i w:val="0"/>
                        <w:sz w:val="24"/>
                        <w:highlight w:val="none"/>
                      </w:rPr>
                      <m:t>1−</m:t>
                    </m:r>
                    <m:f>
                      <m:fPr>
                        <m:ctrlPr>
                          <w:rPr>
                            <w:rFonts w:hint="default" w:ascii="Cambria Math" w:hAnsi="Cambria Math" w:cs="Times New Roman" w:eastAsiaTheme="minorEastAsia"/>
                            <w:sz w:val="24"/>
                            <w:highlight w:val="none"/>
                          </w:rPr>
                        </m:ctrlPr>
                      </m:fPr>
                      <m:num>
                        <m:sSub>
                          <m:sSubPr>
                            <m:ctrlPr>
                              <w:rPr>
                                <w:rFonts w:hint="default" w:ascii="Cambria Math" w:hAnsi="Cambria Math" w:cs="Times New Roman" w:eastAsiaTheme="minorEastAsia"/>
                                <w:sz w:val="24"/>
                                <w:highlight w:val="none"/>
                              </w:rPr>
                            </m:ctrlPr>
                          </m:sSubPr>
                          <m:e>
                            <m:r>
                              <m:rPr>
                                <m:nor/>
                                <m:sty m:val="p"/>
                              </m:rPr>
                              <w:rPr>
                                <w:rFonts w:hint="default" w:ascii="Times New Roman" w:hAnsi="Times New Roman" w:cs="Times New Roman" w:eastAsiaTheme="minorEastAsia"/>
                                <w:b w:val="0"/>
                                <w:i w:val="0"/>
                                <w:sz w:val="24"/>
                                <w:highlight w:val="none"/>
                              </w:rPr>
                              <m:t>q</m:t>
                            </m:r>
                            <m:ctrlPr>
                              <w:rPr>
                                <w:rFonts w:hint="default" w:ascii="Cambria Math" w:hAnsi="Cambria Math" w:cs="Times New Roman" w:eastAsiaTheme="minorEastAsia"/>
                                <w:sz w:val="24"/>
                                <w:highlight w:val="none"/>
                              </w:rPr>
                            </m:ctrlPr>
                          </m:e>
                          <m:sub>
                            <m:r>
                              <m:rPr>
                                <m:nor/>
                                <m:sty m:val="p"/>
                              </m:rPr>
                              <w:rPr>
                                <w:rFonts w:hint="default" w:ascii="Times New Roman" w:hAnsi="Times New Roman" w:cs="Times New Roman" w:eastAsiaTheme="minorEastAsia"/>
                                <w:b w:val="0"/>
                                <w:i w:val="0"/>
                                <w:sz w:val="24"/>
                                <w:highlight w:val="none"/>
                              </w:rPr>
                              <m:t>4</m:t>
                            </m:r>
                            <m:ctrlPr>
                              <w:rPr>
                                <w:rFonts w:hint="default" w:ascii="Cambria Math" w:hAnsi="Cambria Math" w:cs="Times New Roman" w:eastAsiaTheme="minorEastAsia"/>
                                <w:sz w:val="24"/>
                                <w:highlight w:val="none"/>
                              </w:rPr>
                            </m:ctrlPr>
                          </m:sub>
                        </m:sSub>
                        <m:ctrlPr>
                          <w:rPr>
                            <w:rFonts w:hint="default" w:ascii="Cambria Math" w:hAnsi="Cambria Math" w:cs="Times New Roman" w:eastAsiaTheme="minorEastAsia"/>
                            <w:sz w:val="24"/>
                            <w:highlight w:val="none"/>
                          </w:rPr>
                        </m:ctrlPr>
                      </m:num>
                      <m:den>
                        <m:r>
                          <m:rPr>
                            <m:nor/>
                            <m:sty m:val="p"/>
                          </m:rPr>
                          <w:rPr>
                            <w:rFonts w:hint="default" w:ascii="Times New Roman" w:hAnsi="Times New Roman" w:cs="Times New Roman" w:eastAsiaTheme="minorEastAsia"/>
                            <w:b w:val="0"/>
                            <w:i w:val="0"/>
                            <w:sz w:val="24"/>
                            <w:highlight w:val="none"/>
                          </w:rPr>
                          <m:t>100</m:t>
                        </m:r>
                        <m:ctrlPr>
                          <w:rPr>
                            <w:rFonts w:hint="default" w:ascii="Cambria Math" w:hAnsi="Cambria Math" w:cs="Times New Roman" w:eastAsiaTheme="minorEastAsia"/>
                            <w:sz w:val="24"/>
                            <w:highlight w:val="none"/>
                          </w:rPr>
                        </m:ctrlPr>
                      </m:den>
                    </m:f>
                    <m:ctrlPr>
                      <w:rPr>
                        <w:rFonts w:hint="default" w:ascii="Cambria Math" w:hAnsi="Cambria Math" w:cs="Times New Roman" w:eastAsiaTheme="minorEastAsia"/>
                        <w:sz w:val="24"/>
                        <w:highlight w:val="none"/>
                      </w:rPr>
                    </m:ctrlPr>
                  </m:e>
                </m:d>
                <m:r>
                  <m:rPr>
                    <m:nor/>
                    <m:sty m:val="p"/>
                  </m:rPr>
                  <w:rPr>
                    <w:rFonts w:hint="default" w:ascii="Times New Roman" w:hAnsi="Times New Roman" w:cs="Times New Roman" w:eastAsiaTheme="minorEastAsia"/>
                    <w:b w:val="0"/>
                    <w:i w:val="0"/>
                    <w:sz w:val="24"/>
                    <w:highlight w:val="none"/>
                  </w:rPr>
                  <m:t>×</m:t>
                </m:r>
                <m:d>
                  <m:dPr>
                    <m:ctrlPr>
                      <w:rPr>
                        <w:rFonts w:hint="default" w:ascii="Cambria Math" w:hAnsi="Cambria Math" w:cs="Times New Roman" w:eastAsiaTheme="minorEastAsia"/>
                        <w:sz w:val="24"/>
                        <w:highlight w:val="none"/>
                      </w:rPr>
                    </m:ctrlPr>
                  </m:dPr>
                  <m:e>
                    <m:r>
                      <m:rPr>
                        <m:nor/>
                        <m:sty m:val="p"/>
                      </m:rPr>
                      <w:rPr>
                        <w:rFonts w:hint="default" w:ascii="Times New Roman" w:hAnsi="Times New Roman" w:cs="Times New Roman" w:eastAsiaTheme="minorEastAsia"/>
                        <w:b w:val="0"/>
                        <w:i w:val="0"/>
                        <w:sz w:val="24"/>
                        <w:highlight w:val="none"/>
                      </w:rPr>
                      <m:t>1−</m:t>
                    </m:r>
                    <m:f>
                      <m:fPr>
                        <m:ctrlPr>
                          <w:rPr>
                            <w:rFonts w:hint="default" w:ascii="Cambria Math" w:hAnsi="Cambria Math" w:cs="Times New Roman" w:eastAsiaTheme="minorEastAsia"/>
                            <w:sz w:val="24"/>
                            <w:highlight w:val="none"/>
                          </w:rPr>
                        </m:ctrlPr>
                      </m:fPr>
                      <m:num>
                        <m:sSub>
                          <m:sSubPr>
                            <m:ctrlPr>
                              <w:rPr>
                                <w:rFonts w:hint="default" w:ascii="Cambria Math" w:hAnsi="Cambria Math" w:cs="Times New Roman" w:eastAsiaTheme="minorEastAsia"/>
                                <w:sz w:val="24"/>
                                <w:highlight w:val="none"/>
                              </w:rPr>
                            </m:ctrlPr>
                          </m:sSubPr>
                          <m:e>
                            <m:r>
                              <m:rPr>
                                <m:nor/>
                                <m:sty m:val="p"/>
                              </m:rPr>
                              <w:rPr>
                                <w:rFonts w:hint="default" w:ascii="Times New Roman" w:hAnsi="Times New Roman" w:cs="Times New Roman" w:eastAsiaTheme="minorEastAsia"/>
                                <w:b w:val="0"/>
                                <w:i w:val="0"/>
                                <w:sz w:val="24"/>
                                <w:highlight w:val="none"/>
                              </w:rPr>
                              <m:t>η</m:t>
                            </m:r>
                            <m:ctrlPr>
                              <w:rPr>
                                <w:rFonts w:hint="default" w:ascii="Cambria Math" w:hAnsi="Cambria Math" w:cs="Times New Roman" w:eastAsiaTheme="minorEastAsia"/>
                                <w:sz w:val="24"/>
                                <w:highlight w:val="none"/>
                              </w:rPr>
                            </m:ctrlPr>
                          </m:e>
                          <m:sub>
                            <m:r>
                              <m:rPr>
                                <m:nor/>
                                <m:sty m:val="p"/>
                              </m:rPr>
                              <w:rPr>
                                <w:rFonts w:hint="default" w:ascii="Times New Roman" w:hAnsi="Times New Roman" w:cs="Times New Roman" w:eastAsiaTheme="minorEastAsia"/>
                                <w:b w:val="0"/>
                                <w:i w:val="0"/>
                                <w:sz w:val="24"/>
                                <w:highlight w:val="none"/>
                              </w:rPr>
                              <m:t>s</m:t>
                            </m:r>
                            <m:ctrlPr>
                              <w:rPr>
                                <w:rFonts w:hint="default" w:ascii="Cambria Math" w:hAnsi="Cambria Math" w:cs="Times New Roman" w:eastAsiaTheme="minorEastAsia"/>
                                <w:sz w:val="24"/>
                                <w:highlight w:val="none"/>
                              </w:rPr>
                            </m:ctrlPr>
                          </m:sub>
                        </m:sSub>
                        <m:ctrlPr>
                          <w:rPr>
                            <w:rFonts w:hint="default" w:ascii="Cambria Math" w:hAnsi="Cambria Math" w:cs="Times New Roman" w:eastAsiaTheme="minorEastAsia"/>
                            <w:sz w:val="24"/>
                            <w:highlight w:val="none"/>
                          </w:rPr>
                        </m:ctrlPr>
                      </m:num>
                      <m:den>
                        <m:r>
                          <m:rPr>
                            <m:nor/>
                            <m:sty m:val="p"/>
                          </m:rPr>
                          <w:rPr>
                            <w:rFonts w:hint="default" w:ascii="Times New Roman" w:hAnsi="Times New Roman" w:cs="Times New Roman" w:eastAsiaTheme="minorEastAsia"/>
                            <w:b w:val="0"/>
                            <w:i w:val="0"/>
                            <w:sz w:val="24"/>
                            <w:highlight w:val="none"/>
                          </w:rPr>
                          <m:t>100</m:t>
                        </m:r>
                        <m:ctrlPr>
                          <w:rPr>
                            <w:rFonts w:hint="default" w:ascii="Cambria Math" w:hAnsi="Cambria Math" w:cs="Times New Roman" w:eastAsiaTheme="minorEastAsia"/>
                            <w:sz w:val="24"/>
                            <w:highlight w:val="none"/>
                          </w:rPr>
                        </m:ctrlPr>
                      </m:den>
                    </m:f>
                    <m:ctrlPr>
                      <w:rPr>
                        <w:rFonts w:hint="default" w:ascii="Cambria Math" w:hAnsi="Cambria Math" w:cs="Times New Roman" w:eastAsiaTheme="minorEastAsia"/>
                        <w:sz w:val="24"/>
                        <w:highlight w:val="none"/>
                      </w:rPr>
                    </m:ctrlPr>
                  </m:e>
                </m:d>
                <m:r>
                  <m:rPr>
                    <m:nor/>
                    <m:sty m:val="p"/>
                  </m:rPr>
                  <w:rPr>
                    <w:rFonts w:hint="default" w:ascii="Times New Roman" w:hAnsi="Times New Roman" w:cs="Times New Roman" w:eastAsiaTheme="minorEastAsia"/>
                    <w:b w:val="0"/>
                    <w:i w:val="0"/>
                    <w:sz w:val="24"/>
                    <w:highlight w:val="none"/>
                  </w:rPr>
                  <m:t>×K</m:t>
                </m:r>
              </m:oMath>
            </m:oMathPara>
          </w:p>
          <w:p w14:paraId="6A2B7546">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式中：E</w:t>
            </w:r>
            <w:r>
              <w:rPr>
                <w:rFonts w:hint="default" w:ascii="Times New Roman" w:hAnsi="Times New Roman" w:cs="Times New Roman" w:eastAsiaTheme="minorEastAsia"/>
                <w:sz w:val="24"/>
                <w:highlight w:val="none"/>
                <w:vertAlign w:val="subscript"/>
              </w:rPr>
              <w:t>SO2—</w:t>
            </w:r>
            <w:r>
              <w:rPr>
                <w:rFonts w:hint="default" w:ascii="Times New Roman" w:hAnsi="Times New Roman" w:cs="Times New Roman" w:eastAsiaTheme="minorEastAsia"/>
                <w:sz w:val="24"/>
                <w:highlight w:val="none"/>
              </w:rPr>
              <w:t>—核算时段内二氧化硫排放量，t；</w:t>
            </w:r>
          </w:p>
          <w:p w14:paraId="1DDBF59A">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R——核算时段内锅炉燃料耗量，</w:t>
            </w:r>
            <w:r>
              <w:rPr>
                <w:rFonts w:hint="eastAsia" w:cs="Times New Roman" w:eastAsiaTheme="minorEastAsia"/>
                <w:sz w:val="24"/>
                <w:highlight w:val="none"/>
                <w:lang w:val="en-US" w:eastAsia="zh-CN"/>
              </w:rPr>
              <w:t>单台锅炉：518.4</w:t>
            </w:r>
            <w:r>
              <w:rPr>
                <w:rFonts w:hint="default" w:ascii="Times New Roman" w:hAnsi="Times New Roman" w:cs="Times New Roman" w:eastAsiaTheme="minorEastAsia"/>
                <w:sz w:val="24"/>
                <w:highlight w:val="none"/>
              </w:rPr>
              <w:t>t/a；</w:t>
            </w:r>
          </w:p>
          <w:p w14:paraId="01B691EC">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Sar——收到基硫的质量分数，%</w:t>
            </w:r>
            <w:r>
              <w:rPr>
                <w:rFonts w:hint="default" w:ascii="Times New Roman" w:hAnsi="Times New Roman" w:cs="Times New Roman" w:eastAsiaTheme="minorEastAsia"/>
                <w:sz w:val="24"/>
                <w:highlight w:val="none"/>
                <w:lang w:eastAsia="zh-CN"/>
              </w:rPr>
              <w:t>，</w:t>
            </w:r>
            <w:r>
              <w:rPr>
                <w:rFonts w:hint="default" w:ascii="Times New Roman" w:hAnsi="Times New Roman" w:cs="Times New Roman" w:eastAsiaTheme="minorEastAsia"/>
                <w:sz w:val="24"/>
                <w:highlight w:val="none"/>
                <w:lang w:val="en-US" w:eastAsia="zh-CN"/>
              </w:rPr>
              <w:t>5.6mg/kg（0.00056%）</w:t>
            </w:r>
            <w:r>
              <w:rPr>
                <w:rFonts w:hint="default" w:ascii="Times New Roman" w:hAnsi="Times New Roman" w:cs="Times New Roman" w:eastAsiaTheme="minorEastAsia"/>
                <w:sz w:val="24"/>
                <w:highlight w:val="none"/>
              </w:rPr>
              <w:t>；</w:t>
            </w:r>
          </w:p>
          <w:p w14:paraId="062E98A9">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q4——锅炉机械不完全燃烧热损失，%（取10%）；</w:t>
            </w:r>
          </w:p>
          <w:p w14:paraId="5FB11311">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ηs——脱硫效率，%（0%）；</w:t>
            </w:r>
          </w:p>
          <w:p w14:paraId="780D83C2">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K——燃料中的硫燃烧后氧化成二氧化硫的份额，量纲一的量（取</w:t>
            </w:r>
            <w:r>
              <w:rPr>
                <w:rFonts w:hint="default" w:ascii="Times New Roman" w:hAnsi="Times New Roman" w:cs="Times New Roman" w:eastAsiaTheme="minorEastAsia"/>
                <w:sz w:val="24"/>
                <w:highlight w:val="none"/>
                <w:lang w:val="en-US" w:eastAsia="zh-CN"/>
              </w:rPr>
              <w:t>1.</w:t>
            </w:r>
            <w:r>
              <w:rPr>
                <w:rFonts w:hint="default" w:ascii="Times New Roman" w:hAnsi="Times New Roman" w:cs="Times New Roman" w:eastAsiaTheme="minorEastAsia"/>
                <w:sz w:val="24"/>
                <w:highlight w:val="none"/>
              </w:rPr>
              <w:t>0）。</w:t>
            </w:r>
          </w:p>
          <w:p w14:paraId="5F9E3A4E">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lang w:eastAsia="zh-CN"/>
              </w:rPr>
            </w:pPr>
            <w:r>
              <w:rPr>
                <w:rFonts w:hint="default" w:ascii="Times New Roman" w:hAnsi="Times New Roman" w:cs="Times New Roman" w:eastAsiaTheme="minorEastAsia"/>
                <w:sz w:val="24"/>
                <w:highlight w:val="none"/>
              </w:rPr>
              <w:t>计算可知</w:t>
            </w:r>
            <w:r>
              <w:rPr>
                <w:rFonts w:hint="eastAsia" w:cs="Times New Roman" w:eastAsiaTheme="minorEastAsia"/>
                <w:sz w:val="24"/>
                <w:highlight w:val="none"/>
                <w:lang w:val="en-US" w:eastAsia="zh-CN"/>
              </w:rPr>
              <w:t>单台移动式</w:t>
            </w:r>
            <w:r>
              <w:rPr>
                <w:rFonts w:hint="default" w:ascii="Times New Roman" w:hAnsi="Times New Roman" w:cs="Times New Roman" w:eastAsiaTheme="minorEastAsia"/>
                <w:sz w:val="24"/>
                <w:highlight w:val="none"/>
                <w:lang w:val="en-US" w:eastAsia="zh-CN"/>
              </w:rPr>
              <w:t>燃油锅炉二氧化硫</w:t>
            </w:r>
            <w:r>
              <w:rPr>
                <w:rFonts w:hint="default" w:ascii="Times New Roman" w:hAnsi="Times New Roman" w:cs="Times New Roman" w:eastAsiaTheme="minorEastAsia"/>
                <w:sz w:val="24"/>
                <w:highlight w:val="none"/>
              </w:rPr>
              <w:t>排放量为</w:t>
            </w:r>
            <w:r>
              <w:rPr>
                <w:rFonts w:hint="default" w:ascii="Times New Roman" w:hAnsi="Times New Roman" w:cs="Times New Roman" w:eastAsiaTheme="minorEastAsia"/>
                <w:sz w:val="24"/>
                <w:highlight w:val="none"/>
                <w:lang w:val="en-US" w:eastAsia="zh-CN"/>
              </w:rPr>
              <w:t>0.00</w:t>
            </w:r>
            <w:r>
              <w:rPr>
                <w:rFonts w:hint="eastAsia" w:cs="Times New Roman" w:eastAsiaTheme="minorEastAsia"/>
                <w:sz w:val="24"/>
                <w:highlight w:val="none"/>
                <w:lang w:val="en-US" w:eastAsia="zh-CN"/>
              </w:rPr>
              <w:t>5</w:t>
            </w:r>
            <w:r>
              <w:rPr>
                <w:rFonts w:hint="default" w:ascii="Times New Roman" w:hAnsi="Times New Roman" w:cs="Times New Roman" w:eastAsiaTheme="minorEastAsia"/>
                <w:sz w:val="24"/>
                <w:highlight w:val="none"/>
              </w:rPr>
              <w:t>t/a，排放速率为0.</w:t>
            </w:r>
            <w:r>
              <w:rPr>
                <w:rFonts w:hint="default" w:ascii="Times New Roman" w:hAnsi="Times New Roman" w:cs="Times New Roman" w:eastAsiaTheme="minorEastAsia"/>
                <w:sz w:val="24"/>
                <w:highlight w:val="none"/>
                <w:lang w:val="en-US" w:eastAsia="zh-CN"/>
              </w:rPr>
              <w:t>001</w:t>
            </w:r>
            <w:r>
              <w:rPr>
                <w:rFonts w:hint="default" w:ascii="Times New Roman" w:hAnsi="Times New Roman" w:cs="Times New Roman" w:eastAsiaTheme="minorEastAsia"/>
                <w:sz w:val="24"/>
                <w:highlight w:val="none"/>
              </w:rPr>
              <w:t>kg/h，排放浓度为</w:t>
            </w:r>
            <w:r>
              <w:rPr>
                <w:rFonts w:hint="default" w:ascii="Times New Roman" w:hAnsi="Times New Roman" w:cs="Times New Roman" w:eastAsiaTheme="minorEastAsia"/>
                <w:sz w:val="24"/>
                <w:highlight w:val="none"/>
                <w:lang w:val="en-US" w:eastAsia="zh-CN"/>
              </w:rPr>
              <w:t>0.7</w:t>
            </w:r>
            <w:r>
              <w:rPr>
                <w:rFonts w:hint="eastAsia" w:cs="Times New Roman" w:eastAsiaTheme="minorEastAsia"/>
                <w:sz w:val="24"/>
                <w:highlight w:val="none"/>
                <w:lang w:val="en-US" w:eastAsia="zh-CN"/>
              </w:rPr>
              <w:t>56</w:t>
            </w:r>
            <w:r>
              <w:rPr>
                <w:rFonts w:hint="default" w:ascii="Times New Roman" w:hAnsi="Times New Roman" w:cs="Times New Roman" w:eastAsiaTheme="minorEastAsia"/>
                <w:sz w:val="24"/>
                <w:highlight w:val="none"/>
              </w:rPr>
              <w:t>mg/m</w:t>
            </w:r>
            <w:r>
              <w:rPr>
                <w:rFonts w:hint="default" w:ascii="Times New Roman" w:hAnsi="Times New Roman" w:cs="Times New Roman" w:eastAsiaTheme="minorEastAsia"/>
                <w:sz w:val="24"/>
                <w:highlight w:val="none"/>
                <w:vertAlign w:val="superscript"/>
              </w:rPr>
              <w:t>3</w:t>
            </w:r>
            <w:r>
              <w:rPr>
                <w:rFonts w:hint="default" w:ascii="Times New Roman" w:hAnsi="Times New Roman" w:cs="Times New Roman" w:eastAsiaTheme="minorEastAsia"/>
                <w:sz w:val="24"/>
                <w:highlight w:val="none"/>
                <w:lang w:eastAsia="zh-CN"/>
              </w:rPr>
              <w:t>。</w:t>
            </w:r>
          </w:p>
          <w:p w14:paraId="3372B157">
            <w:pPr>
              <w:keepNext/>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eastAsiaTheme="minorEastAsia"/>
                <w:b/>
                <w:bCs/>
                <w:sz w:val="24"/>
                <w:highlight w:val="none"/>
                <w:lang w:val="en-US" w:eastAsia="zh-CN"/>
              </w:rPr>
            </w:pPr>
            <w:r>
              <w:rPr>
                <w:rFonts w:hint="default" w:ascii="Times New Roman" w:hAnsi="Times New Roman" w:cs="Times New Roman" w:eastAsiaTheme="minorEastAsia"/>
                <w:b/>
                <w:bCs/>
                <w:sz w:val="24"/>
                <w:highlight w:val="none"/>
                <w:lang w:val="en-US" w:eastAsia="zh-CN"/>
              </w:rPr>
              <w:t>氮氧化物：</w:t>
            </w:r>
          </w:p>
          <w:p w14:paraId="3334FD34">
            <w:pPr>
              <w:keepNext/>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根据《污染源源强核算技术指南锅炉》（HJ991-2018）中5.1.1、c）式（5）核算本项目NO</w:t>
            </w:r>
            <w:r>
              <w:rPr>
                <w:rFonts w:hint="default" w:ascii="Times New Roman" w:hAnsi="Times New Roman" w:cs="Times New Roman" w:eastAsiaTheme="minorEastAsia"/>
                <w:sz w:val="24"/>
                <w:highlight w:val="none"/>
                <w:vertAlign w:val="subscript"/>
              </w:rPr>
              <w:t>X</w:t>
            </w:r>
            <w:r>
              <w:rPr>
                <w:rFonts w:hint="default" w:ascii="Times New Roman" w:hAnsi="Times New Roman" w:cs="Times New Roman" w:eastAsiaTheme="minorEastAsia"/>
                <w:sz w:val="24"/>
                <w:highlight w:val="none"/>
              </w:rPr>
              <w:t>的排放量，如下：</w:t>
            </w:r>
          </w:p>
          <w:p w14:paraId="552243E8">
            <w:pPr>
              <w:keepNext/>
              <w:keepLines w:val="0"/>
              <w:pageBreakBefore w:val="0"/>
              <w:widowControl/>
              <w:kinsoku/>
              <w:wordWrap/>
              <w:overflowPunct/>
              <w:topLinePunct w:val="0"/>
              <w:autoSpaceDE/>
              <w:autoSpaceDN/>
              <w:bidi w:val="0"/>
              <w:adjustRightInd w:val="0"/>
              <w:snapToGrid w:val="0"/>
              <w:spacing w:line="360" w:lineRule="auto"/>
              <w:ind w:firstLine="480" w:firstLineChars="200"/>
              <w:jc w:val="center"/>
              <w:textAlignment w:val="auto"/>
              <w:rPr>
                <w:rFonts w:hint="default" w:ascii="Times New Roman" w:hAnsi="Times New Roman" w:cs="Times New Roman" w:eastAsiaTheme="minorEastAsia"/>
                <w:sz w:val="24"/>
                <w:highlight w:val="none"/>
                <w:lang w:val="en-US" w:eastAsia="zh-CN"/>
              </w:rPr>
            </w:pPr>
            <w:r>
              <w:rPr>
                <w:rFonts w:hint="default" w:ascii="Times New Roman" w:hAnsi="Times New Roman" w:cs="Times New Roman" w:eastAsiaTheme="minorEastAsia"/>
                <w:sz w:val="24"/>
                <w:highlight w:val="none"/>
                <w:lang w:val="en-US" w:eastAsia="zh-CN"/>
              </w:rPr>
              <w:object>
                <v:shape id="_x0000_i1025" o:spt="75" type="#_x0000_t75" style="height:38pt;width:171pt;" o:ole="t" filled="f" o:preferrelative="t" stroked="f" coordsize="21600,21600">
                  <v:path/>
                  <v:fill on="f" focussize="0,0"/>
                  <v:stroke on="f"/>
                  <v:imagedata r:id="rId12" o:title=""/>
                  <o:lock v:ext="edit" aspectratio="t"/>
                  <w10:wrap type="none"/>
                  <w10:anchorlock/>
                </v:shape>
                <o:OLEObject Type="Embed" ProgID="Equation.KSEE3" ShapeID="_x0000_i1025" DrawAspect="Content" ObjectID="_1468075725" r:id="rId11">
                  <o:LockedField>false</o:LockedField>
                </o:OLEObject>
              </w:object>
            </w:r>
          </w:p>
          <w:p w14:paraId="1CA25E18">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lang w:val="en-US" w:eastAsia="zh-CN"/>
              </w:rPr>
            </w:pPr>
            <w:r>
              <w:rPr>
                <w:rFonts w:hint="default" w:ascii="Times New Roman" w:hAnsi="Times New Roman" w:cs="Times New Roman" w:eastAsiaTheme="minorEastAsia"/>
                <w:sz w:val="24"/>
                <w:highlight w:val="none"/>
                <w:lang w:val="en-US" w:eastAsia="zh-CN"/>
              </w:rPr>
              <w:t>式中：</w:t>
            </w:r>
            <w:r>
              <w:rPr>
                <w:rFonts w:hint="default" w:ascii="Times New Roman" w:hAnsi="Times New Roman" w:cs="Times New Roman" w:eastAsiaTheme="minorEastAsia"/>
                <w:sz w:val="24"/>
                <w:highlight w:val="none"/>
              </w:rPr>
              <w:drawing>
                <wp:inline distT="0" distB="0" distL="114300" distR="114300">
                  <wp:extent cx="333375" cy="238125"/>
                  <wp:effectExtent l="0" t="0" r="0" b="7620"/>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pic:cNvPicPr>
                        </pic:nvPicPr>
                        <pic:blipFill>
                          <a:blip r:embed="rId13"/>
                          <a:stretch>
                            <a:fillRect/>
                          </a:stretch>
                        </pic:blipFill>
                        <pic:spPr>
                          <a:xfrm>
                            <a:off x="0" y="0"/>
                            <a:ext cx="333375" cy="238125"/>
                          </a:xfrm>
                          <a:prstGeom prst="rect">
                            <a:avLst/>
                          </a:prstGeom>
                          <a:noFill/>
                          <a:ln>
                            <a:noFill/>
                          </a:ln>
                        </pic:spPr>
                      </pic:pic>
                    </a:graphicData>
                  </a:graphic>
                </wp:inline>
              </w:drawing>
            </w:r>
            <w:r>
              <w:rPr>
                <w:rFonts w:hint="default" w:ascii="Times New Roman" w:hAnsi="Times New Roman" w:cs="Times New Roman" w:eastAsiaTheme="minorEastAsia"/>
                <w:sz w:val="24"/>
                <w:highlight w:val="none"/>
                <w:lang w:val="en-US" w:eastAsia="zh-CN"/>
              </w:rPr>
              <w:t>—核算时段内氮氧化物排放量，t；</w:t>
            </w:r>
          </w:p>
          <w:p w14:paraId="6A20804F">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lang w:val="en-US" w:eastAsia="zh-CN"/>
              </w:rPr>
            </w:pPr>
            <w:r>
              <w:rPr>
                <w:rFonts w:hint="default" w:ascii="Times New Roman" w:hAnsi="Times New Roman" w:cs="Times New Roman" w:eastAsiaTheme="minorEastAsia"/>
                <w:sz w:val="24"/>
                <w:highlight w:val="none"/>
              </w:rPr>
              <w:drawing>
                <wp:inline distT="0" distB="0" distL="114300" distR="114300">
                  <wp:extent cx="333375" cy="238125"/>
                  <wp:effectExtent l="0" t="0" r="9525" b="6350"/>
                  <wp:docPr id="2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6"/>
                          <pic:cNvPicPr>
                            <a:picLocks noChangeAspect="1"/>
                          </pic:cNvPicPr>
                        </pic:nvPicPr>
                        <pic:blipFill>
                          <a:blip r:embed="rId14"/>
                          <a:stretch>
                            <a:fillRect/>
                          </a:stretch>
                        </pic:blipFill>
                        <pic:spPr>
                          <a:xfrm>
                            <a:off x="0" y="0"/>
                            <a:ext cx="333375" cy="238125"/>
                          </a:xfrm>
                          <a:prstGeom prst="rect">
                            <a:avLst/>
                          </a:prstGeom>
                          <a:noFill/>
                          <a:ln>
                            <a:noFill/>
                          </a:ln>
                        </pic:spPr>
                      </pic:pic>
                    </a:graphicData>
                  </a:graphic>
                </wp:inline>
              </w:drawing>
            </w:r>
            <w:r>
              <w:rPr>
                <w:rFonts w:hint="default" w:ascii="Times New Roman" w:hAnsi="Times New Roman" w:cs="Times New Roman" w:eastAsiaTheme="minorEastAsia"/>
                <w:sz w:val="24"/>
                <w:highlight w:val="none"/>
                <w:lang w:val="en-US" w:eastAsia="zh-CN"/>
              </w:rPr>
              <w:t>—锅炉炉膛出口氮氧化物质量浓度，mg/m</w:t>
            </w:r>
            <w:r>
              <w:rPr>
                <w:rFonts w:hint="default" w:ascii="Times New Roman" w:hAnsi="Times New Roman" w:cs="Times New Roman" w:eastAsiaTheme="minorEastAsia"/>
                <w:sz w:val="24"/>
                <w:highlight w:val="none"/>
                <w:vertAlign w:val="superscript"/>
                <w:lang w:val="en-US" w:eastAsia="zh-CN"/>
              </w:rPr>
              <w:t>3</w:t>
            </w:r>
            <w:r>
              <w:rPr>
                <w:rFonts w:hint="default" w:ascii="Times New Roman" w:hAnsi="Times New Roman" w:cs="Times New Roman" w:eastAsiaTheme="minorEastAsia"/>
                <w:sz w:val="24"/>
                <w:highlight w:val="none"/>
                <w:lang w:val="en-US" w:eastAsia="zh-CN"/>
              </w:rPr>
              <w:t>，参考</w:t>
            </w:r>
            <w:r>
              <w:rPr>
                <w:rFonts w:hint="default" w:ascii="Times New Roman" w:hAnsi="Times New Roman" w:cs="Times New Roman" w:eastAsiaTheme="minorEastAsia"/>
                <w:sz w:val="24"/>
                <w:highlight w:val="none"/>
              </w:rPr>
              <w:t>《污染源源强核算技术指南锅炉》（HJ991-2018）</w:t>
            </w:r>
            <w:r>
              <w:rPr>
                <w:rFonts w:hint="default" w:ascii="Times New Roman" w:hAnsi="Times New Roman" w:cs="Times New Roman" w:eastAsiaTheme="minorEastAsia"/>
                <w:sz w:val="24"/>
                <w:highlight w:val="none"/>
                <w:lang w:eastAsia="zh-CN"/>
              </w:rPr>
              <w:t>附录</w:t>
            </w:r>
            <w:r>
              <w:rPr>
                <w:rFonts w:hint="default" w:ascii="Times New Roman" w:hAnsi="Times New Roman" w:cs="Times New Roman" w:eastAsiaTheme="minorEastAsia"/>
                <w:sz w:val="24"/>
                <w:highlight w:val="none"/>
                <w:lang w:val="en-US" w:eastAsia="zh-CN"/>
              </w:rPr>
              <w:t>B中附表B.4锅炉炉膛出口NO</w:t>
            </w:r>
            <w:r>
              <w:rPr>
                <w:rFonts w:hint="default" w:ascii="Times New Roman" w:hAnsi="Times New Roman" w:cs="Times New Roman" w:eastAsiaTheme="minorEastAsia"/>
                <w:sz w:val="24"/>
                <w:highlight w:val="none"/>
                <w:vertAlign w:val="subscript"/>
                <w:lang w:val="en-US" w:eastAsia="zh-CN"/>
              </w:rPr>
              <w:t>X</w:t>
            </w:r>
            <w:r>
              <w:rPr>
                <w:rFonts w:hint="default" w:ascii="Times New Roman" w:hAnsi="Times New Roman" w:cs="Times New Roman" w:eastAsiaTheme="minorEastAsia"/>
                <w:sz w:val="24"/>
                <w:highlight w:val="none"/>
                <w:lang w:val="en-US" w:eastAsia="zh-CN"/>
              </w:rPr>
              <w:t>浓度范围100～800mg/m</w:t>
            </w:r>
            <w:r>
              <w:rPr>
                <w:rFonts w:hint="default" w:ascii="Times New Roman" w:hAnsi="Times New Roman" w:cs="Times New Roman" w:eastAsiaTheme="minorEastAsia"/>
                <w:sz w:val="24"/>
                <w:highlight w:val="none"/>
                <w:vertAlign w:val="superscript"/>
                <w:lang w:val="en-US" w:eastAsia="zh-CN"/>
              </w:rPr>
              <w:t>3</w:t>
            </w:r>
            <w:r>
              <w:rPr>
                <w:rFonts w:hint="default" w:ascii="Times New Roman" w:hAnsi="Times New Roman" w:cs="Times New Roman" w:eastAsiaTheme="minorEastAsia"/>
                <w:sz w:val="24"/>
                <w:highlight w:val="none"/>
                <w:lang w:val="en-US" w:eastAsia="zh-CN"/>
              </w:rPr>
              <w:t>，参考《排放源统计调查产排污量核算方法和系数手册》中</w:t>
            </w:r>
            <w:r>
              <w:rPr>
                <w:rFonts w:hint="default" w:ascii="Times New Roman" w:hAnsi="Times New Roman" w:cs="Times New Roman" w:eastAsiaTheme="minorEastAsia"/>
                <w:sz w:val="24"/>
                <w:highlight w:val="yellow"/>
                <w:lang w:val="en-US" w:eastAsia="zh-CN"/>
              </w:rPr>
              <w:t>《工业锅护（热力供应）行业系数手册》</w:t>
            </w:r>
            <w:r>
              <w:rPr>
                <w:rFonts w:hint="default" w:ascii="Times New Roman" w:hAnsi="Times New Roman" w:cs="Times New Roman" w:eastAsiaTheme="minorEastAsia"/>
                <w:sz w:val="24"/>
                <w:highlight w:val="none"/>
                <w:lang w:val="en-US" w:eastAsia="zh-CN"/>
              </w:rPr>
              <w:t>中氮氧化物的产物系数计算NO</w:t>
            </w:r>
            <w:r>
              <w:rPr>
                <w:rFonts w:hint="default" w:ascii="Times New Roman" w:hAnsi="Times New Roman" w:cs="Times New Roman" w:eastAsiaTheme="minorEastAsia"/>
                <w:sz w:val="24"/>
                <w:highlight w:val="none"/>
                <w:vertAlign w:val="subscript"/>
                <w:lang w:val="en-US" w:eastAsia="zh-CN"/>
              </w:rPr>
              <w:t>X</w:t>
            </w:r>
            <w:r>
              <w:rPr>
                <w:rFonts w:hint="default" w:ascii="Times New Roman" w:hAnsi="Times New Roman" w:cs="Times New Roman" w:eastAsiaTheme="minorEastAsia"/>
                <w:sz w:val="24"/>
                <w:highlight w:val="none"/>
                <w:lang w:val="en-US" w:eastAsia="zh-CN"/>
              </w:rPr>
              <w:t>浓度为170.21mg/m</w:t>
            </w:r>
            <w:r>
              <w:rPr>
                <w:rFonts w:hint="default" w:ascii="Times New Roman" w:hAnsi="Times New Roman" w:cs="Times New Roman" w:eastAsiaTheme="minorEastAsia"/>
                <w:sz w:val="24"/>
                <w:highlight w:val="none"/>
                <w:vertAlign w:val="superscript"/>
                <w:lang w:val="en-US" w:eastAsia="zh-CN"/>
              </w:rPr>
              <w:t>3</w:t>
            </w:r>
            <w:r>
              <w:rPr>
                <w:rFonts w:hint="default" w:ascii="Times New Roman" w:hAnsi="Times New Roman" w:cs="Times New Roman" w:eastAsiaTheme="minorEastAsia"/>
                <w:sz w:val="24"/>
                <w:highlight w:val="none"/>
                <w:lang w:val="en-US" w:eastAsia="zh-CN"/>
              </w:rPr>
              <w:t>，综合考虑本次氮氧化物浓度取值为170mg/m</w:t>
            </w:r>
            <w:r>
              <w:rPr>
                <w:rFonts w:hint="default" w:ascii="Times New Roman" w:hAnsi="Times New Roman" w:cs="Times New Roman" w:eastAsiaTheme="minorEastAsia"/>
                <w:sz w:val="24"/>
                <w:highlight w:val="none"/>
                <w:vertAlign w:val="superscript"/>
                <w:lang w:val="en-US" w:eastAsia="zh-CN"/>
              </w:rPr>
              <w:t>3</w:t>
            </w:r>
            <w:r>
              <w:rPr>
                <w:rFonts w:hint="default" w:ascii="Times New Roman" w:hAnsi="Times New Roman" w:cs="Times New Roman" w:eastAsiaTheme="minorEastAsia"/>
                <w:sz w:val="24"/>
                <w:highlight w:val="none"/>
                <w:lang w:val="en-US" w:eastAsia="zh-CN"/>
              </w:rPr>
              <w:t>。</w:t>
            </w:r>
          </w:p>
          <w:p w14:paraId="30CC0E50">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lang w:val="en-US" w:eastAsia="zh-CN"/>
              </w:rPr>
            </w:pPr>
            <w:r>
              <w:rPr>
                <w:rFonts w:hint="default" w:ascii="Times New Roman" w:hAnsi="Times New Roman" w:cs="Times New Roman" w:eastAsiaTheme="minorEastAsia"/>
                <w:sz w:val="24"/>
                <w:highlight w:val="none"/>
                <w:lang w:val="en-US" w:eastAsia="zh-CN"/>
              </w:rPr>
              <w:t xml:space="preserve"> Q—核算时段内标态干烟气排放量，m</w:t>
            </w:r>
            <w:r>
              <w:rPr>
                <w:rFonts w:hint="default" w:ascii="Times New Roman" w:hAnsi="Times New Roman" w:cs="Times New Roman" w:eastAsiaTheme="minorEastAsia"/>
                <w:sz w:val="24"/>
                <w:highlight w:val="none"/>
                <w:vertAlign w:val="superscript"/>
                <w:lang w:val="en-US" w:eastAsia="zh-CN"/>
              </w:rPr>
              <w:t>3</w:t>
            </w:r>
            <w:r>
              <w:rPr>
                <w:rFonts w:hint="default" w:ascii="Times New Roman" w:hAnsi="Times New Roman" w:cs="Times New Roman" w:eastAsiaTheme="minorEastAsia"/>
                <w:sz w:val="24"/>
                <w:highlight w:val="none"/>
                <w:lang w:val="en-US" w:eastAsia="zh-CN"/>
              </w:rPr>
              <w:t>；</w:t>
            </w:r>
          </w:p>
          <w:p w14:paraId="4421E270">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lang w:val="en-US" w:eastAsia="zh-CN"/>
              </w:rPr>
            </w:pPr>
            <w:r>
              <w:rPr>
                <w:rFonts w:hint="default" w:ascii="Times New Roman" w:hAnsi="Times New Roman" w:cs="Times New Roman" w:eastAsiaTheme="minorEastAsia"/>
                <w:sz w:val="24"/>
                <w:highlight w:val="none"/>
                <w:lang w:val="en-US" w:eastAsia="zh-CN"/>
              </w:rPr>
              <w:t>η</w:t>
            </w:r>
            <w:r>
              <w:rPr>
                <w:rFonts w:hint="default" w:ascii="Times New Roman" w:hAnsi="Times New Roman" w:cs="Times New Roman" w:eastAsiaTheme="minorEastAsia"/>
                <w:sz w:val="24"/>
                <w:highlight w:val="none"/>
                <w:vertAlign w:val="subscript"/>
              </w:rPr>
              <w:t>NOx</w:t>
            </w:r>
            <w:r>
              <w:rPr>
                <w:rFonts w:hint="default" w:ascii="Times New Roman" w:hAnsi="Times New Roman" w:cs="Times New Roman" w:eastAsiaTheme="minorEastAsia"/>
                <w:sz w:val="24"/>
                <w:highlight w:val="none"/>
                <w:lang w:val="en-US" w:eastAsia="zh-CN"/>
              </w:rPr>
              <w:t>—脱硝效率，0%</w:t>
            </w:r>
            <w:r>
              <w:rPr>
                <w:rFonts w:hint="eastAsia" w:cs="Times New Roman" w:eastAsiaTheme="minorEastAsia"/>
                <w:sz w:val="24"/>
                <w:highlight w:val="none"/>
                <w:lang w:val="en-US" w:eastAsia="zh-CN"/>
              </w:rPr>
              <w:t>；</w:t>
            </w:r>
          </w:p>
          <w:p w14:paraId="32068E11">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lang w:val="en-US" w:eastAsia="zh-CN"/>
              </w:rPr>
            </w:pPr>
            <w:r>
              <w:rPr>
                <w:rFonts w:hint="default" w:ascii="Times New Roman" w:hAnsi="Times New Roman" w:cs="Times New Roman" w:eastAsiaTheme="minorEastAsia"/>
                <w:sz w:val="24"/>
                <w:highlight w:val="none"/>
                <w:lang w:val="en-US" w:eastAsia="zh-CN"/>
              </w:rPr>
              <w:t>由此计算</w:t>
            </w:r>
            <w:r>
              <w:rPr>
                <w:rFonts w:hint="eastAsia" w:cs="Times New Roman" w:eastAsiaTheme="minorEastAsia"/>
                <w:sz w:val="24"/>
                <w:highlight w:val="none"/>
                <w:lang w:val="en-US" w:eastAsia="zh-CN"/>
              </w:rPr>
              <w:t>单台移动式</w:t>
            </w:r>
            <w:r>
              <w:rPr>
                <w:rFonts w:hint="default" w:ascii="Times New Roman" w:hAnsi="Times New Roman" w:cs="Times New Roman" w:eastAsiaTheme="minorEastAsia"/>
                <w:sz w:val="24"/>
                <w:highlight w:val="none"/>
                <w:lang w:val="en-US" w:eastAsia="zh-CN"/>
              </w:rPr>
              <w:t>燃油锅炉NO</w:t>
            </w:r>
            <w:r>
              <w:rPr>
                <w:rFonts w:hint="default" w:ascii="Times New Roman" w:hAnsi="Times New Roman" w:cs="Times New Roman" w:eastAsiaTheme="minorEastAsia"/>
                <w:sz w:val="24"/>
                <w:highlight w:val="none"/>
                <w:vertAlign w:val="subscript"/>
                <w:lang w:val="en-US" w:eastAsia="zh-CN"/>
              </w:rPr>
              <w:t>X</w:t>
            </w:r>
            <w:r>
              <w:rPr>
                <w:rFonts w:hint="default" w:ascii="Times New Roman" w:hAnsi="Times New Roman" w:cs="Times New Roman" w:eastAsiaTheme="minorEastAsia"/>
                <w:sz w:val="24"/>
                <w:highlight w:val="none"/>
                <w:lang w:val="en-US" w:eastAsia="zh-CN"/>
              </w:rPr>
              <w:t>排放量为</w:t>
            </w:r>
            <w:r>
              <w:rPr>
                <w:rFonts w:hint="eastAsia" w:cs="Times New Roman" w:eastAsiaTheme="minorEastAsia"/>
                <w:sz w:val="24"/>
                <w:highlight w:val="none"/>
                <w:lang w:val="en-US" w:eastAsia="zh-CN"/>
              </w:rPr>
              <w:t>1.125</w:t>
            </w:r>
            <w:r>
              <w:rPr>
                <w:rFonts w:hint="default" w:ascii="Times New Roman" w:hAnsi="Times New Roman" w:cs="Times New Roman" w:eastAsiaTheme="minorEastAsia"/>
                <w:sz w:val="24"/>
                <w:highlight w:val="none"/>
                <w:lang w:val="en-US" w:eastAsia="zh-CN"/>
              </w:rPr>
              <w:t>t/a，产生速率为0.</w:t>
            </w:r>
            <w:r>
              <w:rPr>
                <w:rFonts w:hint="eastAsia" w:cs="Times New Roman" w:eastAsiaTheme="minorEastAsia"/>
                <w:sz w:val="24"/>
                <w:highlight w:val="none"/>
                <w:lang w:val="en-US" w:eastAsia="zh-CN"/>
              </w:rPr>
              <w:t>39</w:t>
            </w:r>
            <w:r>
              <w:rPr>
                <w:rFonts w:hint="default" w:ascii="Times New Roman" w:hAnsi="Times New Roman" w:cs="Times New Roman" w:eastAsiaTheme="minorEastAsia"/>
                <w:sz w:val="24"/>
                <w:highlight w:val="none"/>
                <w:lang w:val="en-US" w:eastAsia="zh-CN"/>
              </w:rPr>
              <w:t>kg/h，产生浓度</w:t>
            </w:r>
            <w:r>
              <w:rPr>
                <w:rFonts w:hint="eastAsia" w:cs="Times New Roman" w:eastAsiaTheme="minorEastAsia"/>
                <w:sz w:val="24"/>
                <w:highlight w:val="none"/>
                <w:lang w:val="en-US" w:eastAsia="zh-CN"/>
              </w:rPr>
              <w:t>170</w:t>
            </w:r>
            <w:r>
              <w:rPr>
                <w:rFonts w:hint="default" w:ascii="Times New Roman" w:hAnsi="Times New Roman" w:cs="Times New Roman" w:eastAsiaTheme="minorEastAsia"/>
                <w:sz w:val="24"/>
                <w:highlight w:val="none"/>
                <w:lang w:val="en-US" w:eastAsia="zh-CN"/>
              </w:rPr>
              <w:t>mg/m</w:t>
            </w:r>
            <w:r>
              <w:rPr>
                <w:rFonts w:hint="default" w:ascii="Times New Roman" w:hAnsi="Times New Roman" w:cs="Times New Roman" w:eastAsiaTheme="minorEastAsia"/>
                <w:sz w:val="24"/>
                <w:highlight w:val="none"/>
                <w:vertAlign w:val="superscript"/>
                <w:lang w:val="en-US" w:eastAsia="zh-CN"/>
              </w:rPr>
              <w:t>3</w:t>
            </w:r>
            <w:r>
              <w:rPr>
                <w:rFonts w:hint="default" w:ascii="Times New Roman" w:hAnsi="Times New Roman" w:cs="Times New Roman" w:eastAsiaTheme="minorEastAsia"/>
                <w:sz w:val="24"/>
                <w:highlight w:val="none"/>
                <w:lang w:val="en-US" w:eastAsia="zh-CN"/>
              </w:rPr>
              <w:t>。</w:t>
            </w:r>
            <w:bookmarkStart w:id="14" w:name="OLE_LINK3"/>
          </w:p>
          <w:bookmarkEnd w:id="14"/>
          <w:p w14:paraId="5948EA1E">
            <w:pPr>
              <w:keepNext/>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eastAsiaTheme="minorEastAsia"/>
                <w:b/>
                <w:bCs/>
                <w:sz w:val="24"/>
                <w:highlight w:val="none"/>
              </w:rPr>
            </w:pPr>
            <w:r>
              <w:rPr>
                <w:rFonts w:hint="eastAsia" w:cs="Times New Roman" w:eastAsiaTheme="minorEastAsia"/>
                <w:b/>
                <w:bCs/>
                <w:sz w:val="24"/>
                <w:highlight w:val="none"/>
                <w:lang w:eastAsia="zh-CN"/>
              </w:rPr>
              <w:t>（</w:t>
            </w:r>
            <w:r>
              <w:rPr>
                <w:rFonts w:hint="eastAsia" w:cs="Times New Roman" w:eastAsiaTheme="minorEastAsia"/>
                <w:b/>
                <w:bCs/>
                <w:sz w:val="24"/>
                <w:highlight w:val="none"/>
                <w:lang w:val="en-US" w:eastAsia="zh-CN"/>
              </w:rPr>
              <w:t>2</w:t>
            </w:r>
            <w:r>
              <w:rPr>
                <w:rFonts w:hint="eastAsia" w:cs="Times New Roman" w:eastAsiaTheme="minorEastAsia"/>
                <w:b/>
                <w:bCs/>
                <w:sz w:val="24"/>
                <w:highlight w:val="none"/>
                <w:lang w:eastAsia="zh-CN"/>
              </w:rPr>
              <w:t>）</w:t>
            </w:r>
            <w:r>
              <w:rPr>
                <w:rFonts w:hint="eastAsia" w:cs="Times New Roman" w:eastAsiaTheme="minorEastAsia"/>
                <w:b/>
                <w:bCs/>
                <w:sz w:val="24"/>
                <w:highlight w:val="none"/>
                <w:lang w:val="en-US" w:eastAsia="zh-CN"/>
              </w:rPr>
              <w:t>柴油贮存、加油过程中无组织</w:t>
            </w:r>
            <w:r>
              <w:rPr>
                <w:rFonts w:hint="default" w:ascii="Times New Roman" w:hAnsi="Times New Roman" w:cs="Times New Roman" w:eastAsiaTheme="minorEastAsia"/>
                <w:b/>
                <w:bCs/>
                <w:sz w:val="24"/>
                <w:highlight w:val="none"/>
              </w:rPr>
              <w:t>非甲烷总烃</w:t>
            </w:r>
          </w:p>
          <w:p w14:paraId="6D678FB0">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rPr>
            </w:pPr>
            <w:r>
              <w:rPr>
                <w:rFonts w:hint="eastAsia" w:cs="Times New Roman" w:eastAsiaTheme="minorEastAsia"/>
                <w:sz w:val="24"/>
                <w:highlight w:val="none"/>
                <w:lang w:val="en-US" w:eastAsia="zh-CN"/>
              </w:rPr>
              <w:t>锅炉</w:t>
            </w:r>
            <w:r>
              <w:rPr>
                <w:rFonts w:hint="default" w:ascii="Times New Roman" w:hAnsi="Times New Roman" w:cs="Times New Roman" w:eastAsiaTheme="minorEastAsia"/>
                <w:sz w:val="24"/>
                <w:highlight w:val="none"/>
              </w:rPr>
              <w:t>使用的</w:t>
            </w:r>
            <w:r>
              <w:rPr>
                <w:rFonts w:hint="default" w:ascii="Times New Roman" w:hAnsi="Times New Roman" w:cs="Times New Roman" w:eastAsiaTheme="minorEastAsia"/>
                <w:sz w:val="24"/>
                <w:highlight w:val="none"/>
                <w:lang w:eastAsia="zh-CN"/>
              </w:rPr>
              <w:t>-35号</w:t>
            </w:r>
            <w:r>
              <w:rPr>
                <w:rFonts w:hint="default" w:ascii="Times New Roman" w:hAnsi="Times New Roman" w:cs="Times New Roman" w:eastAsiaTheme="minorEastAsia"/>
                <w:sz w:val="24"/>
                <w:highlight w:val="none"/>
              </w:rPr>
              <w:t>柴油存于密闭储罐</w:t>
            </w:r>
            <w:r>
              <w:rPr>
                <w:rFonts w:hint="eastAsia" w:cs="Times New Roman" w:eastAsiaTheme="minorEastAsia"/>
                <w:sz w:val="24"/>
                <w:highlight w:val="none"/>
                <w:lang w:eastAsia="zh-CN"/>
              </w:rPr>
              <w:t>（</w:t>
            </w:r>
            <w:r>
              <w:rPr>
                <w:rFonts w:hint="eastAsia" w:cs="Times New Roman" w:eastAsiaTheme="minorEastAsia"/>
                <w:sz w:val="24"/>
                <w:highlight w:val="none"/>
                <w:lang w:val="en-US" w:eastAsia="zh-CN"/>
              </w:rPr>
              <w:t>2m</w:t>
            </w:r>
            <w:r>
              <w:rPr>
                <w:rFonts w:hint="eastAsia" w:cs="Times New Roman" w:eastAsiaTheme="minorEastAsia"/>
                <w:sz w:val="24"/>
                <w:highlight w:val="none"/>
                <w:vertAlign w:val="superscript"/>
                <w:lang w:val="en-US" w:eastAsia="zh-CN"/>
              </w:rPr>
              <w:t>3</w:t>
            </w:r>
            <w:r>
              <w:rPr>
                <w:rFonts w:hint="eastAsia" w:cs="Times New Roman" w:eastAsiaTheme="minorEastAsia"/>
                <w:sz w:val="24"/>
                <w:highlight w:val="none"/>
                <w:lang w:eastAsia="zh-CN"/>
              </w:rPr>
              <w:t>）</w:t>
            </w:r>
            <w:r>
              <w:rPr>
                <w:rFonts w:hint="default" w:ascii="Times New Roman" w:hAnsi="Times New Roman" w:cs="Times New Roman" w:eastAsiaTheme="minorEastAsia"/>
                <w:sz w:val="24"/>
                <w:highlight w:val="none"/>
              </w:rPr>
              <w:t>中</w:t>
            </w:r>
            <w:r>
              <w:rPr>
                <w:rFonts w:hint="eastAsia" w:cs="Times New Roman" w:eastAsiaTheme="minorEastAsia"/>
                <w:sz w:val="24"/>
                <w:highlight w:val="none"/>
                <w:lang w:eastAsia="zh-CN"/>
              </w:rPr>
              <w:t>，</w:t>
            </w:r>
            <w:r>
              <w:rPr>
                <w:rFonts w:hint="eastAsia" w:cs="Times New Roman" w:eastAsiaTheme="minorEastAsia"/>
                <w:sz w:val="24"/>
                <w:highlight w:val="none"/>
                <w:lang w:val="en-US" w:eastAsia="zh-CN"/>
              </w:rPr>
              <w:t>加油过程较短</w:t>
            </w:r>
            <w:r>
              <w:rPr>
                <w:rFonts w:hint="default" w:ascii="Times New Roman" w:hAnsi="Times New Roman" w:cs="Times New Roman" w:eastAsiaTheme="minorEastAsia"/>
                <w:sz w:val="24"/>
                <w:highlight w:val="none"/>
              </w:rPr>
              <w:t>，</w:t>
            </w:r>
            <w:r>
              <w:rPr>
                <w:rFonts w:hint="eastAsia" w:cs="Times New Roman" w:eastAsiaTheme="minorEastAsia"/>
                <w:sz w:val="24"/>
                <w:highlight w:val="none"/>
                <w:lang w:val="en-US" w:eastAsia="zh-CN"/>
              </w:rPr>
              <w:t>加之</w:t>
            </w:r>
            <w:r>
              <w:rPr>
                <w:rFonts w:hint="default" w:ascii="Times New Roman" w:hAnsi="Times New Roman" w:cs="Times New Roman" w:eastAsiaTheme="minorEastAsia"/>
                <w:sz w:val="24"/>
                <w:highlight w:val="none"/>
                <w:lang w:val="en-US" w:eastAsia="zh-CN"/>
              </w:rPr>
              <w:t>柴油挥发性较弱，</w:t>
            </w:r>
            <w:r>
              <w:rPr>
                <w:rFonts w:hint="default" w:ascii="Times New Roman" w:hAnsi="Times New Roman" w:cs="Times New Roman" w:eastAsiaTheme="minorEastAsia"/>
                <w:sz w:val="24"/>
                <w:highlight w:val="none"/>
              </w:rPr>
              <w:t>挥发出来的非甲烷总烃量较少，</w:t>
            </w:r>
            <w:r>
              <w:rPr>
                <w:rFonts w:hint="eastAsia" w:cs="Times New Roman" w:eastAsiaTheme="minorEastAsia"/>
                <w:sz w:val="24"/>
                <w:highlight w:val="none"/>
                <w:lang w:val="en-US" w:eastAsia="zh-CN"/>
              </w:rPr>
              <w:t>本次</w:t>
            </w:r>
            <w:r>
              <w:rPr>
                <w:rFonts w:hint="default" w:ascii="Times New Roman" w:hAnsi="Times New Roman" w:cs="Times New Roman" w:eastAsiaTheme="minorEastAsia"/>
                <w:sz w:val="24"/>
                <w:highlight w:val="none"/>
              </w:rPr>
              <w:t>忽略不计。</w:t>
            </w:r>
          </w:p>
          <w:p w14:paraId="029461A5">
            <w:pPr>
              <w:keepNext/>
              <w:keepLines w:val="0"/>
              <w:pageBreakBefore w:val="0"/>
              <w:widowControl/>
              <w:kinsoku/>
              <w:wordWrap/>
              <w:overflowPunct/>
              <w:topLinePunct w:val="0"/>
              <w:autoSpaceDE/>
              <w:autoSpaceDN/>
              <w:bidi w:val="0"/>
              <w:adjustRightInd w:val="0"/>
              <w:snapToGrid w:val="0"/>
              <w:spacing w:line="240" w:lineRule="auto"/>
              <w:ind w:firstLine="422" w:firstLineChars="20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14:textFill>
                  <w14:solidFill>
                    <w14:schemeClr w14:val="tx1"/>
                  </w14:solidFill>
                </w14:textFill>
              </w:rPr>
              <w:t>表</w:t>
            </w:r>
            <w:r>
              <w:rPr>
                <w:rFonts w:hint="eastAsia" w:cs="Times New Roman" w:eastAsiaTheme="minorEastAsia"/>
                <w:b/>
                <w:bCs/>
                <w:color w:val="000000" w:themeColor="text1"/>
                <w:sz w:val="21"/>
                <w:szCs w:val="21"/>
                <w:highlight w:val="none"/>
                <w:lang w:val="en-US" w:eastAsia="zh-CN"/>
                <w14:textFill>
                  <w14:solidFill>
                    <w14:schemeClr w14:val="tx1"/>
                  </w14:solidFill>
                </w14:textFill>
              </w:rPr>
              <w:t xml:space="preserve">4-1    </w:t>
            </w:r>
            <w:r>
              <w:rPr>
                <w:rFonts w:hint="default" w:ascii="Times New Roman" w:hAnsi="Times New Roman" w:cs="Times New Roman" w:eastAsiaTheme="minorEastAsia"/>
                <w:b/>
                <w:bCs/>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eastAsiaTheme="minorEastAsia"/>
                <w:b/>
                <w:bCs/>
                <w:color w:val="000000" w:themeColor="text1"/>
                <w:sz w:val="21"/>
                <w:szCs w:val="21"/>
                <w:highlight w:val="none"/>
                <w14:textFill>
                  <w14:solidFill>
                    <w14:schemeClr w14:val="tx1"/>
                  </w14:solidFill>
                </w14:textFill>
              </w:rPr>
              <w:t>项目废气产生及排放</w:t>
            </w:r>
            <w:r>
              <w:rPr>
                <w:rFonts w:hint="default" w:ascii="Times New Roman" w:hAnsi="Times New Roman" w:cs="Times New Roman" w:eastAsiaTheme="minorEastAsia"/>
                <w:b/>
                <w:bCs/>
                <w:color w:val="000000" w:themeColor="text1"/>
                <w:sz w:val="21"/>
                <w:szCs w:val="21"/>
                <w:highlight w:val="none"/>
                <w:lang w:val="en-US" w:eastAsia="zh-CN"/>
                <w14:textFill>
                  <w14:solidFill>
                    <w14:schemeClr w14:val="tx1"/>
                  </w14:solidFill>
                </w14:textFill>
              </w:rPr>
              <w:t>量</w:t>
            </w:r>
            <w:r>
              <w:rPr>
                <w:rFonts w:hint="default" w:ascii="Times New Roman" w:hAnsi="Times New Roman" w:cs="Times New Roman" w:eastAsiaTheme="minorEastAsia"/>
                <w:b/>
                <w:bCs/>
                <w:color w:val="000000" w:themeColor="text1"/>
                <w:sz w:val="21"/>
                <w:szCs w:val="21"/>
                <w:highlight w:val="none"/>
                <w14:textFill>
                  <w14:solidFill>
                    <w14:schemeClr w14:val="tx1"/>
                  </w14:solidFill>
                </w14:textFill>
              </w:rPr>
              <w:t>情况一览表</w:t>
            </w:r>
          </w:p>
          <w:tbl>
            <w:tblPr>
              <w:tblStyle w:val="2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412"/>
              <w:gridCol w:w="599"/>
              <w:gridCol w:w="829"/>
              <w:gridCol w:w="1013"/>
              <w:gridCol w:w="221"/>
              <w:gridCol w:w="642"/>
              <w:gridCol w:w="806"/>
              <w:gridCol w:w="665"/>
              <w:gridCol w:w="829"/>
              <w:gridCol w:w="1014"/>
              <w:gridCol w:w="986"/>
            </w:tblGrid>
            <w:tr w14:paraId="5415AB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297" w:type="pct"/>
                  <w:tcBorders>
                    <w:tl2br w:val="nil"/>
                    <w:tr2bl w:val="nil"/>
                  </w:tcBorders>
                  <w:tcMar>
                    <w:left w:w="0" w:type="dxa"/>
                    <w:right w:w="0" w:type="dxa"/>
                  </w:tcMar>
                  <w:vAlign w:val="center"/>
                </w:tcPr>
                <w:p w14:paraId="287C78BA">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
                      <w:bCs/>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14:textFill>
                        <w14:solidFill>
                          <w14:schemeClr w14:val="tx1"/>
                        </w14:solidFill>
                      </w14:textFill>
                    </w:rPr>
                    <w:t>排放口</w:t>
                  </w:r>
                </w:p>
              </w:tc>
              <w:tc>
                <w:tcPr>
                  <w:tcW w:w="243" w:type="pct"/>
                  <w:tcBorders>
                    <w:tl2br w:val="nil"/>
                    <w:tr2bl w:val="nil"/>
                  </w:tcBorders>
                  <w:tcMar>
                    <w:left w:w="0" w:type="dxa"/>
                    <w:right w:w="0" w:type="dxa"/>
                  </w:tcMar>
                  <w:vAlign w:val="center"/>
                </w:tcPr>
                <w:p w14:paraId="14F11D4C">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
                      <w:bCs/>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14:textFill>
                        <w14:solidFill>
                          <w14:schemeClr w14:val="tx1"/>
                        </w14:solidFill>
                      </w14:textFill>
                    </w:rPr>
                    <w:t>污染名称</w:t>
                  </w:r>
                </w:p>
              </w:tc>
              <w:tc>
                <w:tcPr>
                  <w:tcW w:w="393" w:type="pct"/>
                  <w:tcBorders>
                    <w:tl2br w:val="nil"/>
                    <w:tr2bl w:val="nil"/>
                  </w:tcBorders>
                  <w:tcMar>
                    <w:left w:w="0" w:type="dxa"/>
                    <w:right w:w="0" w:type="dxa"/>
                  </w:tcMar>
                  <w:vAlign w:val="center"/>
                </w:tcPr>
                <w:p w14:paraId="7B050310">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
                      <w:bCs/>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14:textFill>
                        <w14:solidFill>
                          <w14:schemeClr w14:val="tx1"/>
                        </w14:solidFill>
                      </w14:textFill>
                    </w:rPr>
                    <w:t>产生量</w:t>
                  </w:r>
                </w:p>
                <w:p w14:paraId="5CB98DDA">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
                      <w:bCs/>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14:textFill>
                        <w14:solidFill>
                          <w14:schemeClr w14:val="tx1"/>
                        </w14:solidFill>
                      </w14:textFill>
                    </w:rPr>
                    <w:t>(t/a)</w:t>
                  </w:r>
                </w:p>
              </w:tc>
              <w:tc>
                <w:tcPr>
                  <w:tcW w:w="474" w:type="pct"/>
                  <w:tcBorders>
                    <w:tl2br w:val="nil"/>
                    <w:tr2bl w:val="nil"/>
                  </w:tcBorders>
                  <w:tcMar>
                    <w:left w:w="0" w:type="dxa"/>
                    <w:right w:w="0" w:type="dxa"/>
                  </w:tcMar>
                  <w:vAlign w:val="center"/>
                </w:tcPr>
                <w:p w14:paraId="553A43D1">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
                      <w:bCs/>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14:textFill>
                        <w14:solidFill>
                          <w14:schemeClr w14:val="tx1"/>
                        </w14:solidFill>
                      </w14:textFill>
                    </w:rPr>
                    <w:t>产生速率（kg/h）</w:t>
                  </w:r>
                </w:p>
              </w:tc>
              <w:tc>
                <w:tcPr>
                  <w:tcW w:w="584" w:type="pct"/>
                  <w:tcBorders>
                    <w:tl2br w:val="nil"/>
                    <w:tr2bl w:val="nil"/>
                  </w:tcBorders>
                  <w:tcMar>
                    <w:left w:w="0" w:type="dxa"/>
                    <w:right w:w="0" w:type="dxa"/>
                  </w:tcMar>
                  <w:vAlign w:val="center"/>
                </w:tcPr>
                <w:p w14:paraId="09E9A45F">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
                      <w:bCs/>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14:textFill>
                        <w14:solidFill>
                          <w14:schemeClr w14:val="tx1"/>
                        </w14:solidFill>
                      </w14:textFill>
                    </w:rPr>
                    <w:t>产生浓度（mg/m</w:t>
                  </w:r>
                  <w:r>
                    <w:rPr>
                      <w:rFonts w:hint="default" w:ascii="Times New Roman" w:hAnsi="Times New Roman" w:cs="Times New Roman" w:eastAsiaTheme="minorEastAsia"/>
                      <w:b/>
                      <w:bCs/>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eastAsiaTheme="minorEastAsia"/>
                      <w:b/>
                      <w:bCs/>
                      <w:color w:val="000000" w:themeColor="text1"/>
                      <w:sz w:val="21"/>
                      <w:szCs w:val="21"/>
                      <w:highlight w:val="none"/>
                      <w14:textFill>
                        <w14:solidFill>
                          <w14:schemeClr w14:val="tx1"/>
                        </w14:solidFill>
                      </w14:textFill>
                    </w:rPr>
                    <w:t>）</w:t>
                  </w:r>
                </w:p>
              </w:tc>
              <w:tc>
                <w:tcPr>
                  <w:tcW w:w="129" w:type="pct"/>
                  <w:tcBorders>
                    <w:tl2br w:val="nil"/>
                    <w:tr2bl w:val="nil"/>
                  </w:tcBorders>
                  <w:tcMar>
                    <w:left w:w="0" w:type="dxa"/>
                    <w:right w:w="0" w:type="dxa"/>
                  </w:tcMar>
                  <w:vAlign w:val="center"/>
                </w:tcPr>
                <w:p w14:paraId="1B277781">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
                      <w:bCs/>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14:textFill>
                        <w14:solidFill>
                          <w14:schemeClr w14:val="tx1"/>
                        </w14:solidFill>
                      </w14:textFill>
                    </w:rPr>
                    <w:t>治理措施</w:t>
                  </w:r>
                </w:p>
              </w:tc>
              <w:tc>
                <w:tcPr>
                  <w:tcW w:w="357" w:type="pct"/>
                  <w:tcBorders>
                    <w:tl2br w:val="nil"/>
                    <w:tr2bl w:val="nil"/>
                  </w:tcBorders>
                  <w:tcMar>
                    <w:left w:w="0" w:type="dxa"/>
                    <w:right w:w="0" w:type="dxa"/>
                  </w:tcMar>
                  <w:vAlign w:val="center"/>
                </w:tcPr>
                <w:p w14:paraId="4017755E">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
                      <w:bCs/>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14:textFill>
                        <w14:solidFill>
                          <w14:schemeClr w14:val="tx1"/>
                        </w14:solidFill>
                      </w14:textFill>
                    </w:rPr>
                    <w:t>收集效率（%）</w:t>
                  </w:r>
                </w:p>
              </w:tc>
              <w:tc>
                <w:tcPr>
                  <w:tcW w:w="515" w:type="pct"/>
                  <w:tcBorders>
                    <w:tl2br w:val="nil"/>
                    <w:tr2bl w:val="nil"/>
                  </w:tcBorders>
                  <w:tcMar>
                    <w:left w:w="0" w:type="dxa"/>
                    <w:right w:w="0" w:type="dxa"/>
                  </w:tcMar>
                  <w:vAlign w:val="center"/>
                </w:tcPr>
                <w:p w14:paraId="0D4BA5DC">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
                      <w:bCs/>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lang w:eastAsia="zh-CN"/>
                      <w14:textFill>
                        <w14:solidFill>
                          <w14:schemeClr w14:val="tx1"/>
                        </w14:solidFill>
                      </w14:textFill>
                    </w:rPr>
                    <w:t>去</w:t>
                  </w:r>
                  <w:r>
                    <w:rPr>
                      <w:rFonts w:hint="default" w:ascii="Times New Roman" w:hAnsi="Times New Roman" w:cs="Times New Roman" w:eastAsiaTheme="minorEastAsia"/>
                      <w:b/>
                      <w:bCs/>
                      <w:color w:val="000000" w:themeColor="text1"/>
                      <w:sz w:val="21"/>
                      <w:szCs w:val="21"/>
                      <w:highlight w:val="none"/>
                      <w14:textFill>
                        <w14:solidFill>
                          <w14:schemeClr w14:val="tx1"/>
                        </w14:solidFill>
                      </w14:textFill>
                    </w:rPr>
                    <w:t>除率</w:t>
                  </w:r>
                </w:p>
                <w:p w14:paraId="69621E7C">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
                      <w:bCs/>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14:textFill>
                        <w14:solidFill>
                          <w14:schemeClr w14:val="tx1"/>
                        </w14:solidFill>
                      </w14:textFill>
                    </w:rPr>
                    <w:t>（%）</w:t>
                  </w:r>
                </w:p>
              </w:tc>
              <w:tc>
                <w:tcPr>
                  <w:tcW w:w="377" w:type="pct"/>
                  <w:tcBorders>
                    <w:tl2br w:val="nil"/>
                    <w:tr2bl w:val="nil"/>
                  </w:tcBorders>
                  <w:tcMar>
                    <w:left w:w="0" w:type="dxa"/>
                    <w:right w:w="0" w:type="dxa"/>
                  </w:tcMar>
                  <w:vAlign w:val="center"/>
                </w:tcPr>
                <w:p w14:paraId="1B158DA0">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
                      <w:bCs/>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14:textFill>
                        <w14:solidFill>
                          <w14:schemeClr w14:val="tx1"/>
                        </w14:solidFill>
                      </w14:textFill>
                    </w:rPr>
                    <w:t>排放量</w:t>
                  </w:r>
                  <w:r>
                    <w:rPr>
                      <w:rFonts w:hint="default" w:ascii="Times New Roman" w:hAnsi="Times New Roman" w:cs="Times New Roman" w:eastAsiaTheme="minorEastAsia"/>
                      <w:b/>
                      <w:bCs/>
                      <w:color w:val="000000" w:themeColor="text1"/>
                      <w:sz w:val="21"/>
                      <w:szCs w:val="21"/>
                      <w:highlight w:val="none"/>
                      <w:lang w:eastAsia="zh-CN"/>
                      <w14:textFill>
                        <w14:solidFill>
                          <w14:schemeClr w14:val="tx1"/>
                        </w14:solidFill>
                      </w14:textFill>
                    </w:rPr>
                    <w:t>（</w:t>
                  </w:r>
                  <w:r>
                    <w:rPr>
                      <w:rFonts w:hint="default" w:ascii="Times New Roman" w:hAnsi="Times New Roman" w:cs="Times New Roman" w:eastAsiaTheme="minorEastAsia"/>
                      <w:b/>
                      <w:bCs/>
                      <w:color w:val="000000" w:themeColor="text1"/>
                      <w:sz w:val="21"/>
                      <w:szCs w:val="21"/>
                      <w:highlight w:val="none"/>
                      <w14:textFill>
                        <w14:solidFill>
                          <w14:schemeClr w14:val="tx1"/>
                        </w14:solidFill>
                      </w14:textFill>
                    </w:rPr>
                    <w:t>t/a</w:t>
                  </w:r>
                  <w:r>
                    <w:rPr>
                      <w:rFonts w:hint="default" w:ascii="Times New Roman" w:hAnsi="Times New Roman" w:cs="Times New Roman" w:eastAsiaTheme="minorEastAsia"/>
                      <w:b/>
                      <w:bCs/>
                      <w:color w:val="000000" w:themeColor="text1"/>
                      <w:sz w:val="21"/>
                      <w:szCs w:val="21"/>
                      <w:highlight w:val="none"/>
                      <w:lang w:eastAsia="zh-CN"/>
                      <w14:textFill>
                        <w14:solidFill>
                          <w14:schemeClr w14:val="tx1"/>
                        </w14:solidFill>
                      </w14:textFill>
                    </w:rPr>
                    <w:t>）</w:t>
                  </w:r>
                </w:p>
              </w:tc>
              <w:tc>
                <w:tcPr>
                  <w:tcW w:w="474" w:type="pct"/>
                  <w:tcBorders>
                    <w:tl2br w:val="nil"/>
                    <w:tr2bl w:val="nil"/>
                  </w:tcBorders>
                  <w:tcMar>
                    <w:left w:w="0" w:type="dxa"/>
                    <w:right w:w="0" w:type="dxa"/>
                  </w:tcMar>
                  <w:vAlign w:val="center"/>
                </w:tcPr>
                <w:p w14:paraId="655B7E67">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
                      <w:bCs/>
                      <w:color w:val="000000" w:themeColor="text1"/>
                      <w:sz w:val="21"/>
                      <w:szCs w:val="21"/>
                      <w:highlight w:val="none"/>
                      <w:lang w:eastAsia="zh-CN"/>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14:textFill>
                        <w14:solidFill>
                          <w14:schemeClr w14:val="tx1"/>
                        </w14:solidFill>
                      </w14:textFill>
                    </w:rPr>
                    <w:t>排放速率（kg/h</w:t>
                  </w:r>
                  <w:r>
                    <w:rPr>
                      <w:rFonts w:hint="default" w:ascii="Times New Roman" w:hAnsi="Times New Roman" w:cs="Times New Roman" w:eastAsiaTheme="minorEastAsia"/>
                      <w:b/>
                      <w:bCs/>
                      <w:color w:val="000000" w:themeColor="text1"/>
                      <w:sz w:val="21"/>
                      <w:szCs w:val="21"/>
                      <w:highlight w:val="none"/>
                      <w:lang w:eastAsia="zh-CN"/>
                      <w14:textFill>
                        <w14:solidFill>
                          <w14:schemeClr w14:val="tx1"/>
                        </w14:solidFill>
                      </w14:textFill>
                    </w:rPr>
                    <w:t>）</w:t>
                  </w:r>
                </w:p>
              </w:tc>
              <w:tc>
                <w:tcPr>
                  <w:tcW w:w="584" w:type="pct"/>
                  <w:tcBorders>
                    <w:tl2br w:val="nil"/>
                    <w:tr2bl w:val="nil"/>
                  </w:tcBorders>
                  <w:tcMar>
                    <w:left w:w="0" w:type="dxa"/>
                    <w:right w:w="0" w:type="dxa"/>
                  </w:tcMar>
                  <w:vAlign w:val="center"/>
                </w:tcPr>
                <w:p w14:paraId="67F3751D">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
                      <w:bCs/>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14:textFill>
                        <w14:solidFill>
                          <w14:schemeClr w14:val="tx1"/>
                        </w14:solidFill>
                      </w14:textFill>
                    </w:rPr>
                    <w:t>排放浓度（mg/m</w:t>
                  </w:r>
                  <w:r>
                    <w:rPr>
                      <w:rFonts w:hint="default" w:ascii="Times New Roman" w:hAnsi="Times New Roman" w:cs="Times New Roman" w:eastAsiaTheme="minorEastAsia"/>
                      <w:b/>
                      <w:bCs/>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eastAsiaTheme="minorEastAsia"/>
                      <w:b/>
                      <w:bCs/>
                      <w:color w:val="000000" w:themeColor="text1"/>
                      <w:sz w:val="21"/>
                      <w:szCs w:val="21"/>
                      <w:highlight w:val="none"/>
                      <w14:textFill>
                        <w14:solidFill>
                          <w14:schemeClr w14:val="tx1"/>
                        </w14:solidFill>
                      </w14:textFill>
                    </w:rPr>
                    <w:t>）</w:t>
                  </w:r>
                </w:p>
              </w:tc>
              <w:tc>
                <w:tcPr>
                  <w:tcW w:w="566" w:type="pct"/>
                  <w:tcBorders>
                    <w:tl2br w:val="nil"/>
                    <w:tr2bl w:val="nil"/>
                  </w:tcBorders>
                  <w:tcMar>
                    <w:left w:w="0" w:type="dxa"/>
                    <w:right w:w="0" w:type="dxa"/>
                  </w:tcMar>
                  <w:vAlign w:val="center"/>
                </w:tcPr>
                <w:p w14:paraId="65B7DB2D">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
                      <w:bCs/>
                      <w:color w:val="000000" w:themeColor="text1"/>
                      <w:sz w:val="21"/>
                      <w:szCs w:val="21"/>
                      <w:highlight w:val="none"/>
                      <w:lang w:val="en-US" w:eastAsia="zh-CN"/>
                      <w14:textFill>
                        <w14:solidFill>
                          <w14:schemeClr w14:val="tx1"/>
                        </w14:solidFill>
                      </w14:textFill>
                    </w:rPr>
                  </w:pPr>
                  <w:r>
                    <w:rPr>
                      <w:rFonts w:hint="eastAsia" w:cs="Times New Roman" w:eastAsiaTheme="minorEastAsia"/>
                      <w:b/>
                      <w:bCs/>
                      <w:color w:val="000000" w:themeColor="text1"/>
                      <w:sz w:val="21"/>
                      <w:szCs w:val="21"/>
                      <w:highlight w:val="none"/>
                      <w:lang w:val="en-US" w:eastAsia="zh-CN"/>
                      <w14:textFill>
                        <w14:solidFill>
                          <w14:schemeClr w14:val="tx1"/>
                        </w14:solidFill>
                      </w14:textFill>
                    </w:rPr>
                    <w:t>烟气</w:t>
                  </w:r>
                  <w:r>
                    <w:rPr>
                      <w:rFonts w:hint="default" w:ascii="Times New Roman" w:hAnsi="Times New Roman" w:cs="Times New Roman" w:eastAsiaTheme="minorEastAsia"/>
                      <w:b/>
                      <w:bCs/>
                      <w:color w:val="000000" w:themeColor="text1"/>
                      <w:sz w:val="21"/>
                      <w:szCs w:val="21"/>
                      <w:highlight w:val="none"/>
                      <w:lang w:val="en-US" w:eastAsia="zh-CN"/>
                      <w14:textFill>
                        <w14:solidFill>
                          <w14:schemeClr w14:val="tx1"/>
                        </w14:solidFill>
                      </w14:textFill>
                    </w:rPr>
                    <w:t>量（Nm</w:t>
                  </w:r>
                  <w:r>
                    <w:rPr>
                      <w:rFonts w:hint="default" w:ascii="Times New Roman" w:hAnsi="Times New Roman" w:cs="Times New Roman" w:eastAsiaTheme="minorEastAsia"/>
                      <w:b/>
                      <w:bCs/>
                      <w:color w:val="000000" w:themeColor="text1"/>
                      <w:sz w:val="21"/>
                      <w:szCs w:val="21"/>
                      <w:highlight w:val="none"/>
                      <w:vertAlign w:val="superscript"/>
                      <w:lang w:val="en-US" w:eastAsia="zh-CN"/>
                      <w14:textFill>
                        <w14:solidFill>
                          <w14:schemeClr w14:val="tx1"/>
                        </w14:solidFill>
                      </w14:textFill>
                    </w:rPr>
                    <w:t>3</w:t>
                  </w:r>
                  <w:r>
                    <w:rPr>
                      <w:rFonts w:hint="default" w:ascii="Times New Roman" w:hAnsi="Times New Roman" w:cs="Times New Roman" w:eastAsiaTheme="minorEastAsia"/>
                      <w:b/>
                      <w:bCs/>
                      <w:color w:val="000000" w:themeColor="text1"/>
                      <w:sz w:val="21"/>
                      <w:szCs w:val="21"/>
                      <w:highlight w:val="none"/>
                      <w:lang w:val="en-US" w:eastAsia="zh-CN"/>
                      <w14:textFill>
                        <w14:solidFill>
                          <w14:schemeClr w14:val="tx1"/>
                        </w14:solidFill>
                      </w14:textFill>
                    </w:rPr>
                    <w:t>/a）</w:t>
                  </w:r>
                </w:p>
              </w:tc>
            </w:tr>
            <w:tr w14:paraId="708F1D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97" w:type="pct"/>
                  <w:vMerge w:val="restart"/>
                  <w:tcBorders>
                    <w:tl2br w:val="nil"/>
                    <w:tr2bl w:val="nil"/>
                  </w:tcBorders>
                  <w:tcMar>
                    <w:left w:w="0" w:type="dxa"/>
                    <w:right w:w="0" w:type="dxa"/>
                  </w:tcMar>
                  <w:vAlign w:val="center"/>
                </w:tcPr>
                <w:p w14:paraId="67B9B631">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FF0000"/>
                      <w:sz w:val="21"/>
                      <w:szCs w:val="21"/>
                      <w:highlight w:val="none"/>
                      <w:lang w:val="en-US" w:eastAsia="zh-CN"/>
                    </w:rPr>
                  </w:pPr>
                  <w:r>
                    <w:rPr>
                      <w:rFonts w:hint="eastAsia" w:cs="Times New Roman" w:eastAsiaTheme="minorEastAsia"/>
                      <w:color w:val="000000" w:themeColor="text1"/>
                      <w:sz w:val="21"/>
                      <w:szCs w:val="21"/>
                      <w:highlight w:val="none"/>
                      <w:lang w:val="en-US" w:eastAsia="zh-CN"/>
                      <w14:textFill>
                        <w14:solidFill>
                          <w14:schemeClr w14:val="tx1"/>
                        </w14:solidFill>
                      </w14:textFill>
                    </w:rPr>
                    <w:t>2</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t/h</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燃油</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锅炉（单台）</w:t>
                  </w:r>
                </w:p>
              </w:tc>
              <w:tc>
                <w:tcPr>
                  <w:tcW w:w="243" w:type="pct"/>
                  <w:tcBorders>
                    <w:tl2br w:val="nil"/>
                    <w:tr2bl w:val="nil"/>
                  </w:tcBorders>
                  <w:tcMar>
                    <w:left w:w="0" w:type="dxa"/>
                    <w:right w:w="0" w:type="dxa"/>
                  </w:tcMar>
                  <w:vAlign w:val="center"/>
                </w:tcPr>
                <w:p w14:paraId="222A9078">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FF0000"/>
                      <w:sz w:val="21"/>
                      <w:szCs w:val="21"/>
                      <w:highlight w:val="none"/>
                      <w:lang w:eastAsia="zh-CN"/>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颗粒物</w:t>
                  </w:r>
                </w:p>
              </w:tc>
              <w:tc>
                <w:tcPr>
                  <w:tcW w:w="393" w:type="pct"/>
                  <w:tcBorders>
                    <w:tl2br w:val="nil"/>
                    <w:tr2bl w:val="nil"/>
                  </w:tcBorders>
                  <w:tcMar>
                    <w:left w:w="0" w:type="dxa"/>
                    <w:right w:w="0" w:type="dxa"/>
                  </w:tcMar>
                  <w:vAlign w:val="center"/>
                </w:tcPr>
                <w:p w14:paraId="1A7F5AA8">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0.135</w:t>
                  </w:r>
                </w:p>
              </w:tc>
              <w:tc>
                <w:tcPr>
                  <w:tcW w:w="474" w:type="pct"/>
                  <w:tcBorders>
                    <w:tl2br w:val="nil"/>
                    <w:tr2bl w:val="nil"/>
                  </w:tcBorders>
                  <w:tcMar>
                    <w:left w:w="0" w:type="dxa"/>
                    <w:right w:w="0" w:type="dxa"/>
                  </w:tcMar>
                  <w:vAlign w:val="center"/>
                </w:tcPr>
                <w:p w14:paraId="4C60C897">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0.0</w:t>
                  </w:r>
                  <w:r>
                    <w:rPr>
                      <w:rFonts w:hint="eastAsia" w:cs="Times New Roman" w:eastAsiaTheme="minorEastAsia"/>
                      <w:color w:val="auto"/>
                      <w:kern w:val="2"/>
                      <w:sz w:val="21"/>
                      <w:szCs w:val="21"/>
                      <w:highlight w:val="none"/>
                      <w:lang w:val="en-US" w:eastAsia="zh-CN" w:bidi="ar-SA"/>
                    </w:rPr>
                    <w:t>31</w:t>
                  </w:r>
                </w:p>
              </w:tc>
              <w:tc>
                <w:tcPr>
                  <w:tcW w:w="584" w:type="pct"/>
                  <w:tcBorders>
                    <w:tl2br w:val="nil"/>
                    <w:tr2bl w:val="nil"/>
                  </w:tcBorders>
                  <w:tcMar>
                    <w:left w:w="0" w:type="dxa"/>
                    <w:right w:w="0" w:type="dxa"/>
                  </w:tcMar>
                  <w:vAlign w:val="center"/>
                </w:tcPr>
                <w:p w14:paraId="46A30B76">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20.4</w:t>
                  </w:r>
                </w:p>
              </w:tc>
              <w:tc>
                <w:tcPr>
                  <w:tcW w:w="129" w:type="pct"/>
                  <w:tcBorders>
                    <w:tl2br w:val="nil"/>
                    <w:tr2bl w:val="nil"/>
                  </w:tcBorders>
                  <w:tcMar>
                    <w:left w:w="0" w:type="dxa"/>
                    <w:right w:w="0" w:type="dxa"/>
                  </w:tcMar>
                  <w:vAlign w:val="center"/>
                </w:tcPr>
                <w:p w14:paraId="6A3763D7">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w:t>
                  </w:r>
                </w:p>
              </w:tc>
              <w:tc>
                <w:tcPr>
                  <w:tcW w:w="357" w:type="pct"/>
                  <w:tcBorders>
                    <w:tl2br w:val="nil"/>
                    <w:tr2bl w:val="nil"/>
                  </w:tcBorders>
                  <w:tcMar>
                    <w:left w:w="0" w:type="dxa"/>
                    <w:right w:w="0" w:type="dxa"/>
                  </w:tcMar>
                  <w:vAlign w:val="center"/>
                </w:tcPr>
                <w:p w14:paraId="0226C4A1">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w:t>
                  </w:r>
                </w:p>
              </w:tc>
              <w:tc>
                <w:tcPr>
                  <w:tcW w:w="515" w:type="pct"/>
                  <w:tcBorders>
                    <w:tl2br w:val="nil"/>
                    <w:tr2bl w:val="nil"/>
                  </w:tcBorders>
                  <w:tcMar>
                    <w:left w:w="0" w:type="dxa"/>
                    <w:right w:w="0" w:type="dxa"/>
                  </w:tcMar>
                  <w:vAlign w:val="center"/>
                </w:tcPr>
                <w:p w14:paraId="09545871">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w:t>
                  </w:r>
                </w:p>
              </w:tc>
              <w:tc>
                <w:tcPr>
                  <w:tcW w:w="638" w:type="dxa"/>
                  <w:tcBorders>
                    <w:tl2br w:val="nil"/>
                    <w:tr2bl w:val="nil"/>
                  </w:tcBorders>
                  <w:tcMar>
                    <w:left w:w="0" w:type="dxa"/>
                    <w:right w:w="0" w:type="dxa"/>
                  </w:tcMar>
                  <w:vAlign w:val="center"/>
                </w:tcPr>
                <w:p w14:paraId="4E51FB7E">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0.135</w:t>
                  </w:r>
                </w:p>
              </w:tc>
              <w:tc>
                <w:tcPr>
                  <w:tcW w:w="802" w:type="dxa"/>
                  <w:tcBorders>
                    <w:tl2br w:val="nil"/>
                    <w:tr2bl w:val="nil"/>
                  </w:tcBorders>
                  <w:tcMar>
                    <w:left w:w="0" w:type="dxa"/>
                    <w:right w:w="0" w:type="dxa"/>
                  </w:tcMar>
                  <w:vAlign w:val="center"/>
                </w:tcPr>
                <w:p w14:paraId="471F4C1F">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0.0</w:t>
                  </w:r>
                  <w:r>
                    <w:rPr>
                      <w:rFonts w:hint="eastAsia" w:cs="Times New Roman" w:eastAsiaTheme="minorEastAsia"/>
                      <w:color w:val="auto"/>
                      <w:kern w:val="2"/>
                      <w:sz w:val="21"/>
                      <w:szCs w:val="21"/>
                      <w:highlight w:val="none"/>
                      <w:lang w:val="en-US" w:eastAsia="zh-CN" w:bidi="ar-SA"/>
                    </w:rPr>
                    <w:t>31</w:t>
                  </w:r>
                </w:p>
              </w:tc>
              <w:tc>
                <w:tcPr>
                  <w:tcW w:w="990" w:type="dxa"/>
                  <w:tcBorders>
                    <w:tl2br w:val="nil"/>
                    <w:tr2bl w:val="nil"/>
                  </w:tcBorders>
                  <w:tcMar>
                    <w:left w:w="0" w:type="dxa"/>
                    <w:right w:w="0" w:type="dxa"/>
                  </w:tcMar>
                  <w:vAlign w:val="center"/>
                </w:tcPr>
                <w:p w14:paraId="49D4902D">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20.4</w:t>
                  </w:r>
                </w:p>
              </w:tc>
              <w:tc>
                <w:tcPr>
                  <w:tcW w:w="566" w:type="pct"/>
                  <w:vMerge w:val="restart"/>
                  <w:tcBorders>
                    <w:tl2br w:val="nil"/>
                    <w:tr2bl w:val="nil"/>
                  </w:tcBorders>
                  <w:tcMar>
                    <w:left w:w="0" w:type="dxa"/>
                    <w:right w:w="0" w:type="dxa"/>
                  </w:tcMar>
                  <w:vAlign w:val="center"/>
                </w:tcPr>
                <w:p w14:paraId="1545F709">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bCs/>
                      <w:color w:val="000000" w:themeColor="text1"/>
                      <w:spacing w:val="0"/>
                      <w:kern w:val="0"/>
                      <w:position w:val="0"/>
                      <w:sz w:val="21"/>
                      <w:szCs w:val="21"/>
                      <w:highlight w:val="none"/>
                      <w:lang w:val="en-US" w:eastAsia="zh-CN"/>
                      <w14:textFill>
                        <w14:solidFill>
                          <w14:schemeClr w14:val="tx1"/>
                        </w14:solidFill>
                      </w14:textFill>
                    </w:rPr>
                    <w:t>6616339</w:t>
                  </w:r>
                </w:p>
              </w:tc>
            </w:tr>
            <w:tr w14:paraId="70D2BB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97" w:type="pct"/>
                  <w:vMerge w:val="continue"/>
                  <w:tcBorders>
                    <w:tl2br w:val="nil"/>
                    <w:tr2bl w:val="nil"/>
                  </w:tcBorders>
                  <w:tcMar>
                    <w:left w:w="0" w:type="dxa"/>
                    <w:right w:w="0" w:type="dxa"/>
                  </w:tcMar>
                  <w:vAlign w:val="center"/>
                </w:tcPr>
                <w:p w14:paraId="3A56ECA4">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FF0000"/>
                      <w:sz w:val="21"/>
                      <w:szCs w:val="21"/>
                      <w:highlight w:val="none"/>
                      <w:lang w:val="en-US" w:eastAsia="zh-CN"/>
                    </w:rPr>
                  </w:pPr>
                </w:p>
              </w:tc>
              <w:tc>
                <w:tcPr>
                  <w:tcW w:w="243" w:type="pct"/>
                  <w:tcBorders>
                    <w:tl2br w:val="nil"/>
                    <w:tr2bl w:val="nil"/>
                  </w:tcBorders>
                  <w:tcMar>
                    <w:left w:w="0" w:type="dxa"/>
                    <w:right w:w="0" w:type="dxa"/>
                  </w:tcMar>
                  <w:vAlign w:val="center"/>
                </w:tcPr>
                <w:p w14:paraId="7AB273FD">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FF0000"/>
                      <w:sz w:val="21"/>
                      <w:szCs w:val="21"/>
                      <w:highlight w:val="none"/>
                      <w:lang w:eastAsia="zh-CN"/>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SO</w:t>
                  </w:r>
                  <w:r>
                    <w:rPr>
                      <w:rFonts w:hint="default" w:ascii="Times New Roman" w:hAnsi="Times New Roman" w:cs="Times New Roman" w:eastAsiaTheme="minorEastAsia"/>
                      <w:color w:val="000000" w:themeColor="text1"/>
                      <w:sz w:val="21"/>
                      <w:szCs w:val="21"/>
                      <w:highlight w:val="none"/>
                      <w:vertAlign w:val="subscript"/>
                      <w14:textFill>
                        <w14:solidFill>
                          <w14:schemeClr w14:val="tx1"/>
                        </w14:solidFill>
                      </w14:textFill>
                    </w:rPr>
                    <w:t>2</w:t>
                  </w:r>
                </w:p>
              </w:tc>
              <w:tc>
                <w:tcPr>
                  <w:tcW w:w="393" w:type="pct"/>
                  <w:tcBorders>
                    <w:tl2br w:val="nil"/>
                    <w:tr2bl w:val="nil"/>
                  </w:tcBorders>
                  <w:tcMar>
                    <w:left w:w="0" w:type="dxa"/>
                    <w:right w:w="0" w:type="dxa"/>
                  </w:tcMar>
                  <w:vAlign w:val="center"/>
                </w:tcPr>
                <w:p w14:paraId="0BAB1F54">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0.005</w:t>
                  </w:r>
                </w:p>
              </w:tc>
              <w:tc>
                <w:tcPr>
                  <w:tcW w:w="474" w:type="pct"/>
                  <w:tcBorders>
                    <w:tl2br w:val="nil"/>
                    <w:tr2bl w:val="nil"/>
                  </w:tcBorders>
                  <w:tcMar>
                    <w:left w:w="0" w:type="dxa"/>
                    <w:right w:w="0" w:type="dxa"/>
                  </w:tcMar>
                  <w:vAlign w:val="center"/>
                </w:tcPr>
                <w:p w14:paraId="745F3A21">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0.001</w:t>
                  </w:r>
                </w:p>
              </w:tc>
              <w:tc>
                <w:tcPr>
                  <w:tcW w:w="584" w:type="pct"/>
                  <w:tcBorders>
                    <w:tl2br w:val="nil"/>
                    <w:tr2bl w:val="nil"/>
                  </w:tcBorders>
                  <w:tcMar>
                    <w:left w:w="0" w:type="dxa"/>
                    <w:right w:w="0" w:type="dxa"/>
                  </w:tcMar>
                  <w:vAlign w:val="center"/>
                </w:tcPr>
                <w:p w14:paraId="6D863CE2">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0.756</w:t>
                  </w:r>
                </w:p>
              </w:tc>
              <w:tc>
                <w:tcPr>
                  <w:tcW w:w="129" w:type="pct"/>
                  <w:tcBorders>
                    <w:tl2br w:val="nil"/>
                    <w:tr2bl w:val="nil"/>
                  </w:tcBorders>
                  <w:tcMar>
                    <w:left w:w="0" w:type="dxa"/>
                    <w:right w:w="0" w:type="dxa"/>
                  </w:tcMar>
                  <w:vAlign w:val="center"/>
                </w:tcPr>
                <w:p w14:paraId="5F465234">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w:t>
                  </w:r>
                </w:p>
              </w:tc>
              <w:tc>
                <w:tcPr>
                  <w:tcW w:w="357" w:type="pct"/>
                  <w:tcBorders>
                    <w:tl2br w:val="nil"/>
                    <w:tr2bl w:val="nil"/>
                  </w:tcBorders>
                  <w:tcMar>
                    <w:left w:w="0" w:type="dxa"/>
                    <w:right w:w="0" w:type="dxa"/>
                  </w:tcMar>
                  <w:vAlign w:val="center"/>
                </w:tcPr>
                <w:p w14:paraId="5E9509F6">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w:t>
                  </w:r>
                </w:p>
              </w:tc>
              <w:tc>
                <w:tcPr>
                  <w:tcW w:w="515" w:type="pct"/>
                  <w:tcBorders>
                    <w:tl2br w:val="nil"/>
                    <w:tr2bl w:val="nil"/>
                  </w:tcBorders>
                  <w:tcMar>
                    <w:left w:w="0" w:type="dxa"/>
                    <w:right w:w="0" w:type="dxa"/>
                  </w:tcMar>
                  <w:vAlign w:val="center"/>
                </w:tcPr>
                <w:p w14:paraId="0FBB1E19">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w:t>
                  </w:r>
                </w:p>
              </w:tc>
              <w:tc>
                <w:tcPr>
                  <w:tcW w:w="638" w:type="dxa"/>
                  <w:tcBorders>
                    <w:tl2br w:val="nil"/>
                    <w:tr2bl w:val="nil"/>
                  </w:tcBorders>
                  <w:tcMar>
                    <w:left w:w="0" w:type="dxa"/>
                    <w:right w:w="0" w:type="dxa"/>
                  </w:tcMar>
                  <w:vAlign w:val="center"/>
                </w:tcPr>
                <w:p w14:paraId="5700A6E0">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0.005</w:t>
                  </w:r>
                </w:p>
              </w:tc>
              <w:tc>
                <w:tcPr>
                  <w:tcW w:w="802" w:type="dxa"/>
                  <w:tcBorders>
                    <w:tl2br w:val="nil"/>
                    <w:tr2bl w:val="nil"/>
                  </w:tcBorders>
                  <w:tcMar>
                    <w:left w:w="0" w:type="dxa"/>
                    <w:right w:w="0" w:type="dxa"/>
                  </w:tcMar>
                  <w:vAlign w:val="center"/>
                </w:tcPr>
                <w:p w14:paraId="2E806D50">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0.001</w:t>
                  </w:r>
                </w:p>
              </w:tc>
              <w:tc>
                <w:tcPr>
                  <w:tcW w:w="990" w:type="dxa"/>
                  <w:tcBorders>
                    <w:tl2br w:val="nil"/>
                    <w:tr2bl w:val="nil"/>
                  </w:tcBorders>
                  <w:tcMar>
                    <w:left w:w="0" w:type="dxa"/>
                    <w:right w:w="0" w:type="dxa"/>
                  </w:tcMar>
                  <w:vAlign w:val="center"/>
                </w:tcPr>
                <w:p w14:paraId="07FA67D7">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0.756</w:t>
                  </w:r>
                </w:p>
              </w:tc>
              <w:tc>
                <w:tcPr>
                  <w:tcW w:w="566" w:type="pct"/>
                  <w:vMerge w:val="continue"/>
                  <w:tcBorders>
                    <w:tl2br w:val="nil"/>
                    <w:tr2bl w:val="nil"/>
                  </w:tcBorders>
                  <w:tcMar>
                    <w:left w:w="0" w:type="dxa"/>
                    <w:right w:w="0" w:type="dxa"/>
                  </w:tcMar>
                  <w:vAlign w:val="center"/>
                </w:tcPr>
                <w:p w14:paraId="32CE3E2A">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p>
              </w:tc>
            </w:tr>
            <w:tr w14:paraId="1B20AD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97" w:type="pct"/>
                  <w:vMerge w:val="continue"/>
                  <w:tcBorders>
                    <w:tl2br w:val="nil"/>
                    <w:tr2bl w:val="nil"/>
                  </w:tcBorders>
                  <w:tcMar>
                    <w:left w:w="0" w:type="dxa"/>
                    <w:right w:w="0" w:type="dxa"/>
                  </w:tcMar>
                  <w:vAlign w:val="center"/>
                </w:tcPr>
                <w:p w14:paraId="396420D3">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FF0000"/>
                      <w:sz w:val="21"/>
                      <w:szCs w:val="21"/>
                      <w:highlight w:val="none"/>
                      <w:lang w:val="en-US" w:eastAsia="zh-CN"/>
                    </w:rPr>
                  </w:pPr>
                </w:p>
              </w:tc>
              <w:tc>
                <w:tcPr>
                  <w:tcW w:w="243" w:type="pct"/>
                  <w:tcBorders>
                    <w:tl2br w:val="nil"/>
                    <w:tr2bl w:val="nil"/>
                  </w:tcBorders>
                  <w:tcMar>
                    <w:left w:w="0" w:type="dxa"/>
                    <w:right w:w="0" w:type="dxa"/>
                  </w:tcMar>
                  <w:vAlign w:val="center"/>
                </w:tcPr>
                <w:p w14:paraId="4518ACFE">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FF0000"/>
                      <w:sz w:val="21"/>
                      <w:szCs w:val="21"/>
                      <w:highlight w:val="none"/>
                      <w:lang w:eastAsia="zh-CN"/>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NO</w:t>
                  </w:r>
                  <w:r>
                    <w:rPr>
                      <w:rFonts w:hint="default" w:ascii="Times New Roman" w:hAnsi="Times New Roman" w:cs="Times New Roman" w:eastAsiaTheme="minorEastAsia"/>
                      <w:color w:val="000000" w:themeColor="text1"/>
                      <w:sz w:val="21"/>
                      <w:szCs w:val="21"/>
                      <w:highlight w:val="none"/>
                      <w:vertAlign w:val="subscript"/>
                      <w14:textFill>
                        <w14:solidFill>
                          <w14:schemeClr w14:val="tx1"/>
                        </w14:solidFill>
                      </w14:textFill>
                    </w:rPr>
                    <w:t>X</w:t>
                  </w:r>
                </w:p>
              </w:tc>
              <w:tc>
                <w:tcPr>
                  <w:tcW w:w="393" w:type="pct"/>
                  <w:tcBorders>
                    <w:tl2br w:val="nil"/>
                    <w:tr2bl w:val="nil"/>
                  </w:tcBorders>
                  <w:tcMar>
                    <w:left w:w="0" w:type="dxa"/>
                    <w:right w:w="0" w:type="dxa"/>
                  </w:tcMar>
                  <w:vAlign w:val="center"/>
                </w:tcPr>
                <w:p w14:paraId="460FD078">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1.125</w:t>
                  </w:r>
                </w:p>
              </w:tc>
              <w:tc>
                <w:tcPr>
                  <w:tcW w:w="474" w:type="pct"/>
                  <w:tcBorders>
                    <w:tl2br w:val="nil"/>
                    <w:tr2bl w:val="nil"/>
                  </w:tcBorders>
                  <w:tcMar>
                    <w:left w:w="0" w:type="dxa"/>
                    <w:right w:w="0" w:type="dxa"/>
                  </w:tcMar>
                  <w:vAlign w:val="center"/>
                </w:tcPr>
                <w:p w14:paraId="08F60E96">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0.39</w:t>
                  </w:r>
                </w:p>
              </w:tc>
              <w:tc>
                <w:tcPr>
                  <w:tcW w:w="584" w:type="pct"/>
                  <w:tcBorders>
                    <w:tl2br w:val="nil"/>
                    <w:tr2bl w:val="nil"/>
                  </w:tcBorders>
                  <w:tcMar>
                    <w:left w:w="0" w:type="dxa"/>
                    <w:right w:w="0" w:type="dxa"/>
                  </w:tcMar>
                  <w:vAlign w:val="center"/>
                </w:tcPr>
                <w:p w14:paraId="7A7A9446">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170</w:t>
                  </w:r>
                </w:p>
              </w:tc>
              <w:tc>
                <w:tcPr>
                  <w:tcW w:w="129" w:type="pct"/>
                  <w:tcBorders>
                    <w:tl2br w:val="nil"/>
                    <w:tr2bl w:val="nil"/>
                  </w:tcBorders>
                  <w:tcMar>
                    <w:left w:w="0" w:type="dxa"/>
                    <w:right w:w="0" w:type="dxa"/>
                  </w:tcMar>
                  <w:vAlign w:val="center"/>
                </w:tcPr>
                <w:p w14:paraId="3FA87C1D">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w:t>
                  </w:r>
                </w:p>
              </w:tc>
              <w:tc>
                <w:tcPr>
                  <w:tcW w:w="357" w:type="pct"/>
                  <w:tcBorders>
                    <w:tl2br w:val="nil"/>
                    <w:tr2bl w:val="nil"/>
                  </w:tcBorders>
                  <w:tcMar>
                    <w:left w:w="0" w:type="dxa"/>
                    <w:right w:w="0" w:type="dxa"/>
                  </w:tcMar>
                  <w:vAlign w:val="center"/>
                </w:tcPr>
                <w:p w14:paraId="58CB96DB">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w:t>
                  </w:r>
                </w:p>
              </w:tc>
              <w:tc>
                <w:tcPr>
                  <w:tcW w:w="515" w:type="pct"/>
                  <w:tcBorders>
                    <w:tl2br w:val="nil"/>
                    <w:tr2bl w:val="nil"/>
                  </w:tcBorders>
                  <w:tcMar>
                    <w:left w:w="0" w:type="dxa"/>
                    <w:right w:w="0" w:type="dxa"/>
                  </w:tcMar>
                  <w:vAlign w:val="center"/>
                </w:tcPr>
                <w:p w14:paraId="545FE888">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w:t>
                  </w:r>
                </w:p>
              </w:tc>
              <w:tc>
                <w:tcPr>
                  <w:tcW w:w="638" w:type="dxa"/>
                  <w:tcBorders>
                    <w:tl2br w:val="nil"/>
                    <w:tr2bl w:val="nil"/>
                  </w:tcBorders>
                  <w:tcMar>
                    <w:left w:w="0" w:type="dxa"/>
                    <w:right w:w="0" w:type="dxa"/>
                  </w:tcMar>
                  <w:vAlign w:val="center"/>
                </w:tcPr>
                <w:p w14:paraId="44EE6CB1">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1.125</w:t>
                  </w:r>
                </w:p>
              </w:tc>
              <w:tc>
                <w:tcPr>
                  <w:tcW w:w="802" w:type="dxa"/>
                  <w:tcBorders>
                    <w:tl2br w:val="nil"/>
                    <w:tr2bl w:val="nil"/>
                  </w:tcBorders>
                  <w:tcMar>
                    <w:left w:w="0" w:type="dxa"/>
                    <w:right w:w="0" w:type="dxa"/>
                  </w:tcMar>
                  <w:vAlign w:val="center"/>
                </w:tcPr>
                <w:p w14:paraId="17BD1C3F">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0.39</w:t>
                  </w:r>
                </w:p>
              </w:tc>
              <w:tc>
                <w:tcPr>
                  <w:tcW w:w="990" w:type="dxa"/>
                  <w:tcBorders>
                    <w:tl2br w:val="nil"/>
                    <w:tr2bl w:val="nil"/>
                  </w:tcBorders>
                  <w:tcMar>
                    <w:left w:w="0" w:type="dxa"/>
                    <w:right w:w="0" w:type="dxa"/>
                  </w:tcMar>
                  <w:vAlign w:val="center"/>
                </w:tcPr>
                <w:p w14:paraId="212F1905">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170</w:t>
                  </w:r>
                </w:p>
              </w:tc>
              <w:tc>
                <w:tcPr>
                  <w:tcW w:w="566" w:type="pct"/>
                  <w:vMerge w:val="continue"/>
                  <w:tcBorders>
                    <w:tl2br w:val="nil"/>
                    <w:tr2bl w:val="nil"/>
                  </w:tcBorders>
                  <w:tcMar>
                    <w:left w:w="0" w:type="dxa"/>
                    <w:right w:w="0" w:type="dxa"/>
                  </w:tcMar>
                  <w:vAlign w:val="center"/>
                </w:tcPr>
                <w:p w14:paraId="02FA15D9">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p>
              </w:tc>
            </w:tr>
            <w:tr w14:paraId="4CC9A7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97" w:type="pct"/>
                  <w:vMerge w:val="restart"/>
                  <w:tcBorders>
                    <w:tl2br w:val="nil"/>
                    <w:tr2bl w:val="nil"/>
                  </w:tcBorders>
                  <w:tcMar>
                    <w:left w:w="0" w:type="dxa"/>
                    <w:right w:w="0" w:type="dxa"/>
                  </w:tcMar>
                  <w:vAlign w:val="center"/>
                </w:tcPr>
                <w:p w14:paraId="13201FA1">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FF0000"/>
                      <w:sz w:val="21"/>
                      <w:szCs w:val="21"/>
                      <w:highlight w:val="none"/>
                      <w:lang w:val="en-US" w:eastAsia="zh-CN"/>
                    </w:rPr>
                  </w:pPr>
                  <w:r>
                    <w:rPr>
                      <w:rFonts w:hint="eastAsia" w:cs="Times New Roman" w:eastAsiaTheme="minorEastAsia"/>
                      <w:color w:val="000000" w:themeColor="text1"/>
                      <w:sz w:val="21"/>
                      <w:szCs w:val="21"/>
                      <w:highlight w:val="none"/>
                      <w:lang w:val="en-US" w:eastAsia="zh-CN"/>
                      <w14:textFill>
                        <w14:solidFill>
                          <w14:schemeClr w14:val="tx1"/>
                        </w14:solidFill>
                      </w14:textFill>
                    </w:rPr>
                    <w:t>2</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t/h</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燃油</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锅炉（</w:t>
                  </w:r>
                  <w:r>
                    <w:rPr>
                      <w:rFonts w:hint="eastAsia" w:cs="Times New Roman" w:eastAsiaTheme="minorEastAsia"/>
                      <w:color w:val="000000" w:themeColor="text1"/>
                      <w:sz w:val="21"/>
                      <w:szCs w:val="21"/>
                      <w:highlight w:val="none"/>
                      <w:lang w:val="en-US" w:eastAsia="zh-CN"/>
                      <w14:textFill>
                        <w14:solidFill>
                          <w14:schemeClr w14:val="tx1"/>
                        </w14:solidFill>
                      </w14:textFill>
                    </w:rPr>
                    <w:t>单</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台）</w:t>
                  </w:r>
                </w:p>
              </w:tc>
              <w:tc>
                <w:tcPr>
                  <w:tcW w:w="243" w:type="pct"/>
                  <w:tcBorders>
                    <w:tl2br w:val="nil"/>
                    <w:tr2bl w:val="nil"/>
                  </w:tcBorders>
                  <w:tcMar>
                    <w:left w:w="0" w:type="dxa"/>
                    <w:right w:w="0" w:type="dxa"/>
                  </w:tcMar>
                  <w:vAlign w:val="center"/>
                </w:tcPr>
                <w:p w14:paraId="0820448E">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颗粒物</w:t>
                  </w:r>
                </w:p>
              </w:tc>
              <w:tc>
                <w:tcPr>
                  <w:tcW w:w="665" w:type="dxa"/>
                  <w:tcBorders>
                    <w:tl2br w:val="nil"/>
                    <w:tr2bl w:val="nil"/>
                  </w:tcBorders>
                  <w:tcMar>
                    <w:left w:w="0" w:type="dxa"/>
                    <w:right w:w="0" w:type="dxa"/>
                  </w:tcMar>
                  <w:vAlign w:val="center"/>
                </w:tcPr>
                <w:p w14:paraId="2AF35363">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0.135</w:t>
                  </w:r>
                </w:p>
              </w:tc>
              <w:tc>
                <w:tcPr>
                  <w:tcW w:w="802" w:type="dxa"/>
                  <w:tcBorders>
                    <w:tl2br w:val="nil"/>
                    <w:tr2bl w:val="nil"/>
                  </w:tcBorders>
                  <w:shd w:val="clear" w:color="auto" w:fill="auto"/>
                  <w:tcMar>
                    <w:left w:w="0" w:type="dxa"/>
                    <w:right w:w="0" w:type="dxa"/>
                  </w:tcMar>
                  <w:vAlign w:val="center"/>
                </w:tcPr>
                <w:p w14:paraId="1050E025">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0.0</w:t>
                  </w:r>
                  <w:r>
                    <w:rPr>
                      <w:rFonts w:hint="eastAsia" w:cs="Times New Roman" w:eastAsiaTheme="minorEastAsia"/>
                      <w:color w:val="auto"/>
                      <w:kern w:val="2"/>
                      <w:sz w:val="21"/>
                      <w:szCs w:val="21"/>
                      <w:highlight w:val="none"/>
                      <w:lang w:val="en-US" w:eastAsia="zh-CN" w:bidi="ar-SA"/>
                    </w:rPr>
                    <w:t>31</w:t>
                  </w:r>
                </w:p>
              </w:tc>
              <w:tc>
                <w:tcPr>
                  <w:tcW w:w="989" w:type="dxa"/>
                  <w:tcBorders>
                    <w:tl2br w:val="nil"/>
                    <w:tr2bl w:val="nil"/>
                  </w:tcBorders>
                  <w:shd w:val="clear" w:color="auto" w:fill="auto"/>
                  <w:tcMar>
                    <w:left w:w="0" w:type="dxa"/>
                    <w:right w:w="0" w:type="dxa"/>
                  </w:tcMar>
                  <w:vAlign w:val="center"/>
                </w:tcPr>
                <w:p w14:paraId="2CBD474A">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20.4</w:t>
                  </w:r>
                </w:p>
              </w:tc>
              <w:tc>
                <w:tcPr>
                  <w:tcW w:w="218" w:type="dxa"/>
                  <w:tcBorders>
                    <w:tl2br w:val="nil"/>
                    <w:tr2bl w:val="nil"/>
                  </w:tcBorders>
                  <w:tcMar>
                    <w:left w:w="0" w:type="dxa"/>
                    <w:right w:w="0" w:type="dxa"/>
                  </w:tcMar>
                  <w:vAlign w:val="center"/>
                </w:tcPr>
                <w:p w14:paraId="1144E9B4">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w:t>
                  </w:r>
                </w:p>
              </w:tc>
              <w:tc>
                <w:tcPr>
                  <w:tcW w:w="604" w:type="dxa"/>
                  <w:tcBorders>
                    <w:tl2br w:val="nil"/>
                    <w:tr2bl w:val="nil"/>
                  </w:tcBorders>
                  <w:tcMar>
                    <w:left w:w="0" w:type="dxa"/>
                    <w:right w:w="0" w:type="dxa"/>
                  </w:tcMar>
                  <w:vAlign w:val="center"/>
                </w:tcPr>
                <w:p w14:paraId="385D7BC4">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w:t>
                  </w:r>
                </w:p>
              </w:tc>
              <w:tc>
                <w:tcPr>
                  <w:tcW w:w="872" w:type="dxa"/>
                  <w:tcBorders>
                    <w:tl2br w:val="nil"/>
                    <w:tr2bl w:val="nil"/>
                  </w:tcBorders>
                  <w:tcMar>
                    <w:left w:w="0" w:type="dxa"/>
                    <w:right w:w="0" w:type="dxa"/>
                  </w:tcMar>
                  <w:vAlign w:val="center"/>
                </w:tcPr>
                <w:p w14:paraId="221CA96E">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w:t>
                  </w:r>
                </w:p>
              </w:tc>
              <w:tc>
                <w:tcPr>
                  <w:tcW w:w="638" w:type="dxa"/>
                  <w:tcBorders>
                    <w:tl2br w:val="nil"/>
                    <w:tr2bl w:val="nil"/>
                  </w:tcBorders>
                  <w:shd w:val="clear" w:color="auto" w:fill="auto"/>
                  <w:tcMar>
                    <w:left w:w="0" w:type="dxa"/>
                    <w:right w:w="0" w:type="dxa"/>
                  </w:tcMar>
                  <w:vAlign w:val="center"/>
                </w:tcPr>
                <w:p w14:paraId="7CE4845F">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0.135</w:t>
                  </w:r>
                </w:p>
              </w:tc>
              <w:tc>
                <w:tcPr>
                  <w:tcW w:w="802" w:type="dxa"/>
                  <w:tcBorders>
                    <w:tl2br w:val="nil"/>
                    <w:tr2bl w:val="nil"/>
                  </w:tcBorders>
                  <w:shd w:val="clear" w:color="auto" w:fill="auto"/>
                  <w:tcMar>
                    <w:left w:w="0" w:type="dxa"/>
                    <w:right w:w="0" w:type="dxa"/>
                  </w:tcMar>
                  <w:vAlign w:val="center"/>
                </w:tcPr>
                <w:p w14:paraId="59A1972D">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0.0</w:t>
                  </w:r>
                  <w:r>
                    <w:rPr>
                      <w:rFonts w:hint="eastAsia" w:cs="Times New Roman" w:eastAsiaTheme="minorEastAsia"/>
                      <w:color w:val="auto"/>
                      <w:kern w:val="2"/>
                      <w:sz w:val="21"/>
                      <w:szCs w:val="21"/>
                      <w:highlight w:val="none"/>
                      <w:lang w:val="en-US" w:eastAsia="zh-CN" w:bidi="ar-SA"/>
                    </w:rPr>
                    <w:t>31</w:t>
                  </w:r>
                </w:p>
              </w:tc>
              <w:tc>
                <w:tcPr>
                  <w:tcW w:w="990" w:type="dxa"/>
                  <w:tcBorders>
                    <w:tl2br w:val="nil"/>
                    <w:tr2bl w:val="nil"/>
                  </w:tcBorders>
                  <w:shd w:val="clear" w:color="auto" w:fill="auto"/>
                  <w:tcMar>
                    <w:left w:w="0" w:type="dxa"/>
                    <w:right w:w="0" w:type="dxa"/>
                  </w:tcMar>
                  <w:vAlign w:val="center"/>
                </w:tcPr>
                <w:p w14:paraId="6B367155">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20.4</w:t>
                  </w:r>
                </w:p>
              </w:tc>
              <w:tc>
                <w:tcPr>
                  <w:tcW w:w="566" w:type="pct"/>
                  <w:vMerge w:val="restart"/>
                  <w:tcBorders>
                    <w:tl2br w:val="nil"/>
                    <w:tr2bl w:val="nil"/>
                  </w:tcBorders>
                  <w:tcMar>
                    <w:left w:w="0" w:type="dxa"/>
                    <w:right w:w="0" w:type="dxa"/>
                  </w:tcMar>
                  <w:vAlign w:val="center"/>
                </w:tcPr>
                <w:p w14:paraId="060D7FE4">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bCs/>
                      <w:color w:val="000000" w:themeColor="text1"/>
                      <w:spacing w:val="0"/>
                      <w:kern w:val="0"/>
                      <w:position w:val="0"/>
                      <w:sz w:val="21"/>
                      <w:szCs w:val="21"/>
                      <w:highlight w:val="none"/>
                      <w:lang w:val="en-US" w:eastAsia="zh-CN"/>
                      <w14:textFill>
                        <w14:solidFill>
                          <w14:schemeClr w14:val="tx1"/>
                        </w14:solidFill>
                      </w14:textFill>
                    </w:rPr>
                    <w:t>6616339</w:t>
                  </w:r>
                </w:p>
              </w:tc>
            </w:tr>
            <w:tr w14:paraId="159C40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97" w:type="pct"/>
                  <w:vMerge w:val="continue"/>
                  <w:tcBorders>
                    <w:tl2br w:val="nil"/>
                    <w:tr2bl w:val="nil"/>
                  </w:tcBorders>
                  <w:tcMar>
                    <w:left w:w="0" w:type="dxa"/>
                    <w:right w:w="0" w:type="dxa"/>
                  </w:tcMar>
                  <w:vAlign w:val="center"/>
                </w:tcPr>
                <w:p w14:paraId="7B99C78E">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FF0000"/>
                      <w:sz w:val="21"/>
                      <w:szCs w:val="21"/>
                      <w:highlight w:val="none"/>
                      <w:lang w:val="en-US" w:eastAsia="zh-CN"/>
                    </w:rPr>
                  </w:pPr>
                </w:p>
              </w:tc>
              <w:tc>
                <w:tcPr>
                  <w:tcW w:w="243" w:type="pct"/>
                  <w:tcBorders>
                    <w:tl2br w:val="nil"/>
                    <w:tr2bl w:val="nil"/>
                  </w:tcBorders>
                  <w:tcMar>
                    <w:left w:w="0" w:type="dxa"/>
                    <w:right w:w="0" w:type="dxa"/>
                  </w:tcMar>
                  <w:vAlign w:val="center"/>
                </w:tcPr>
                <w:p w14:paraId="5D00D563">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SO</w:t>
                  </w:r>
                  <w:r>
                    <w:rPr>
                      <w:rFonts w:hint="default" w:ascii="Times New Roman" w:hAnsi="Times New Roman" w:cs="Times New Roman" w:eastAsiaTheme="minorEastAsia"/>
                      <w:color w:val="000000" w:themeColor="text1"/>
                      <w:sz w:val="21"/>
                      <w:szCs w:val="21"/>
                      <w:highlight w:val="none"/>
                      <w:vertAlign w:val="subscript"/>
                      <w14:textFill>
                        <w14:solidFill>
                          <w14:schemeClr w14:val="tx1"/>
                        </w14:solidFill>
                      </w14:textFill>
                    </w:rPr>
                    <w:t>2</w:t>
                  </w:r>
                </w:p>
              </w:tc>
              <w:tc>
                <w:tcPr>
                  <w:tcW w:w="665" w:type="dxa"/>
                  <w:tcBorders>
                    <w:tl2br w:val="nil"/>
                    <w:tr2bl w:val="nil"/>
                  </w:tcBorders>
                  <w:tcMar>
                    <w:left w:w="0" w:type="dxa"/>
                    <w:right w:w="0" w:type="dxa"/>
                  </w:tcMar>
                  <w:vAlign w:val="center"/>
                </w:tcPr>
                <w:p w14:paraId="4ACD477B">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0.005</w:t>
                  </w:r>
                </w:p>
              </w:tc>
              <w:tc>
                <w:tcPr>
                  <w:tcW w:w="802" w:type="dxa"/>
                  <w:tcBorders>
                    <w:tl2br w:val="nil"/>
                    <w:tr2bl w:val="nil"/>
                  </w:tcBorders>
                  <w:shd w:val="clear" w:color="auto" w:fill="auto"/>
                  <w:tcMar>
                    <w:left w:w="0" w:type="dxa"/>
                    <w:right w:w="0" w:type="dxa"/>
                  </w:tcMar>
                  <w:vAlign w:val="center"/>
                </w:tcPr>
                <w:p w14:paraId="53F239C5">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0.001</w:t>
                  </w:r>
                </w:p>
              </w:tc>
              <w:tc>
                <w:tcPr>
                  <w:tcW w:w="989" w:type="dxa"/>
                  <w:tcBorders>
                    <w:tl2br w:val="nil"/>
                    <w:tr2bl w:val="nil"/>
                  </w:tcBorders>
                  <w:shd w:val="clear" w:color="auto" w:fill="auto"/>
                  <w:tcMar>
                    <w:left w:w="0" w:type="dxa"/>
                    <w:right w:w="0" w:type="dxa"/>
                  </w:tcMar>
                  <w:vAlign w:val="center"/>
                </w:tcPr>
                <w:p w14:paraId="211524CD">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0.756</w:t>
                  </w:r>
                </w:p>
              </w:tc>
              <w:tc>
                <w:tcPr>
                  <w:tcW w:w="218" w:type="dxa"/>
                  <w:tcBorders>
                    <w:tl2br w:val="nil"/>
                    <w:tr2bl w:val="nil"/>
                  </w:tcBorders>
                  <w:tcMar>
                    <w:left w:w="0" w:type="dxa"/>
                    <w:right w:w="0" w:type="dxa"/>
                  </w:tcMar>
                  <w:vAlign w:val="center"/>
                </w:tcPr>
                <w:p w14:paraId="2AF4FE86">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c>
                <w:tcPr>
                  <w:tcW w:w="604" w:type="dxa"/>
                  <w:tcBorders>
                    <w:tl2br w:val="nil"/>
                    <w:tr2bl w:val="nil"/>
                  </w:tcBorders>
                  <w:tcMar>
                    <w:left w:w="0" w:type="dxa"/>
                    <w:right w:w="0" w:type="dxa"/>
                  </w:tcMar>
                  <w:vAlign w:val="center"/>
                </w:tcPr>
                <w:p w14:paraId="4F01C594">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w:t>
                  </w:r>
                </w:p>
              </w:tc>
              <w:tc>
                <w:tcPr>
                  <w:tcW w:w="872" w:type="dxa"/>
                  <w:tcBorders>
                    <w:tl2br w:val="nil"/>
                    <w:tr2bl w:val="nil"/>
                  </w:tcBorders>
                  <w:tcMar>
                    <w:left w:w="0" w:type="dxa"/>
                    <w:right w:w="0" w:type="dxa"/>
                  </w:tcMar>
                  <w:vAlign w:val="center"/>
                </w:tcPr>
                <w:p w14:paraId="44C20DA5">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w:t>
                  </w:r>
                </w:p>
              </w:tc>
              <w:tc>
                <w:tcPr>
                  <w:tcW w:w="638" w:type="dxa"/>
                  <w:tcBorders>
                    <w:tl2br w:val="nil"/>
                    <w:tr2bl w:val="nil"/>
                  </w:tcBorders>
                  <w:shd w:val="clear" w:color="auto" w:fill="auto"/>
                  <w:tcMar>
                    <w:left w:w="0" w:type="dxa"/>
                    <w:right w:w="0" w:type="dxa"/>
                  </w:tcMar>
                  <w:vAlign w:val="center"/>
                </w:tcPr>
                <w:p w14:paraId="592259BD">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0.005</w:t>
                  </w:r>
                </w:p>
              </w:tc>
              <w:tc>
                <w:tcPr>
                  <w:tcW w:w="802" w:type="dxa"/>
                  <w:tcBorders>
                    <w:tl2br w:val="nil"/>
                    <w:tr2bl w:val="nil"/>
                  </w:tcBorders>
                  <w:shd w:val="clear" w:color="auto" w:fill="auto"/>
                  <w:tcMar>
                    <w:left w:w="0" w:type="dxa"/>
                    <w:right w:w="0" w:type="dxa"/>
                  </w:tcMar>
                  <w:vAlign w:val="center"/>
                </w:tcPr>
                <w:p w14:paraId="5DAABD80">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0.001</w:t>
                  </w:r>
                </w:p>
              </w:tc>
              <w:tc>
                <w:tcPr>
                  <w:tcW w:w="990" w:type="dxa"/>
                  <w:tcBorders>
                    <w:tl2br w:val="nil"/>
                    <w:tr2bl w:val="nil"/>
                  </w:tcBorders>
                  <w:shd w:val="clear" w:color="auto" w:fill="auto"/>
                  <w:tcMar>
                    <w:left w:w="0" w:type="dxa"/>
                    <w:right w:w="0" w:type="dxa"/>
                  </w:tcMar>
                  <w:vAlign w:val="center"/>
                </w:tcPr>
                <w:p w14:paraId="5BF023F8">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0.756</w:t>
                  </w:r>
                </w:p>
              </w:tc>
              <w:tc>
                <w:tcPr>
                  <w:tcW w:w="566" w:type="pct"/>
                  <w:vMerge w:val="continue"/>
                  <w:tcBorders>
                    <w:tl2br w:val="nil"/>
                    <w:tr2bl w:val="nil"/>
                  </w:tcBorders>
                  <w:tcMar>
                    <w:left w:w="0" w:type="dxa"/>
                    <w:right w:w="0" w:type="dxa"/>
                  </w:tcMar>
                  <w:vAlign w:val="center"/>
                </w:tcPr>
                <w:p w14:paraId="177C841E">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r>
            <w:tr w14:paraId="0E6731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97" w:type="pct"/>
                  <w:vMerge w:val="continue"/>
                  <w:tcBorders>
                    <w:tl2br w:val="nil"/>
                    <w:tr2bl w:val="nil"/>
                  </w:tcBorders>
                  <w:tcMar>
                    <w:left w:w="0" w:type="dxa"/>
                    <w:right w:w="0" w:type="dxa"/>
                  </w:tcMar>
                  <w:vAlign w:val="center"/>
                </w:tcPr>
                <w:p w14:paraId="7830BF68">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FF0000"/>
                      <w:sz w:val="21"/>
                      <w:szCs w:val="21"/>
                      <w:highlight w:val="none"/>
                      <w:lang w:val="en-US" w:eastAsia="zh-CN"/>
                    </w:rPr>
                  </w:pPr>
                </w:p>
              </w:tc>
              <w:tc>
                <w:tcPr>
                  <w:tcW w:w="243" w:type="pct"/>
                  <w:tcBorders>
                    <w:tl2br w:val="nil"/>
                    <w:tr2bl w:val="nil"/>
                  </w:tcBorders>
                  <w:tcMar>
                    <w:left w:w="0" w:type="dxa"/>
                    <w:right w:w="0" w:type="dxa"/>
                  </w:tcMar>
                  <w:vAlign w:val="center"/>
                </w:tcPr>
                <w:p w14:paraId="7AAC7D6A">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NO</w:t>
                  </w:r>
                  <w:r>
                    <w:rPr>
                      <w:rFonts w:hint="default" w:ascii="Times New Roman" w:hAnsi="Times New Roman" w:cs="Times New Roman" w:eastAsiaTheme="minorEastAsia"/>
                      <w:color w:val="000000" w:themeColor="text1"/>
                      <w:sz w:val="21"/>
                      <w:szCs w:val="21"/>
                      <w:highlight w:val="none"/>
                      <w:vertAlign w:val="subscript"/>
                      <w14:textFill>
                        <w14:solidFill>
                          <w14:schemeClr w14:val="tx1"/>
                        </w14:solidFill>
                      </w14:textFill>
                    </w:rPr>
                    <w:t>X</w:t>
                  </w:r>
                </w:p>
              </w:tc>
              <w:tc>
                <w:tcPr>
                  <w:tcW w:w="665" w:type="dxa"/>
                  <w:tcBorders>
                    <w:tl2br w:val="nil"/>
                    <w:tr2bl w:val="nil"/>
                  </w:tcBorders>
                  <w:tcMar>
                    <w:left w:w="0" w:type="dxa"/>
                    <w:right w:w="0" w:type="dxa"/>
                  </w:tcMar>
                  <w:vAlign w:val="center"/>
                </w:tcPr>
                <w:p w14:paraId="2C7DEC03">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1.125</w:t>
                  </w:r>
                </w:p>
              </w:tc>
              <w:tc>
                <w:tcPr>
                  <w:tcW w:w="802" w:type="dxa"/>
                  <w:tcBorders>
                    <w:tl2br w:val="nil"/>
                    <w:tr2bl w:val="nil"/>
                  </w:tcBorders>
                  <w:shd w:val="clear" w:color="auto" w:fill="auto"/>
                  <w:tcMar>
                    <w:left w:w="0" w:type="dxa"/>
                    <w:right w:w="0" w:type="dxa"/>
                  </w:tcMar>
                  <w:vAlign w:val="center"/>
                </w:tcPr>
                <w:p w14:paraId="0F349279">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0.39</w:t>
                  </w:r>
                </w:p>
              </w:tc>
              <w:tc>
                <w:tcPr>
                  <w:tcW w:w="989" w:type="dxa"/>
                  <w:tcBorders>
                    <w:tl2br w:val="nil"/>
                    <w:tr2bl w:val="nil"/>
                  </w:tcBorders>
                  <w:shd w:val="clear" w:color="auto" w:fill="auto"/>
                  <w:tcMar>
                    <w:left w:w="0" w:type="dxa"/>
                    <w:right w:w="0" w:type="dxa"/>
                  </w:tcMar>
                  <w:vAlign w:val="center"/>
                </w:tcPr>
                <w:p w14:paraId="65F963C3">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170</w:t>
                  </w:r>
                </w:p>
              </w:tc>
              <w:tc>
                <w:tcPr>
                  <w:tcW w:w="218" w:type="dxa"/>
                  <w:tcBorders>
                    <w:tl2br w:val="nil"/>
                    <w:tr2bl w:val="nil"/>
                  </w:tcBorders>
                  <w:tcMar>
                    <w:left w:w="0" w:type="dxa"/>
                    <w:right w:w="0" w:type="dxa"/>
                  </w:tcMar>
                  <w:vAlign w:val="center"/>
                </w:tcPr>
                <w:p w14:paraId="2F97B2FF">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c>
                <w:tcPr>
                  <w:tcW w:w="604" w:type="dxa"/>
                  <w:tcBorders>
                    <w:tl2br w:val="nil"/>
                    <w:tr2bl w:val="nil"/>
                  </w:tcBorders>
                  <w:tcMar>
                    <w:left w:w="0" w:type="dxa"/>
                    <w:right w:w="0" w:type="dxa"/>
                  </w:tcMar>
                  <w:vAlign w:val="center"/>
                </w:tcPr>
                <w:p w14:paraId="1462D207">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w:t>
                  </w:r>
                </w:p>
              </w:tc>
              <w:tc>
                <w:tcPr>
                  <w:tcW w:w="872" w:type="dxa"/>
                  <w:tcBorders>
                    <w:tl2br w:val="nil"/>
                    <w:tr2bl w:val="nil"/>
                  </w:tcBorders>
                  <w:tcMar>
                    <w:left w:w="0" w:type="dxa"/>
                    <w:right w:w="0" w:type="dxa"/>
                  </w:tcMar>
                  <w:vAlign w:val="center"/>
                </w:tcPr>
                <w:p w14:paraId="668C818F">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w:t>
                  </w:r>
                </w:p>
              </w:tc>
              <w:tc>
                <w:tcPr>
                  <w:tcW w:w="638" w:type="dxa"/>
                  <w:tcBorders>
                    <w:tl2br w:val="nil"/>
                    <w:tr2bl w:val="nil"/>
                  </w:tcBorders>
                  <w:shd w:val="clear" w:color="auto" w:fill="auto"/>
                  <w:tcMar>
                    <w:left w:w="0" w:type="dxa"/>
                    <w:right w:w="0" w:type="dxa"/>
                  </w:tcMar>
                  <w:vAlign w:val="center"/>
                </w:tcPr>
                <w:p w14:paraId="5D6131C6">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1.125</w:t>
                  </w:r>
                </w:p>
              </w:tc>
              <w:tc>
                <w:tcPr>
                  <w:tcW w:w="802" w:type="dxa"/>
                  <w:tcBorders>
                    <w:tl2br w:val="nil"/>
                    <w:tr2bl w:val="nil"/>
                  </w:tcBorders>
                  <w:shd w:val="clear" w:color="auto" w:fill="auto"/>
                  <w:tcMar>
                    <w:left w:w="0" w:type="dxa"/>
                    <w:right w:w="0" w:type="dxa"/>
                  </w:tcMar>
                  <w:vAlign w:val="center"/>
                </w:tcPr>
                <w:p w14:paraId="10DB79F3">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0.39</w:t>
                  </w:r>
                </w:p>
              </w:tc>
              <w:tc>
                <w:tcPr>
                  <w:tcW w:w="990" w:type="dxa"/>
                  <w:tcBorders>
                    <w:tl2br w:val="nil"/>
                    <w:tr2bl w:val="nil"/>
                  </w:tcBorders>
                  <w:shd w:val="clear" w:color="auto" w:fill="auto"/>
                  <w:tcMar>
                    <w:left w:w="0" w:type="dxa"/>
                    <w:right w:w="0" w:type="dxa"/>
                  </w:tcMar>
                  <w:vAlign w:val="center"/>
                </w:tcPr>
                <w:p w14:paraId="1545DA42">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170</w:t>
                  </w:r>
                </w:p>
              </w:tc>
              <w:tc>
                <w:tcPr>
                  <w:tcW w:w="566" w:type="pct"/>
                  <w:vMerge w:val="continue"/>
                  <w:tcBorders>
                    <w:tl2br w:val="nil"/>
                    <w:tr2bl w:val="nil"/>
                  </w:tcBorders>
                  <w:tcMar>
                    <w:left w:w="0" w:type="dxa"/>
                    <w:right w:w="0" w:type="dxa"/>
                  </w:tcMar>
                  <w:vAlign w:val="center"/>
                </w:tcPr>
                <w:p w14:paraId="59FA5850">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p>
              </w:tc>
            </w:tr>
            <w:tr w14:paraId="031528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97" w:type="pct"/>
                  <w:vMerge w:val="restart"/>
                  <w:tcBorders>
                    <w:tl2br w:val="nil"/>
                    <w:tr2bl w:val="nil"/>
                  </w:tcBorders>
                  <w:tcMar>
                    <w:left w:w="0" w:type="dxa"/>
                    <w:right w:w="0" w:type="dxa"/>
                  </w:tcMar>
                  <w:vAlign w:val="center"/>
                </w:tcPr>
                <w:p w14:paraId="790A0E0F">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FF0000"/>
                      <w:sz w:val="21"/>
                      <w:szCs w:val="21"/>
                      <w:highlight w:val="none"/>
                      <w:lang w:val="en-US" w:eastAsia="zh-CN"/>
                    </w:rPr>
                  </w:pPr>
                  <w:r>
                    <w:rPr>
                      <w:rFonts w:hint="eastAsia" w:cs="Times New Roman" w:eastAsiaTheme="minorEastAsia"/>
                      <w:color w:val="000000" w:themeColor="text1"/>
                      <w:sz w:val="21"/>
                      <w:szCs w:val="21"/>
                      <w:highlight w:val="none"/>
                      <w:lang w:val="en-US" w:eastAsia="zh-CN"/>
                      <w14:textFill>
                        <w14:solidFill>
                          <w14:schemeClr w14:val="tx1"/>
                        </w14:solidFill>
                      </w14:textFill>
                    </w:rPr>
                    <w:t>2</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t/h</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燃油</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锅炉（</w:t>
                  </w:r>
                  <w:r>
                    <w:rPr>
                      <w:rFonts w:hint="eastAsia" w:cs="Times New Roman" w:eastAsiaTheme="minorEastAsia"/>
                      <w:color w:val="000000" w:themeColor="text1"/>
                      <w:sz w:val="21"/>
                      <w:szCs w:val="21"/>
                      <w:highlight w:val="none"/>
                      <w:lang w:val="en-US" w:eastAsia="zh-CN"/>
                      <w14:textFill>
                        <w14:solidFill>
                          <w14:schemeClr w14:val="tx1"/>
                        </w14:solidFill>
                      </w14:textFill>
                    </w:rPr>
                    <w:t>单</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台）</w:t>
                  </w:r>
                </w:p>
              </w:tc>
              <w:tc>
                <w:tcPr>
                  <w:tcW w:w="243" w:type="pct"/>
                  <w:tcBorders>
                    <w:tl2br w:val="nil"/>
                    <w:tr2bl w:val="nil"/>
                  </w:tcBorders>
                  <w:tcMar>
                    <w:left w:w="0" w:type="dxa"/>
                    <w:right w:w="0" w:type="dxa"/>
                  </w:tcMar>
                  <w:vAlign w:val="center"/>
                </w:tcPr>
                <w:p w14:paraId="7EDCD060">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cs="Times New Roman" w:eastAsiaTheme="minorEastAsia"/>
                      <w:color w:val="000000" w:themeColor="text1"/>
                      <w:sz w:val="21"/>
                      <w:szCs w:val="21"/>
                      <w:highlight w:val="none"/>
                      <w:lang w:val="en-US" w:eastAsia="zh-CN"/>
                      <w14:textFill>
                        <w14:solidFill>
                          <w14:schemeClr w14:val="tx1"/>
                        </w14:solidFill>
                      </w14:textFill>
                    </w:rPr>
                    <w:t>颗粒物</w:t>
                  </w:r>
                </w:p>
              </w:tc>
              <w:tc>
                <w:tcPr>
                  <w:tcW w:w="665" w:type="dxa"/>
                  <w:tcBorders>
                    <w:tl2br w:val="nil"/>
                    <w:tr2bl w:val="nil"/>
                  </w:tcBorders>
                  <w:tcMar>
                    <w:left w:w="0" w:type="dxa"/>
                    <w:right w:w="0" w:type="dxa"/>
                  </w:tcMar>
                  <w:vAlign w:val="center"/>
                </w:tcPr>
                <w:p w14:paraId="61AC5631">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0.135</w:t>
                  </w:r>
                </w:p>
              </w:tc>
              <w:tc>
                <w:tcPr>
                  <w:tcW w:w="802" w:type="dxa"/>
                  <w:tcBorders>
                    <w:tl2br w:val="nil"/>
                    <w:tr2bl w:val="nil"/>
                  </w:tcBorders>
                  <w:shd w:val="clear" w:color="auto" w:fill="auto"/>
                  <w:tcMar>
                    <w:left w:w="0" w:type="dxa"/>
                    <w:right w:w="0" w:type="dxa"/>
                  </w:tcMar>
                  <w:vAlign w:val="center"/>
                </w:tcPr>
                <w:p w14:paraId="2E919436">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0.0</w:t>
                  </w:r>
                  <w:r>
                    <w:rPr>
                      <w:rFonts w:hint="eastAsia" w:cs="Times New Roman" w:eastAsiaTheme="minorEastAsia"/>
                      <w:color w:val="auto"/>
                      <w:kern w:val="2"/>
                      <w:sz w:val="21"/>
                      <w:szCs w:val="21"/>
                      <w:highlight w:val="none"/>
                      <w:lang w:val="en-US" w:eastAsia="zh-CN" w:bidi="ar-SA"/>
                    </w:rPr>
                    <w:t>31</w:t>
                  </w:r>
                </w:p>
              </w:tc>
              <w:tc>
                <w:tcPr>
                  <w:tcW w:w="989" w:type="dxa"/>
                  <w:tcBorders>
                    <w:tl2br w:val="nil"/>
                    <w:tr2bl w:val="nil"/>
                  </w:tcBorders>
                  <w:shd w:val="clear" w:color="auto" w:fill="auto"/>
                  <w:tcMar>
                    <w:left w:w="0" w:type="dxa"/>
                    <w:right w:w="0" w:type="dxa"/>
                  </w:tcMar>
                  <w:vAlign w:val="center"/>
                </w:tcPr>
                <w:p w14:paraId="29482358">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20.4</w:t>
                  </w:r>
                </w:p>
              </w:tc>
              <w:tc>
                <w:tcPr>
                  <w:tcW w:w="218" w:type="dxa"/>
                  <w:tcBorders>
                    <w:tl2br w:val="nil"/>
                    <w:tr2bl w:val="nil"/>
                  </w:tcBorders>
                  <w:tcMar>
                    <w:left w:w="0" w:type="dxa"/>
                    <w:right w:w="0" w:type="dxa"/>
                  </w:tcMar>
                  <w:vAlign w:val="center"/>
                </w:tcPr>
                <w:p w14:paraId="12026647">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w:t>
                  </w:r>
                </w:p>
              </w:tc>
              <w:tc>
                <w:tcPr>
                  <w:tcW w:w="604" w:type="dxa"/>
                  <w:tcBorders>
                    <w:tl2br w:val="nil"/>
                    <w:tr2bl w:val="nil"/>
                  </w:tcBorders>
                  <w:tcMar>
                    <w:left w:w="0" w:type="dxa"/>
                    <w:right w:w="0" w:type="dxa"/>
                  </w:tcMar>
                  <w:vAlign w:val="center"/>
                </w:tcPr>
                <w:p w14:paraId="30BA18F9">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w:t>
                  </w:r>
                </w:p>
              </w:tc>
              <w:tc>
                <w:tcPr>
                  <w:tcW w:w="872" w:type="dxa"/>
                  <w:tcBorders>
                    <w:tl2br w:val="nil"/>
                    <w:tr2bl w:val="nil"/>
                  </w:tcBorders>
                  <w:tcMar>
                    <w:left w:w="0" w:type="dxa"/>
                    <w:right w:w="0" w:type="dxa"/>
                  </w:tcMar>
                  <w:vAlign w:val="center"/>
                </w:tcPr>
                <w:p w14:paraId="6C4A9757">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w:t>
                  </w:r>
                </w:p>
              </w:tc>
              <w:tc>
                <w:tcPr>
                  <w:tcW w:w="638" w:type="dxa"/>
                  <w:tcBorders>
                    <w:tl2br w:val="nil"/>
                    <w:tr2bl w:val="nil"/>
                  </w:tcBorders>
                  <w:shd w:val="clear" w:color="auto" w:fill="auto"/>
                  <w:tcMar>
                    <w:left w:w="0" w:type="dxa"/>
                    <w:right w:w="0" w:type="dxa"/>
                  </w:tcMar>
                  <w:vAlign w:val="center"/>
                </w:tcPr>
                <w:p w14:paraId="188BB89F">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0.135</w:t>
                  </w:r>
                </w:p>
              </w:tc>
              <w:tc>
                <w:tcPr>
                  <w:tcW w:w="802" w:type="dxa"/>
                  <w:tcBorders>
                    <w:tl2br w:val="nil"/>
                    <w:tr2bl w:val="nil"/>
                  </w:tcBorders>
                  <w:shd w:val="clear" w:color="auto" w:fill="auto"/>
                  <w:tcMar>
                    <w:left w:w="0" w:type="dxa"/>
                    <w:right w:w="0" w:type="dxa"/>
                  </w:tcMar>
                  <w:vAlign w:val="center"/>
                </w:tcPr>
                <w:p w14:paraId="196032CE">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0.0</w:t>
                  </w:r>
                  <w:r>
                    <w:rPr>
                      <w:rFonts w:hint="eastAsia" w:cs="Times New Roman" w:eastAsiaTheme="minorEastAsia"/>
                      <w:color w:val="auto"/>
                      <w:kern w:val="2"/>
                      <w:sz w:val="21"/>
                      <w:szCs w:val="21"/>
                      <w:highlight w:val="none"/>
                      <w:lang w:val="en-US" w:eastAsia="zh-CN" w:bidi="ar-SA"/>
                    </w:rPr>
                    <w:t>31</w:t>
                  </w:r>
                </w:p>
              </w:tc>
              <w:tc>
                <w:tcPr>
                  <w:tcW w:w="990" w:type="dxa"/>
                  <w:tcBorders>
                    <w:tl2br w:val="nil"/>
                    <w:tr2bl w:val="nil"/>
                  </w:tcBorders>
                  <w:shd w:val="clear" w:color="auto" w:fill="auto"/>
                  <w:tcMar>
                    <w:left w:w="0" w:type="dxa"/>
                    <w:right w:w="0" w:type="dxa"/>
                  </w:tcMar>
                  <w:vAlign w:val="center"/>
                </w:tcPr>
                <w:p w14:paraId="5DB77344">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20.4</w:t>
                  </w:r>
                </w:p>
              </w:tc>
              <w:tc>
                <w:tcPr>
                  <w:tcW w:w="566" w:type="pct"/>
                  <w:vMerge w:val="restart"/>
                  <w:tcBorders>
                    <w:tl2br w:val="nil"/>
                    <w:tr2bl w:val="nil"/>
                  </w:tcBorders>
                  <w:tcMar>
                    <w:left w:w="0" w:type="dxa"/>
                    <w:right w:w="0" w:type="dxa"/>
                  </w:tcMar>
                  <w:vAlign w:val="center"/>
                </w:tcPr>
                <w:p w14:paraId="2332535E">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bCs/>
                      <w:color w:val="000000" w:themeColor="text1"/>
                      <w:spacing w:val="0"/>
                      <w:kern w:val="0"/>
                      <w:position w:val="0"/>
                      <w:sz w:val="21"/>
                      <w:szCs w:val="21"/>
                      <w:highlight w:val="none"/>
                      <w:lang w:val="en-US" w:eastAsia="zh-CN"/>
                      <w14:textFill>
                        <w14:solidFill>
                          <w14:schemeClr w14:val="tx1"/>
                        </w14:solidFill>
                      </w14:textFill>
                    </w:rPr>
                    <w:t>6616339</w:t>
                  </w:r>
                </w:p>
              </w:tc>
            </w:tr>
            <w:tr w14:paraId="42AA9F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97" w:type="pct"/>
                  <w:vMerge w:val="continue"/>
                  <w:tcBorders>
                    <w:tl2br w:val="nil"/>
                    <w:tr2bl w:val="nil"/>
                  </w:tcBorders>
                  <w:tcMar>
                    <w:left w:w="0" w:type="dxa"/>
                    <w:right w:w="0" w:type="dxa"/>
                  </w:tcMar>
                  <w:vAlign w:val="center"/>
                </w:tcPr>
                <w:p w14:paraId="21178F5D">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FF0000"/>
                      <w:sz w:val="21"/>
                      <w:szCs w:val="21"/>
                      <w:highlight w:val="none"/>
                      <w:lang w:val="en-US" w:eastAsia="zh-CN"/>
                    </w:rPr>
                  </w:pPr>
                </w:p>
              </w:tc>
              <w:tc>
                <w:tcPr>
                  <w:tcW w:w="412" w:type="dxa"/>
                  <w:tcBorders>
                    <w:tl2br w:val="nil"/>
                    <w:tr2bl w:val="nil"/>
                  </w:tcBorders>
                  <w:tcMar>
                    <w:left w:w="0" w:type="dxa"/>
                    <w:right w:w="0" w:type="dxa"/>
                  </w:tcMar>
                  <w:vAlign w:val="center"/>
                </w:tcPr>
                <w:p w14:paraId="4FFEC40E">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SO</w:t>
                  </w:r>
                  <w:r>
                    <w:rPr>
                      <w:rFonts w:hint="default" w:ascii="Times New Roman" w:hAnsi="Times New Roman" w:cs="Times New Roman" w:eastAsiaTheme="minorEastAsia"/>
                      <w:color w:val="000000" w:themeColor="text1"/>
                      <w:sz w:val="21"/>
                      <w:szCs w:val="21"/>
                      <w:highlight w:val="none"/>
                      <w:vertAlign w:val="subscript"/>
                      <w14:textFill>
                        <w14:solidFill>
                          <w14:schemeClr w14:val="tx1"/>
                        </w14:solidFill>
                      </w14:textFill>
                    </w:rPr>
                    <w:t>2</w:t>
                  </w:r>
                </w:p>
              </w:tc>
              <w:tc>
                <w:tcPr>
                  <w:tcW w:w="665" w:type="dxa"/>
                  <w:tcBorders>
                    <w:tl2br w:val="nil"/>
                    <w:tr2bl w:val="nil"/>
                  </w:tcBorders>
                  <w:tcMar>
                    <w:left w:w="0" w:type="dxa"/>
                    <w:right w:w="0" w:type="dxa"/>
                  </w:tcMar>
                  <w:vAlign w:val="center"/>
                </w:tcPr>
                <w:p w14:paraId="0ADFB589">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0.005</w:t>
                  </w:r>
                </w:p>
              </w:tc>
              <w:tc>
                <w:tcPr>
                  <w:tcW w:w="802" w:type="dxa"/>
                  <w:tcBorders>
                    <w:tl2br w:val="nil"/>
                    <w:tr2bl w:val="nil"/>
                  </w:tcBorders>
                  <w:shd w:val="clear" w:color="auto" w:fill="auto"/>
                  <w:tcMar>
                    <w:left w:w="0" w:type="dxa"/>
                    <w:right w:w="0" w:type="dxa"/>
                  </w:tcMar>
                  <w:vAlign w:val="center"/>
                </w:tcPr>
                <w:p w14:paraId="47F918D0">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0.001</w:t>
                  </w:r>
                </w:p>
              </w:tc>
              <w:tc>
                <w:tcPr>
                  <w:tcW w:w="989" w:type="dxa"/>
                  <w:tcBorders>
                    <w:tl2br w:val="nil"/>
                    <w:tr2bl w:val="nil"/>
                  </w:tcBorders>
                  <w:shd w:val="clear" w:color="auto" w:fill="auto"/>
                  <w:tcMar>
                    <w:left w:w="0" w:type="dxa"/>
                    <w:right w:w="0" w:type="dxa"/>
                  </w:tcMar>
                  <w:vAlign w:val="center"/>
                </w:tcPr>
                <w:p w14:paraId="3F396420">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0.756</w:t>
                  </w:r>
                </w:p>
              </w:tc>
              <w:tc>
                <w:tcPr>
                  <w:tcW w:w="218" w:type="dxa"/>
                  <w:tcBorders>
                    <w:tl2br w:val="nil"/>
                    <w:tr2bl w:val="nil"/>
                  </w:tcBorders>
                  <w:tcMar>
                    <w:left w:w="0" w:type="dxa"/>
                    <w:right w:w="0" w:type="dxa"/>
                  </w:tcMar>
                  <w:vAlign w:val="center"/>
                </w:tcPr>
                <w:p w14:paraId="7A330461">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c>
                <w:tcPr>
                  <w:tcW w:w="604" w:type="dxa"/>
                  <w:tcBorders>
                    <w:tl2br w:val="nil"/>
                    <w:tr2bl w:val="nil"/>
                  </w:tcBorders>
                  <w:tcMar>
                    <w:left w:w="0" w:type="dxa"/>
                    <w:right w:w="0" w:type="dxa"/>
                  </w:tcMar>
                  <w:vAlign w:val="center"/>
                </w:tcPr>
                <w:p w14:paraId="7AF57EE5">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w:t>
                  </w:r>
                </w:p>
              </w:tc>
              <w:tc>
                <w:tcPr>
                  <w:tcW w:w="872" w:type="dxa"/>
                  <w:tcBorders>
                    <w:tl2br w:val="nil"/>
                    <w:tr2bl w:val="nil"/>
                  </w:tcBorders>
                  <w:tcMar>
                    <w:left w:w="0" w:type="dxa"/>
                    <w:right w:w="0" w:type="dxa"/>
                  </w:tcMar>
                  <w:vAlign w:val="center"/>
                </w:tcPr>
                <w:p w14:paraId="0236F2BE">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w:t>
                  </w:r>
                </w:p>
              </w:tc>
              <w:tc>
                <w:tcPr>
                  <w:tcW w:w="638" w:type="dxa"/>
                  <w:tcBorders>
                    <w:tl2br w:val="nil"/>
                    <w:tr2bl w:val="nil"/>
                  </w:tcBorders>
                  <w:shd w:val="clear" w:color="auto" w:fill="auto"/>
                  <w:tcMar>
                    <w:left w:w="0" w:type="dxa"/>
                    <w:right w:w="0" w:type="dxa"/>
                  </w:tcMar>
                  <w:vAlign w:val="center"/>
                </w:tcPr>
                <w:p w14:paraId="2354A0B8">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0.005</w:t>
                  </w:r>
                </w:p>
              </w:tc>
              <w:tc>
                <w:tcPr>
                  <w:tcW w:w="802" w:type="dxa"/>
                  <w:tcBorders>
                    <w:tl2br w:val="nil"/>
                    <w:tr2bl w:val="nil"/>
                  </w:tcBorders>
                  <w:shd w:val="clear" w:color="auto" w:fill="auto"/>
                  <w:tcMar>
                    <w:left w:w="0" w:type="dxa"/>
                    <w:right w:w="0" w:type="dxa"/>
                  </w:tcMar>
                  <w:vAlign w:val="center"/>
                </w:tcPr>
                <w:p w14:paraId="6DACFCA3">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0.001</w:t>
                  </w:r>
                </w:p>
              </w:tc>
              <w:tc>
                <w:tcPr>
                  <w:tcW w:w="990" w:type="dxa"/>
                  <w:tcBorders>
                    <w:tl2br w:val="nil"/>
                    <w:tr2bl w:val="nil"/>
                  </w:tcBorders>
                  <w:shd w:val="clear" w:color="auto" w:fill="auto"/>
                  <w:tcMar>
                    <w:left w:w="0" w:type="dxa"/>
                    <w:right w:w="0" w:type="dxa"/>
                  </w:tcMar>
                  <w:vAlign w:val="center"/>
                </w:tcPr>
                <w:p w14:paraId="13B70F98">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0.756</w:t>
                  </w:r>
                </w:p>
              </w:tc>
              <w:tc>
                <w:tcPr>
                  <w:tcW w:w="566" w:type="pct"/>
                  <w:vMerge w:val="continue"/>
                  <w:tcBorders>
                    <w:tl2br w:val="nil"/>
                    <w:tr2bl w:val="nil"/>
                  </w:tcBorders>
                  <w:tcMar>
                    <w:left w:w="0" w:type="dxa"/>
                    <w:right w:w="0" w:type="dxa"/>
                  </w:tcMar>
                  <w:vAlign w:val="center"/>
                </w:tcPr>
                <w:p w14:paraId="336658DB">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p>
              </w:tc>
            </w:tr>
            <w:tr w14:paraId="4CA619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97" w:type="pct"/>
                  <w:vMerge w:val="continue"/>
                  <w:tcBorders>
                    <w:tl2br w:val="nil"/>
                    <w:tr2bl w:val="nil"/>
                  </w:tcBorders>
                  <w:tcMar>
                    <w:left w:w="0" w:type="dxa"/>
                    <w:right w:w="0" w:type="dxa"/>
                  </w:tcMar>
                  <w:vAlign w:val="center"/>
                </w:tcPr>
                <w:p w14:paraId="789127BD">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FF0000"/>
                      <w:sz w:val="21"/>
                      <w:szCs w:val="21"/>
                      <w:highlight w:val="none"/>
                      <w:lang w:val="en-US" w:eastAsia="zh-CN"/>
                    </w:rPr>
                  </w:pPr>
                </w:p>
              </w:tc>
              <w:tc>
                <w:tcPr>
                  <w:tcW w:w="412" w:type="dxa"/>
                  <w:tcBorders>
                    <w:tl2br w:val="nil"/>
                    <w:tr2bl w:val="nil"/>
                  </w:tcBorders>
                  <w:tcMar>
                    <w:left w:w="0" w:type="dxa"/>
                    <w:right w:w="0" w:type="dxa"/>
                  </w:tcMar>
                  <w:vAlign w:val="center"/>
                </w:tcPr>
                <w:p w14:paraId="29289FC0">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NO</w:t>
                  </w:r>
                  <w:r>
                    <w:rPr>
                      <w:rFonts w:hint="default" w:ascii="Times New Roman" w:hAnsi="Times New Roman" w:cs="Times New Roman" w:eastAsiaTheme="minorEastAsia"/>
                      <w:color w:val="000000" w:themeColor="text1"/>
                      <w:sz w:val="21"/>
                      <w:szCs w:val="21"/>
                      <w:highlight w:val="none"/>
                      <w:vertAlign w:val="subscript"/>
                      <w14:textFill>
                        <w14:solidFill>
                          <w14:schemeClr w14:val="tx1"/>
                        </w14:solidFill>
                      </w14:textFill>
                    </w:rPr>
                    <w:t>X</w:t>
                  </w:r>
                </w:p>
              </w:tc>
              <w:tc>
                <w:tcPr>
                  <w:tcW w:w="665" w:type="dxa"/>
                  <w:tcBorders>
                    <w:tl2br w:val="nil"/>
                    <w:tr2bl w:val="nil"/>
                  </w:tcBorders>
                  <w:tcMar>
                    <w:left w:w="0" w:type="dxa"/>
                    <w:right w:w="0" w:type="dxa"/>
                  </w:tcMar>
                  <w:vAlign w:val="center"/>
                </w:tcPr>
                <w:p w14:paraId="1DF401E5">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1.125</w:t>
                  </w:r>
                </w:p>
              </w:tc>
              <w:tc>
                <w:tcPr>
                  <w:tcW w:w="802" w:type="dxa"/>
                  <w:tcBorders>
                    <w:tl2br w:val="nil"/>
                    <w:tr2bl w:val="nil"/>
                  </w:tcBorders>
                  <w:shd w:val="clear" w:color="auto" w:fill="auto"/>
                  <w:tcMar>
                    <w:left w:w="0" w:type="dxa"/>
                    <w:right w:w="0" w:type="dxa"/>
                  </w:tcMar>
                  <w:vAlign w:val="center"/>
                </w:tcPr>
                <w:p w14:paraId="26134394">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0.39</w:t>
                  </w:r>
                </w:p>
              </w:tc>
              <w:tc>
                <w:tcPr>
                  <w:tcW w:w="989" w:type="dxa"/>
                  <w:tcBorders>
                    <w:tl2br w:val="nil"/>
                    <w:tr2bl w:val="nil"/>
                  </w:tcBorders>
                  <w:shd w:val="clear" w:color="auto" w:fill="auto"/>
                  <w:tcMar>
                    <w:left w:w="0" w:type="dxa"/>
                    <w:right w:w="0" w:type="dxa"/>
                  </w:tcMar>
                  <w:vAlign w:val="center"/>
                </w:tcPr>
                <w:p w14:paraId="3353D218">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170</w:t>
                  </w:r>
                </w:p>
              </w:tc>
              <w:tc>
                <w:tcPr>
                  <w:tcW w:w="218" w:type="dxa"/>
                  <w:tcBorders>
                    <w:tl2br w:val="nil"/>
                    <w:tr2bl w:val="nil"/>
                  </w:tcBorders>
                  <w:tcMar>
                    <w:left w:w="0" w:type="dxa"/>
                    <w:right w:w="0" w:type="dxa"/>
                  </w:tcMar>
                  <w:vAlign w:val="center"/>
                </w:tcPr>
                <w:p w14:paraId="79F2F0D7">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c>
                <w:tcPr>
                  <w:tcW w:w="604" w:type="dxa"/>
                  <w:tcBorders>
                    <w:tl2br w:val="nil"/>
                    <w:tr2bl w:val="nil"/>
                  </w:tcBorders>
                  <w:tcMar>
                    <w:left w:w="0" w:type="dxa"/>
                    <w:right w:w="0" w:type="dxa"/>
                  </w:tcMar>
                  <w:vAlign w:val="center"/>
                </w:tcPr>
                <w:p w14:paraId="2E96CC45">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w:t>
                  </w:r>
                </w:p>
              </w:tc>
              <w:tc>
                <w:tcPr>
                  <w:tcW w:w="872" w:type="dxa"/>
                  <w:tcBorders>
                    <w:tl2br w:val="nil"/>
                    <w:tr2bl w:val="nil"/>
                  </w:tcBorders>
                  <w:tcMar>
                    <w:left w:w="0" w:type="dxa"/>
                    <w:right w:w="0" w:type="dxa"/>
                  </w:tcMar>
                  <w:vAlign w:val="center"/>
                </w:tcPr>
                <w:p w14:paraId="1E4F958B">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w:t>
                  </w:r>
                </w:p>
              </w:tc>
              <w:tc>
                <w:tcPr>
                  <w:tcW w:w="638" w:type="dxa"/>
                  <w:tcBorders>
                    <w:tl2br w:val="nil"/>
                    <w:tr2bl w:val="nil"/>
                  </w:tcBorders>
                  <w:shd w:val="clear" w:color="auto" w:fill="auto"/>
                  <w:tcMar>
                    <w:left w:w="0" w:type="dxa"/>
                    <w:right w:w="0" w:type="dxa"/>
                  </w:tcMar>
                  <w:vAlign w:val="center"/>
                </w:tcPr>
                <w:p w14:paraId="7B7336C2">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1.125</w:t>
                  </w:r>
                </w:p>
              </w:tc>
              <w:tc>
                <w:tcPr>
                  <w:tcW w:w="802" w:type="dxa"/>
                  <w:tcBorders>
                    <w:tl2br w:val="nil"/>
                    <w:tr2bl w:val="nil"/>
                  </w:tcBorders>
                  <w:shd w:val="clear" w:color="auto" w:fill="auto"/>
                  <w:tcMar>
                    <w:left w:w="0" w:type="dxa"/>
                    <w:right w:w="0" w:type="dxa"/>
                  </w:tcMar>
                  <w:vAlign w:val="center"/>
                </w:tcPr>
                <w:p w14:paraId="33949436">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0.39</w:t>
                  </w:r>
                </w:p>
              </w:tc>
              <w:tc>
                <w:tcPr>
                  <w:tcW w:w="990" w:type="dxa"/>
                  <w:tcBorders>
                    <w:tl2br w:val="nil"/>
                    <w:tr2bl w:val="nil"/>
                  </w:tcBorders>
                  <w:shd w:val="clear" w:color="auto" w:fill="auto"/>
                  <w:tcMar>
                    <w:left w:w="0" w:type="dxa"/>
                    <w:right w:w="0" w:type="dxa"/>
                  </w:tcMar>
                  <w:vAlign w:val="center"/>
                </w:tcPr>
                <w:p w14:paraId="4F9E2B0E">
                  <w:pPr>
                    <w:pStyle w:val="3"/>
                    <w:keepNext/>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170</w:t>
                  </w:r>
                </w:p>
              </w:tc>
              <w:tc>
                <w:tcPr>
                  <w:tcW w:w="566" w:type="pct"/>
                  <w:vMerge w:val="continue"/>
                  <w:tcBorders>
                    <w:tl2br w:val="nil"/>
                    <w:tr2bl w:val="nil"/>
                  </w:tcBorders>
                  <w:tcMar>
                    <w:left w:w="0" w:type="dxa"/>
                    <w:right w:w="0" w:type="dxa"/>
                  </w:tcMar>
                  <w:vAlign w:val="center"/>
                </w:tcPr>
                <w:p w14:paraId="717FA79F">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p>
              </w:tc>
            </w:tr>
          </w:tbl>
          <w:p w14:paraId="0DBD8A4F">
            <w:pPr>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color w:val="000000" w:themeColor="text1"/>
                <w:sz w:val="21"/>
                <w:szCs w:val="21"/>
                <w:highlight w:val="none"/>
                <w:lang w:val="en-US" w:eastAsia="zh-CN"/>
                <w14:textFill>
                  <w14:solidFill>
                    <w14:schemeClr w14:val="tx1"/>
                  </w14:solidFill>
                </w14:textFill>
              </w:rPr>
            </w:pPr>
          </w:p>
          <w:p w14:paraId="38ADAACC">
            <w:pPr>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color w:val="000000" w:themeColor="text1"/>
                <w:sz w:val="21"/>
                <w:szCs w:val="21"/>
                <w:highlight w:val="none"/>
                <w:lang w:val="en-US" w:eastAsia="zh-CN"/>
                <w14:textFill>
                  <w14:solidFill>
                    <w14:schemeClr w14:val="tx1"/>
                  </w14:solidFill>
                </w14:textFill>
              </w:rPr>
            </w:pPr>
          </w:p>
          <w:p w14:paraId="3627DDA8">
            <w:pPr>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lang w:val="en-US" w:eastAsia="zh-CN"/>
                <w14:textFill>
                  <w14:solidFill>
                    <w14:schemeClr w14:val="tx1"/>
                  </w14:solidFill>
                </w14:textFill>
              </w:rPr>
              <w:t>表</w:t>
            </w:r>
            <w:r>
              <w:rPr>
                <w:rFonts w:hint="eastAsia" w:cs="Times New Roman" w:eastAsiaTheme="minorEastAsia"/>
                <w:b/>
                <w:bCs/>
                <w:color w:val="000000" w:themeColor="text1"/>
                <w:sz w:val="21"/>
                <w:szCs w:val="21"/>
                <w:highlight w:val="none"/>
                <w:lang w:val="en-US" w:eastAsia="zh-CN"/>
                <w14:textFill>
                  <w14:solidFill>
                    <w14:schemeClr w14:val="tx1"/>
                  </w14:solidFill>
                </w14:textFill>
              </w:rPr>
              <w:t xml:space="preserve">4-2   </w:t>
            </w:r>
            <w:r>
              <w:rPr>
                <w:rFonts w:hint="default" w:ascii="Times New Roman" w:hAnsi="Times New Roman" w:cs="Times New Roman" w:eastAsiaTheme="minorEastAsia"/>
                <w:b/>
                <w:bCs/>
                <w:color w:val="000000" w:themeColor="text1"/>
                <w:sz w:val="21"/>
                <w:szCs w:val="21"/>
                <w:highlight w:val="none"/>
                <w:lang w:val="en-US" w:eastAsia="zh-CN"/>
                <w14:textFill>
                  <w14:solidFill>
                    <w14:schemeClr w14:val="tx1"/>
                  </w14:solidFill>
                </w14:textFill>
              </w:rPr>
              <w:t xml:space="preserve">   排放口基本情况</w:t>
            </w:r>
          </w:p>
          <w:tbl>
            <w:tblPr>
              <w:tblStyle w:val="30"/>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300"/>
              <w:gridCol w:w="1314"/>
              <w:gridCol w:w="1358"/>
              <w:gridCol w:w="1227"/>
              <w:gridCol w:w="953"/>
              <w:gridCol w:w="1020"/>
            </w:tblGrid>
            <w:tr w14:paraId="77D667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5" w:type="pct"/>
                  <w:vMerge w:val="restart"/>
                  <w:tcBorders>
                    <w:tl2br w:val="nil"/>
                    <w:tr2bl w:val="nil"/>
                  </w:tcBorders>
                  <w:noWrap w:val="0"/>
                  <w:vAlign w:val="center"/>
                </w:tcPr>
                <w:p w14:paraId="538E4F52">
                  <w:pPr>
                    <w:pStyle w:val="22"/>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color w:val="000000" w:themeColor="text1"/>
                      <w:kern w:val="2"/>
                      <w:sz w:val="21"/>
                      <w:szCs w:val="21"/>
                      <w:highlight w:val="none"/>
                      <w:vertAlign w:val="baseline"/>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vertAlign w:val="baseline"/>
                      <w:lang w:val="en-US" w:eastAsia="zh-CN"/>
                      <w14:textFill>
                        <w14:solidFill>
                          <w14:schemeClr w14:val="tx1"/>
                        </w14:solidFill>
                      </w14:textFill>
                    </w:rPr>
                    <w:t>排放口编号</w:t>
                  </w:r>
                </w:p>
              </w:tc>
              <w:tc>
                <w:tcPr>
                  <w:tcW w:w="769" w:type="pct"/>
                  <w:vMerge w:val="restart"/>
                  <w:tcBorders>
                    <w:tl2br w:val="nil"/>
                    <w:tr2bl w:val="nil"/>
                  </w:tcBorders>
                  <w:noWrap w:val="0"/>
                  <w:vAlign w:val="center"/>
                </w:tcPr>
                <w:p w14:paraId="7732061C">
                  <w:pPr>
                    <w:pStyle w:val="22"/>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vertAlign w:val="baseline"/>
                      <w:lang w:val="en-US" w:eastAsia="zh-CN"/>
                      <w14:textFill>
                        <w14:solidFill>
                          <w14:schemeClr w14:val="tx1"/>
                        </w14:solidFill>
                      </w14:textFill>
                    </w:rPr>
                    <w:t>排放口名称</w:t>
                  </w:r>
                </w:p>
              </w:tc>
              <w:tc>
                <w:tcPr>
                  <w:tcW w:w="777" w:type="pct"/>
                  <w:vMerge w:val="restart"/>
                  <w:tcBorders>
                    <w:tl2br w:val="nil"/>
                    <w:tr2bl w:val="nil"/>
                  </w:tcBorders>
                  <w:noWrap w:val="0"/>
                  <w:vAlign w:val="center"/>
                </w:tcPr>
                <w:p w14:paraId="70C41389">
                  <w:pPr>
                    <w:pStyle w:val="22"/>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vertAlign w:val="baseline"/>
                      <w:lang w:val="en-US" w:eastAsia="zh-CN"/>
                      <w14:textFill>
                        <w14:solidFill>
                          <w14:schemeClr w14:val="tx1"/>
                        </w14:solidFill>
                      </w14:textFill>
                    </w:rPr>
                    <w:t>排放口类型</w:t>
                  </w:r>
                </w:p>
              </w:tc>
              <w:tc>
                <w:tcPr>
                  <w:tcW w:w="803" w:type="pct"/>
                  <w:vMerge w:val="restart"/>
                  <w:tcBorders>
                    <w:tl2br w:val="nil"/>
                    <w:tr2bl w:val="nil"/>
                  </w:tcBorders>
                  <w:noWrap w:val="0"/>
                  <w:vAlign w:val="center"/>
                </w:tcPr>
                <w:p w14:paraId="50962421">
                  <w:pPr>
                    <w:pStyle w:val="22"/>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vertAlign w:val="baseline"/>
                      <w:lang w:val="en-US" w:eastAsia="zh-CN"/>
                      <w14:textFill>
                        <w14:solidFill>
                          <w14:schemeClr w14:val="tx1"/>
                        </w14:solidFill>
                      </w14:textFill>
                    </w:rPr>
                    <w:t>污染物名称</w:t>
                  </w:r>
                </w:p>
              </w:tc>
              <w:tc>
                <w:tcPr>
                  <w:tcW w:w="726" w:type="pct"/>
                  <w:vMerge w:val="restart"/>
                  <w:tcBorders>
                    <w:tl2br w:val="nil"/>
                    <w:tr2bl w:val="nil"/>
                  </w:tcBorders>
                  <w:noWrap w:val="0"/>
                  <w:vAlign w:val="center"/>
                </w:tcPr>
                <w:p w14:paraId="71804D99">
                  <w:pPr>
                    <w:pStyle w:val="22"/>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vertAlign w:val="baseline"/>
                      <w:lang w:val="en-US" w:eastAsia="zh-CN"/>
                      <w14:textFill>
                        <w14:solidFill>
                          <w14:schemeClr w14:val="tx1"/>
                        </w14:solidFill>
                      </w14:textFill>
                    </w:rPr>
                    <w:t>排气筒高度</w:t>
                  </w:r>
                </w:p>
              </w:tc>
              <w:tc>
                <w:tcPr>
                  <w:tcW w:w="564" w:type="pct"/>
                  <w:vMerge w:val="restart"/>
                  <w:tcBorders>
                    <w:tl2br w:val="nil"/>
                    <w:tr2bl w:val="nil"/>
                  </w:tcBorders>
                  <w:noWrap w:val="0"/>
                  <w:vAlign w:val="center"/>
                </w:tcPr>
                <w:p w14:paraId="41BC7F6C">
                  <w:pPr>
                    <w:pStyle w:val="22"/>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vertAlign w:val="baseline"/>
                      <w:lang w:val="en-US" w:eastAsia="zh-CN"/>
                      <w14:textFill>
                        <w14:solidFill>
                          <w14:schemeClr w14:val="tx1"/>
                        </w14:solidFill>
                      </w14:textFill>
                    </w:rPr>
                    <w:t>排气筒内径</w:t>
                  </w:r>
                </w:p>
              </w:tc>
              <w:tc>
                <w:tcPr>
                  <w:tcW w:w="603" w:type="pct"/>
                  <w:vMerge w:val="restart"/>
                  <w:tcBorders>
                    <w:tl2br w:val="nil"/>
                    <w:tr2bl w:val="nil"/>
                  </w:tcBorders>
                  <w:noWrap w:val="0"/>
                  <w:vAlign w:val="center"/>
                </w:tcPr>
                <w:p w14:paraId="524763F5">
                  <w:pPr>
                    <w:pStyle w:val="22"/>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vertAlign w:val="baseline"/>
                      <w:lang w:val="en-US" w:eastAsia="zh-CN"/>
                      <w14:textFill>
                        <w14:solidFill>
                          <w14:schemeClr w14:val="tx1"/>
                        </w14:solidFill>
                      </w14:textFill>
                    </w:rPr>
                    <w:t>烟温</w:t>
                  </w:r>
                </w:p>
              </w:tc>
            </w:tr>
            <w:tr w14:paraId="315653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5" w:type="pct"/>
                  <w:vMerge w:val="continue"/>
                  <w:tcBorders>
                    <w:tl2br w:val="nil"/>
                    <w:tr2bl w:val="nil"/>
                  </w:tcBorders>
                  <w:noWrap w:val="0"/>
                  <w:vAlign w:val="top"/>
                </w:tcPr>
                <w:p w14:paraId="2C688624">
                  <w:pPr>
                    <w:pStyle w:val="22"/>
                    <w:keepNext/>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color w:val="000000" w:themeColor="text1"/>
                      <w:sz w:val="21"/>
                      <w:szCs w:val="21"/>
                      <w:highlight w:val="none"/>
                      <w:vertAlign w:val="baseline"/>
                      <w:lang w:val="en-US" w:eastAsia="zh-CN"/>
                      <w14:textFill>
                        <w14:solidFill>
                          <w14:schemeClr w14:val="tx1"/>
                        </w14:solidFill>
                      </w14:textFill>
                    </w:rPr>
                  </w:pPr>
                </w:p>
              </w:tc>
              <w:tc>
                <w:tcPr>
                  <w:tcW w:w="769" w:type="pct"/>
                  <w:vMerge w:val="continue"/>
                  <w:tcBorders>
                    <w:tl2br w:val="nil"/>
                    <w:tr2bl w:val="nil"/>
                  </w:tcBorders>
                  <w:noWrap w:val="0"/>
                  <w:vAlign w:val="top"/>
                </w:tcPr>
                <w:p w14:paraId="4689016C">
                  <w:pPr>
                    <w:pStyle w:val="22"/>
                    <w:keepNext/>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color w:val="000000" w:themeColor="text1"/>
                      <w:sz w:val="21"/>
                      <w:szCs w:val="21"/>
                      <w:highlight w:val="none"/>
                      <w:vertAlign w:val="baseline"/>
                      <w:lang w:val="en-US" w:eastAsia="zh-CN"/>
                      <w14:textFill>
                        <w14:solidFill>
                          <w14:schemeClr w14:val="tx1"/>
                        </w14:solidFill>
                      </w14:textFill>
                    </w:rPr>
                  </w:pPr>
                </w:p>
              </w:tc>
              <w:tc>
                <w:tcPr>
                  <w:tcW w:w="777" w:type="pct"/>
                  <w:vMerge w:val="continue"/>
                  <w:tcBorders>
                    <w:tl2br w:val="nil"/>
                    <w:tr2bl w:val="nil"/>
                  </w:tcBorders>
                  <w:noWrap w:val="0"/>
                  <w:vAlign w:val="top"/>
                </w:tcPr>
                <w:p w14:paraId="146462EB">
                  <w:pPr>
                    <w:pStyle w:val="22"/>
                    <w:keepNext/>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color w:val="000000" w:themeColor="text1"/>
                      <w:sz w:val="21"/>
                      <w:szCs w:val="21"/>
                      <w:highlight w:val="none"/>
                      <w:vertAlign w:val="baseline"/>
                      <w:lang w:val="en-US" w:eastAsia="zh-CN"/>
                      <w14:textFill>
                        <w14:solidFill>
                          <w14:schemeClr w14:val="tx1"/>
                        </w14:solidFill>
                      </w14:textFill>
                    </w:rPr>
                  </w:pPr>
                </w:p>
              </w:tc>
              <w:tc>
                <w:tcPr>
                  <w:tcW w:w="803" w:type="pct"/>
                  <w:vMerge w:val="continue"/>
                  <w:tcBorders>
                    <w:tl2br w:val="nil"/>
                    <w:tr2bl w:val="nil"/>
                  </w:tcBorders>
                  <w:noWrap w:val="0"/>
                  <w:vAlign w:val="top"/>
                </w:tcPr>
                <w:p w14:paraId="568CBF8E">
                  <w:pPr>
                    <w:pStyle w:val="22"/>
                    <w:keepNext/>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color w:val="000000" w:themeColor="text1"/>
                      <w:sz w:val="21"/>
                      <w:szCs w:val="21"/>
                      <w:highlight w:val="none"/>
                      <w:vertAlign w:val="baseline"/>
                      <w:lang w:val="en-US" w:eastAsia="zh-CN"/>
                      <w14:textFill>
                        <w14:solidFill>
                          <w14:schemeClr w14:val="tx1"/>
                        </w14:solidFill>
                      </w14:textFill>
                    </w:rPr>
                  </w:pPr>
                </w:p>
              </w:tc>
              <w:tc>
                <w:tcPr>
                  <w:tcW w:w="726" w:type="pct"/>
                  <w:vMerge w:val="continue"/>
                  <w:tcBorders>
                    <w:tl2br w:val="nil"/>
                    <w:tr2bl w:val="nil"/>
                  </w:tcBorders>
                  <w:noWrap w:val="0"/>
                  <w:vAlign w:val="top"/>
                </w:tcPr>
                <w:p w14:paraId="71396230">
                  <w:pPr>
                    <w:pStyle w:val="22"/>
                    <w:keepNext/>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color w:val="000000" w:themeColor="text1"/>
                      <w:sz w:val="21"/>
                      <w:szCs w:val="21"/>
                      <w:highlight w:val="none"/>
                      <w:vertAlign w:val="baseline"/>
                      <w:lang w:val="en-US" w:eastAsia="zh-CN"/>
                      <w14:textFill>
                        <w14:solidFill>
                          <w14:schemeClr w14:val="tx1"/>
                        </w14:solidFill>
                      </w14:textFill>
                    </w:rPr>
                  </w:pPr>
                </w:p>
              </w:tc>
              <w:tc>
                <w:tcPr>
                  <w:tcW w:w="564" w:type="pct"/>
                  <w:vMerge w:val="continue"/>
                  <w:tcBorders>
                    <w:tl2br w:val="nil"/>
                    <w:tr2bl w:val="nil"/>
                  </w:tcBorders>
                  <w:noWrap w:val="0"/>
                  <w:vAlign w:val="top"/>
                </w:tcPr>
                <w:p w14:paraId="0796852A">
                  <w:pPr>
                    <w:pStyle w:val="22"/>
                    <w:keepNext/>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color w:val="000000" w:themeColor="text1"/>
                      <w:sz w:val="21"/>
                      <w:szCs w:val="21"/>
                      <w:highlight w:val="none"/>
                      <w:vertAlign w:val="baseline"/>
                      <w:lang w:val="en-US" w:eastAsia="zh-CN"/>
                      <w14:textFill>
                        <w14:solidFill>
                          <w14:schemeClr w14:val="tx1"/>
                        </w14:solidFill>
                      </w14:textFill>
                    </w:rPr>
                  </w:pPr>
                </w:p>
              </w:tc>
              <w:tc>
                <w:tcPr>
                  <w:tcW w:w="603" w:type="pct"/>
                  <w:vMerge w:val="continue"/>
                  <w:tcBorders>
                    <w:tl2br w:val="nil"/>
                    <w:tr2bl w:val="nil"/>
                  </w:tcBorders>
                  <w:noWrap w:val="0"/>
                  <w:vAlign w:val="top"/>
                </w:tcPr>
                <w:p w14:paraId="42B983F0">
                  <w:pPr>
                    <w:pStyle w:val="22"/>
                    <w:keepNext/>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color w:val="000000" w:themeColor="text1"/>
                      <w:sz w:val="21"/>
                      <w:szCs w:val="21"/>
                      <w:highlight w:val="none"/>
                      <w:vertAlign w:val="baseline"/>
                      <w:lang w:val="en-US" w:eastAsia="zh-CN"/>
                      <w14:textFill>
                        <w14:solidFill>
                          <w14:schemeClr w14:val="tx1"/>
                        </w14:solidFill>
                      </w14:textFill>
                    </w:rPr>
                  </w:pPr>
                </w:p>
              </w:tc>
            </w:tr>
            <w:tr w14:paraId="128934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5" w:type="pct"/>
                  <w:tcBorders>
                    <w:tl2br w:val="nil"/>
                    <w:tr2bl w:val="nil"/>
                  </w:tcBorders>
                  <w:noWrap w:val="0"/>
                  <w:vAlign w:val="center"/>
                </w:tcPr>
                <w:p w14:paraId="05193E8B">
                  <w:pPr>
                    <w:pStyle w:val="16"/>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highlight w:val="none"/>
                      <w:vertAlign w:val="baseline"/>
                      <w:lang w:val="en-US" w:eastAsia="zh-CN"/>
                      <w14:textFill>
                        <w14:solidFill>
                          <w14:schemeClr w14:val="tx1"/>
                        </w14:solidFill>
                      </w14:textFill>
                    </w:rPr>
                    <w:t>DA001</w:t>
                  </w:r>
                </w:p>
              </w:tc>
              <w:tc>
                <w:tcPr>
                  <w:tcW w:w="769" w:type="pct"/>
                  <w:tcBorders>
                    <w:tl2br w:val="nil"/>
                    <w:tr2bl w:val="nil"/>
                  </w:tcBorders>
                  <w:noWrap w:val="0"/>
                  <w:vAlign w:val="center"/>
                </w:tcPr>
                <w:p w14:paraId="05BAFB17">
                  <w:pPr>
                    <w:keepNext/>
                    <w:keepLines w:val="0"/>
                    <w:pageBreakBefore w:val="0"/>
                    <w:widowControl/>
                    <w:topLinePunct w:val="0"/>
                    <w:bidi w:val="0"/>
                    <w:adjustRightInd w:val="0"/>
                    <w:snapToGrid w:val="0"/>
                    <w:spacing w:line="240" w:lineRule="auto"/>
                    <w:jc w:val="center"/>
                    <w:rPr>
                      <w:rFonts w:hint="default" w:ascii="Times New Roman" w:hAnsi="Times New Roman" w:cs="Times New Roman" w:eastAsiaTheme="minorEastAsia"/>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2t/h</w:t>
                  </w:r>
                  <w:r>
                    <w:rPr>
                      <w:rFonts w:hint="eastAsia" w:cs="Times New Roman" w:eastAsiaTheme="minorEastAsia"/>
                      <w:color w:val="000000" w:themeColor="text1"/>
                      <w:sz w:val="21"/>
                      <w:szCs w:val="21"/>
                      <w:highlight w:val="none"/>
                      <w:lang w:val="en-US" w:eastAsia="zh-CN"/>
                      <w14:textFill>
                        <w14:solidFill>
                          <w14:schemeClr w14:val="tx1"/>
                        </w14:solidFill>
                      </w14:textFill>
                    </w:rPr>
                    <w:t>移动式燃油蒸汽</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锅炉</w:t>
                  </w:r>
                </w:p>
              </w:tc>
              <w:tc>
                <w:tcPr>
                  <w:tcW w:w="777" w:type="pct"/>
                  <w:tcBorders>
                    <w:tl2br w:val="nil"/>
                    <w:tr2bl w:val="nil"/>
                  </w:tcBorders>
                  <w:noWrap w:val="0"/>
                  <w:vAlign w:val="center"/>
                </w:tcPr>
                <w:p w14:paraId="6B3138FE">
                  <w:pPr>
                    <w:keepNext/>
                    <w:keepLines w:val="0"/>
                    <w:pageBreakBefore w:val="0"/>
                    <w:widowControl/>
                    <w:topLinePunct w:val="0"/>
                    <w:bidi w:val="0"/>
                    <w:spacing w:line="240" w:lineRule="auto"/>
                    <w:jc w:val="center"/>
                    <w:rPr>
                      <w:rFonts w:hint="default" w:ascii="Times New Roman" w:hAnsi="Times New Roman" w:cs="Times New Roman" w:eastAsiaTheme="minorEastAsia"/>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vertAlign w:val="baseline"/>
                      <w:lang w:val="en-US" w:eastAsia="zh-CN"/>
                      <w14:textFill>
                        <w14:solidFill>
                          <w14:schemeClr w14:val="tx1"/>
                        </w14:solidFill>
                      </w14:textFill>
                    </w:rPr>
                    <w:t>一般排放口</w:t>
                  </w:r>
                </w:p>
              </w:tc>
              <w:tc>
                <w:tcPr>
                  <w:tcW w:w="803" w:type="pct"/>
                  <w:tcBorders>
                    <w:tl2br w:val="nil"/>
                    <w:tr2bl w:val="nil"/>
                  </w:tcBorders>
                  <w:noWrap w:val="0"/>
                  <w:vAlign w:val="center"/>
                </w:tcPr>
                <w:p w14:paraId="7663A19A">
                  <w:pPr>
                    <w:keepNext/>
                    <w:keepLines w:val="0"/>
                    <w:pageBreakBefore w:val="0"/>
                    <w:widowControl/>
                    <w:topLinePunct w:val="0"/>
                    <w:bidi w:val="0"/>
                    <w:spacing w:line="240" w:lineRule="auto"/>
                    <w:jc w:val="center"/>
                    <w:rPr>
                      <w:rFonts w:hint="default" w:ascii="Times New Roman" w:hAnsi="Times New Roman" w:cs="Times New Roman" w:eastAsiaTheme="minorEastAsia"/>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颗粒物</w:t>
                  </w:r>
                  <w:r>
                    <w:rPr>
                      <w:rFonts w:hint="eastAsia" w:cs="Times New Roman" w:eastAsiaTheme="minorEastAsia"/>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以PM</w:t>
                  </w:r>
                  <w:r>
                    <w:rPr>
                      <w:rFonts w:hint="default" w:ascii="Times New Roman" w:hAnsi="Times New Roman" w:cs="Times New Roman" w:eastAsiaTheme="minorEastAsia"/>
                      <w:color w:val="000000" w:themeColor="text1"/>
                      <w:sz w:val="21"/>
                      <w:szCs w:val="21"/>
                      <w:highlight w:val="none"/>
                      <w:vertAlign w:val="subscript"/>
                      <w:lang w:val="en-US" w:eastAsia="zh-CN"/>
                      <w14:textFill>
                        <w14:solidFill>
                          <w14:schemeClr w14:val="tx1"/>
                        </w14:solidFill>
                      </w14:textFill>
                    </w:rPr>
                    <w:t>10</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计</w:t>
                  </w:r>
                  <w:r>
                    <w:rPr>
                      <w:rFonts w:hint="eastAsia" w:cs="Times New Roman" w:eastAsiaTheme="minorEastAsia"/>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SO</w:t>
                  </w:r>
                  <w:r>
                    <w:rPr>
                      <w:rFonts w:hint="default" w:ascii="Times New Roman" w:hAnsi="Times New Roman" w:cs="Times New Roman" w:eastAsiaTheme="minorEastAsia"/>
                      <w:color w:val="000000" w:themeColor="text1"/>
                      <w:sz w:val="21"/>
                      <w:szCs w:val="21"/>
                      <w:highlight w:val="none"/>
                      <w:vertAlign w:val="subscript"/>
                      <w14:textFill>
                        <w14:solidFill>
                          <w14:schemeClr w14:val="tx1"/>
                        </w14:solidFill>
                      </w14:textFill>
                    </w:rPr>
                    <w:t>2</w:t>
                  </w:r>
                  <w:r>
                    <w:rPr>
                      <w:rFonts w:hint="default" w:ascii="Times New Roman" w:hAnsi="Times New Roman" w:cs="Times New Roman" w:eastAsiaTheme="minorEastAsia"/>
                      <w:color w:val="000000" w:themeColor="text1"/>
                      <w:sz w:val="21"/>
                      <w:szCs w:val="21"/>
                      <w:highlight w:val="none"/>
                      <w:vertAlign w:val="baseli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NO</w:t>
                  </w:r>
                  <w:r>
                    <w:rPr>
                      <w:rFonts w:hint="default" w:ascii="Times New Roman" w:hAnsi="Times New Roman" w:cs="Times New Roman" w:eastAsiaTheme="minorEastAsia"/>
                      <w:color w:val="000000" w:themeColor="text1"/>
                      <w:sz w:val="21"/>
                      <w:szCs w:val="21"/>
                      <w:highlight w:val="none"/>
                      <w:vertAlign w:val="subscript"/>
                      <w14:textFill>
                        <w14:solidFill>
                          <w14:schemeClr w14:val="tx1"/>
                        </w14:solidFill>
                      </w14:textFill>
                    </w:rPr>
                    <w:t>X</w:t>
                  </w:r>
                </w:p>
              </w:tc>
              <w:tc>
                <w:tcPr>
                  <w:tcW w:w="726" w:type="pct"/>
                  <w:tcBorders>
                    <w:tl2br w:val="nil"/>
                    <w:tr2bl w:val="nil"/>
                  </w:tcBorders>
                  <w:noWrap w:val="0"/>
                  <w:vAlign w:val="center"/>
                </w:tcPr>
                <w:p w14:paraId="1A65C82B">
                  <w:pPr>
                    <w:keepNext/>
                    <w:keepLines w:val="0"/>
                    <w:pageBreakBefore w:val="0"/>
                    <w:widowControl/>
                    <w:topLinePunct w:val="0"/>
                    <w:bidi w:val="0"/>
                    <w:spacing w:line="240" w:lineRule="auto"/>
                    <w:jc w:val="center"/>
                    <w:rPr>
                      <w:rFonts w:hint="default" w:ascii="Times New Roman" w:hAnsi="Times New Roman" w:cs="Times New Roman" w:eastAsiaTheme="minorEastAsia"/>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vertAlign w:val="baseline"/>
                      <w:lang w:val="en-US" w:eastAsia="zh-CN"/>
                      <w14:textFill>
                        <w14:solidFill>
                          <w14:schemeClr w14:val="tx1"/>
                        </w14:solidFill>
                      </w14:textFill>
                    </w:rPr>
                    <w:t>8m（可拆卸式排气筒）</w:t>
                  </w:r>
                </w:p>
              </w:tc>
              <w:tc>
                <w:tcPr>
                  <w:tcW w:w="564" w:type="pct"/>
                  <w:tcBorders>
                    <w:tl2br w:val="nil"/>
                    <w:tr2bl w:val="nil"/>
                  </w:tcBorders>
                  <w:noWrap w:val="0"/>
                  <w:vAlign w:val="center"/>
                </w:tcPr>
                <w:p w14:paraId="32FEFE99">
                  <w:pPr>
                    <w:keepNext/>
                    <w:keepLines w:val="0"/>
                    <w:pageBreakBefore w:val="0"/>
                    <w:widowControl/>
                    <w:topLinePunct w:val="0"/>
                    <w:bidi w:val="0"/>
                    <w:spacing w:line="240" w:lineRule="auto"/>
                    <w:jc w:val="center"/>
                    <w:rPr>
                      <w:rFonts w:hint="default" w:ascii="Times New Roman" w:hAnsi="Times New Roman" w:cs="Times New Roman" w:eastAsiaTheme="minorEastAsia"/>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vertAlign w:val="baseline"/>
                      <w:lang w:val="en-US" w:eastAsia="zh-CN"/>
                      <w14:textFill>
                        <w14:solidFill>
                          <w14:schemeClr w14:val="tx1"/>
                        </w14:solidFill>
                      </w14:textFill>
                    </w:rPr>
                    <w:t>0.3m</w:t>
                  </w:r>
                </w:p>
              </w:tc>
              <w:tc>
                <w:tcPr>
                  <w:tcW w:w="603" w:type="pct"/>
                  <w:tcBorders>
                    <w:tl2br w:val="nil"/>
                    <w:tr2bl w:val="nil"/>
                  </w:tcBorders>
                  <w:noWrap w:val="0"/>
                  <w:vAlign w:val="center"/>
                </w:tcPr>
                <w:p w14:paraId="74E98E0C">
                  <w:pPr>
                    <w:keepNext/>
                    <w:keepLines w:val="0"/>
                    <w:pageBreakBefore w:val="0"/>
                    <w:widowControl/>
                    <w:topLinePunct w:val="0"/>
                    <w:bidi w:val="0"/>
                    <w:spacing w:line="240" w:lineRule="auto"/>
                    <w:jc w:val="center"/>
                    <w:rPr>
                      <w:rFonts w:hint="default" w:ascii="Times New Roman" w:hAnsi="Times New Roman" w:cs="Times New Roman" w:eastAsiaTheme="minorEastAsia"/>
                      <w:color w:val="000000" w:themeColor="text1"/>
                      <w:sz w:val="21"/>
                      <w:szCs w:val="21"/>
                      <w:highlight w:val="none"/>
                      <w:vertAlign w:val="baseline"/>
                      <w:lang w:val="en-US" w:eastAsia="zh-CN"/>
                      <w14:textFill>
                        <w14:solidFill>
                          <w14:schemeClr w14:val="tx1"/>
                        </w14:solidFill>
                      </w14:textFill>
                    </w:rPr>
                  </w:pPr>
                  <w:r>
                    <w:rPr>
                      <w:rFonts w:hint="eastAsia" w:cs="Times New Roman" w:eastAsiaTheme="minorEastAsia"/>
                      <w:color w:val="000000" w:themeColor="text1"/>
                      <w:sz w:val="21"/>
                      <w:szCs w:val="21"/>
                      <w:highlight w:val="none"/>
                      <w:vertAlign w:val="baseline"/>
                      <w:lang w:val="en-US" w:eastAsia="zh-CN"/>
                      <w14:textFill>
                        <w14:solidFill>
                          <w14:schemeClr w14:val="tx1"/>
                        </w14:solidFill>
                      </w14:textFill>
                    </w:rPr>
                    <w:t>11</w:t>
                  </w:r>
                  <w:r>
                    <w:rPr>
                      <w:rFonts w:hint="default" w:ascii="Times New Roman" w:hAnsi="Times New Roman" w:cs="Times New Roman" w:eastAsiaTheme="minorEastAsia"/>
                      <w:color w:val="000000" w:themeColor="text1"/>
                      <w:sz w:val="21"/>
                      <w:szCs w:val="21"/>
                      <w:highlight w:val="none"/>
                      <w:vertAlign w:val="baseline"/>
                      <w:lang w:val="en-US" w:eastAsia="zh-CN"/>
                      <w14:textFill>
                        <w14:solidFill>
                          <w14:schemeClr w14:val="tx1"/>
                        </w14:solidFill>
                      </w14:textFill>
                    </w:rPr>
                    <w:t>0℃</w:t>
                  </w:r>
                </w:p>
              </w:tc>
            </w:tr>
            <w:tr w14:paraId="424DB2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5" w:type="pct"/>
                  <w:tcBorders>
                    <w:tl2br w:val="nil"/>
                    <w:tr2bl w:val="nil"/>
                  </w:tcBorders>
                  <w:noWrap w:val="0"/>
                  <w:vAlign w:val="center"/>
                </w:tcPr>
                <w:p w14:paraId="46A12015">
                  <w:pPr>
                    <w:pStyle w:val="16"/>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b w:val="0"/>
                      <w:bCs w:val="0"/>
                      <w:color w:val="000000" w:themeColor="text1"/>
                      <w:sz w:val="21"/>
                      <w:szCs w:val="21"/>
                      <w:highlight w:val="none"/>
                      <w:vertAlign w:val="baseline"/>
                      <w:lang w:val="en-US" w:eastAsia="zh-CN"/>
                      <w14:textFill>
                        <w14:solidFill>
                          <w14:schemeClr w14:val="tx1"/>
                        </w14:solidFill>
                      </w14:textFill>
                    </w:rPr>
                  </w:pPr>
                  <w:r>
                    <w:rPr>
                      <w:rFonts w:hint="eastAsia" w:cs="Times New Roman" w:eastAsiaTheme="minorEastAsia"/>
                      <w:b w:val="0"/>
                      <w:bCs w:val="0"/>
                      <w:color w:val="000000" w:themeColor="text1"/>
                      <w:sz w:val="21"/>
                      <w:szCs w:val="21"/>
                      <w:highlight w:val="none"/>
                      <w:vertAlign w:val="baseline"/>
                      <w:lang w:val="en-US" w:eastAsia="zh-CN"/>
                      <w14:textFill>
                        <w14:solidFill>
                          <w14:schemeClr w14:val="tx1"/>
                        </w14:solidFill>
                      </w14:textFill>
                    </w:rPr>
                    <w:t>DA002</w:t>
                  </w:r>
                </w:p>
              </w:tc>
              <w:tc>
                <w:tcPr>
                  <w:tcW w:w="769" w:type="pct"/>
                  <w:tcBorders>
                    <w:tl2br w:val="nil"/>
                    <w:tr2bl w:val="nil"/>
                  </w:tcBorders>
                  <w:noWrap w:val="0"/>
                  <w:vAlign w:val="center"/>
                </w:tcPr>
                <w:p w14:paraId="765D6D34">
                  <w:pPr>
                    <w:keepNext/>
                    <w:keepLines w:val="0"/>
                    <w:pageBreakBefore w:val="0"/>
                    <w:widowControl/>
                    <w:topLinePunct w:val="0"/>
                    <w:bidi w:val="0"/>
                    <w:adjustRightInd w:val="0"/>
                    <w:snapToGrid w:val="0"/>
                    <w:spacing w:line="240" w:lineRule="auto"/>
                    <w:jc w:val="cente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2t/h</w:t>
                  </w:r>
                  <w:r>
                    <w:rPr>
                      <w:rFonts w:hint="eastAsia" w:cs="Times New Roman" w:eastAsiaTheme="minorEastAsia"/>
                      <w:color w:val="000000" w:themeColor="text1"/>
                      <w:sz w:val="21"/>
                      <w:szCs w:val="21"/>
                      <w:highlight w:val="none"/>
                      <w:lang w:val="en-US" w:eastAsia="zh-CN"/>
                      <w14:textFill>
                        <w14:solidFill>
                          <w14:schemeClr w14:val="tx1"/>
                        </w14:solidFill>
                      </w14:textFill>
                    </w:rPr>
                    <w:t>移动式燃油蒸汽</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锅炉</w:t>
                  </w:r>
                </w:p>
              </w:tc>
              <w:tc>
                <w:tcPr>
                  <w:tcW w:w="777" w:type="pct"/>
                  <w:tcBorders>
                    <w:tl2br w:val="nil"/>
                    <w:tr2bl w:val="nil"/>
                  </w:tcBorders>
                  <w:noWrap w:val="0"/>
                  <w:vAlign w:val="center"/>
                </w:tcPr>
                <w:p w14:paraId="691150CF">
                  <w:pPr>
                    <w:keepNext/>
                    <w:keepLines w:val="0"/>
                    <w:pageBreakBefore w:val="0"/>
                    <w:widowControl/>
                    <w:topLinePunct w:val="0"/>
                    <w:bidi w:val="0"/>
                    <w:spacing w:line="240" w:lineRule="auto"/>
                    <w:jc w:val="center"/>
                    <w:rPr>
                      <w:rFonts w:hint="default" w:ascii="Times New Roman" w:hAnsi="Times New Roman" w:cs="Times New Roman" w:eastAsiaTheme="minorEastAsia"/>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vertAlign w:val="baseline"/>
                      <w:lang w:val="en-US" w:eastAsia="zh-CN"/>
                      <w14:textFill>
                        <w14:solidFill>
                          <w14:schemeClr w14:val="tx1"/>
                        </w14:solidFill>
                      </w14:textFill>
                    </w:rPr>
                    <w:t>一般排放口</w:t>
                  </w:r>
                </w:p>
              </w:tc>
              <w:tc>
                <w:tcPr>
                  <w:tcW w:w="803" w:type="pct"/>
                  <w:tcBorders>
                    <w:tl2br w:val="nil"/>
                    <w:tr2bl w:val="nil"/>
                  </w:tcBorders>
                  <w:noWrap w:val="0"/>
                  <w:vAlign w:val="center"/>
                </w:tcPr>
                <w:p w14:paraId="53FBA8D4">
                  <w:pPr>
                    <w:keepNext/>
                    <w:keepLines w:val="0"/>
                    <w:pageBreakBefore w:val="0"/>
                    <w:widowControl/>
                    <w:topLinePunct w:val="0"/>
                    <w:bidi w:val="0"/>
                    <w:spacing w:line="240" w:lineRule="auto"/>
                    <w:jc w:val="cente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颗粒物</w:t>
                  </w:r>
                  <w:r>
                    <w:rPr>
                      <w:rFonts w:hint="eastAsia" w:cs="Times New Roman" w:eastAsiaTheme="minorEastAsia"/>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以PM</w:t>
                  </w:r>
                  <w:r>
                    <w:rPr>
                      <w:rFonts w:hint="default" w:ascii="Times New Roman" w:hAnsi="Times New Roman" w:cs="Times New Roman" w:eastAsiaTheme="minorEastAsia"/>
                      <w:color w:val="000000" w:themeColor="text1"/>
                      <w:sz w:val="21"/>
                      <w:szCs w:val="21"/>
                      <w:highlight w:val="none"/>
                      <w:vertAlign w:val="subscript"/>
                      <w:lang w:val="en-US" w:eastAsia="zh-CN"/>
                      <w14:textFill>
                        <w14:solidFill>
                          <w14:schemeClr w14:val="tx1"/>
                        </w14:solidFill>
                      </w14:textFill>
                    </w:rPr>
                    <w:t>10</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计</w:t>
                  </w:r>
                  <w:r>
                    <w:rPr>
                      <w:rFonts w:hint="eastAsia" w:cs="Times New Roman" w:eastAsiaTheme="minorEastAsia"/>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SO</w:t>
                  </w:r>
                  <w:r>
                    <w:rPr>
                      <w:rFonts w:hint="default" w:ascii="Times New Roman" w:hAnsi="Times New Roman" w:cs="Times New Roman" w:eastAsiaTheme="minorEastAsia"/>
                      <w:color w:val="000000" w:themeColor="text1"/>
                      <w:sz w:val="21"/>
                      <w:szCs w:val="21"/>
                      <w:highlight w:val="none"/>
                      <w:vertAlign w:val="subscript"/>
                      <w14:textFill>
                        <w14:solidFill>
                          <w14:schemeClr w14:val="tx1"/>
                        </w14:solidFill>
                      </w14:textFill>
                    </w:rPr>
                    <w:t>2</w:t>
                  </w:r>
                  <w:r>
                    <w:rPr>
                      <w:rFonts w:hint="default" w:ascii="Times New Roman" w:hAnsi="Times New Roman" w:cs="Times New Roman" w:eastAsiaTheme="minorEastAsia"/>
                      <w:color w:val="000000" w:themeColor="text1"/>
                      <w:sz w:val="21"/>
                      <w:szCs w:val="21"/>
                      <w:highlight w:val="none"/>
                      <w:vertAlign w:val="baseli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NO</w:t>
                  </w:r>
                  <w:r>
                    <w:rPr>
                      <w:rFonts w:hint="default" w:ascii="Times New Roman" w:hAnsi="Times New Roman" w:cs="Times New Roman" w:eastAsiaTheme="minorEastAsia"/>
                      <w:color w:val="000000" w:themeColor="text1"/>
                      <w:sz w:val="21"/>
                      <w:szCs w:val="21"/>
                      <w:highlight w:val="none"/>
                      <w:vertAlign w:val="subscript"/>
                      <w14:textFill>
                        <w14:solidFill>
                          <w14:schemeClr w14:val="tx1"/>
                        </w14:solidFill>
                      </w14:textFill>
                    </w:rPr>
                    <w:t>X</w:t>
                  </w:r>
                </w:p>
              </w:tc>
              <w:tc>
                <w:tcPr>
                  <w:tcW w:w="726" w:type="pct"/>
                  <w:tcBorders>
                    <w:tl2br w:val="nil"/>
                    <w:tr2bl w:val="nil"/>
                  </w:tcBorders>
                  <w:noWrap w:val="0"/>
                  <w:vAlign w:val="center"/>
                </w:tcPr>
                <w:p w14:paraId="548D11F7">
                  <w:pPr>
                    <w:keepNext/>
                    <w:keepLines w:val="0"/>
                    <w:pageBreakBefore w:val="0"/>
                    <w:widowControl/>
                    <w:topLinePunct w:val="0"/>
                    <w:bidi w:val="0"/>
                    <w:spacing w:line="240" w:lineRule="auto"/>
                    <w:jc w:val="center"/>
                    <w:rPr>
                      <w:rFonts w:hint="default" w:ascii="Times New Roman" w:hAnsi="Times New Roman" w:cs="Times New Roman" w:eastAsiaTheme="minorEastAsia"/>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vertAlign w:val="baseline"/>
                      <w:lang w:val="en-US" w:eastAsia="zh-CN"/>
                      <w14:textFill>
                        <w14:solidFill>
                          <w14:schemeClr w14:val="tx1"/>
                        </w14:solidFill>
                      </w14:textFill>
                    </w:rPr>
                    <w:t>8m（可拆卸式排气筒）</w:t>
                  </w:r>
                </w:p>
              </w:tc>
              <w:tc>
                <w:tcPr>
                  <w:tcW w:w="564" w:type="pct"/>
                  <w:tcBorders>
                    <w:tl2br w:val="nil"/>
                    <w:tr2bl w:val="nil"/>
                  </w:tcBorders>
                  <w:noWrap w:val="0"/>
                  <w:vAlign w:val="center"/>
                </w:tcPr>
                <w:p w14:paraId="197229A6">
                  <w:pPr>
                    <w:keepNext/>
                    <w:keepLines w:val="0"/>
                    <w:pageBreakBefore w:val="0"/>
                    <w:widowControl/>
                    <w:topLinePunct w:val="0"/>
                    <w:bidi w:val="0"/>
                    <w:spacing w:line="240" w:lineRule="auto"/>
                    <w:jc w:val="center"/>
                    <w:rPr>
                      <w:rFonts w:hint="default" w:ascii="Times New Roman" w:hAnsi="Times New Roman" w:cs="Times New Roman" w:eastAsiaTheme="minorEastAsia"/>
                      <w:color w:val="000000" w:themeColor="text1"/>
                      <w:sz w:val="21"/>
                      <w:szCs w:val="21"/>
                      <w:highlight w:val="none"/>
                      <w:vertAlign w:val="baseline"/>
                      <w:lang w:val="en-US" w:eastAsia="zh-CN"/>
                      <w14:textFill>
                        <w14:solidFill>
                          <w14:schemeClr w14:val="tx1"/>
                        </w14:solidFill>
                      </w14:textFill>
                    </w:rPr>
                  </w:pPr>
                  <w:r>
                    <w:rPr>
                      <w:rFonts w:hint="eastAsia" w:cs="Times New Roman" w:eastAsiaTheme="minorEastAsia"/>
                      <w:color w:val="000000" w:themeColor="text1"/>
                      <w:sz w:val="21"/>
                      <w:szCs w:val="21"/>
                      <w:highlight w:val="none"/>
                      <w:vertAlign w:val="baseline"/>
                      <w:lang w:val="en-US" w:eastAsia="zh-CN"/>
                      <w14:textFill>
                        <w14:solidFill>
                          <w14:schemeClr w14:val="tx1"/>
                        </w14:solidFill>
                      </w14:textFill>
                    </w:rPr>
                    <w:t>0.3m</w:t>
                  </w:r>
                </w:p>
              </w:tc>
              <w:tc>
                <w:tcPr>
                  <w:tcW w:w="603" w:type="pct"/>
                  <w:tcBorders>
                    <w:tl2br w:val="nil"/>
                    <w:tr2bl w:val="nil"/>
                  </w:tcBorders>
                  <w:noWrap w:val="0"/>
                  <w:vAlign w:val="center"/>
                </w:tcPr>
                <w:p w14:paraId="2D0B7816">
                  <w:pPr>
                    <w:keepNext/>
                    <w:keepLines w:val="0"/>
                    <w:pageBreakBefore w:val="0"/>
                    <w:widowControl/>
                    <w:topLinePunct w:val="0"/>
                    <w:bidi w:val="0"/>
                    <w:spacing w:line="240" w:lineRule="auto"/>
                    <w:jc w:val="center"/>
                    <w:rPr>
                      <w:rFonts w:hint="default" w:ascii="Times New Roman" w:hAnsi="Times New Roman" w:cs="Times New Roman" w:eastAsiaTheme="minorEastAsia"/>
                      <w:color w:val="000000" w:themeColor="text1"/>
                      <w:sz w:val="21"/>
                      <w:szCs w:val="21"/>
                      <w:highlight w:val="none"/>
                      <w:vertAlign w:val="baseline"/>
                      <w:lang w:val="en-US" w:eastAsia="zh-CN"/>
                      <w14:textFill>
                        <w14:solidFill>
                          <w14:schemeClr w14:val="tx1"/>
                        </w14:solidFill>
                      </w14:textFill>
                    </w:rPr>
                  </w:pPr>
                  <w:r>
                    <w:rPr>
                      <w:rFonts w:hint="eastAsia" w:cs="Times New Roman" w:eastAsiaTheme="minorEastAsia"/>
                      <w:color w:val="000000" w:themeColor="text1"/>
                      <w:sz w:val="21"/>
                      <w:szCs w:val="21"/>
                      <w:highlight w:val="none"/>
                      <w:vertAlign w:val="baseline"/>
                      <w:lang w:val="en-US" w:eastAsia="zh-CN"/>
                      <w14:textFill>
                        <w14:solidFill>
                          <w14:schemeClr w14:val="tx1"/>
                        </w14:solidFill>
                      </w14:textFill>
                    </w:rPr>
                    <w:t>11</w:t>
                  </w:r>
                  <w:r>
                    <w:rPr>
                      <w:rFonts w:hint="default" w:ascii="Times New Roman" w:hAnsi="Times New Roman" w:cs="Times New Roman" w:eastAsiaTheme="minorEastAsia"/>
                      <w:color w:val="000000" w:themeColor="text1"/>
                      <w:sz w:val="21"/>
                      <w:szCs w:val="21"/>
                      <w:highlight w:val="none"/>
                      <w:vertAlign w:val="baseline"/>
                      <w:lang w:val="en-US" w:eastAsia="zh-CN"/>
                      <w14:textFill>
                        <w14:solidFill>
                          <w14:schemeClr w14:val="tx1"/>
                        </w14:solidFill>
                      </w14:textFill>
                    </w:rPr>
                    <w:t>0℃</w:t>
                  </w:r>
                </w:p>
              </w:tc>
            </w:tr>
            <w:tr w14:paraId="308B49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55" w:type="pct"/>
                  <w:tcBorders>
                    <w:tl2br w:val="nil"/>
                    <w:tr2bl w:val="nil"/>
                  </w:tcBorders>
                  <w:noWrap w:val="0"/>
                  <w:vAlign w:val="center"/>
                </w:tcPr>
                <w:p w14:paraId="6B679199">
                  <w:pPr>
                    <w:pStyle w:val="16"/>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highlight w:val="none"/>
                      <w:vertAlign w:val="baseline"/>
                      <w:lang w:val="en-US" w:eastAsia="zh-CN"/>
                      <w14:textFill>
                        <w14:solidFill>
                          <w14:schemeClr w14:val="tx1"/>
                        </w14:solidFill>
                      </w14:textFill>
                    </w:rPr>
                    <w:t>DA</w:t>
                  </w:r>
                  <w:r>
                    <w:rPr>
                      <w:rFonts w:hint="eastAsia" w:cs="Times New Roman" w:eastAsiaTheme="minorEastAsia"/>
                      <w:b w:val="0"/>
                      <w:bCs w:val="0"/>
                      <w:color w:val="000000" w:themeColor="text1"/>
                      <w:sz w:val="21"/>
                      <w:szCs w:val="21"/>
                      <w:highlight w:val="none"/>
                      <w:vertAlign w:val="baseline"/>
                      <w:lang w:val="en-US" w:eastAsia="zh-CN"/>
                      <w14:textFill>
                        <w14:solidFill>
                          <w14:schemeClr w14:val="tx1"/>
                        </w14:solidFill>
                      </w14:textFill>
                    </w:rPr>
                    <w:t>003</w:t>
                  </w:r>
                </w:p>
              </w:tc>
              <w:tc>
                <w:tcPr>
                  <w:tcW w:w="769" w:type="pct"/>
                  <w:tcBorders>
                    <w:tl2br w:val="nil"/>
                    <w:tr2bl w:val="nil"/>
                  </w:tcBorders>
                  <w:noWrap w:val="0"/>
                  <w:vAlign w:val="center"/>
                </w:tcPr>
                <w:p w14:paraId="4CDE4F5E">
                  <w:pPr>
                    <w:keepNext/>
                    <w:keepLines w:val="0"/>
                    <w:pageBreakBefore w:val="0"/>
                    <w:widowControl/>
                    <w:topLinePunct w:val="0"/>
                    <w:bidi w:val="0"/>
                    <w:adjustRightInd w:val="0"/>
                    <w:snapToGrid w:val="0"/>
                    <w:spacing w:line="240" w:lineRule="auto"/>
                    <w:jc w:val="cente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2t/h</w:t>
                  </w:r>
                  <w:r>
                    <w:rPr>
                      <w:rFonts w:hint="eastAsia" w:cs="Times New Roman" w:eastAsiaTheme="minorEastAsia"/>
                      <w:color w:val="000000" w:themeColor="text1"/>
                      <w:sz w:val="21"/>
                      <w:szCs w:val="21"/>
                      <w:highlight w:val="none"/>
                      <w:lang w:val="en-US" w:eastAsia="zh-CN"/>
                      <w14:textFill>
                        <w14:solidFill>
                          <w14:schemeClr w14:val="tx1"/>
                        </w14:solidFill>
                      </w14:textFill>
                    </w:rPr>
                    <w:t>移动式燃油蒸汽</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锅炉</w:t>
                  </w:r>
                </w:p>
              </w:tc>
              <w:tc>
                <w:tcPr>
                  <w:tcW w:w="777" w:type="pct"/>
                  <w:tcBorders>
                    <w:tl2br w:val="nil"/>
                    <w:tr2bl w:val="nil"/>
                  </w:tcBorders>
                  <w:noWrap w:val="0"/>
                  <w:vAlign w:val="center"/>
                </w:tcPr>
                <w:p w14:paraId="00C26BDE">
                  <w:pPr>
                    <w:keepNext/>
                    <w:keepLines w:val="0"/>
                    <w:pageBreakBefore w:val="0"/>
                    <w:widowControl/>
                    <w:topLinePunct w:val="0"/>
                    <w:bidi w:val="0"/>
                    <w:spacing w:line="240" w:lineRule="auto"/>
                    <w:jc w:val="center"/>
                    <w:rPr>
                      <w:rFonts w:hint="default" w:ascii="Times New Roman" w:hAnsi="Times New Roman" w:cs="Times New Roman" w:eastAsiaTheme="minorEastAsia"/>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vertAlign w:val="baseline"/>
                      <w:lang w:val="en-US" w:eastAsia="zh-CN"/>
                      <w14:textFill>
                        <w14:solidFill>
                          <w14:schemeClr w14:val="tx1"/>
                        </w14:solidFill>
                      </w14:textFill>
                    </w:rPr>
                    <w:t>一般排放口</w:t>
                  </w:r>
                </w:p>
              </w:tc>
              <w:tc>
                <w:tcPr>
                  <w:tcW w:w="803" w:type="pct"/>
                  <w:tcBorders>
                    <w:tl2br w:val="nil"/>
                    <w:tr2bl w:val="nil"/>
                  </w:tcBorders>
                  <w:noWrap w:val="0"/>
                  <w:vAlign w:val="center"/>
                </w:tcPr>
                <w:p w14:paraId="7548D23B">
                  <w:pPr>
                    <w:keepNext/>
                    <w:keepLines w:val="0"/>
                    <w:pageBreakBefore w:val="0"/>
                    <w:widowControl/>
                    <w:topLinePunct w:val="0"/>
                    <w:bidi w:val="0"/>
                    <w:spacing w:line="240" w:lineRule="auto"/>
                    <w:jc w:val="cente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颗粒物</w:t>
                  </w:r>
                  <w:r>
                    <w:rPr>
                      <w:rFonts w:hint="eastAsia" w:cs="Times New Roman" w:eastAsiaTheme="minorEastAsia"/>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以PM</w:t>
                  </w:r>
                  <w:r>
                    <w:rPr>
                      <w:rFonts w:hint="default" w:ascii="Times New Roman" w:hAnsi="Times New Roman" w:cs="Times New Roman" w:eastAsiaTheme="minorEastAsia"/>
                      <w:color w:val="000000" w:themeColor="text1"/>
                      <w:sz w:val="21"/>
                      <w:szCs w:val="21"/>
                      <w:highlight w:val="none"/>
                      <w:vertAlign w:val="subscript"/>
                      <w:lang w:val="en-US" w:eastAsia="zh-CN"/>
                      <w14:textFill>
                        <w14:solidFill>
                          <w14:schemeClr w14:val="tx1"/>
                        </w14:solidFill>
                      </w14:textFill>
                    </w:rPr>
                    <w:t>10</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计</w:t>
                  </w:r>
                  <w:r>
                    <w:rPr>
                      <w:rFonts w:hint="eastAsia" w:cs="Times New Roman" w:eastAsiaTheme="minorEastAsia"/>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SO</w:t>
                  </w:r>
                  <w:r>
                    <w:rPr>
                      <w:rFonts w:hint="default" w:ascii="Times New Roman" w:hAnsi="Times New Roman" w:cs="Times New Roman" w:eastAsiaTheme="minorEastAsia"/>
                      <w:color w:val="000000" w:themeColor="text1"/>
                      <w:sz w:val="21"/>
                      <w:szCs w:val="21"/>
                      <w:highlight w:val="none"/>
                      <w:vertAlign w:val="subscript"/>
                      <w14:textFill>
                        <w14:solidFill>
                          <w14:schemeClr w14:val="tx1"/>
                        </w14:solidFill>
                      </w14:textFill>
                    </w:rPr>
                    <w:t>2</w:t>
                  </w:r>
                  <w:r>
                    <w:rPr>
                      <w:rFonts w:hint="default" w:ascii="Times New Roman" w:hAnsi="Times New Roman" w:cs="Times New Roman" w:eastAsiaTheme="minorEastAsia"/>
                      <w:color w:val="000000" w:themeColor="text1"/>
                      <w:sz w:val="21"/>
                      <w:szCs w:val="21"/>
                      <w:highlight w:val="none"/>
                      <w:vertAlign w:val="baseli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NO</w:t>
                  </w:r>
                  <w:r>
                    <w:rPr>
                      <w:rFonts w:hint="default" w:ascii="Times New Roman" w:hAnsi="Times New Roman" w:cs="Times New Roman" w:eastAsiaTheme="minorEastAsia"/>
                      <w:color w:val="000000" w:themeColor="text1"/>
                      <w:sz w:val="21"/>
                      <w:szCs w:val="21"/>
                      <w:highlight w:val="none"/>
                      <w:vertAlign w:val="subscript"/>
                      <w14:textFill>
                        <w14:solidFill>
                          <w14:schemeClr w14:val="tx1"/>
                        </w14:solidFill>
                      </w14:textFill>
                    </w:rPr>
                    <w:t>X</w:t>
                  </w:r>
                </w:p>
              </w:tc>
              <w:tc>
                <w:tcPr>
                  <w:tcW w:w="726" w:type="pct"/>
                  <w:tcBorders>
                    <w:tl2br w:val="nil"/>
                    <w:tr2bl w:val="nil"/>
                  </w:tcBorders>
                  <w:noWrap w:val="0"/>
                  <w:vAlign w:val="center"/>
                </w:tcPr>
                <w:p w14:paraId="34598EAC">
                  <w:pPr>
                    <w:keepNext/>
                    <w:keepLines w:val="0"/>
                    <w:pageBreakBefore w:val="0"/>
                    <w:widowControl/>
                    <w:topLinePunct w:val="0"/>
                    <w:bidi w:val="0"/>
                    <w:spacing w:line="240" w:lineRule="auto"/>
                    <w:jc w:val="center"/>
                    <w:rPr>
                      <w:rFonts w:hint="default" w:ascii="Times New Roman" w:hAnsi="Times New Roman" w:cs="Times New Roman" w:eastAsiaTheme="minorEastAsia"/>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vertAlign w:val="baseline"/>
                      <w:lang w:val="en-US" w:eastAsia="zh-CN"/>
                      <w14:textFill>
                        <w14:solidFill>
                          <w14:schemeClr w14:val="tx1"/>
                        </w14:solidFill>
                      </w14:textFill>
                    </w:rPr>
                    <w:t>8m（可拆卸式排气筒）</w:t>
                  </w:r>
                </w:p>
              </w:tc>
              <w:tc>
                <w:tcPr>
                  <w:tcW w:w="564" w:type="pct"/>
                  <w:tcBorders>
                    <w:tl2br w:val="nil"/>
                    <w:tr2bl w:val="nil"/>
                  </w:tcBorders>
                  <w:noWrap w:val="0"/>
                  <w:vAlign w:val="center"/>
                </w:tcPr>
                <w:p w14:paraId="1041DC7A">
                  <w:pPr>
                    <w:keepNext/>
                    <w:keepLines w:val="0"/>
                    <w:pageBreakBefore w:val="0"/>
                    <w:widowControl/>
                    <w:topLinePunct w:val="0"/>
                    <w:bidi w:val="0"/>
                    <w:spacing w:line="240" w:lineRule="auto"/>
                    <w:jc w:val="center"/>
                    <w:rPr>
                      <w:rFonts w:hint="default" w:ascii="Times New Roman" w:hAnsi="Times New Roman" w:cs="Times New Roman" w:eastAsiaTheme="minorEastAsia"/>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vertAlign w:val="baseline"/>
                      <w:lang w:val="en-US" w:eastAsia="zh-CN"/>
                      <w14:textFill>
                        <w14:solidFill>
                          <w14:schemeClr w14:val="tx1"/>
                        </w14:solidFill>
                      </w14:textFill>
                    </w:rPr>
                    <w:t>0.3m</w:t>
                  </w:r>
                </w:p>
              </w:tc>
              <w:tc>
                <w:tcPr>
                  <w:tcW w:w="603" w:type="pct"/>
                  <w:tcBorders>
                    <w:tl2br w:val="nil"/>
                    <w:tr2bl w:val="nil"/>
                  </w:tcBorders>
                  <w:noWrap w:val="0"/>
                  <w:vAlign w:val="center"/>
                </w:tcPr>
                <w:p w14:paraId="02753E2B">
                  <w:pPr>
                    <w:keepNext/>
                    <w:keepLines w:val="0"/>
                    <w:pageBreakBefore w:val="0"/>
                    <w:widowControl/>
                    <w:topLinePunct w:val="0"/>
                    <w:bidi w:val="0"/>
                    <w:spacing w:line="240" w:lineRule="auto"/>
                    <w:jc w:val="center"/>
                    <w:rPr>
                      <w:rFonts w:hint="default" w:ascii="Times New Roman" w:hAnsi="Times New Roman" w:cs="Times New Roman" w:eastAsiaTheme="minorEastAsia"/>
                      <w:color w:val="000000" w:themeColor="text1"/>
                      <w:sz w:val="21"/>
                      <w:szCs w:val="21"/>
                      <w:highlight w:val="none"/>
                      <w:vertAlign w:val="baseline"/>
                      <w:lang w:val="en-US" w:eastAsia="zh-CN"/>
                      <w14:textFill>
                        <w14:solidFill>
                          <w14:schemeClr w14:val="tx1"/>
                        </w14:solidFill>
                      </w14:textFill>
                    </w:rPr>
                  </w:pPr>
                  <w:r>
                    <w:rPr>
                      <w:rFonts w:hint="eastAsia" w:cs="Times New Roman" w:eastAsiaTheme="minorEastAsia"/>
                      <w:color w:val="000000" w:themeColor="text1"/>
                      <w:sz w:val="21"/>
                      <w:szCs w:val="21"/>
                      <w:highlight w:val="none"/>
                      <w:vertAlign w:val="baseline"/>
                      <w:lang w:val="en-US" w:eastAsia="zh-CN"/>
                      <w14:textFill>
                        <w14:solidFill>
                          <w14:schemeClr w14:val="tx1"/>
                        </w14:solidFill>
                      </w14:textFill>
                    </w:rPr>
                    <w:t>11</w:t>
                  </w:r>
                  <w:r>
                    <w:rPr>
                      <w:rFonts w:hint="default" w:ascii="Times New Roman" w:hAnsi="Times New Roman" w:cs="Times New Roman" w:eastAsiaTheme="minorEastAsia"/>
                      <w:color w:val="000000" w:themeColor="text1"/>
                      <w:sz w:val="21"/>
                      <w:szCs w:val="21"/>
                      <w:highlight w:val="none"/>
                      <w:vertAlign w:val="baseline"/>
                      <w:lang w:val="en-US" w:eastAsia="zh-CN"/>
                      <w14:textFill>
                        <w14:solidFill>
                          <w14:schemeClr w14:val="tx1"/>
                        </w14:solidFill>
                      </w14:textFill>
                    </w:rPr>
                    <w:t>0℃</w:t>
                  </w:r>
                </w:p>
              </w:tc>
            </w:tr>
          </w:tbl>
          <w:p w14:paraId="302D7B71">
            <w:pPr>
              <w:keepNext/>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eastAsiaTheme="minorEastAsia"/>
                <w:b/>
                <w:bCs/>
                <w:sz w:val="24"/>
                <w:highlight w:val="none"/>
              </w:rPr>
            </w:pPr>
            <w:r>
              <w:rPr>
                <w:rFonts w:hint="default" w:ascii="Times New Roman" w:hAnsi="Times New Roman" w:cs="Times New Roman" w:eastAsiaTheme="minorEastAsia"/>
                <w:b/>
                <w:bCs/>
                <w:sz w:val="24"/>
                <w:highlight w:val="none"/>
              </w:rPr>
              <w:t>1.2废气治理措施</w:t>
            </w:r>
            <w:r>
              <w:rPr>
                <w:rFonts w:hint="default" w:ascii="Times New Roman" w:hAnsi="Times New Roman" w:cs="Times New Roman" w:eastAsiaTheme="minorEastAsia"/>
                <w:b/>
                <w:bCs/>
                <w:sz w:val="24"/>
                <w:highlight w:val="none"/>
                <w:lang w:val="en-US" w:eastAsia="zh-CN"/>
              </w:rPr>
              <w:t>可行性</w:t>
            </w:r>
            <w:r>
              <w:rPr>
                <w:rFonts w:hint="default" w:ascii="Times New Roman" w:hAnsi="Times New Roman" w:cs="Times New Roman" w:eastAsiaTheme="minorEastAsia"/>
                <w:b/>
                <w:bCs/>
                <w:sz w:val="24"/>
                <w:highlight w:val="none"/>
              </w:rPr>
              <w:t>及影响分析</w:t>
            </w:r>
          </w:p>
          <w:p w14:paraId="42E780AB">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lang w:val="en-US" w:eastAsia="zh-CN"/>
              </w:rPr>
            </w:pPr>
            <w:r>
              <w:rPr>
                <w:rFonts w:hint="eastAsia" w:cs="Times New Roman" w:eastAsiaTheme="minorEastAsia"/>
                <w:sz w:val="24"/>
                <w:highlight w:val="none"/>
                <w:lang w:val="en-US" w:eastAsia="zh-CN"/>
              </w:rPr>
              <w:t>移动式</w:t>
            </w:r>
            <w:r>
              <w:rPr>
                <w:rFonts w:hint="default" w:ascii="Times New Roman" w:hAnsi="Times New Roman" w:cs="Times New Roman" w:eastAsiaTheme="minorEastAsia"/>
                <w:sz w:val="24"/>
                <w:highlight w:val="none"/>
                <w:lang w:val="en-US" w:eastAsia="zh-CN"/>
              </w:rPr>
              <w:t>燃油蒸汽锅炉采用低硫</w:t>
            </w:r>
            <w:r>
              <w:rPr>
                <w:rFonts w:hint="eastAsia" w:cs="Times New Roman" w:eastAsiaTheme="minorEastAsia"/>
                <w:sz w:val="24"/>
                <w:highlight w:val="none"/>
                <w:lang w:val="en-US" w:eastAsia="zh-CN"/>
              </w:rPr>
              <w:t>柴油</w:t>
            </w:r>
            <w:r>
              <w:rPr>
                <w:rFonts w:hint="default" w:ascii="Times New Roman" w:hAnsi="Times New Roman" w:cs="Times New Roman" w:eastAsiaTheme="minorEastAsia"/>
                <w:sz w:val="24"/>
                <w:highlight w:val="none"/>
                <w:lang w:val="en-US" w:eastAsia="zh-CN"/>
              </w:rPr>
              <w:t>作为燃料，产生的废气经8m排气筒排放，污染物</w:t>
            </w:r>
            <w:r>
              <w:rPr>
                <w:rFonts w:hint="eastAsia" w:cs="Times New Roman" w:eastAsiaTheme="minorEastAsia"/>
                <w:sz w:val="24"/>
                <w:highlight w:val="none"/>
                <w:lang w:val="en-US" w:eastAsia="zh-CN"/>
              </w:rPr>
              <w:t>排放</w:t>
            </w:r>
            <w:r>
              <w:rPr>
                <w:rFonts w:hint="default" w:ascii="Times New Roman" w:hAnsi="Times New Roman" w:cs="Times New Roman" w:eastAsiaTheme="minorEastAsia"/>
                <w:sz w:val="24"/>
                <w:highlight w:val="none"/>
                <w:lang w:val="en-US" w:eastAsia="zh-CN"/>
              </w:rPr>
              <w:t>浓度可满足《锅炉大气污染物排放标准》（GB13271-2014）中表2燃油锅炉排放限值。</w:t>
            </w:r>
          </w:p>
          <w:p w14:paraId="42EBFEB8">
            <w:pPr>
              <w:keepNext/>
              <w:keepLines w:val="0"/>
              <w:pageBreakBefore w:val="0"/>
              <w:widowControl/>
              <w:numPr>
                <w:ilvl w:val="0"/>
                <w:numId w:val="0"/>
              </w:numPr>
              <w:kinsoku/>
              <w:wordWrap/>
              <w:overflowPunct w:val="0"/>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lang w:val="en-US" w:eastAsia="zh-CN"/>
              </w:rPr>
            </w:pPr>
            <w:r>
              <w:rPr>
                <w:rFonts w:hint="default" w:ascii="Times New Roman" w:hAnsi="Times New Roman" w:cs="Times New Roman" w:eastAsiaTheme="minorEastAsia"/>
                <w:sz w:val="24"/>
                <w:highlight w:val="none"/>
                <w:lang w:val="en-US" w:eastAsia="zh-CN"/>
              </w:rPr>
              <w:t>燃油锅炉采用低硫燃料柴油作为燃料，属于</w:t>
            </w:r>
            <w:r>
              <w:rPr>
                <w:rFonts w:hint="default" w:ascii="Times New Roman" w:hAnsi="Times New Roman" w:cs="Times New Roman" w:eastAsiaTheme="minorEastAsia"/>
                <w:sz w:val="24"/>
                <w:highlight w:val="none"/>
              </w:rPr>
              <w:t>《</w:t>
            </w:r>
            <w:r>
              <w:rPr>
                <w:rFonts w:hint="default" w:ascii="Times New Roman" w:hAnsi="Times New Roman" w:cs="Times New Roman" w:eastAsiaTheme="minorEastAsia"/>
                <w:sz w:val="24"/>
                <w:highlight w:val="none"/>
                <w:lang w:val="en-US" w:eastAsia="zh-CN"/>
              </w:rPr>
              <w:t>排污许可证申请与核发技术规范 锅炉</w:t>
            </w:r>
            <w:r>
              <w:rPr>
                <w:rFonts w:hint="default" w:ascii="Times New Roman" w:hAnsi="Times New Roman" w:cs="Times New Roman" w:eastAsiaTheme="minorEastAsia"/>
                <w:sz w:val="24"/>
                <w:highlight w:val="none"/>
              </w:rPr>
              <w:t>》（HJ953-2018）</w:t>
            </w:r>
            <w:r>
              <w:rPr>
                <w:rFonts w:hint="default" w:ascii="Times New Roman" w:hAnsi="Times New Roman" w:cs="Times New Roman" w:eastAsiaTheme="minorEastAsia"/>
                <w:sz w:val="24"/>
                <w:highlight w:val="none"/>
                <w:lang w:val="en-US" w:eastAsia="zh-CN"/>
              </w:rPr>
              <w:t>表7中可行技术。</w:t>
            </w:r>
          </w:p>
          <w:p w14:paraId="31E09B95">
            <w:pPr>
              <w:keepNext/>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eastAsiaTheme="minorEastAsia"/>
                <w:b/>
                <w:bCs/>
                <w:sz w:val="24"/>
                <w:highlight w:val="none"/>
              </w:rPr>
            </w:pPr>
            <w:r>
              <w:rPr>
                <w:rFonts w:hint="default" w:ascii="Times New Roman" w:hAnsi="Times New Roman" w:cs="Times New Roman" w:eastAsiaTheme="minorEastAsia"/>
                <w:b/>
                <w:bCs/>
                <w:sz w:val="24"/>
                <w:highlight w:val="none"/>
              </w:rPr>
              <w:t>1.3非正常工况</w:t>
            </w:r>
          </w:p>
          <w:p w14:paraId="36CB770E">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lang w:val="en-US" w:eastAsia="zh-CN"/>
              </w:rPr>
            </w:pPr>
            <w:r>
              <w:rPr>
                <w:rFonts w:hint="default" w:ascii="Times New Roman" w:hAnsi="Times New Roman" w:cs="Times New Roman" w:eastAsiaTheme="minorEastAsia"/>
                <w:sz w:val="24"/>
                <w:highlight w:val="none"/>
                <w:lang w:val="en-US" w:eastAsia="zh-CN"/>
              </w:rPr>
              <w:t>本项目</w:t>
            </w:r>
            <w:r>
              <w:rPr>
                <w:rFonts w:hint="eastAsia" w:cs="Times New Roman" w:eastAsiaTheme="minorEastAsia"/>
                <w:sz w:val="24"/>
                <w:highlight w:val="none"/>
                <w:lang w:val="en-US" w:eastAsia="zh-CN"/>
              </w:rPr>
              <w:t>新建的移动式</w:t>
            </w:r>
            <w:r>
              <w:rPr>
                <w:rFonts w:hint="default" w:ascii="Times New Roman" w:hAnsi="Times New Roman" w:cs="Times New Roman" w:eastAsiaTheme="minorEastAsia"/>
                <w:sz w:val="24"/>
                <w:highlight w:val="none"/>
                <w:lang w:val="en-US" w:eastAsia="zh-CN"/>
              </w:rPr>
              <w:t>燃油蒸汽锅炉故障时锅炉自动停止运行</w:t>
            </w:r>
            <w:r>
              <w:rPr>
                <w:rFonts w:hint="eastAsia" w:cs="Times New Roman" w:eastAsiaTheme="minorEastAsia"/>
                <w:sz w:val="24"/>
                <w:highlight w:val="none"/>
                <w:lang w:val="en-US" w:eastAsia="zh-CN"/>
              </w:rPr>
              <w:t>，因此不考虑锅炉异常工况</w:t>
            </w:r>
            <w:r>
              <w:rPr>
                <w:rFonts w:hint="default" w:ascii="Times New Roman" w:hAnsi="Times New Roman" w:cs="Times New Roman" w:eastAsiaTheme="minorEastAsia"/>
                <w:sz w:val="24"/>
                <w:highlight w:val="none"/>
                <w:lang w:val="en-US" w:eastAsia="zh-CN"/>
              </w:rPr>
              <w:t>。</w:t>
            </w:r>
          </w:p>
          <w:p w14:paraId="5453EF5C">
            <w:pPr>
              <w:keepNext/>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eastAsiaTheme="minorEastAsia"/>
                <w:b/>
                <w:bCs/>
                <w:sz w:val="24"/>
                <w:highlight w:val="none"/>
              </w:rPr>
            </w:pPr>
            <w:r>
              <w:rPr>
                <w:rFonts w:hint="default" w:ascii="Times New Roman" w:hAnsi="Times New Roman" w:cs="Times New Roman" w:eastAsiaTheme="minorEastAsia"/>
                <w:b/>
                <w:bCs/>
                <w:sz w:val="24"/>
                <w:highlight w:val="none"/>
              </w:rPr>
              <w:t>1.4废气自行监测</w:t>
            </w:r>
          </w:p>
          <w:p w14:paraId="3997E806">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本项目按照</w:t>
            </w:r>
            <w:r>
              <w:rPr>
                <w:rFonts w:hint="default" w:ascii="Times New Roman" w:hAnsi="Times New Roman" w:cs="Times New Roman" w:eastAsiaTheme="minorEastAsia"/>
                <w:sz w:val="24"/>
                <w:highlight w:val="yellow"/>
              </w:rPr>
              <w:t>《排污单位自行监测技术指南</w:t>
            </w:r>
            <w:r>
              <w:rPr>
                <w:rFonts w:hint="eastAsia" w:cs="Times New Roman" w:eastAsiaTheme="minorEastAsia"/>
                <w:sz w:val="24"/>
                <w:highlight w:val="yellow"/>
                <w:lang w:val="en-US" w:eastAsia="zh-CN"/>
              </w:rPr>
              <w:t xml:space="preserve"> </w:t>
            </w:r>
            <w:r>
              <w:rPr>
                <w:rFonts w:hint="default" w:ascii="Times New Roman" w:hAnsi="Times New Roman" w:cs="Times New Roman" w:eastAsiaTheme="minorEastAsia"/>
                <w:sz w:val="24"/>
                <w:highlight w:val="yellow"/>
                <w:lang w:eastAsia="zh-CN"/>
              </w:rPr>
              <w:t>总则</w:t>
            </w:r>
            <w:r>
              <w:rPr>
                <w:rFonts w:hint="default" w:ascii="Times New Roman" w:hAnsi="Times New Roman" w:cs="Times New Roman" w:eastAsiaTheme="minorEastAsia"/>
                <w:sz w:val="24"/>
                <w:highlight w:val="yellow"/>
              </w:rPr>
              <w:t>》</w:t>
            </w:r>
            <w:r>
              <w:rPr>
                <w:rFonts w:hint="default" w:ascii="Times New Roman" w:hAnsi="Times New Roman" w:cs="Times New Roman" w:eastAsiaTheme="minorEastAsia"/>
                <w:sz w:val="24"/>
                <w:highlight w:val="yellow"/>
                <w:lang w:eastAsia="zh-CN"/>
              </w:rPr>
              <w:t>（</w:t>
            </w:r>
            <w:r>
              <w:rPr>
                <w:rFonts w:hint="default" w:ascii="Times New Roman" w:hAnsi="Times New Roman" w:cs="Times New Roman" w:eastAsiaTheme="minorEastAsia"/>
                <w:sz w:val="24"/>
                <w:highlight w:val="yellow"/>
                <w:lang w:val="en-US" w:eastAsia="zh-CN"/>
              </w:rPr>
              <w:t>HJ819-201</w:t>
            </w:r>
            <w:r>
              <w:rPr>
                <w:rFonts w:hint="eastAsia" w:cs="Times New Roman" w:eastAsiaTheme="minorEastAsia"/>
                <w:sz w:val="24"/>
                <w:highlight w:val="yellow"/>
                <w:lang w:val="en-US" w:eastAsia="zh-CN"/>
              </w:rPr>
              <w:t>7</w:t>
            </w:r>
            <w:r>
              <w:rPr>
                <w:rFonts w:hint="default" w:ascii="Times New Roman" w:hAnsi="Times New Roman" w:cs="Times New Roman" w:eastAsiaTheme="minorEastAsia"/>
                <w:sz w:val="24"/>
                <w:highlight w:val="yellow"/>
                <w:lang w:eastAsia="zh-CN"/>
              </w:rPr>
              <w:t>）</w:t>
            </w:r>
            <w:r>
              <w:rPr>
                <w:rFonts w:hint="default" w:ascii="Times New Roman" w:hAnsi="Times New Roman" w:cs="Times New Roman" w:eastAsiaTheme="minorEastAsia"/>
                <w:sz w:val="24"/>
                <w:highlight w:val="none"/>
              </w:rPr>
              <w:t>《排污许可证申请与核发技术规范锅炉》（HJ953-2018）与《排污单位自行监测技术指南</w:t>
            </w:r>
            <w:r>
              <w:rPr>
                <w:rFonts w:hint="eastAsia" w:cs="Times New Roman" w:eastAsiaTheme="minorEastAsia"/>
                <w:sz w:val="24"/>
                <w:highlight w:val="none"/>
                <w:lang w:val="en-US" w:eastAsia="zh-CN"/>
              </w:rPr>
              <w:t xml:space="preserve"> </w:t>
            </w:r>
            <w:r>
              <w:rPr>
                <w:rFonts w:hint="default" w:ascii="Times New Roman" w:hAnsi="Times New Roman" w:cs="Times New Roman" w:eastAsiaTheme="minorEastAsia"/>
                <w:sz w:val="24"/>
                <w:highlight w:val="none"/>
              </w:rPr>
              <w:t>火力发电及锅炉》（HJ820-2017）要求制定自行监测计划，监测计划见表</w:t>
            </w:r>
            <w:r>
              <w:rPr>
                <w:rFonts w:hint="eastAsia" w:cs="Times New Roman" w:eastAsiaTheme="minorEastAsia"/>
                <w:sz w:val="24"/>
                <w:highlight w:val="none"/>
                <w:lang w:val="en-US" w:eastAsia="zh-CN"/>
              </w:rPr>
              <w:t>4-3</w:t>
            </w:r>
            <w:r>
              <w:rPr>
                <w:rFonts w:hint="default" w:ascii="Times New Roman" w:hAnsi="Times New Roman" w:cs="Times New Roman" w:eastAsiaTheme="minorEastAsia"/>
                <w:sz w:val="24"/>
                <w:highlight w:val="none"/>
              </w:rPr>
              <w:t>。</w:t>
            </w:r>
          </w:p>
          <w:p w14:paraId="21A85B76">
            <w:pPr>
              <w:pStyle w:val="63"/>
              <w:keepNext/>
              <w:keepLines w:val="0"/>
              <w:pageBreakBefore w:val="0"/>
              <w:widowControl/>
              <w:topLinePunct w:val="0"/>
              <w:bidi w:val="0"/>
              <w:adjustRightInd w:val="0"/>
              <w:snapToGrid w:val="0"/>
              <w:spacing w:line="240" w:lineRule="auto"/>
              <w:ind w:left="0" w:leftChars="0" w:firstLine="0" w:firstLineChars="0"/>
              <w:jc w:val="center"/>
              <w:rPr>
                <w:rFonts w:hint="default" w:ascii="Times New Roman" w:hAnsi="Times New Roman" w:cs="Times New Roman" w:eastAsiaTheme="minorEastAsia"/>
                <w:color w:val="000000" w:themeColor="text1"/>
                <w:kern w:val="2"/>
                <w:sz w:val="21"/>
                <w:szCs w:val="21"/>
                <w:highlight w:val="none"/>
                <w14:textFill>
                  <w14:solidFill>
                    <w14:schemeClr w14:val="tx1"/>
                  </w14:solidFill>
                </w14:textFill>
              </w:rPr>
            </w:pPr>
            <w:r>
              <w:rPr>
                <w:rFonts w:hint="default" w:ascii="Times New Roman" w:hAnsi="Times New Roman" w:cs="Times New Roman" w:eastAsiaTheme="minorEastAsia"/>
                <w:b/>
                <w:bCs w:val="0"/>
                <w:color w:val="000000" w:themeColor="text1"/>
                <w:kern w:val="2"/>
                <w:sz w:val="21"/>
                <w:szCs w:val="21"/>
                <w:highlight w:val="none"/>
                <w14:textFill>
                  <w14:solidFill>
                    <w14:schemeClr w14:val="tx1"/>
                  </w14:solidFill>
                </w14:textFill>
              </w:rPr>
              <w:t>表</w:t>
            </w:r>
            <w:r>
              <w:rPr>
                <w:rFonts w:hint="eastAsia" w:cs="Times New Roman" w:eastAsiaTheme="minorEastAsia"/>
                <w:b/>
                <w:bCs w:val="0"/>
                <w:color w:val="000000" w:themeColor="text1"/>
                <w:kern w:val="2"/>
                <w:sz w:val="21"/>
                <w:szCs w:val="21"/>
                <w:highlight w:val="none"/>
                <w:lang w:val="en-US" w:eastAsia="zh-CN"/>
                <w14:textFill>
                  <w14:solidFill>
                    <w14:schemeClr w14:val="tx1"/>
                  </w14:solidFill>
                </w14:textFill>
              </w:rPr>
              <w:t>4-3</w:t>
            </w:r>
            <w:r>
              <w:rPr>
                <w:rFonts w:hint="default" w:ascii="Times New Roman" w:hAnsi="Times New Roman" w:cs="Times New Roman" w:eastAsiaTheme="minorEastAsia"/>
                <w:b/>
                <w:bCs w:val="0"/>
                <w:color w:val="000000" w:themeColor="text1"/>
                <w:kern w:val="2"/>
                <w:sz w:val="21"/>
                <w:szCs w:val="21"/>
                <w:highlight w:val="none"/>
                <w:lang w:val="en-US" w:eastAsia="zh-CN"/>
                <w14:textFill>
                  <w14:solidFill>
                    <w14:schemeClr w14:val="tx1"/>
                  </w14:solidFill>
                </w14:textFill>
              </w:rPr>
              <w:t xml:space="preserve"> </w:t>
            </w:r>
            <w:r>
              <w:rPr>
                <w:rFonts w:hint="eastAsia" w:cs="Times New Roman" w:eastAsiaTheme="minorEastAsia"/>
                <w:b/>
                <w:bCs w:val="0"/>
                <w:color w:val="000000" w:themeColor="text1"/>
                <w:kern w:val="2"/>
                <w:sz w:val="21"/>
                <w:szCs w:val="21"/>
                <w:highlight w:val="none"/>
                <w:lang w:val="en-US" w:eastAsia="zh-CN"/>
                <w14:textFill>
                  <w14:solidFill>
                    <w14:schemeClr w14:val="tx1"/>
                  </w14:solidFill>
                </w14:textFill>
              </w:rPr>
              <w:t xml:space="preserve">        </w:t>
            </w:r>
            <w:r>
              <w:rPr>
                <w:rFonts w:hint="default" w:ascii="Times New Roman" w:hAnsi="Times New Roman" w:cs="Times New Roman" w:eastAsiaTheme="minorEastAsia"/>
                <w:b/>
                <w:bCs w:val="0"/>
                <w:color w:val="000000" w:themeColor="text1"/>
                <w:kern w:val="2"/>
                <w:sz w:val="21"/>
                <w:szCs w:val="21"/>
                <w:highlight w:val="none"/>
                <w:lang w:val="en-US" w:eastAsia="zh-CN"/>
                <w14:textFill>
                  <w14:solidFill>
                    <w14:schemeClr w14:val="tx1"/>
                  </w14:solidFill>
                </w14:textFill>
              </w:rPr>
              <w:t xml:space="preserve"> </w:t>
            </w:r>
            <w:r>
              <w:rPr>
                <w:rFonts w:hint="default" w:ascii="Times New Roman" w:hAnsi="Times New Roman" w:cs="Times New Roman" w:eastAsiaTheme="minorEastAsia"/>
                <w:b/>
                <w:bCs w:val="0"/>
                <w:color w:val="000000" w:themeColor="text1"/>
                <w:kern w:val="2"/>
                <w:sz w:val="21"/>
                <w:szCs w:val="21"/>
                <w:highlight w:val="none"/>
                <w14:textFill>
                  <w14:solidFill>
                    <w14:schemeClr w14:val="tx1"/>
                  </w14:solidFill>
                </w14:textFill>
              </w:rPr>
              <w:t>环境监测计划</w:t>
            </w:r>
          </w:p>
          <w:tbl>
            <w:tblPr>
              <w:tblStyle w:val="29"/>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959"/>
              <w:gridCol w:w="1626"/>
              <w:gridCol w:w="1244"/>
              <w:gridCol w:w="4621"/>
            </w:tblGrid>
            <w:tr w14:paraId="63D26D8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67" w:type="pct"/>
                  <w:tcBorders>
                    <w:tl2br w:val="nil"/>
                    <w:tr2bl w:val="nil"/>
                  </w:tcBorders>
                  <w:vAlign w:val="center"/>
                </w:tcPr>
                <w:p w14:paraId="49CFDD97">
                  <w:pPr>
                    <w:keepNext/>
                    <w:keepLines w:val="0"/>
                    <w:pageBreakBefore w:val="0"/>
                    <w:widowControl/>
                    <w:topLinePunct w:val="0"/>
                    <w:bidi w:val="0"/>
                    <w:adjustRightInd w:val="0"/>
                    <w:snapToGrid w:val="0"/>
                    <w:spacing w:line="240" w:lineRule="auto"/>
                    <w:jc w:val="center"/>
                    <w:rPr>
                      <w:rFonts w:hint="default" w:ascii="Times New Roman" w:hAnsi="Times New Roman" w:cs="Times New Roman" w:eastAsiaTheme="minorEastAsia"/>
                      <w:b/>
                      <w:bCs/>
                      <w:snapToGrid w:val="0"/>
                      <w:color w:val="000000" w:themeColor="text1"/>
                      <w:szCs w:val="21"/>
                      <w:highlight w:val="none"/>
                      <w14:textFill>
                        <w14:solidFill>
                          <w14:schemeClr w14:val="tx1"/>
                        </w14:solidFill>
                      </w14:textFill>
                    </w:rPr>
                  </w:pPr>
                  <w:r>
                    <w:rPr>
                      <w:rFonts w:hint="default" w:ascii="Times New Roman" w:hAnsi="Times New Roman" w:cs="Times New Roman" w:eastAsiaTheme="minorEastAsia"/>
                      <w:b/>
                      <w:bCs/>
                      <w:snapToGrid w:val="0"/>
                      <w:color w:val="000000" w:themeColor="text1"/>
                      <w:szCs w:val="21"/>
                      <w:highlight w:val="none"/>
                      <w14:textFill>
                        <w14:solidFill>
                          <w14:schemeClr w14:val="tx1"/>
                        </w14:solidFill>
                      </w14:textFill>
                    </w:rPr>
                    <w:t>监测点位</w:t>
                  </w:r>
                </w:p>
              </w:tc>
              <w:tc>
                <w:tcPr>
                  <w:tcW w:w="962" w:type="pct"/>
                  <w:tcBorders>
                    <w:tl2br w:val="nil"/>
                    <w:tr2bl w:val="nil"/>
                  </w:tcBorders>
                  <w:vAlign w:val="center"/>
                </w:tcPr>
                <w:p w14:paraId="571B43CE">
                  <w:pPr>
                    <w:keepNext/>
                    <w:keepLines w:val="0"/>
                    <w:pageBreakBefore w:val="0"/>
                    <w:widowControl/>
                    <w:topLinePunct w:val="0"/>
                    <w:bidi w:val="0"/>
                    <w:adjustRightInd w:val="0"/>
                    <w:snapToGrid w:val="0"/>
                    <w:spacing w:line="240" w:lineRule="auto"/>
                    <w:jc w:val="center"/>
                    <w:rPr>
                      <w:rFonts w:hint="default" w:ascii="Times New Roman" w:hAnsi="Times New Roman" w:cs="Times New Roman" w:eastAsiaTheme="minorEastAsia"/>
                      <w:b/>
                      <w:bCs/>
                      <w:snapToGrid w:val="0"/>
                      <w:color w:val="000000" w:themeColor="text1"/>
                      <w:szCs w:val="21"/>
                      <w:highlight w:val="none"/>
                      <w14:textFill>
                        <w14:solidFill>
                          <w14:schemeClr w14:val="tx1"/>
                        </w14:solidFill>
                      </w14:textFill>
                    </w:rPr>
                  </w:pPr>
                  <w:r>
                    <w:rPr>
                      <w:rFonts w:hint="default" w:ascii="Times New Roman" w:hAnsi="Times New Roman" w:cs="Times New Roman" w:eastAsiaTheme="minorEastAsia"/>
                      <w:b/>
                      <w:bCs/>
                      <w:snapToGrid w:val="0"/>
                      <w:color w:val="000000" w:themeColor="text1"/>
                      <w:szCs w:val="21"/>
                      <w:highlight w:val="none"/>
                      <w14:textFill>
                        <w14:solidFill>
                          <w14:schemeClr w14:val="tx1"/>
                        </w14:solidFill>
                      </w14:textFill>
                    </w:rPr>
                    <w:t>监测项目</w:t>
                  </w:r>
                </w:p>
              </w:tc>
              <w:tc>
                <w:tcPr>
                  <w:tcW w:w="736" w:type="pct"/>
                  <w:tcBorders>
                    <w:tl2br w:val="nil"/>
                    <w:tr2bl w:val="nil"/>
                  </w:tcBorders>
                  <w:vAlign w:val="center"/>
                </w:tcPr>
                <w:p w14:paraId="331E6780">
                  <w:pPr>
                    <w:keepNext/>
                    <w:keepLines w:val="0"/>
                    <w:pageBreakBefore w:val="0"/>
                    <w:widowControl/>
                    <w:topLinePunct w:val="0"/>
                    <w:bidi w:val="0"/>
                    <w:adjustRightInd w:val="0"/>
                    <w:snapToGrid w:val="0"/>
                    <w:spacing w:line="240" w:lineRule="auto"/>
                    <w:jc w:val="center"/>
                    <w:rPr>
                      <w:rFonts w:hint="default" w:ascii="Times New Roman" w:hAnsi="Times New Roman" w:cs="Times New Roman" w:eastAsiaTheme="minorEastAsia"/>
                      <w:b/>
                      <w:bCs/>
                      <w:snapToGrid w:val="0"/>
                      <w:color w:val="000000" w:themeColor="text1"/>
                      <w:szCs w:val="21"/>
                      <w:highlight w:val="none"/>
                      <w14:textFill>
                        <w14:solidFill>
                          <w14:schemeClr w14:val="tx1"/>
                        </w14:solidFill>
                      </w14:textFill>
                    </w:rPr>
                  </w:pPr>
                  <w:r>
                    <w:rPr>
                      <w:rFonts w:hint="default" w:ascii="Times New Roman" w:hAnsi="Times New Roman" w:cs="Times New Roman" w:eastAsiaTheme="minorEastAsia"/>
                      <w:b/>
                      <w:bCs/>
                      <w:snapToGrid w:val="0"/>
                      <w:color w:val="000000" w:themeColor="text1"/>
                      <w:szCs w:val="21"/>
                      <w:highlight w:val="none"/>
                      <w14:textFill>
                        <w14:solidFill>
                          <w14:schemeClr w14:val="tx1"/>
                        </w14:solidFill>
                      </w14:textFill>
                    </w:rPr>
                    <w:t>监测频率</w:t>
                  </w:r>
                </w:p>
              </w:tc>
              <w:tc>
                <w:tcPr>
                  <w:tcW w:w="2733" w:type="pct"/>
                  <w:tcBorders>
                    <w:tl2br w:val="nil"/>
                    <w:tr2bl w:val="nil"/>
                  </w:tcBorders>
                  <w:vAlign w:val="center"/>
                </w:tcPr>
                <w:p w14:paraId="276201E8">
                  <w:pPr>
                    <w:keepNext/>
                    <w:keepLines w:val="0"/>
                    <w:pageBreakBefore w:val="0"/>
                    <w:widowControl/>
                    <w:topLinePunct w:val="0"/>
                    <w:bidi w:val="0"/>
                    <w:adjustRightInd w:val="0"/>
                    <w:snapToGrid w:val="0"/>
                    <w:spacing w:line="240" w:lineRule="auto"/>
                    <w:jc w:val="center"/>
                    <w:rPr>
                      <w:rFonts w:hint="default" w:ascii="Times New Roman" w:hAnsi="Times New Roman" w:cs="Times New Roman" w:eastAsiaTheme="minorEastAsia"/>
                      <w:b/>
                      <w:bCs/>
                      <w:snapToGrid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bCs/>
                      <w:snapToGrid w:val="0"/>
                      <w:color w:val="000000" w:themeColor="text1"/>
                      <w:kern w:val="2"/>
                      <w:sz w:val="21"/>
                      <w:szCs w:val="21"/>
                      <w:highlight w:val="none"/>
                      <w:lang w:val="en-US" w:eastAsia="zh-CN" w:bidi="ar-SA"/>
                      <w14:textFill>
                        <w14:solidFill>
                          <w14:schemeClr w14:val="tx1"/>
                        </w14:solidFill>
                      </w14:textFill>
                    </w:rPr>
                    <w:t>排放标准</w:t>
                  </w:r>
                </w:p>
              </w:tc>
            </w:tr>
            <w:tr w14:paraId="48C5446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67" w:type="pct"/>
                  <w:tcBorders>
                    <w:tl2br w:val="nil"/>
                    <w:tr2bl w:val="nil"/>
                  </w:tcBorders>
                  <w:vAlign w:val="center"/>
                </w:tcPr>
                <w:p w14:paraId="6DF98FD5">
                  <w:pPr>
                    <w:keepNext/>
                    <w:keepLines w:val="0"/>
                    <w:pageBreakBefore w:val="0"/>
                    <w:widowControl/>
                    <w:topLinePunct w:val="0"/>
                    <w:bidi w:val="0"/>
                    <w:adjustRightInd w:val="0"/>
                    <w:snapToGrid w:val="0"/>
                    <w:spacing w:line="240" w:lineRule="auto"/>
                    <w:jc w:val="center"/>
                    <w:rPr>
                      <w:rFonts w:hint="default" w:ascii="Times New Roman" w:hAnsi="Times New Roman" w:cs="Times New Roman" w:eastAsiaTheme="minorEastAsia"/>
                      <w:snapToGrid w:val="0"/>
                      <w:color w:val="000000" w:themeColor="text1"/>
                      <w:szCs w:val="21"/>
                      <w:highlight w:val="none"/>
                      <w:lang w:eastAsia="zh-CN"/>
                      <w14:textFill>
                        <w14:solidFill>
                          <w14:schemeClr w14:val="tx1"/>
                        </w14:solidFill>
                      </w14:textFill>
                    </w:rPr>
                  </w:pPr>
                  <w:r>
                    <w:rPr>
                      <w:rFonts w:hint="default" w:ascii="Times New Roman" w:hAnsi="Times New Roman" w:cs="Times New Roman" w:eastAsiaTheme="minorEastAsia"/>
                      <w:snapToGrid w:val="0"/>
                      <w:color w:val="000000" w:themeColor="text1"/>
                      <w:szCs w:val="21"/>
                      <w:highlight w:val="none"/>
                      <w:lang w:eastAsia="zh-CN"/>
                      <w14:textFill>
                        <w14:solidFill>
                          <w14:schemeClr w14:val="tx1"/>
                        </w14:solidFill>
                      </w14:textFill>
                    </w:rPr>
                    <w:t>锅炉排气筒</w:t>
                  </w:r>
                </w:p>
              </w:tc>
              <w:tc>
                <w:tcPr>
                  <w:tcW w:w="962" w:type="pct"/>
                  <w:tcBorders>
                    <w:tl2br w:val="nil"/>
                    <w:tr2bl w:val="nil"/>
                  </w:tcBorders>
                  <w:vAlign w:val="center"/>
                </w:tcPr>
                <w:p w14:paraId="3B81A814">
                  <w:pPr>
                    <w:keepNext/>
                    <w:keepLines w:val="0"/>
                    <w:pageBreakBefore w:val="0"/>
                    <w:widowControl/>
                    <w:topLinePunct w:val="0"/>
                    <w:bidi w:val="0"/>
                    <w:adjustRightInd w:val="0"/>
                    <w:snapToGrid w:val="0"/>
                    <w:spacing w:line="240" w:lineRule="auto"/>
                    <w:jc w:val="center"/>
                    <w:rPr>
                      <w:rFonts w:hint="default" w:ascii="Times New Roman" w:hAnsi="Times New Roman" w:cs="Times New Roman" w:eastAsiaTheme="minorEastAsia"/>
                      <w:snapToGrid w:val="0"/>
                      <w:color w:val="000000" w:themeColor="text1"/>
                      <w:szCs w:val="21"/>
                      <w:highlight w:val="none"/>
                      <w:vertAlign w:val="baseline"/>
                      <w:lang w:eastAsia="zh-CN"/>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颗粒物、SO</w:t>
                  </w:r>
                  <w:r>
                    <w:rPr>
                      <w:rFonts w:hint="default" w:ascii="Times New Roman" w:hAnsi="Times New Roman" w:cs="Times New Roman" w:eastAsiaTheme="minorEastAsia"/>
                      <w:color w:val="000000" w:themeColor="text1"/>
                      <w:szCs w:val="21"/>
                      <w:highlight w:val="none"/>
                      <w:vertAlign w:val="subscript"/>
                      <w14:textFill>
                        <w14:solidFill>
                          <w14:schemeClr w14:val="tx1"/>
                        </w14:solidFill>
                      </w14:textFill>
                    </w:rPr>
                    <w:t>2</w:t>
                  </w:r>
                  <w:r>
                    <w:rPr>
                      <w:rFonts w:hint="default" w:ascii="Times New Roman" w:hAnsi="Times New Roman" w:cs="Times New Roman" w:eastAsiaTheme="minorEastAsia"/>
                      <w:color w:val="000000" w:themeColor="text1"/>
                      <w:szCs w:val="21"/>
                      <w:highlight w:val="none"/>
                      <w14:textFill>
                        <w14:solidFill>
                          <w14:schemeClr w14:val="tx1"/>
                        </w14:solidFill>
                      </w14:textFill>
                    </w:rPr>
                    <w:t>、NO</w:t>
                  </w:r>
                  <w:r>
                    <w:rPr>
                      <w:rFonts w:hint="default" w:ascii="Times New Roman" w:hAnsi="Times New Roman" w:cs="Times New Roman" w:eastAsiaTheme="minorEastAsia"/>
                      <w:color w:val="000000" w:themeColor="text1"/>
                      <w:szCs w:val="21"/>
                      <w:highlight w:val="none"/>
                      <w:vertAlign w:val="subscript"/>
                      <w14:textFill>
                        <w14:solidFill>
                          <w14:schemeClr w14:val="tx1"/>
                        </w14:solidFill>
                      </w14:textFill>
                    </w:rPr>
                    <w:t>X</w:t>
                  </w:r>
                  <w:r>
                    <w:rPr>
                      <w:rFonts w:hint="default" w:ascii="Times New Roman" w:hAnsi="Times New Roman" w:cs="Times New Roman" w:eastAsiaTheme="minorEastAsia"/>
                      <w:color w:val="000000" w:themeColor="text1"/>
                      <w:szCs w:val="21"/>
                      <w:highlight w:val="none"/>
                      <w:vertAlign w:val="baseline"/>
                      <w:lang w:eastAsia="zh-CN"/>
                      <w14:textFill>
                        <w14:solidFill>
                          <w14:schemeClr w14:val="tx1"/>
                        </w14:solidFill>
                      </w14:textFill>
                    </w:rPr>
                    <w:t>、林格曼黑度</w:t>
                  </w:r>
                </w:p>
              </w:tc>
              <w:tc>
                <w:tcPr>
                  <w:tcW w:w="736" w:type="pct"/>
                  <w:tcBorders>
                    <w:tl2br w:val="nil"/>
                    <w:tr2bl w:val="nil"/>
                  </w:tcBorders>
                  <w:vAlign w:val="center"/>
                </w:tcPr>
                <w:p w14:paraId="2E3C416A">
                  <w:pPr>
                    <w:keepNext/>
                    <w:keepLines w:val="0"/>
                    <w:pageBreakBefore w:val="0"/>
                    <w:widowControl/>
                    <w:topLinePunct w:val="0"/>
                    <w:bidi w:val="0"/>
                    <w:adjustRightInd w:val="0"/>
                    <w:snapToGrid w:val="0"/>
                    <w:spacing w:line="240" w:lineRule="auto"/>
                    <w:jc w:val="center"/>
                    <w:rPr>
                      <w:rFonts w:hint="default" w:ascii="Times New Roman" w:hAnsi="Times New Roman" w:cs="Times New Roman" w:eastAsiaTheme="minorEastAsia"/>
                      <w:snapToGrid w:val="0"/>
                      <w:color w:val="000000" w:themeColor="text1"/>
                      <w:szCs w:val="21"/>
                      <w:highlight w:val="none"/>
                      <w14:textFill>
                        <w14:solidFill>
                          <w14:schemeClr w14:val="tx1"/>
                        </w14:solidFill>
                      </w14:textFill>
                    </w:rPr>
                  </w:pPr>
                  <w:r>
                    <w:rPr>
                      <w:rFonts w:hint="eastAsia" w:cs="Times New Roman" w:eastAsiaTheme="minorEastAsia"/>
                      <w:snapToGrid w:val="0"/>
                      <w:color w:val="000000" w:themeColor="text1"/>
                      <w:szCs w:val="21"/>
                      <w:highlight w:val="none"/>
                      <w:lang w:val="en-US" w:eastAsia="zh-CN"/>
                      <w14:textFill>
                        <w14:solidFill>
                          <w14:schemeClr w14:val="tx1"/>
                        </w14:solidFill>
                      </w14:textFill>
                    </w:rPr>
                    <w:t>作业期</w:t>
                  </w:r>
                  <w:r>
                    <w:rPr>
                      <w:rFonts w:hint="default" w:ascii="Times New Roman" w:hAnsi="Times New Roman" w:cs="Times New Roman" w:eastAsiaTheme="minorEastAsia"/>
                      <w:snapToGrid w:val="0"/>
                      <w:color w:val="000000" w:themeColor="text1"/>
                      <w:szCs w:val="21"/>
                      <w:highlight w:val="none"/>
                      <w:lang w:eastAsia="zh-CN"/>
                      <w14:textFill>
                        <w14:solidFill>
                          <w14:schemeClr w14:val="tx1"/>
                        </w14:solidFill>
                      </w14:textFill>
                    </w:rPr>
                    <w:t>内</w:t>
                  </w:r>
                  <w:r>
                    <w:rPr>
                      <w:rFonts w:hint="default" w:ascii="Times New Roman" w:hAnsi="Times New Roman" w:cs="Times New Roman" w:eastAsiaTheme="minorEastAsia"/>
                      <w:snapToGrid w:val="0"/>
                      <w:color w:val="000000" w:themeColor="text1"/>
                      <w:szCs w:val="21"/>
                      <w:highlight w:val="none"/>
                      <w14:textFill>
                        <w14:solidFill>
                          <w14:schemeClr w14:val="tx1"/>
                        </w14:solidFill>
                      </w14:textFill>
                    </w:rPr>
                    <w:t>每</w:t>
                  </w:r>
                  <w:r>
                    <w:rPr>
                      <w:rFonts w:hint="default" w:ascii="Times New Roman" w:hAnsi="Times New Roman" w:cs="Times New Roman" w:eastAsiaTheme="minorEastAsia"/>
                      <w:snapToGrid w:val="0"/>
                      <w:color w:val="000000" w:themeColor="text1"/>
                      <w:szCs w:val="21"/>
                      <w:highlight w:val="none"/>
                      <w:lang w:val="en-US" w:eastAsia="zh-CN"/>
                      <w14:textFill>
                        <w14:solidFill>
                          <w14:schemeClr w14:val="tx1"/>
                        </w14:solidFill>
                      </w14:textFill>
                    </w:rPr>
                    <w:t>月</w:t>
                  </w:r>
                  <w:r>
                    <w:rPr>
                      <w:rFonts w:hint="default" w:ascii="Times New Roman" w:hAnsi="Times New Roman" w:cs="Times New Roman" w:eastAsiaTheme="minorEastAsia"/>
                      <w:snapToGrid w:val="0"/>
                      <w:color w:val="000000" w:themeColor="text1"/>
                      <w:szCs w:val="21"/>
                      <w:highlight w:val="none"/>
                      <w14:textFill>
                        <w14:solidFill>
                          <w14:schemeClr w14:val="tx1"/>
                        </w14:solidFill>
                      </w14:textFill>
                    </w:rPr>
                    <w:t>1次</w:t>
                  </w:r>
                </w:p>
              </w:tc>
              <w:tc>
                <w:tcPr>
                  <w:tcW w:w="2733" w:type="pct"/>
                  <w:tcBorders>
                    <w:tl2br w:val="nil"/>
                    <w:tr2bl w:val="nil"/>
                  </w:tcBorders>
                  <w:vAlign w:val="center"/>
                </w:tcPr>
                <w:p w14:paraId="280CE4F1">
                  <w:pPr>
                    <w:pStyle w:val="28"/>
                    <w:keepNext/>
                    <w:keepLines w:val="0"/>
                    <w:pageBreakBefore w:val="0"/>
                    <w:widowControl/>
                    <w:topLinePunct w:val="0"/>
                    <w:bidi w:val="0"/>
                    <w:spacing w:after="0" w:line="240" w:lineRule="auto"/>
                    <w:ind w:left="0" w:leftChars="0" w:firstLine="0" w:firstLineChars="0"/>
                    <w:jc w:val="center"/>
                    <w:rPr>
                      <w:rFonts w:hint="default" w:ascii="Times New Roman" w:hAnsi="Times New Roman" w:cs="Times New Roman" w:eastAsiaTheme="minorEastAsia"/>
                      <w:snapToGrid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snapToGrid w:val="0"/>
                      <w:color w:val="000000" w:themeColor="text1"/>
                      <w:kern w:val="2"/>
                      <w:sz w:val="21"/>
                      <w:szCs w:val="21"/>
                      <w:highlight w:val="none"/>
                      <w:lang w:val="en-US" w:eastAsia="zh-CN" w:bidi="ar-SA"/>
                      <w14:textFill>
                        <w14:solidFill>
                          <w14:schemeClr w14:val="tx1"/>
                        </w14:solidFill>
                      </w14:textFill>
                    </w:rPr>
                    <w:t>《锅炉大气污染物排放标准》（GB 13271-2014）表2中燃油锅炉的标准限值</w:t>
                  </w:r>
                </w:p>
              </w:tc>
            </w:tr>
            <w:tr w14:paraId="37BF8E0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67" w:type="pct"/>
                  <w:tcBorders>
                    <w:tl2br w:val="nil"/>
                    <w:tr2bl w:val="nil"/>
                  </w:tcBorders>
                  <w:vAlign w:val="center"/>
                </w:tcPr>
                <w:p w14:paraId="5F736F63">
                  <w:pPr>
                    <w:keepNext/>
                    <w:keepLines w:val="0"/>
                    <w:pageBreakBefore w:val="0"/>
                    <w:widowControl/>
                    <w:topLinePunct w:val="0"/>
                    <w:bidi w:val="0"/>
                    <w:adjustRightInd w:val="0"/>
                    <w:snapToGrid w:val="0"/>
                    <w:spacing w:line="240" w:lineRule="auto"/>
                    <w:jc w:val="center"/>
                    <w:rPr>
                      <w:rFonts w:hint="default" w:ascii="Times New Roman" w:hAnsi="Times New Roman" w:cs="Times New Roman" w:eastAsiaTheme="minorEastAsia"/>
                      <w:snapToGrid w:val="0"/>
                      <w:color w:val="000000" w:themeColor="text1"/>
                      <w:szCs w:val="21"/>
                      <w:highlight w:val="none"/>
                      <w:lang w:val="en-US" w:eastAsia="zh-CN"/>
                      <w14:textFill>
                        <w14:solidFill>
                          <w14:schemeClr w14:val="tx1"/>
                        </w14:solidFill>
                      </w14:textFill>
                    </w:rPr>
                  </w:pPr>
                  <w:r>
                    <w:rPr>
                      <w:rFonts w:hint="eastAsia" w:cs="Times New Roman" w:eastAsiaTheme="minorEastAsia"/>
                      <w:snapToGrid w:val="0"/>
                      <w:color w:val="000000" w:themeColor="text1"/>
                      <w:szCs w:val="21"/>
                      <w:highlight w:val="none"/>
                      <w:lang w:val="en-US" w:eastAsia="zh-CN"/>
                      <w14:textFill>
                        <w14:solidFill>
                          <w14:schemeClr w14:val="tx1"/>
                        </w14:solidFill>
                      </w14:textFill>
                    </w:rPr>
                    <w:t>厂区内（油罐周边）</w:t>
                  </w:r>
                </w:p>
              </w:tc>
              <w:tc>
                <w:tcPr>
                  <w:tcW w:w="962" w:type="pct"/>
                  <w:tcBorders>
                    <w:tl2br w:val="nil"/>
                    <w:tr2bl w:val="nil"/>
                  </w:tcBorders>
                  <w:vAlign w:val="center"/>
                </w:tcPr>
                <w:p w14:paraId="4006766D">
                  <w:pPr>
                    <w:keepNext/>
                    <w:keepLines w:val="0"/>
                    <w:pageBreakBefore w:val="0"/>
                    <w:widowControl/>
                    <w:topLinePunct w:val="0"/>
                    <w:bidi w:val="0"/>
                    <w:adjustRightInd w:val="0"/>
                    <w:snapToGrid w:val="0"/>
                    <w:spacing w:line="240" w:lineRule="auto"/>
                    <w:jc w:val="center"/>
                    <w:rPr>
                      <w:rFonts w:hint="default" w:ascii="Times New Roman" w:hAnsi="Times New Roman" w:cs="Times New Roman" w:eastAsiaTheme="minorEastAsia"/>
                      <w:color w:val="000000" w:themeColor="text1"/>
                      <w:szCs w:val="21"/>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非甲烷总烃</w:t>
                  </w:r>
                </w:p>
              </w:tc>
              <w:tc>
                <w:tcPr>
                  <w:tcW w:w="736" w:type="pct"/>
                  <w:tcBorders>
                    <w:tl2br w:val="nil"/>
                    <w:tr2bl w:val="nil"/>
                  </w:tcBorders>
                  <w:vAlign w:val="center"/>
                </w:tcPr>
                <w:p w14:paraId="57565607">
                  <w:pPr>
                    <w:keepNext/>
                    <w:keepLines w:val="0"/>
                    <w:pageBreakBefore w:val="0"/>
                    <w:widowControl/>
                    <w:topLinePunct w:val="0"/>
                    <w:bidi w:val="0"/>
                    <w:adjustRightInd w:val="0"/>
                    <w:snapToGrid w:val="0"/>
                    <w:spacing w:line="240" w:lineRule="auto"/>
                    <w:jc w:val="center"/>
                    <w:rPr>
                      <w:rFonts w:hint="default" w:ascii="Times New Roman" w:hAnsi="Times New Roman" w:cs="Times New Roman" w:eastAsiaTheme="minorEastAsia"/>
                      <w:snapToGrid w:val="0"/>
                      <w:color w:val="000000" w:themeColor="text1"/>
                      <w:szCs w:val="21"/>
                      <w:highlight w:val="none"/>
                      <w:lang w:eastAsia="zh-CN"/>
                      <w14:textFill>
                        <w14:solidFill>
                          <w14:schemeClr w14:val="tx1"/>
                        </w14:solidFill>
                      </w14:textFill>
                    </w:rPr>
                  </w:pPr>
                  <w:r>
                    <w:rPr>
                      <w:rFonts w:hint="eastAsia" w:cs="Times New Roman" w:eastAsiaTheme="minorEastAsia"/>
                      <w:snapToGrid w:val="0"/>
                      <w:color w:val="000000" w:themeColor="text1"/>
                      <w:szCs w:val="21"/>
                      <w:highlight w:val="none"/>
                      <w:lang w:val="en-US" w:eastAsia="zh-CN"/>
                      <w14:textFill>
                        <w14:solidFill>
                          <w14:schemeClr w14:val="tx1"/>
                        </w14:solidFill>
                      </w14:textFill>
                    </w:rPr>
                    <w:t>作业期</w:t>
                  </w:r>
                  <w:r>
                    <w:rPr>
                      <w:rFonts w:hint="default" w:ascii="Times New Roman" w:hAnsi="Times New Roman" w:cs="Times New Roman" w:eastAsiaTheme="minorEastAsia"/>
                      <w:snapToGrid w:val="0"/>
                      <w:color w:val="000000" w:themeColor="text1"/>
                      <w:szCs w:val="21"/>
                      <w:highlight w:val="none"/>
                      <w:lang w:eastAsia="zh-CN"/>
                      <w14:textFill>
                        <w14:solidFill>
                          <w14:schemeClr w14:val="tx1"/>
                        </w14:solidFill>
                      </w14:textFill>
                    </w:rPr>
                    <w:t>内</w:t>
                  </w:r>
                  <w:r>
                    <w:rPr>
                      <w:rFonts w:hint="default" w:ascii="Times New Roman" w:hAnsi="Times New Roman" w:cs="Times New Roman" w:eastAsiaTheme="minorEastAsia"/>
                      <w:snapToGrid w:val="0"/>
                      <w:color w:val="000000" w:themeColor="text1"/>
                      <w:szCs w:val="21"/>
                      <w:highlight w:val="none"/>
                      <w14:textFill>
                        <w14:solidFill>
                          <w14:schemeClr w14:val="tx1"/>
                        </w14:solidFill>
                      </w14:textFill>
                    </w:rPr>
                    <w:t>每</w:t>
                  </w:r>
                  <w:r>
                    <w:rPr>
                      <w:rFonts w:hint="default" w:ascii="Times New Roman" w:hAnsi="Times New Roman" w:cs="Times New Roman" w:eastAsiaTheme="minorEastAsia"/>
                      <w:snapToGrid w:val="0"/>
                      <w:color w:val="000000" w:themeColor="text1"/>
                      <w:szCs w:val="21"/>
                      <w:highlight w:val="none"/>
                      <w:lang w:eastAsia="zh-CN"/>
                      <w14:textFill>
                        <w14:solidFill>
                          <w14:schemeClr w14:val="tx1"/>
                        </w14:solidFill>
                      </w14:textFill>
                    </w:rPr>
                    <w:t>季度</w:t>
                  </w:r>
                  <w:r>
                    <w:rPr>
                      <w:rFonts w:hint="default" w:ascii="Times New Roman" w:hAnsi="Times New Roman" w:cs="Times New Roman" w:eastAsiaTheme="minorEastAsia"/>
                      <w:snapToGrid w:val="0"/>
                      <w:color w:val="000000" w:themeColor="text1"/>
                      <w:szCs w:val="21"/>
                      <w:highlight w:val="none"/>
                      <w14:textFill>
                        <w14:solidFill>
                          <w14:schemeClr w14:val="tx1"/>
                        </w14:solidFill>
                      </w14:textFill>
                    </w:rPr>
                    <w:t>1次</w:t>
                  </w:r>
                </w:p>
              </w:tc>
              <w:tc>
                <w:tcPr>
                  <w:tcW w:w="2733" w:type="pct"/>
                  <w:tcBorders>
                    <w:tl2br w:val="nil"/>
                    <w:tr2bl w:val="nil"/>
                  </w:tcBorders>
                  <w:vAlign w:val="center"/>
                </w:tcPr>
                <w:p w14:paraId="77EEAFFC">
                  <w:pPr>
                    <w:pStyle w:val="28"/>
                    <w:keepNext/>
                    <w:keepLines w:val="0"/>
                    <w:pageBreakBefore w:val="0"/>
                    <w:widowControl/>
                    <w:topLinePunct w:val="0"/>
                    <w:bidi w:val="0"/>
                    <w:spacing w:after="0" w:line="240" w:lineRule="auto"/>
                    <w:ind w:left="0" w:leftChars="0" w:firstLine="0" w:firstLineChars="0"/>
                    <w:jc w:val="center"/>
                    <w:rPr>
                      <w:rFonts w:hint="default" w:ascii="Times New Roman" w:hAnsi="Times New Roman" w:cs="Times New Roman" w:eastAsiaTheme="minorEastAsia"/>
                      <w:snapToGrid w:val="0"/>
                      <w:color w:val="000000" w:themeColor="text1"/>
                      <w:sz w:val="21"/>
                      <w:szCs w:val="21"/>
                      <w:highlight w:val="none"/>
                      <w:lang w:val="en-US"/>
                      <w14:textFill>
                        <w14:solidFill>
                          <w14:schemeClr w14:val="tx1"/>
                        </w14:solidFill>
                      </w14:textFill>
                    </w:rPr>
                  </w:pPr>
                  <w:r>
                    <w:rPr>
                      <w:rFonts w:hint="default" w:ascii="Times New Roman" w:hAnsi="Times New Roman" w:cs="Times New Roman" w:eastAsiaTheme="minorEastAsia"/>
                      <w:snapToGrid w:val="0"/>
                      <w:color w:val="000000" w:themeColor="text1"/>
                      <w:sz w:val="21"/>
                      <w:szCs w:val="21"/>
                      <w:highlight w:val="none"/>
                      <w14:textFill>
                        <w14:solidFill>
                          <w14:schemeClr w14:val="tx1"/>
                        </w14:solidFill>
                      </w14:textFill>
                    </w:rPr>
                    <w:t>《挥发性有机物无组织排放控制标准》</w:t>
                  </w:r>
                  <w:r>
                    <w:rPr>
                      <w:rFonts w:hint="eastAsia" w:cs="Times New Roman" w:eastAsiaTheme="minorEastAsia"/>
                      <w:snapToGrid w:val="0"/>
                      <w:color w:val="000000" w:themeColor="text1"/>
                      <w:sz w:val="21"/>
                      <w:szCs w:val="21"/>
                      <w:highlight w:val="none"/>
                      <w:lang w:eastAsia="zh-CN"/>
                      <w14:textFill>
                        <w14:solidFill>
                          <w14:schemeClr w14:val="tx1"/>
                        </w14:solidFill>
                      </w14:textFill>
                    </w:rPr>
                    <w:t>（</w:t>
                  </w:r>
                  <w:r>
                    <w:rPr>
                      <w:rFonts w:hint="default" w:ascii="Times New Roman" w:hAnsi="Times New Roman" w:cs="Times New Roman" w:eastAsiaTheme="minorEastAsia"/>
                      <w:snapToGrid w:val="0"/>
                      <w:color w:val="000000" w:themeColor="text1"/>
                      <w:sz w:val="21"/>
                      <w:szCs w:val="21"/>
                      <w:highlight w:val="none"/>
                      <w14:textFill>
                        <w14:solidFill>
                          <w14:schemeClr w14:val="tx1"/>
                        </w14:solidFill>
                      </w14:textFill>
                    </w:rPr>
                    <w:t>GB37822-20I9</w:t>
                  </w:r>
                  <w:r>
                    <w:rPr>
                      <w:rFonts w:hint="eastAsia" w:cs="Times New Roman" w:eastAsiaTheme="minorEastAsia"/>
                      <w:snapToGrid w:val="0"/>
                      <w:color w:val="000000" w:themeColor="text1"/>
                      <w:sz w:val="21"/>
                      <w:szCs w:val="21"/>
                      <w:highlight w:val="none"/>
                      <w:lang w:eastAsia="zh-CN"/>
                      <w14:textFill>
                        <w14:solidFill>
                          <w14:schemeClr w14:val="tx1"/>
                        </w14:solidFill>
                      </w14:textFill>
                    </w:rPr>
                    <w:t>）</w:t>
                  </w:r>
                  <w:r>
                    <w:rPr>
                      <w:rFonts w:hint="eastAsia" w:cs="Times New Roman" w:eastAsiaTheme="minorEastAsia"/>
                      <w:snapToGrid w:val="0"/>
                      <w:color w:val="000000" w:themeColor="text1"/>
                      <w:sz w:val="21"/>
                      <w:szCs w:val="21"/>
                      <w:highlight w:val="none"/>
                      <w:lang w:val="en-US" w:eastAsia="zh-CN"/>
                      <w14:textFill>
                        <w14:solidFill>
                          <w14:schemeClr w14:val="tx1"/>
                        </w14:solidFill>
                      </w14:textFill>
                    </w:rPr>
                    <w:t>中表A.1标准限值</w:t>
                  </w:r>
                </w:p>
              </w:tc>
            </w:tr>
            <w:tr w14:paraId="03D58AE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67" w:type="pct"/>
                  <w:tcBorders>
                    <w:tl2br w:val="nil"/>
                    <w:tr2bl w:val="nil"/>
                  </w:tcBorders>
                  <w:vAlign w:val="center"/>
                </w:tcPr>
                <w:p w14:paraId="57DE3439">
                  <w:pPr>
                    <w:keepNext/>
                    <w:keepLines w:val="0"/>
                    <w:pageBreakBefore w:val="0"/>
                    <w:widowControl/>
                    <w:topLinePunct w:val="0"/>
                    <w:bidi w:val="0"/>
                    <w:adjustRightInd w:val="0"/>
                    <w:snapToGrid w:val="0"/>
                    <w:spacing w:line="240" w:lineRule="auto"/>
                    <w:jc w:val="center"/>
                    <w:rPr>
                      <w:rFonts w:hint="default" w:cs="Times New Roman" w:eastAsiaTheme="minorEastAsia"/>
                      <w:snapToGrid w:val="0"/>
                      <w:color w:val="000000" w:themeColor="text1"/>
                      <w:szCs w:val="21"/>
                      <w:highlight w:val="none"/>
                      <w:lang w:val="en-US" w:eastAsia="zh-CN"/>
                      <w14:textFill>
                        <w14:solidFill>
                          <w14:schemeClr w14:val="tx1"/>
                        </w14:solidFill>
                      </w14:textFill>
                    </w:rPr>
                  </w:pPr>
                  <w:r>
                    <w:rPr>
                      <w:rFonts w:hint="eastAsia" w:cs="Times New Roman" w:eastAsiaTheme="minorEastAsia"/>
                      <w:snapToGrid w:val="0"/>
                      <w:color w:val="000000" w:themeColor="text1"/>
                      <w:szCs w:val="21"/>
                      <w:highlight w:val="none"/>
                      <w:lang w:val="en-US" w:eastAsia="zh-CN"/>
                      <w14:textFill>
                        <w14:solidFill>
                          <w14:schemeClr w14:val="tx1"/>
                        </w14:solidFill>
                      </w14:textFill>
                    </w:rPr>
                    <w:t>厂界</w:t>
                  </w:r>
                </w:p>
              </w:tc>
              <w:tc>
                <w:tcPr>
                  <w:tcW w:w="962" w:type="pct"/>
                  <w:tcBorders>
                    <w:tl2br w:val="nil"/>
                    <w:tr2bl w:val="nil"/>
                  </w:tcBorders>
                  <w:vAlign w:val="center"/>
                </w:tcPr>
                <w:p w14:paraId="024D2499">
                  <w:pPr>
                    <w:keepNext/>
                    <w:keepLines w:val="0"/>
                    <w:pageBreakBefore w:val="0"/>
                    <w:widowControl/>
                    <w:topLinePunct w:val="0"/>
                    <w:bidi w:val="0"/>
                    <w:adjustRightInd w:val="0"/>
                    <w:snapToGrid w:val="0"/>
                    <w:spacing w:line="240" w:lineRule="auto"/>
                    <w:jc w:val="center"/>
                    <w:rPr>
                      <w:rFonts w:hint="eastAsia" w:ascii="Times New Roman" w:hAnsi="Times New Roman" w:cs="Times New Roman" w:eastAsiaTheme="minorEastAsia"/>
                      <w:color w:val="000000" w:themeColor="text1"/>
                      <w:szCs w:val="21"/>
                      <w:highlight w:val="none"/>
                      <w:lang w:val="en-US" w:eastAsia="zh-CN"/>
                      <w14:textFill>
                        <w14:solidFill>
                          <w14:schemeClr w14:val="tx1"/>
                        </w14:solidFill>
                      </w14:textFill>
                    </w:rPr>
                  </w:pPr>
                  <w:r>
                    <w:rPr>
                      <w:rFonts w:hint="eastAsia" w:cs="Times New Roman" w:eastAsiaTheme="minorEastAsia"/>
                      <w:color w:val="000000" w:themeColor="text1"/>
                      <w:szCs w:val="21"/>
                      <w:highlight w:val="none"/>
                      <w:lang w:val="en-US" w:eastAsia="zh-CN"/>
                      <w14:textFill>
                        <w14:solidFill>
                          <w14:schemeClr w14:val="tx1"/>
                        </w14:solidFill>
                      </w14:textFill>
                    </w:rPr>
                    <w:t>非甲烷总烃</w:t>
                  </w:r>
                </w:p>
              </w:tc>
              <w:tc>
                <w:tcPr>
                  <w:tcW w:w="736" w:type="pct"/>
                  <w:tcBorders>
                    <w:tl2br w:val="nil"/>
                    <w:tr2bl w:val="nil"/>
                  </w:tcBorders>
                  <w:vAlign w:val="center"/>
                </w:tcPr>
                <w:p w14:paraId="3F6C910E">
                  <w:pPr>
                    <w:keepNext/>
                    <w:keepLines w:val="0"/>
                    <w:pageBreakBefore w:val="0"/>
                    <w:widowControl/>
                    <w:topLinePunct w:val="0"/>
                    <w:bidi w:val="0"/>
                    <w:adjustRightInd w:val="0"/>
                    <w:snapToGrid w:val="0"/>
                    <w:spacing w:line="240" w:lineRule="auto"/>
                    <w:jc w:val="center"/>
                    <w:rPr>
                      <w:rFonts w:hint="default" w:ascii="Times New Roman" w:hAnsi="Times New Roman" w:cs="Times New Roman" w:eastAsiaTheme="minorEastAsia"/>
                      <w:snapToGrid w:val="0"/>
                      <w:color w:val="000000" w:themeColor="text1"/>
                      <w:szCs w:val="21"/>
                      <w:highlight w:val="none"/>
                      <w:lang w:eastAsia="zh-CN"/>
                      <w14:textFill>
                        <w14:solidFill>
                          <w14:schemeClr w14:val="tx1"/>
                        </w14:solidFill>
                      </w14:textFill>
                    </w:rPr>
                  </w:pPr>
                  <w:r>
                    <w:rPr>
                      <w:rFonts w:hint="eastAsia" w:cs="Times New Roman" w:eastAsiaTheme="minorEastAsia"/>
                      <w:snapToGrid w:val="0"/>
                      <w:color w:val="000000" w:themeColor="text1"/>
                      <w:szCs w:val="21"/>
                      <w:highlight w:val="none"/>
                      <w:lang w:val="en-US" w:eastAsia="zh-CN"/>
                      <w14:textFill>
                        <w14:solidFill>
                          <w14:schemeClr w14:val="tx1"/>
                        </w14:solidFill>
                      </w14:textFill>
                    </w:rPr>
                    <w:t>作业期</w:t>
                  </w:r>
                  <w:r>
                    <w:rPr>
                      <w:rFonts w:hint="default" w:ascii="Times New Roman" w:hAnsi="Times New Roman" w:cs="Times New Roman" w:eastAsiaTheme="minorEastAsia"/>
                      <w:snapToGrid w:val="0"/>
                      <w:color w:val="000000" w:themeColor="text1"/>
                      <w:szCs w:val="21"/>
                      <w:highlight w:val="none"/>
                      <w:lang w:eastAsia="zh-CN"/>
                      <w14:textFill>
                        <w14:solidFill>
                          <w14:schemeClr w14:val="tx1"/>
                        </w14:solidFill>
                      </w14:textFill>
                    </w:rPr>
                    <w:t>内</w:t>
                  </w:r>
                  <w:r>
                    <w:rPr>
                      <w:rFonts w:hint="default" w:ascii="Times New Roman" w:hAnsi="Times New Roman" w:cs="Times New Roman" w:eastAsiaTheme="minorEastAsia"/>
                      <w:snapToGrid w:val="0"/>
                      <w:color w:val="000000" w:themeColor="text1"/>
                      <w:szCs w:val="21"/>
                      <w:highlight w:val="none"/>
                      <w14:textFill>
                        <w14:solidFill>
                          <w14:schemeClr w14:val="tx1"/>
                        </w14:solidFill>
                      </w14:textFill>
                    </w:rPr>
                    <w:t>每</w:t>
                  </w:r>
                  <w:r>
                    <w:rPr>
                      <w:rFonts w:hint="default" w:ascii="Times New Roman" w:hAnsi="Times New Roman" w:cs="Times New Roman" w:eastAsiaTheme="minorEastAsia"/>
                      <w:snapToGrid w:val="0"/>
                      <w:color w:val="000000" w:themeColor="text1"/>
                      <w:szCs w:val="21"/>
                      <w:highlight w:val="none"/>
                      <w:lang w:eastAsia="zh-CN"/>
                      <w14:textFill>
                        <w14:solidFill>
                          <w14:schemeClr w14:val="tx1"/>
                        </w14:solidFill>
                      </w14:textFill>
                    </w:rPr>
                    <w:t>季度</w:t>
                  </w:r>
                  <w:r>
                    <w:rPr>
                      <w:rFonts w:hint="default" w:ascii="Times New Roman" w:hAnsi="Times New Roman" w:cs="Times New Roman" w:eastAsiaTheme="minorEastAsia"/>
                      <w:snapToGrid w:val="0"/>
                      <w:color w:val="000000" w:themeColor="text1"/>
                      <w:szCs w:val="21"/>
                      <w:highlight w:val="none"/>
                      <w14:textFill>
                        <w14:solidFill>
                          <w14:schemeClr w14:val="tx1"/>
                        </w14:solidFill>
                      </w14:textFill>
                    </w:rPr>
                    <w:t>1次</w:t>
                  </w:r>
                </w:p>
              </w:tc>
              <w:tc>
                <w:tcPr>
                  <w:tcW w:w="2733" w:type="pct"/>
                  <w:tcBorders>
                    <w:tl2br w:val="nil"/>
                    <w:tr2bl w:val="nil"/>
                  </w:tcBorders>
                  <w:vAlign w:val="center"/>
                </w:tcPr>
                <w:p w14:paraId="1509235F">
                  <w:pPr>
                    <w:pStyle w:val="28"/>
                    <w:keepNext/>
                    <w:keepLines w:val="0"/>
                    <w:pageBreakBefore w:val="0"/>
                    <w:widowControl/>
                    <w:topLinePunct w:val="0"/>
                    <w:bidi w:val="0"/>
                    <w:spacing w:after="0" w:line="240" w:lineRule="auto"/>
                    <w:ind w:left="0" w:leftChars="0" w:firstLine="0" w:firstLineChars="0"/>
                    <w:jc w:val="center"/>
                    <w:rPr>
                      <w:rFonts w:hint="default" w:ascii="Times New Roman" w:hAnsi="Times New Roman" w:cs="Times New Roman" w:eastAsiaTheme="minorEastAsia"/>
                      <w:snapToGrid w:val="0"/>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snapToGrid w:val="0"/>
                      <w:color w:val="000000" w:themeColor="text1"/>
                      <w:sz w:val="21"/>
                      <w:szCs w:val="21"/>
                      <w:highlight w:val="none"/>
                      <w:lang w:val="en-US" w:eastAsia="zh-CN"/>
                      <w14:textFill>
                        <w14:solidFill>
                          <w14:schemeClr w14:val="tx1"/>
                        </w14:solidFill>
                      </w14:textFill>
                    </w:rPr>
                    <w:t>《大气污染物综合排放标准》</w:t>
                  </w:r>
                  <w:r>
                    <w:rPr>
                      <w:rFonts w:hint="eastAsia" w:cs="Times New Roman" w:eastAsiaTheme="minorEastAsia"/>
                      <w:snapToGrid w:val="0"/>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snapToGrid w:val="0"/>
                      <w:color w:val="000000" w:themeColor="text1"/>
                      <w:sz w:val="21"/>
                      <w:szCs w:val="21"/>
                      <w:highlight w:val="none"/>
                      <w:lang w:val="en-US" w:eastAsia="zh-CN"/>
                      <w14:textFill>
                        <w14:solidFill>
                          <w14:schemeClr w14:val="tx1"/>
                        </w14:solidFill>
                      </w14:textFill>
                    </w:rPr>
                    <w:t>GB16297-1996</w:t>
                  </w:r>
                  <w:r>
                    <w:rPr>
                      <w:rFonts w:hint="eastAsia" w:cs="Times New Roman" w:eastAsiaTheme="minorEastAsia"/>
                      <w:snapToGrid w:val="0"/>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snapToGrid w:val="0"/>
                      <w:color w:val="000000" w:themeColor="text1"/>
                      <w:sz w:val="21"/>
                      <w:szCs w:val="21"/>
                      <w:highlight w:val="none"/>
                      <w14:textFill>
                        <w14:solidFill>
                          <w14:schemeClr w14:val="tx1"/>
                        </w14:solidFill>
                      </w14:textFill>
                    </w:rPr>
                    <w:t>表2中</w:t>
                  </w:r>
                  <w:r>
                    <w:rPr>
                      <w:rFonts w:hint="default" w:ascii="Times New Roman" w:hAnsi="Times New Roman" w:cs="Times New Roman" w:eastAsiaTheme="minorEastAsia"/>
                      <w:snapToGrid w:val="0"/>
                      <w:color w:val="000000" w:themeColor="text1"/>
                      <w:sz w:val="21"/>
                      <w:szCs w:val="21"/>
                      <w:highlight w:val="none"/>
                      <w:lang w:eastAsia="zh-CN"/>
                      <w14:textFill>
                        <w14:solidFill>
                          <w14:schemeClr w14:val="tx1"/>
                        </w14:solidFill>
                      </w14:textFill>
                    </w:rPr>
                    <w:t>无组织排放浓度限值</w:t>
                  </w:r>
                </w:p>
              </w:tc>
            </w:tr>
          </w:tbl>
          <w:p w14:paraId="31046255">
            <w:pPr>
              <w:keepNext/>
              <w:keepLines w:val="0"/>
              <w:pageBreakBefore w:val="0"/>
              <w:widowControl/>
              <w:kinsoku/>
              <w:wordWrap/>
              <w:overflowPunct/>
              <w:topLinePunct w:val="0"/>
              <w:autoSpaceDE/>
              <w:autoSpaceDN/>
              <w:bidi w:val="0"/>
              <w:adjustRightInd w:val="0"/>
              <w:snapToGrid w:val="0"/>
              <w:spacing w:line="360" w:lineRule="auto"/>
              <w:textAlignment w:val="auto"/>
              <w:rPr>
                <w:rFonts w:hint="default" w:ascii="Times New Roman" w:hAnsi="Times New Roman" w:cs="Times New Roman" w:eastAsiaTheme="minorEastAsia"/>
                <w:b/>
                <w:bCs/>
                <w:sz w:val="24"/>
                <w:highlight w:val="none"/>
              </w:rPr>
            </w:pPr>
            <w:r>
              <w:rPr>
                <w:rFonts w:hint="eastAsia" w:cs="Times New Roman" w:eastAsiaTheme="minorEastAsia"/>
                <w:b/>
                <w:bCs/>
                <w:sz w:val="24"/>
                <w:highlight w:val="none"/>
                <w:lang w:val="en-US" w:eastAsia="zh-CN"/>
              </w:rPr>
              <w:t>2.</w:t>
            </w:r>
            <w:r>
              <w:rPr>
                <w:rFonts w:hint="default" w:ascii="Times New Roman" w:hAnsi="Times New Roman" w:cs="Times New Roman" w:eastAsiaTheme="minorEastAsia"/>
                <w:b/>
                <w:bCs/>
                <w:sz w:val="24"/>
                <w:highlight w:val="none"/>
              </w:rPr>
              <w:t>水污染物</w:t>
            </w:r>
          </w:p>
          <w:p w14:paraId="03BEB0A8">
            <w:pPr>
              <w:keepNext/>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eastAsiaTheme="minorEastAsia"/>
                <w:b/>
                <w:bCs/>
                <w:sz w:val="24"/>
                <w:highlight w:val="none"/>
                <w:lang w:val="en-US" w:eastAsia="zh-CN"/>
              </w:rPr>
            </w:pPr>
            <w:r>
              <w:rPr>
                <w:rFonts w:hint="default" w:ascii="Times New Roman" w:hAnsi="Times New Roman" w:cs="Times New Roman" w:eastAsiaTheme="minorEastAsia"/>
                <w:b/>
                <w:bCs/>
                <w:sz w:val="24"/>
                <w:highlight w:val="none"/>
                <w:lang w:val="en-US" w:eastAsia="zh-CN"/>
              </w:rPr>
              <w:t>2.1水污染源分析</w:t>
            </w:r>
          </w:p>
          <w:p w14:paraId="2037DFEF">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lang w:val="en-US" w:eastAsia="zh-CN"/>
              </w:rPr>
            </w:pPr>
            <w:r>
              <w:rPr>
                <w:rFonts w:hint="default" w:ascii="Times New Roman" w:hAnsi="Times New Roman" w:cs="Times New Roman" w:eastAsiaTheme="minorEastAsia"/>
                <w:sz w:val="24"/>
                <w:highlight w:val="none"/>
                <w:lang w:val="en-US" w:eastAsia="zh-CN"/>
              </w:rPr>
              <w:t>本项目生产过程中锅炉水循环使用，不外排。</w:t>
            </w:r>
            <w:r>
              <w:rPr>
                <w:rFonts w:hint="default" w:ascii="Times New Roman" w:hAnsi="Times New Roman" w:cs="Times New Roman" w:eastAsiaTheme="minorEastAsia"/>
                <w:sz w:val="24"/>
                <w:highlight w:val="none"/>
                <w:lang w:eastAsia="zh-CN"/>
              </w:rPr>
              <w:t>产生的废水主要为软化水制备过程产生的浓水</w:t>
            </w:r>
            <w:r>
              <w:rPr>
                <w:rFonts w:hint="default" w:ascii="Times New Roman" w:hAnsi="Times New Roman" w:cs="Times New Roman" w:eastAsiaTheme="minorEastAsia"/>
                <w:sz w:val="24"/>
                <w:highlight w:val="none"/>
                <w:lang w:val="en-US" w:eastAsia="zh-CN"/>
              </w:rPr>
              <w:t>与锅炉排污水（主要污染物为溶解性总固体）用于</w:t>
            </w:r>
            <w:r>
              <w:rPr>
                <w:rFonts w:hint="eastAsia" w:cs="Times New Roman" w:eastAsiaTheme="minorEastAsia"/>
                <w:sz w:val="24"/>
                <w:highlight w:val="none"/>
                <w:lang w:val="en-US" w:eastAsia="zh-CN"/>
              </w:rPr>
              <w:t>锅炉作业区周边</w:t>
            </w:r>
            <w:r>
              <w:rPr>
                <w:rFonts w:hint="default" w:ascii="Times New Roman" w:hAnsi="Times New Roman" w:cs="Times New Roman" w:eastAsiaTheme="minorEastAsia"/>
                <w:sz w:val="24"/>
                <w:highlight w:val="none"/>
                <w:lang w:val="en-US" w:eastAsia="zh-CN"/>
              </w:rPr>
              <w:t>道路洒水</w:t>
            </w:r>
            <w:r>
              <w:rPr>
                <w:rFonts w:hint="default" w:ascii="Times New Roman" w:hAnsi="Times New Roman" w:cs="Times New Roman" w:eastAsiaTheme="minorEastAsia"/>
                <w:sz w:val="24"/>
                <w:highlight w:val="none"/>
                <w:lang w:eastAsia="zh-CN"/>
              </w:rPr>
              <w:t>，产生量为</w:t>
            </w:r>
            <w:bookmarkStart w:id="15" w:name="OLE_LINK18"/>
            <w:r>
              <w:rPr>
                <w:rFonts w:hint="eastAsia" w:cs="Times New Roman" w:eastAsiaTheme="minorEastAsia"/>
                <w:sz w:val="24"/>
                <w:highlight w:val="none"/>
                <w:lang w:val="en-US" w:eastAsia="zh-CN"/>
              </w:rPr>
              <w:t>2068.416</w:t>
            </w:r>
            <w:r>
              <w:rPr>
                <w:rFonts w:hint="default" w:ascii="Times New Roman" w:hAnsi="Times New Roman" w:cs="Times New Roman" w:eastAsiaTheme="minorEastAsia"/>
                <w:sz w:val="24"/>
                <w:highlight w:val="none"/>
                <w:lang w:eastAsia="zh-CN"/>
              </w:rPr>
              <w:t>m</w:t>
            </w:r>
            <w:r>
              <w:rPr>
                <w:rFonts w:hint="default" w:ascii="Times New Roman" w:hAnsi="Times New Roman" w:cs="Times New Roman" w:eastAsiaTheme="minorEastAsia"/>
                <w:sz w:val="24"/>
                <w:highlight w:val="none"/>
                <w:vertAlign w:val="superscript"/>
                <w:lang w:eastAsia="zh-CN"/>
              </w:rPr>
              <w:t>3</w:t>
            </w:r>
            <w:bookmarkEnd w:id="15"/>
            <w:r>
              <w:rPr>
                <w:rFonts w:hint="default" w:ascii="Times New Roman" w:hAnsi="Times New Roman" w:cs="Times New Roman" w:eastAsiaTheme="minorEastAsia"/>
                <w:sz w:val="24"/>
                <w:highlight w:val="none"/>
                <w:lang w:eastAsia="zh-CN"/>
              </w:rPr>
              <w:t>/a，</w:t>
            </w:r>
            <w:r>
              <w:rPr>
                <w:rFonts w:hint="eastAsia" w:cs="Times New Roman" w:eastAsiaTheme="minorEastAsia"/>
                <w:sz w:val="24"/>
                <w:highlight w:val="none"/>
                <w:lang w:val="en-US" w:eastAsia="zh-CN"/>
              </w:rPr>
              <w:t>单</w:t>
            </w:r>
            <w:r>
              <w:rPr>
                <w:rFonts w:hint="default" w:ascii="Times New Roman" w:hAnsi="Times New Roman" w:cs="Times New Roman" w:eastAsiaTheme="minorEastAsia"/>
                <w:sz w:val="24"/>
                <w:highlight w:val="none"/>
                <w:lang w:val="en-US" w:eastAsia="zh-CN"/>
              </w:rPr>
              <w:t>台</w:t>
            </w:r>
            <w:r>
              <w:rPr>
                <w:rFonts w:hint="eastAsia" w:cs="Times New Roman" w:eastAsiaTheme="minorEastAsia"/>
                <w:sz w:val="24"/>
                <w:highlight w:val="none"/>
                <w:lang w:val="en-US" w:eastAsia="zh-CN"/>
              </w:rPr>
              <w:t>移动式</w:t>
            </w:r>
            <w:r>
              <w:rPr>
                <w:rFonts w:hint="default" w:ascii="Times New Roman" w:hAnsi="Times New Roman" w:cs="Times New Roman" w:eastAsiaTheme="minorEastAsia"/>
                <w:sz w:val="24"/>
                <w:highlight w:val="none"/>
                <w:lang w:val="en-US" w:eastAsia="zh-CN"/>
              </w:rPr>
              <w:t>燃油</w:t>
            </w:r>
            <w:r>
              <w:rPr>
                <w:rFonts w:hint="eastAsia" w:cs="Times New Roman" w:eastAsiaTheme="minorEastAsia"/>
                <w:sz w:val="24"/>
                <w:highlight w:val="none"/>
                <w:lang w:val="en-US" w:eastAsia="zh-CN"/>
              </w:rPr>
              <w:t>蒸汽</w:t>
            </w:r>
            <w:r>
              <w:rPr>
                <w:rFonts w:hint="default" w:ascii="Times New Roman" w:hAnsi="Times New Roman" w:cs="Times New Roman" w:eastAsiaTheme="minorEastAsia"/>
                <w:sz w:val="24"/>
                <w:highlight w:val="none"/>
                <w:lang w:val="en-US" w:eastAsia="zh-CN"/>
              </w:rPr>
              <w:t>锅炉浓水和排水产生量为</w:t>
            </w:r>
            <w:r>
              <w:rPr>
                <w:rFonts w:hint="eastAsia" w:cs="Times New Roman" w:eastAsiaTheme="minorEastAsia"/>
                <w:sz w:val="24"/>
                <w:highlight w:val="none"/>
                <w:lang w:val="en-US" w:eastAsia="zh-CN"/>
              </w:rPr>
              <w:t>689.472</w:t>
            </w:r>
            <w:r>
              <w:rPr>
                <w:rFonts w:hint="default" w:ascii="Times New Roman" w:hAnsi="Times New Roman" w:cs="Times New Roman" w:eastAsiaTheme="minorEastAsia"/>
                <w:sz w:val="24"/>
                <w:highlight w:val="none"/>
                <w:lang w:val="en-US" w:eastAsia="zh-CN"/>
              </w:rPr>
              <w:t>m</w:t>
            </w:r>
            <w:r>
              <w:rPr>
                <w:rFonts w:hint="default" w:ascii="Times New Roman" w:hAnsi="Times New Roman" w:cs="Times New Roman" w:eastAsiaTheme="minorEastAsia"/>
                <w:sz w:val="24"/>
                <w:highlight w:val="none"/>
                <w:vertAlign w:val="superscript"/>
                <w:lang w:val="en-US" w:eastAsia="zh-CN"/>
              </w:rPr>
              <w:t>3</w:t>
            </w:r>
            <w:r>
              <w:rPr>
                <w:rFonts w:hint="default" w:ascii="Times New Roman" w:hAnsi="Times New Roman" w:cs="Times New Roman" w:eastAsiaTheme="minorEastAsia"/>
                <w:sz w:val="24"/>
                <w:highlight w:val="none"/>
                <w:lang w:val="en-US" w:eastAsia="zh-CN"/>
              </w:rPr>
              <w:t>/a（</w:t>
            </w:r>
            <w:r>
              <w:rPr>
                <w:rFonts w:hint="eastAsia" w:cs="Times New Roman" w:eastAsiaTheme="minorEastAsia"/>
                <w:sz w:val="24"/>
                <w:highlight w:val="none"/>
                <w:lang w:val="en-US" w:eastAsia="zh-CN"/>
              </w:rPr>
              <w:t>3.83</w:t>
            </w:r>
            <w:r>
              <w:rPr>
                <w:rFonts w:hint="default" w:ascii="Times New Roman" w:hAnsi="Times New Roman" w:cs="Times New Roman" w:eastAsiaTheme="minorEastAsia"/>
                <w:sz w:val="24"/>
                <w:highlight w:val="none"/>
                <w:lang w:val="en-US" w:eastAsia="zh-CN"/>
              </w:rPr>
              <w:t>m</w:t>
            </w:r>
            <w:r>
              <w:rPr>
                <w:rFonts w:hint="default" w:ascii="Times New Roman" w:hAnsi="Times New Roman" w:cs="Times New Roman" w:eastAsiaTheme="minorEastAsia"/>
                <w:sz w:val="24"/>
                <w:highlight w:val="none"/>
                <w:vertAlign w:val="superscript"/>
                <w:lang w:val="en-US" w:eastAsia="zh-CN"/>
              </w:rPr>
              <w:t>3</w:t>
            </w:r>
            <w:r>
              <w:rPr>
                <w:rFonts w:hint="default" w:ascii="Times New Roman" w:hAnsi="Times New Roman" w:cs="Times New Roman" w:eastAsiaTheme="minorEastAsia"/>
                <w:sz w:val="24"/>
                <w:highlight w:val="none"/>
                <w:lang w:val="en-US" w:eastAsia="zh-CN"/>
              </w:rPr>
              <w:t>/d），</w:t>
            </w:r>
            <w:r>
              <w:rPr>
                <w:rFonts w:hint="eastAsia" w:cs="Times New Roman" w:eastAsiaTheme="minorEastAsia"/>
                <w:sz w:val="24"/>
                <w:highlight w:val="none"/>
                <w:lang w:val="en-US" w:eastAsia="zh-CN"/>
              </w:rPr>
              <w:t>作业期锅炉主要工作地点位于轮台县轮南镇轮南小区周边，属于沙漠气候，较为干旱，</w:t>
            </w:r>
            <w:r>
              <w:rPr>
                <w:rFonts w:hint="default" w:ascii="Times New Roman" w:hAnsi="Times New Roman" w:cs="Times New Roman" w:eastAsiaTheme="minorEastAsia"/>
                <w:sz w:val="24"/>
                <w:highlight w:val="none"/>
                <w:lang w:eastAsia="zh-CN"/>
              </w:rPr>
              <w:t>软化水制备过程产生的浓水</w:t>
            </w:r>
            <w:r>
              <w:rPr>
                <w:rFonts w:hint="default" w:ascii="Times New Roman" w:hAnsi="Times New Roman" w:cs="Times New Roman" w:eastAsiaTheme="minorEastAsia"/>
                <w:sz w:val="24"/>
                <w:highlight w:val="none"/>
                <w:lang w:val="en-US" w:eastAsia="zh-CN"/>
              </w:rPr>
              <w:t>与锅炉排污水</w:t>
            </w:r>
            <w:r>
              <w:rPr>
                <w:rFonts w:hint="eastAsia" w:cs="Times New Roman" w:eastAsiaTheme="minorEastAsia"/>
                <w:sz w:val="24"/>
                <w:highlight w:val="none"/>
                <w:lang w:val="en-US" w:eastAsia="zh-CN"/>
              </w:rPr>
              <w:t>全部用于作业区周边</w:t>
            </w:r>
            <w:r>
              <w:rPr>
                <w:rFonts w:hint="default" w:ascii="Times New Roman" w:hAnsi="Times New Roman" w:cs="Times New Roman" w:eastAsiaTheme="minorEastAsia"/>
                <w:sz w:val="24"/>
                <w:highlight w:val="none"/>
                <w:lang w:val="en-US" w:eastAsia="zh-CN"/>
              </w:rPr>
              <w:t>道路洒水抑尘。</w:t>
            </w:r>
          </w:p>
          <w:p w14:paraId="584BAD13">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lang w:val="en-US" w:eastAsia="zh-CN"/>
              </w:rPr>
            </w:pPr>
            <w:r>
              <w:rPr>
                <w:rFonts w:hint="default" w:ascii="Times New Roman" w:hAnsi="Times New Roman" w:cs="Times New Roman" w:eastAsiaTheme="minorEastAsia"/>
                <w:sz w:val="24"/>
                <w:highlight w:val="none"/>
                <w:lang w:eastAsia="zh-CN"/>
              </w:rPr>
              <w:t>软化水制备过程产生的浓水</w:t>
            </w:r>
            <w:r>
              <w:rPr>
                <w:rFonts w:hint="default" w:ascii="Times New Roman" w:hAnsi="Times New Roman" w:cs="Times New Roman" w:eastAsiaTheme="minorEastAsia"/>
                <w:sz w:val="24"/>
                <w:highlight w:val="none"/>
                <w:lang w:val="en-US" w:eastAsia="zh-CN"/>
              </w:rPr>
              <w:t>与锅炉排污水浓度参考</w:t>
            </w:r>
            <w:r>
              <w:rPr>
                <w:rFonts w:hint="default" w:ascii="Times New Roman" w:hAnsi="Times New Roman" w:cs="Times New Roman" w:eastAsiaTheme="minorEastAsia"/>
                <w:sz w:val="24"/>
                <w:highlight w:val="none"/>
              </w:rPr>
              <w:t>《环境影响评价工程师职业资格登记培训教材—社会区域类环境影响评价》中给出的浓度，即COD50mg/L、BOD</w:t>
            </w:r>
            <w:r>
              <w:rPr>
                <w:rFonts w:hint="default" w:ascii="Times New Roman" w:hAnsi="Times New Roman" w:cs="Times New Roman" w:eastAsiaTheme="minorEastAsia"/>
                <w:sz w:val="24"/>
                <w:highlight w:val="none"/>
                <w:vertAlign w:val="subscript"/>
              </w:rPr>
              <w:t>5</w:t>
            </w:r>
            <w:r>
              <w:rPr>
                <w:rFonts w:hint="default" w:ascii="Times New Roman" w:hAnsi="Times New Roman" w:cs="Times New Roman" w:eastAsiaTheme="minorEastAsia"/>
                <w:sz w:val="24"/>
                <w:highlight w:val="none"/>
              </w:rPr>
              <w:t>30mg/L、SS100mg/L、NH</w:t>
            </w:r>
            <w:r>
              <w:rPr>
                <w:rFonts w:hint="default" w:ascii="Times New Roman" w:hAnsi="Times New Roman" w:cs="Times New Roman" w:eastAsiaTheme="minorEastAsia"/>
                <w:sz w:val="24"/>
                <w:highlight w:val="none"/>
                <w:vertAlign w:val="subscript"/>
              </w:rPr>
              <w:t>3</w:t>
            </w:r>
            <w:r>
              <w:rPr>
                <w:rFonts w:hint="default" w:ascii="Times New Roman" w:hAnsi="Times New Roman" w:cs="Times New Roman" w:eastAsiaTheme="minorEastAsia"/>
                <w:sz w:val="24"/>
                <w:highlight w:val="none"/>
              </w:rPr>
              <w:t>-N</w:t>
            </w:r>
            <w:r>
              <w:rPr>
                <w:rFonts w:hint="default" w:ascii="Times New Roman" w:hAnsi="Times New Roman" w:cs="Times New Roman" w:eastAsiaTheme="minorEastAsia"/>
                <w:sz w:val="24"/>
                <w:highlight w:val="none"/>
                <w:lang w:val="en-US" w:eastAsia="zh-CN"/>
              </w:rPr>
              <w:t xml:space="preserve"> </w:t>
            </w:r>
            <w:r>
              <w:rPr>
                <w:rFonts w:hint="default" w:ascii="Times New Roman" w:hAnsi="Times New Roman" w:cs="Times New Roman" w:eastAsiaTheme="minorEastAsia"/>
                <w:sz w:val="24"/>
                <w:highlight w:val="none"/>
              </w:rPr>
              <w:t>10mg/L、可溶性固体总量1200mg/L。</w:t>
            </w:r>
            <w:r>
              <w:rPr>
                <w:rFonts w:hint="default" w:ascii="Times New Roman" w:hAnsi="Times New Roman" w:cs="Times New Roman" w:eastAsiaTheme="minorEastAsia"/>
                <w:sz w:val="24"/>
                <w:highlight w:val="none"/>
                <w:lang w:val="en-US" w:eastAsia="zh-CN"/>
              </w:rPr>
              <w:t xml:space="preserve">                       </w:t>
            </w:r>
          </w:p>
          <w:p w14:paraId="4C338A90">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val="en-US" w:eastAsia="zh-CN"/>
              </w:rPr>
              <w:t>生活污水：依据《新疆维吾尔自治区生活用水定额》中的用水量估算，</w:t>
            </w:r>
            <w:r>
              <w:rPr>
                <w:rFonts w:hint="default" w:ascii="Times New Roman" w:hAnsi="Times New Roman" w:cs="Times New Roman" w:eastAsiaTheme="minorEastAsia"/>
                <w:sz w:val="24"/>
                <w:highlight w:val="none"/>
              </w:rPr>
              <w:t>生活污水产污系数为0.8，则生活污水产生量为</w:t>
            </w:r>
            <w:r>
              <w:rPr>
                <w:rFonts w:hint="eastAsia" w:cs="Times New Roman" w:eastAsiaTheme="minorEastAsia"/>
                <w:sz w:val="24"/>
                <w:highlight w:val="none"/>
                <w:lang w:val="en-US" w:eastAsia="zh-CN"/>
              </w:rPr>
              <w:t>19.2</w:t>
            </w:r>
            <w:r>
              <w:rPr>
                <w:rFonts w:hint="default" w:ascii="Times New Roman" w:hAnsi="Times New Roman" w:cs="Times New Roman" w:eastAsiaTheme="minorEastAsia"/>
                <w:sz w:val="24"/>
                <w:highlight w:val="none"/>
                <w:lang w:val="en-US" w:eastAsia="zh-CN"/>
              </w:rPr>
              <w:t>m</w:t>
            </w:r>
            <w:r>
              <w:rPr>
                <w:rFonts w:hint="default" w:ascii="Times New Roman" w:hAnsi="Times New Roman" w:cs="Times New Roman" w:eastAsiaTheme="minorEastAsia"/>
                <w:sz w:val="24"/>
                <w:highlight w:val="none"/>
              </w:rPr>
              <w:t>³/a。</w:t>
            </w:r>
            <w:r>
              <w:rPr>
                <w:rFonts w:hint="default"/>
                <w:color w:val="000000" w:themeColor="text1"/>
                <w:sz w:val="24"/>
                <w:highlight w:val="none"/>
                <w:lang w:eastAsia="zh-CN"/>
                <w14:textFill>
                  <w14:solidFill>
                    <w14:schemeClr w14:val="tx1"/>
                  </w14:solidFill>
                </w14:textFill>
              </w:rPr>
              <w:t>生活污水</w:t>
            </w:r>
            <w:r>
              <w:rPr>
                <w:rFonts w:hint="eastAsia"/>
                <w:color w:val="000000" w:themeColor="text1"/>
                <w:sz w:val="24"/>
                <w:highlight w:val="none"/>
                <w:lang w:val="en-US" w:eastAsia="zh-CN"/>
                <w14:textFill>
                  <w14:solidFill>
                    <w14:schemeClr w14:val="tx1"/>
                  </w14:solidFill>
                </w14:textFill>
              </w:rPr>
              <w:t>依托川庆钻探工程有限公司库尔勒经济技术开发区生活区</w:t>
            </w:r>
            <w:r>
              <w:rPr>
                <w:rFonts w:hint="default"/>
                <w:color w:val="000000" w:themeColor="text1"/>
                <w:sz w:val="24"/>
                <w:highlight w:val="none"/>
                <w:lang w:eastAsia="zh-CN"/>
                <w14:textFill>
                  <w14:solidFill>
                    <w14:schemeClr w14:val="tx1"/>
                  </w14:solidFill>
                </w14:textFill>
              </w:rPr>
              <w:t>现有防渗化粪池</w:t>
            </w:r>
            <w:r>
              <w:rPr>
                <w:rFonts w:hint="eastAsia"/>
                <w:color w:val="000000" w:themeColor="text1"/>
                <w:sz w:val="24"/>
                <w:highlight w:val="none"/>
                <w:lang w:val="en-US" w:eastAsia="zh-CN"/>
                <w14:textFill>
                  <w14:solidFill>
                    <w14:schemeClr w14:val="tx1"/>
                  </w14:solidFill>
                </w14:textFill>
              </w:rPr>
              <w:t>收集处理后排入污水管网，最终进入</w:t>
            </w:r>
            <w:r>
              <w:rPr>
                <w:rFonts w:hint="eastAsia" w:cs="Times New Roman"/>
                <w:bCs/>
                <w:color w:val="000000" w:themeColor="text1"/>
                <w:spacing w:val="-6"/>
                <w:kern w:val="0"/>
                <w:sz w:val="24"/>
                <w:highlight w:val="none"/>
                <w:lang w:val="en-US" w:eastAsia="zh-CN"/>
                <w14:textFill>
                  <w14:solidFill>
                    <w14:schemeClr w14:val="tx1"/>
                  </w14:solidFill>
                </w14:textFill>
              </w:rPr>
              <w:t>巴州洁源排水有限公司</w:t>
            </w:r>
            <w:r>
              <w:rPr>
                <w:rFonts w:hint="eastAsia"/>
                <w:color w:val="000000" w:themeColor="text1"/>
                <w:sz w:val="24"/>
                <w:highlight w:val="none"/>
                <w:lang w:val="en-US" w:eastAsia="zh-CN"/>
                <w14:textFill>
                  <w14:solidFill>
                    <w14:schemeClr w14:val="tx1"/>
                  </w14:solidFill>
                </w14:textFill>
              </w:rPr>
              <w:t>库尔勒经济技术开发区工业废水处理回用厂处理</w:t>
            </w:r>
            <w:r>
              <w:rPr>
                <w:rFonts w:hint="default"/>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各类排水污染物浓度及排放量见表</w:t>
            </w:r>
            <w:r>
              <w:rPr>
                <w:rFonts w:hint="eastAsia" w:cs="Times New Roman" w:eastAsiaTheme="minorEastAsia"/>
                <w:sz w:val="24"/>
                <w:highlight w:val="none"/>
                <w:lang w:val="en-US" w:eastAsia="zh-CN"/>
              </w:rPr>
              <w:t>4-4</w:t>
            </w:r>
            <w:r>
              <w:rPr>
                <w:rFonts w:hint="default" w:ascii="Times New Roman" w:hAnsi="Times New Roman" w:cs="Times New Roman" w:eastAsiaTheme="minorEastAsia"/>
                <w:sz w:val="24"/>
                <w:highlight w:val="none"/>
              </w:rPr>
              <w:t>。</w:t>
            </w:r>
          </w:p>
          <w:p w14:paraId="118412C1">
            <w:pPr>
              <w:pStyle w:val="63"/>
              <w:keepNext/>
              <w:keepLines w:val="0"/>
              <w:pageBreakBefore w:val="0"/>
              <w:widowControl/>
              <w:kinsoku/>
              <w:wordWrap/>
              <w:overflowPunct/>
              <w:topLinePunct w:val="0"/>
              <w:autoSpaceDE/>
              <w:autoSpaceDN/>
              <w:bidi w:val="0"/>
              <w:adjustRightInd w:val="0"/>
              <w:snapToGrid w:val="0"/>
              <w:spacing w:line="240" w:lineRule="auto"/>
              <w:ind w:left="0" w:leftChars="0" w:firstLine="422" w:firstLineChars="200"/>
              <w:jc w:val="center"/>
              <w:textAlignment w:val="auto"/>
              <w:rPr>
                <w:rFonts w:hint="default" w:ascii="Times New Roman" w:hAnsi="Times New Roman" w:cs="Times New Roman" w:eastAsiaTheme="minorEastAsia"/>
                <w:b/>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b/>
                <w:bCs w:val="0"/>
                <w:color w:val="000000" w:themeColor="text1"/>
                <w:sz w:val="21"/>
                <w:szCs w:val="21"/>
                <w:highlight w:val="none"/>
                <w14:textFill>
                  <w14:solidFill>
                    <w14:schemeClr w14:val="tx1"/>
                  </w14:solidFill>
                </w14:textFill>
              </w:rPr>
              <w:t>表</w:t>
            </w:r>
            <w:r>
              <w:rPr>
                <w:rFonts w:hint="eastAsia" w:cs="Times New Roman" w:eastAsiaTheme="minorEastAsia"/>
                <w:b/>
                <w:bCs w:val="0"/>
                <w:color w:val="000000" w:themeColor="text1"/>
                <w:sz w:val="21"/>
                <w:szCs w:val="21"/>
                <w:highlight w:val="none"/>
                <w:lang w:val="en-US" w:eastAsia="zh-CN"/>
                <w14:textFill>
                  <w14:solidFill>
                    <w14:schemeClr w14:val="tx1"/>
                  </w14:solidFill>
                </w14:textFill>
              </w:rPr>
              <w:t xml:space="preserve">4-4    </w:t>
            </w:r>
            <w:r>
              <w:rPr>
                <w:rFonts w:hint="default" w:ascii="Times New Roman" w:hAnsi="Times New Roman" w:cs="Times New Roman" w:eastAsiaTheme="minorEastAsia"/>
                <w:b/>
                <w:bCs w:val="0"/>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eastAsiaTheme="minorEastAsia"/>
                <w:b/>
                <w:bCs w:val="0"/>
                <w:color w:val="000000" w:themeColor="text1"/>
                <w:sz w:val="21"/>
                <w:szCs w:val="21"/>
                <w:highlight w:val="none"/>
                <w14:textFill>
                  <w14:solidFill>
                    <w14:schemeClr w14:val="tx1"/>
                  </w14:solidFill>
                </w14:textFill>
              </w:rPr>
              <w:t>本项目废水污染产生排放情况一览表</w:t>
            </w:r>
          </w:p>
          <w:tbl>
            <w:tblPr>
              <w:tblStyle w:val="29"/>
              <w:tblW w:w="4998" w:type="pct"/>
              <w:tblInd w:w="0" w:type="dxa"/>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925"/>
              <w:gridCol w:w="953"/>
              <w:gridCol w:w="1445"/>
              <w:gridCol w:w="955"/>
              <w:gridCol w:w="1107"/>
              <w:gridCol w:w="1043"/>
              <w:gridCol w:w="1197"/>
              <w:gridCol w:w="825"/>
            </w:tblGrid>
            <w:tr w14:paraId="041B4C31">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547" w:type="pct"/>
                  <w:vMerge w:val="restart"/>
                  <w:tcBorders>
                    <w:tl2br w:val="nil"/>
                    <w:tr2bl w:val="nil"/>
                  </w:tcBorders>
                  <w:noWrap w:val="0"/>
                  <w:vAlign w:val="center"/>
                </w:tcPr>
                <w:p w14:paraId="7F09F49E">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lang w:val="en-US" w:eastAsia="zh-CN"/>
                      <w14:textFill>
                        <w14:solidFill>
                          <w14:schemeClr w14:val="tx1"/>
                        </w14:solidFill>
                      </w14:textFill>
                    </w:rPr>
                    <w:t>废水类别</w:t>
                  </w:r>
                </w:p>
              </w:tc>
              <w:tc>
                <w:tcPr>
                  <w:tcW w:w="564" w:type="pct"/>
                  <w:vMerge w:val="restart"/>
                  <w:tcBorders>
                    <w:tl2br w:val="nil"/>
                    <w:tr2bl w:val="nil"/>
                  </w:tcBorders>
                  <w:noWrap w:val="0"/>
                  <w:vAlign w:val="center"/>
                </w:tcPr>
                <w:p w14:paraId="3183574A">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lang w:val="en-US" w:eastAsia="zh-CN"/>
                      <w14:textFill>
                        <w14:solidFill>
                          <w14:schemeClr w14:val="tx1"/>
                        </w14:solidFill>
                      </w14:textFill>
                    </w:rPr>
                    <w:t>废水量</w:t>
                  </w:r>
                </w:p>
                <w:p w14:paraId="2DC3E575">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lang w:val="en-US" w:eastAsia="zh-CN"/>
                      <w14:textFill>
                        <w14:solidFill>
                          <w14:schemeClr w14:val="tx1"/>
                        </w14:solidFill>
                      </w14:textFill>
                    </w:rPr>
                    <w:t>m</w:t>
                  </w:r>
                  <w:r>
                    <w:rPr>
                      <w:rFonts w:hint="default" w:ascii="Times New Roman" w:hAnsi="Times New Roman" w:cs="Times New Roman" w:eastAsiaTheme="minorEastAsia"/>
                      <w:b/>
                      <w:bCs/>
                      <w:color w:val="000000" w:themeColor="text1"/>
                      <w:sz w:val="21"/>
                      <w:szCs w:val="21"/>
                      <w:highlight w:val="none"/>
                      <w:vertAlign w:val="superscript"/>
                      <w:lang w:val="en-US" w:eastAsia="zh-CN"/>
                      <w14:textFill>
                        <w14:solidFill>
                          <w14:schemeClr w14:val="tx1"/>
                        </w14:solidFill>
                      </w14:textFill>
                    </w:rPr>
                    <w:t>3</w:t>
                  </w:r>
                  <w:r>
                    <w:rPr>
                      <w:rFonts w:hint="default" w:ascii="Times New Roman" w:hAnsi="Times New Roman" w:cs="Times New Roman" w:eastAsiaTheme="minorEastAsia"/>
                      <w:b/>
                      <w:bCs/>
                      <w:color w:val="000000" w:themeColor="text1"/>
                      <w:sz w:val="21"/>
                      <w:szCs w:val="21"/>
                      <w:highlight w:val="none"/>
                      <w:lang w:val="en-US" w:eastAsia="zh-CN"/>
                      <w14:textFill>
                        <w14:solidFill>
                          <w14:schemeClr w14:val="tx1"/>
                        </w14:solidFill>
                      </w14:textFill>
                    </w:rPr>
                    <w:t>/a</w:t>
                  </w:r>
                </w:p>
              </w:tc>
              <w:tc>
                <w:tcPr>
                  <w:tcW w:w="855" w:type="pct"/>
                  <w:vMerge w:val="restart"/>
                  <w:tcBorders>
                    <w:tl2br w:val="nil"/>
                    <w:tr2bl w:val="nil"/>
                  </w:tcBorders>
                  <w:noWrap w:val="0"/>
                  <w:vAlign w:val="center"/>
                </w:tcPr>
                <w:p w14:paraId="44C3DA2C">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lang w:val="en-US" w:eastAsia="zh-CN"/>
                      <w14:textFill>
                        <w14:solidFill>
                          <w14:schemeClr w14:val="tx1"/>
                        </w14:solidFill>
                      </w14:textFill>
                    </w:rPr>
                    <w:t>项目</w:t>
                  </w:r>
                </w:p>
              </w:tc>
              <w:tc>
                <w:tcPr>
                  <w:tcW w:w="3033" w:type="pct"/>
                  <w:gridSpan w:val="5"/>
                  <w:tcBorders>
                    <w:tl2br w:val="nil"/>
                    <w:tr2bl w:val="nil"/>
                  </w:tcBorders>
                  <w:noWrap w:val="0"/>
                  <w:vAlign w:val="center"/>
                </w:tcPr>
                <w:p w14:paraId="6D6915CA">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lang w:val="en-US" w:eastAsia="zh-CN"/>
                      <w14:textFill>
                        <w14:solidFill>
                          <w14:schemeClr w14:val="tx1"/>
                        </w14:solidFill>
                      </w14:textFill>
                    </w:rPr>
                    <w:t>水质组成</w:t>
                  </w:r>
                </w:p>
              </w:tc>
            </w:tr>
            <w:tr w14:paraId="7BC0445B">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47" w:type="pct"/>
                  <w:vMerge w:val="continue"/>
                  <w:tcBorders>
                    <w:tl2br w:val="nil"/>
                    <w:tr2bl w:val="nil"/>
                  </w:tcBorders>
                  <w:noWrap w:val="0"/>
                  <w:vAlign w:val="center"/>
                </w:tcPr>
                <w:p w14:paraId="4E18BCBC">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
                      <w:bCs/>
                      <w:color w:val="000000" w:themeColor="text1"/>
                      <w:sz w:val="21"/>
                      <w:szCs w:val="21"/>
                      <w:highlight w:val="none"/>
                      <w:lang w:val="en-US" w:eastAsia="zh-CN"/>
                      <w14:textFill>
                        <w14:solidFill>
                          <w14:schemeClr w14:val="tx1"/>
                        </w14:solidFill>
                      </w14:textFill>
                    </w:rPr>
                  </w:pPr>
                </w:p>
              </w:tc>
              <w:tc>
                <w:tcPr>
                  <w:tcW w:w="564" w:type="pct"/>
                  <w:vMerge w:val="continue"/>
                  <w:tcBorders>
                    <w:tl2br w:val="nil"/>
                    <w:tr2bl w:val="nil"/>
                  </w:tcBorders>
                  <w:noWrap w:val="0"/>
                  <w:vAlign w:val="center"/>
                </w:tcPr>
                <w:p w14:paraId="1FBCE98E">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
                      <w:bCs/>
                      <w:color w:val="000000" w:themeColor="text1"/>
                      <w:sz w:val="21"/>
                      <w:szCs w:val="21"/>
                      <w:highlight w:val="none"/>
                      <w:lang w:val="en-US" w:eastAsia="zh-CN"/>
                      <w14:textFill>
                        <w14:solidFill>
                          <w14:schemeClr w14:val="tx1"/>
                        </w14:solidFill>
                      </w14:textFill>
                    </w:rPr>
                  </w:pPr>
                </w:p>
              </w:tc>
              <w:tc>
                <w:tcPr>
                  <w:tcW w:w="855" w:type="pct"/>
                  <w:vMerge w:val="continue"/>
                  <w:tcBorders>
                    <w:tl2br w:val="nil"/>
                    <w:tr2bl w:val="nil"/>
                  </w:tcBorders>
                  <w:noWrap w:val="0"/>
                  <w:vAlign w:val="center"/>
                </w:tcPr>
                <w:p w14:paraId="68FAAE17">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
                      <w:bCs/>
                      <w:color w:val="000000" w:themeColor="text1"/>
                      <w:sz w:val="21"/>
                      <w:szCs w:val="21"/>
                      <w:highlight w:val="none"/>
                      <w:lang w:val="en-US" w:eastAsia="zh-CN"/>
                      <w14:textFill>
                        <w14:solidFill>
                          <w14:schemeClr w14:val="tx1"/>
                        </w14:solidFill>
                      </w14:textFill>
                    </w:rPr>
                  </w:pPr>
                </w:p>
              </w:tc>
              <w:tc>
                <w:tcPr>
                  <w:tcW w:w="565" w:type="pct"/>
                  <w:tcBorders>
                    <w:tl2br w:val="nil"/>
                    <w:tr2bl w:val="nil"/>
                  </w:tcBorders>
                  <w:noWrap w:val="0"/>
                  <w:vAlign w:val="center"/>
                </w:tcPr>
                <w:p w14:paraId="06C5928D">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lang w:val="en-US" w:eastAsia="zh-CN"/>
                      <w14:textFill>
                        <w14:solidFill>
                          <w14:schemeClr w14:val="tx1"/>
                        </w14:solidFill>
                      </w14:textFill>
                    </w:rPr>
                    <w:t>COD</w:t>
                  </w:r>
                </w:p>
              </w:tc>
              <w:tc>
                <w:tcPr>
                  <w:tcW w:w="655" w:type="pct"/>
                  <w:tcBorders>
                    <w:tl2br w:val="nil"/>
                    <w:tr2bl w:val="nil"/>
                  </w:tcBorders>
                  <w:noWrap w:val="0"/>
                  <w:vAlign w:val="center"/>
                </w:tcPr>
                <w:p w14:paraId="27C09B42">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lang w:val="en-US" w:eastAsia="zh-CN"/>
                      <w14:textFill>
                        <w14:solidFill>
                          <w14:schemeClr w14:val="tx1"/>
                        </w14:solidFill>
                      </w14:textFill>
                    </w:rPr>
                    <w:t>BOD</w:t>
                  </w:r>
                  <w:r>
                    <w:rPr>
                      <w:rFonts w:hint="default" w:ascii="Times New Roman" w:hAnsi="Times New Roman" w:cs="Times New Roman" w:eastAsiaTheme="minorEastAsia"/>
                      <w:b/>
                      <w:bCs/>
                      <w:color w:val="000000" w:themeColor="text1"/>
                      <w:sz w:val="21"/>
                      <w:szCs w:val="21"/>
                      <w:highlight w:val="none"/>
                      <w:vertAlign w:val="subscript"/>
                      <w:lang w:val="en-US" w:eastAsia="zh-CN"/>
                      <w14:textFill>
                        <w14:solidFill>
                          <w14:schemeClr w14:val="tx1"/>
                        </w14:solidFill>
                      </w14:textFill>
                    </w:rPr>
                    <w:t>5</w:t>
                  </w:r>
                </w:p>
              </w:tc>
              <w:tc>
                <w:tcPr>
                  <w:tcW w:w="617" w:type="pct"/>
                  <w:tcBorders>
                    <w:tl2br w:val="nil"/>
                    <w:tr2bl w:val="nil"/>
                  </w:tcBorders>
                  <w:noWrap w:val="0"/>
                  <w:vAlign w:val="center"/>
                </w:tcPr>
                <w:p w14:paraId="3471D5C2">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lang w:val="en-US" w:eastAsia="zh-CN"/>
                      <w14:textFill>
                        <w14:solidFill>
                          <w14:schemeClr w14:val="tx1"/>
                        </w14:solidFill>
                      </w14:textFill>
                    </w:rPr>
                    <w:t>氨氮</w:t>
                  </w:r>
                </w:p>
              </w:tc>
              <w:tc>
                <w:tcPr>
                  <w:tcW w:w="708" w:type="pct"/>
                  <w:tcBorders>
                    <w:tl2br w:val="nil"/>
                    <w:tr2bl w:val="nil"/>
                  </w:tcBorders>
                  <w:noWrap w:val="0"/>
                  <w:vAlign w:val="center"/>
                </w:tcPr>
                <w:p w14:paraId="0DA99160">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lang w:val="en-US" w:eastAsia="zh-CN"/>
                      <w14:textFill>
                        <w14:solidFill>
                          <w14:schemeClr w14:val="tx1"/>
                        </w14:solidFill>
                      </w14:textFill>
                    </w:rPr>
                    <w:t>SS</w:t>
                  </w:r>
                </w:p>
              </w:tc>
              <w:tc>
                <w:tcPr>
                  <w:tcW w:w="486" w:type="pct"/>
                  <w:tcBorders>
                    <w:tl2br w:val="nil"/>
                    <w:tr2bl w:val="nil"/>
                  </w:tcBorders>
                  <w:noWrap w:val="0"/>
                  <w:vAlign w:val="center"/>
                </w:tcPr>
                <w:p w14:paraId="738FA5C5">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lang w:val="en-US" w:eastAsia="zh-CN"/>
                      <w14:textFill>
                        <w14:solidFill>
                          <w14:schemeClr w14:val="tx1"/>
                        </w14:solidFill>
                      </w14:textFill>
                    </w:rPr>
                    <w:t>溶解性总固体</w:t>
                  </w:r>
                </w:p>
              </w:tc>
            </w:tr>
            <w:tr w14:paraId="7D32A5DE">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547" w:type="pct"/>
                  <w:vMerge w:val="restart"/>
                  <w:tcBorders>
                    <w:tl2br w:val="nil"/>
                    <w:tr2bl w:val="nil"/>
                  </w:tcBorders>
                  <w:noWrap w:val="0"/>
                  <w:vAlign w:val="center"/>
                </w:tcPr>
                <w:p w14:paraId="46BBB05F">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生活污水</w:t>
                  </w:r>
                </w:p>
              </w:tc>
              <w:tc>
                <w:tcPr>
                  <w:tcW w:w="564" w:type="pct"/>
                  <w:vMerge w:val="restart"/>
                  <w:tcBorders>
                    <w:tl2br w:val="nil"/>
                    <w:tr2bl w:val="nil"/>
                  </w:tcBorders>
                  <w:noWrap w:val="0"/>
                  <w:vAlign w:val="center"/>
                </w:tcPr>
                <w:p w14:paraId="1A3036C6">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cs="Times New Roman" w:eastAsiaTheme="minorEastAsia"/>
                      <w:color w:val="000000" w:themeColor="text1"/>
                      <w:sz w:val="21"/>
                      <w:szCs w:val="21"/>
                      <w:highlight w:val="none"/>
                      <w:lang w:val="en-US" w:eastAsia="zh-CN"/>
                      <w14:textFill>
                        <w14:solidFill>
                          <w14:schemeClr w14:val="tx1"/>
                        </w14:solidFill>
                      </w14:textFill>
                    </w:rPr>
                    <w:t>19.2</w:t>
                  </w:r>
                </w:p>
              </w:tc>
              <w:tc>
                <w:tcPr>
                  <w:tcW w:w="855" w:type="pct"/>
                  <w:tcBorders>
                    <w:tl2br w:val="nil"/>
                    <w:tr2bl w:val="nil"/>
                  </w:tcBorders>
                  <w:noWrap w:val="0"/>
                  <w:vAlign w:val="center"/>
                </w:tcPr>
                <w:p w14:paraId="5A33B82F">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产生浓度（mg/L）</w:t>
                  </w:r>
                </w:p>
              </w:tc>
              <w:tc>
                <w:tcPr>
                  <w:tcW w:w="565" w:type="pct"/>
                  <w:tcBorders>
                    <w:tl2br w:val="nil"/>
                    <w:tr2bl w:val="nil"/>
                  </w:tcBorders>
                  <w:noWrap w:val="0"/>
                  <w:vAlign w:val="center"/>
                </w:tcPr>
                <w:p w14:paraId="66F8F2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sz w:val="21"/>
                      <w:szCs w:val="21"/>
                      <w:highlight w:val="none"/>
                      <w:lang w:val="en-US" w:eastAsia="zh-CN"/>
                    </w:rPr>
                    <w:t>313.4</w:t>
                  </w:r>
                </w:p>
              </w:tc>
              <w:tc>
                <w:tcPr>
                  <w:tcW w:w="655" w:type="pct"/>
                  <w:tcBorders>
                    <w:tl2br w:val="nil"/>
                    <w:tr2bl w:val="nil"/>
                  </w:tcBorders>
                  <w:noWrap w:val="0"/>
                  <w:vAlign w:val="center"/>
                </w:tcPr>
                <w:p w14:paraId="33C47B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sz w:val="21"/>
                      <w:szCs w:val="21"/>
                      <w:highlight w:val="none"/>
                      <w:lang w:val="en-US" w:eastAsia="zh-CN"/>
                    </w:rPr>
                    <w:t>114.2</w:t>
                  </w:r>
                </w:p>
              </w:tc>
              <w:tc>
                <w:tcPr>
                  <w:tcW w:w="617" w:type="pct"/>
                  <w:tcBorders>
                    <w:tl2br w:val="nil"/>
                    <w:tr2bl w:val="nil"/>
                  </w:tcBorders>
                  <w:noWrap w:val="0"/>
                  <w:vAlign w:val="center"/>
                </w:tcPr>
                <w:p w14:paraId="14EF002F">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sz w:val="21"/>
                      <w:szCs w:val="21"/>
                      <w:highlight w:val="none"/>
                      <w:lang w:val="en-US" w:eastAsia="zh-CN"/>
                    </w:rPr>
                    <w:t>47.7</w:t>
                  </w:r>
                </w:p>
              </w:tc>
              <w:tc>
                <w:tcPr>
                  <w:tcW w:w="708" w:type="pct"/>
                  <w:tcBorders>
                    <w:tl2br w:val="nil"/>
                    <w:tr2bl w:val="nil"/>
                  </w:tcBorders>
                  <w:noWrap w:val="0"/>
                  <w:vAlign w:val="center"/>
                </w:tcPr>
                <w:p w14:paraId="3553D2DE">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sz w:val="21"/>
                      <w:szCs w:val="21"/>
                      <w:highlight w:val="none"/>
                      <w:lang w:val="en-US" w:eastAsia="zh-CN"/>
                    </w:rPr>
                    <w:t>194.7</w:t>
                  </w:r>
                </w:p>
              </w:tc>
              <w:tc>
                <w:tcPr>
                  <w:tcW w:w="486" w:type="pct"/>
                  <w:tcBorders>
                    <w:tl2br w:val="nil"/>
                    <w:tr2bl w:val="nil"/>
                  </w:tcBorders>
                  <w:noWrap w:val="0"/>
                  <w:vAlign w:val="center"/>
                </w:tcPr>
                <w:p w14:paraId="04D2019E">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p>
              </w:tc>
            </w:tr>
            <w:tr w14:paraId="45906801">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547" w:type="pct"/>
                  <w:vMerge w:val="continue"/>
                  <w:tcBorders>
                    <w:tl2br w:val="nil"/>
                    <w:tr2bl w:val="nil"/>
                  </w:tcBorders>
                  <w:noWrap w:val="0"/>
                  <w:vAlign w:val="center"/>
                </w:tcPr>
                <w:p w14:paraId="7686CABF">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p>
              </w:tc>
              <w:tc>
                <w:tcPr>
                  <w:tcW w:w="564" w:type="pct"/>
                  <w:vMerge w:val="continue"/>
                  <w:tcBorders>
                    <w:tl2br w:val="nil"/>
                    <w:tr2bl w:val="nil"/>
                  </w:tcBorders>
                  <w:noWrap w:val="0"/>
                  <w:vAlign w:val="center"/>
                </w:tcPr>
                <w:p w14:paraId="1D9F5D2D">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p>
              </w:tc>
              <w:tc>
                <w:tcPr>
                  <w:tcW w:w="855" w:type="pct"/>
                  <w:tcBorders>
                    <w:tl2br w:val="nil"/>
                    <w:tr2bl w:val="nil"/>
                  </w:tcBorders>
                  <w:noWrap w:val="0"/>
                  <w:vAlign w:val="center"/>
                </w:tcPr>
                <w:p w14:paraId="6D5525A8">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产生量（t/a）</w:t>
                  </w:r>
                </w:p>
              </w:tc>
              <w:tc>
                <w:tcPr>
                  <w:tcW w:w="565" w:type="pct"/>
                  <w:tcBorders>
                    <w:tl2br w:val="nil"/>
                    <w:tr2bl w:val="nil"/>
                  </w:tcBorders>
                  <w:noWrap w:val="0"/>
                  <w:vAlign w:val="center"/>
                </w:tcPr>
                <w:p w14:paraId="1E392EAA">
                  <w:pPr>
                    <w:keepNext w:val="0"/>
                    <w:keepLines w:val="0"/>
                    <w:widowControl/>
                    <w:suppressLineNumbers w:val="0"/>
                    <w:jc w:val="center"/>
                    <w:textAlignment w:val="cente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0.0</w:t>
                  </w:r>
                  <w:r>
                    <w:rPr>
                      <w:rFonts w:hint="eastAsia" w:cs="Times New Roman" w:eastAsiaTheme="minorEastAsia"/>
                      <w:color w:val="000000" w:themeColor="text1"/>
                      <w:sz w:val="21"/>
                      <w:szCs w:val="21"/>
                      <w:highlight w:val="none"/>
                      <w:lang w:val="en-US" w:eastAsia="zh-CN"/>
                      <w14:textFill>
                        <w14:solidFill>
                          <w14:schemeClr w14:val="tx1"/>
                        </w14:solidFill>
                      </w14:textFill>
                    </w:rPr>
                    <w:t>06</w:t>
                  </w:r>
                </w:p>
              </w:tc>
              <w:tc>
                <w:tcPr>
                  <w:tcW w:w="655" w:type="pct"/>
                  <w:tcBorders>
                    <w:tl2br w:val="nil"/>
                    <w:tr2bl w:val="nil"/>
                  </w:tcBorders>
                  <w:noWrap w:val="0"/>
                  <w:vAlign w:val="center"/>
                </w:tcPr>
                <w:p w14:paraId="0C99742D">
                  <w:pPr>
                    <w:keepNext w:val="0"/>
                    <w:keepLines w:val="0"/>
                    <w:widowControl/>
                    <w:suppressLineNumbers w:val="0"/>
                    <w:jc w:val="center"/>
                    <w:textAlignment w:val="cente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0.00</w:t>
                  </w:r>
                  <w:r>
                    <w:rPr>
                      <w:rFonts w:hint="eastAsia" w:cs="Times New Roman" w:eastAsiaTheme="minorEastAsia"/>
                      <w:i w:val="0"/>
                      <w:iCs w:val="0"/>
                      <w:color w:val="000000"/>
                      <w:kern w:val="0"/>
                      <w:sz w:val="21"/>
                      <w:szCs w:val="21"/>
                      <w:highlight w:val="none"/>
                      <w:u w:val="none"/>
                      <w:lang w:val="en-US" w:eastAsia="zh-CN" w:bidi="ar"/>
                    </w:rPr>
                    <w:t>22</w:t>
                  </w:r>
                </w:p>
              </w:tc>
              <w:tc>
                <w:tcPr>
                  <w:tcW w:w="617" w:type="pct"/>
                  <w:tcBorders>
                    <w:tl2br w:val="nil"/>
                    <w:tr2bl w:val="nil"/>
                  </w:tcBorders>
                  <w:noWrap w:val="0"/>
                  <w:vAlign w:val="center"/>
                </w:tcPr>
                <w:p w14:paraId="58C01F65">
                  <w:pPr>
                    <w:keepNext w:val="0"/>
                    <w:keepLines w:val="0"/>
                    <w:widowControl/>
                    <w:suppressLineNumbers w:val="0"/>
                    <w:jc w:val="center"/>
                    <w:textAlignment w:val="cente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0.00</w:t>
                  </w:r>
                  <w:r>
                    <w:rPr>
                      <w:rFonts w:hint="eastAsia" w:cs="Times New Roman" w:eastAsiaTheme="minorEastAsia"/>
                      <w:i w:val="0"/>
                      <w:iCs w:val="0"/>
                      <w:color w:val="000000"/>
                      <w:kern w:val="0"/>
                      <w:sz w:val="21"/>
                      <w:szCs w:val="21"/>
                      <w:highlight w:val="none"/>
                      <w:u w:val="none"/>
                      <w:lang w:val="en-US" w:eastAsia="zh-CN" w:bidi="ar"/>
                    </w:rPr>
                    <w:t>09</w:t>
                  </w:r>
                </w:p>
              </w:tc>
              <w:tc>
                <w:tcPr>
                  <w:tcW w:w="708" w:type="pct"/>
                  <w:tcBorders>
                    <w:tl2br w:val="nil"/>
                    <w:tr2bl w:val="nil"/>
                  </w:tcBorders>
                  <w:noWrap w:val="0"/>
                  <w:vAlign w:val="center"/>
                </w:tcPr>
                <w:p w14:paraId="1F957C1C">
                  <w:pPr>
                    <w:keepNext w:val="0"/>
                    <w:keepLines w:val="0"/>
                    <w:widowControl/>
                    <w:suppressLineNumbers w:val="0"/>
                    <w:jc w:val="center"/>
                    <w:textAlignment w:val="cente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0.00</w:t>
                  </w:r>
                  <w:r>
                    <w:rPr>
                      <w:rFonts w:hint="eastAsia" w:cs="Times New Roman" w:eastAsiaTheme="minorEastAsia"/>
                      <w:i w:val="0"/>
                      <w:iCs w:val="0"/>
                      <w:color w:val="000000"/>
                      <w:kern w:val="0"/>
                      <w:sz w:val="21"/>
                      <w:szCs w:val="21"/>
                      <w:highlight w:val="none"/>
                      <w:u w:val="none"/>
                      <w:lang w:val="en-US" w:eastAsia="zh-CN" w:bidi="ar"/>
                    </w:rPr>
                    <w:t>37</w:t>
                  </w:r>
                </w:p>
              </w:tc>
              <w:tc>
                <w:tcPr>
                  <w:tcW w:w="486" w:type="pct"/>
                  <w:tcBorders>
                    <w:tl2br w:val="nil"/>
                    <w:tr2bl w:val="nil"/>
                  </w:tcBorders>
                  <w:noWrap w:val="0"/>
                  <w:vAlign w:val="center"/>
                </w:tcPr>
                <w:p w14:paraId="27AD618A">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p>
              </w:tc>
            </w:tr>
            <w:tr w14:paraId="410D3F5F">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28" w:hRule="atLeast"/>
              </w:trPr>
              <w:tc>
                <w:tcPr>
                  <w:tcW w:w="547" w:type="pct"/>
                  <w:vMerge w:val="restart"/>
                  <w:tcBorders>
                    <w:tl2br w:val="nil"/>
                    <w:tr2bl w:val="nil"/>
                  </w:tcBorders>
                  <w:noWrap w:val="0"/>
                  <w:vAlign w:val="center"/>
                </w:tcPr>
                <w:p w14:paraId="6D6D0206">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软化水制备过程产生的浓水与锅炉排污水</w:t>
                  </w:r>
                </w:p>
              </w:tc>
              <w:tc>
                <w:tcPr>
                  <w:tcW w:w="564" w:type="pct"/>
                  <w:vMerge w:val="restart"/>
                  <w:tcBorders>
                    <w:tl2br w:val="nil"/>
                    <w:tr2bl w:val="nil"/>
                  </w:tcBorders>
                  <w:noWrap w:val="0"/>
                  <w:vAlign w:val="center"/>
                </w:tcPr>
                <w:p w14:paraId="7AEB14F7">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000000" w:themeColor="text1"/>
                      <w:sz w:val="21"/>
                      <w:szCs w:val="21"/>
                      <w:highlight w:val="none"/>
                      <w:lang w:val="en-US"/>
                      <w14:textFill>
                        <w14:solidFill>
                          <w14:schemeClr w14:val="tx1"/>
                        </w14:solidFill>
                      </w14:textFill>
                    </w:rPr>
                  </w:pPr>
                  <w:r>
                    <w:rPr>
                      <w:rFonts w:hint="eastAsia" w:cs="Times New Roman" w:eastAsiaTheme="minorEastAsia"/>
                      <w:color w:val="000000" w:themeColor="text1"/>
                      <w:sz w:val="21"/>
                      <w:szCs w:val="21"/>
                      <w:highlight w:val="none"/>
                      <w:lang w:val="en-US" w:eastAsia="zh-CN"/>
                      <w14:textFill>
                        <w14:solidFill>
                          <w14:schemeClr w14:val="tx1"/>
                        </w14:solidFill>
                      </w14:textFill>
                    </w:rPr>
                    <w:t>2068.416</w:t>
                  </w:r>
                </w:p>
              </w:tc>
              <w:tc>
                <w:tcPr>
                  <w:tcW w:w="855" w:type="pct"/>
                  <w:tcBorders>
                    <w:tl2br w:val="nil"/>
                    <w:tr2bl w:val="nil"/>
                  </w:tcBorders>
                  <w:noWrap w:val="0"/>
                  <w:vAlign w:val="center"/>
                </w:tcPr>
                <w:p w14:paraId="09D6A854">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产生浓度（mg/L）</w:t>
                  </w:r>
                </w:p>
              </w:tc>
              <w:tc>
                <w:tcPr>
                  <w:tcW w:w="565" w:type="pct"/>
                  <w:tcBorders>
                    <w:tl2br w:val="nil"/>
                    <w:tr2bl w:val="nil"/>
                  </w:tcBorders>
                  <w:noWrap w:val="0"/>
                  <w:vAlign w:val="center"/>
                </w:tcPr>
                <w:p w14:paraId="45B35111">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50</w:t>
                  </w:r>
                </w:p>
              </w:tc>
              <w:tc>
                <w:tcPr>
                  <w:tcW w:w="655" w:type="pct"/>
                  <w:tcBorders>
                    <w:tl2br w:val="nil"/>
                    <w:tr2bl w:val="nil"/>
                  </w:tcBorders>
                  <w:noWrap w:val="0"/>
                  <w:vAlign w:val="center"/>
                </w:tcPr>
                <w:p w14:paraId="6ECFCA01">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30</w:t>
                  </w:r>
                </w:p>
              </w:tc>
              <w:tc>
                <w:tcPr>
                  <w:tcW w:w="617" w:type="pct"/>
                  <w:tcBorders>
                    <w:tl2br w:val="nil"/>
                    <w:tr2bl w:val="nil"/>
                  </w:tcBorders>
                  <w:noWrap w:val="0"/>
                  <w:vAlign w:val="center"/>
                </w:tcPr>
                <w:p w14:paraId="0C6DB797">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10</w:t>
                  </w:r>
                </w:p>
              </w:tc>
              <w:tc>
                <w:tcPr>
                  <w:tcW w:w="708" w:type="pct"/>
                  <w:tcBorders>
                    <w:tl2br w:val="nil"/>
                    <w:tr2bl w:val="nil"/>
                  </w:tcBorders>
                  <w:noWrap w:val="0"/>
                  <w:vAlign w:val="center"/>
                </w:tcPr>
                <w:p w14:paraId="7C9CF0E7">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100</w:t>
                  </w:r>
                </w:p>
              </w:tc>
              <w:tc>
                <w:tcPr>
                  <w:tcW w:w="486" w:type="pct"/>
                  <w:tcBorders>
                    <w:tl2br w:val="nil"/>
                    <w:tr2bl w:val="nil"/>
                  </w:tcBorders>
                  <w:noWrap w:val="0"/>
                  <w:vAlign w:val="center"/>
                </w:tcPr>
                <w:p w14:paraId="449E4696">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1200</w:t>
                  </w:r>
                </w:p>
              </w:tc>
            </w:tr>
            <w:tr w14:paraId="13848335">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28" w:hRule="atLeast"/>
              </w:trPr>
              <w:tc>
                <w:tcPr>
                  <w:tcW w:w="547" w:type="pct"/>
                  <w:vMerge w:val="continue"/>
                  <w:tcBorders>
                    <w:tl2br w:val="nil"/>
                    <w:tr2bl w:val="nil"/>
                  </w:tcBorders>
                  <w:noWrap w:val="0"/>
                  <w:vAlign w:val="center"/>
                </w:tcPr>
                <w:p w14:paraId="6CF65622">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p>
              </w:tc>
              <w:tc>
                <w:tcPr>
                  <w:tcW w:w="564" w:type="pct"/>
                  <w:vMerge w:val="continue"/>
                  <w:tcBorders>
                    <w:tl2br w:val="nil"/>
                    <w:tr2bl w:val="nil"/>
                  </w:tcBorders>
                  <w:noWrap w:val="0"/>
                  <w:vAlign w:val="center"/>
                </w:tcPr>
                <w:p w14:paraId="3FB200AC">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p>
              </w:tc>
              <w:tc>
                <w:tcPr>
                  <w:tcW w:w="855" w:type="pct"/>
                  <w:tcBorders>
                    <w:tl2br w:val="nil"/>
                    <w:tr2bl w:val="nil"/>
                  </w:tcBorders>
                  <w:noWrap w:val="0"/>
                  <w:vAlign w:val="center"/>
                </w:tcPr>
                <w:p w14:paraId="49618BFE">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产生量（t/a）</w:t>
                  </w:r>
                </w:p>
              </w:tc>
              <w:tc>
                <w:tcPr>
                  <w:tcW w:w="565" w:type="pct"/>
                  <w:tcBorders>
                    <w:tl2br w:val="nil"/>
                    <w:tr2bl w:val="nil"/>
                  </w:tcBorders>
                  <w:noWrap w:val="0"/>
                  <w:vAlign w:val="center"/>
                </w:tcPr>
                <w:p w14:paraId="23E9A692">
                  <w:pPr>
                    <w:keepNext w:val="0"/>
                    <w:keepLines w:val="0"/>
                    <w:widowControl/>
                    <w:suppressLineNumbers w:val="0"/>
                    <w:jc w:val="center"/>
                    <w:textAlignment w:val="cente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cs="Times New Roman" w:eastAsiaTheme="minorEastAsia"/>
                      <w:color w:val="000000" w:themeColor="text1"/>
                      <w:sz w:val="21"/>
                      <w:szCs w:val="21"/>
                      <w:highlight w:val="none"/>
                      <w:lang w:val="en-US" w:eastAsia="zh-CN"/>
                      <w14:textFill>
                        <w14:solidFill>
                          <w14:schemeClr w14:val="tx1"/>
                        </w14:solidFill>
                      </w14:textFill>
                    </w:rPr>
                    <w:t>0.103</w:t>
                  </w:r>
                </w:p>
              </w:tc>
              <w:tc>
                <w:tcPr>
                  <w:tcW w:w="655" w:type="pct"/>
                  <w:tcBorders>
                    <w:tl2br w:val="nil"/>
                    <w:tr2bl w:val="nil"/>
                  </w:tcBorders>
                  <w:noWrap w:val="0"/>
                  <w:vAlign w:val="center"/>
                </w:tcPr>
                <w:p w14:paraId="0EA9DA1F">
                  <w:pPr>
                    <w:keepNext w:val="0"/>
                    <w:keepLines w:val="0"/>
                    <w:widowControl/>
                    <w:suppressLineNumbers w:val="0"/>
                    <w:jc w:val="center"/>
                    <w:textAlignment w:val="cente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cs="Times New Roman" w:eastAsiaTheme="minorEastAsia"/>
                      <w:color w:val="000000" w:themeColor="text1"/>
                      <w:sz w:val="21"/>
                      <w:szCs w:val="21"/>
                      <w:highlight w:val="none"/>
                      <w:lang w:val="en-US" w:eastAsia="zh-CN"/>
                      <w14:textFill>
                        <w14:solidFill>
                          <w14:schemeClr w14:val="tx1"/>
                        </w14:solidFill>
                      </w14:textFill>
                    </w:rPr>
                    <w:t>0.062</w:t>
                  </w:r>
                </w:p>
              </w:tc>
              <w:tc>
                <w:tcPr>
                  <w:tcW w:w="617" w:type="pct"/>
                  <w:tcBorders>
                    <w:tl2br w:val="nil"/>
                    <w:tr2bl w:val="nil"/>
                  </w:tcBorders>
                  <w:noWrap w:val="0"/>
                  <w:vAlign w:val="center"/>
                </w:tcPr>
                <w:p w14:paraId="0C0226CB">
                  <w:pPr>
                    <w:keepNext w:val="0"/>
                    <w:keepLines w:val="0"/>
                    <w:widowControl/>
                    <w:suppressLineNumbers w:val="0"/>
                    <w:jc w:val="center"/>
                    <w:textAlignment w:val="cente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cs="Times New Roman" w:eastAsiaTheme="minorEastAsia"/>
                      <w:color w:val="000000" w:themeColor="text1"/>
                      <w:sz w:val="21"/>
                      <w:szCs w:val="21"/>
                      <w:highlight w:val="none"/>
                      <w:lang w:val="en-US" w:eastAsia="zh-CN"/>
                      <w14:textFill>
                        <w14:solidFill>
                          <w14:schemeClr w14:val="tx1"/>
                        </w14:solidFill>
                      </w14:textFill>
                    </w:rPr>
                    <w:t>0.02</w:t>
                  </w:r>
                </w:p>
              </w:tc>
              <w:tc>
                <w:tcPr>
                  <w:tcW w:w="708" w:type="pct"/>
                  <w:tcBorders>
                    <w:tl2br w:val="nil"/>
                    <w:tr2bl w:val="nil"/>
                  </w:tcBorders>
                  <w:noWrap w:val="0"/>
                  <w:vAlign w:val="center"/>
                </w:tcPr>
                <w:p w14:paraId="61B02707">
                  <w:pPr>
                    <w:keepNext w:val="0"/>
                    <w:keepLines w:val="0"/>
                    <w:widowControl/>
                    <w:suppressLineNumbers w:val="0"/>
                    <w:jc w:val="center"/>
                    <w:textAlignment w:val="cente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cs="Times New Roman" w:eastAsiaTheme="minorEastAsia"/>
                      <w:color w:val="000000" w:themeColor="text1"/>
                      <w:sz w:val="21"/>
                      <w:szCs w:val="21"/>
                      <w:highlight w:val="none"/>
                      <w:lang w:val="en-US" w:eastAsia="zh-CN"/>
                      <w14:textFill>
                        <w14:solidFill>
                          <w14:schemeClr w14:val="tx1"/>
                        </w14:solidFill>
                      </w14:textFill>
                    </w:rPr>
                    <w:t>0.206</w:t>
                  </w:r>
                </w:p>
              </w:tc>
              <w:tc>
                <w:tcPr>
                  <w:tcW w:w="486" w:type="pct"/>
                  <w:tcBorders>
                    <w:tl2br w:val="nil"/>
                    <w:tr2bl w:val="nil"/>
                  </w:tcBorders>
                  <w:noWrap w:val="0"/>
                  <w:vAlign w:val="center"/>
                </w:tcPr>
                <w:p w14:paraId="479A0225">
                  <w:pPr>
                    <w:keepNext w:val="0"/>
                    <w:keepLines w:val="0"/>
                    <w:widowControl/>
                    <w:suppressLineNumbers w:val="0"/>
                    <w:jc w:val="center"/>
                    <w:textAlignment w:val="cente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cs="Times New Roman" w:eastAsiaTheme="minorEastAsia"/>
                      <w:color w:val="000000" w:themeColor="text1"/>
                      <w:sz w:val="21"/>
                      <w:szCs w:val="21"/>
                      <w:highlight w:val="none"/>
                      <w:lang w:val="en-US" w:eastAsia="zh-CN"/>
                      <w14:textFill>
                        <w14:solidFill>
                          <w14:schemeClr w14:val="tx1"/>
                        </w14:solidFill>
                      </w14:textFill>
                    </w:rPr>
                    <w:t>2.482</w:t>
                  </w:r>
                </w:p>
              </w:tc>
            </w:tr>
          </w:tbl>
          <w:p w14:paraId="16518616">
            <w:pPr>
              <w:keepNext/>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eastAsiaTheme="minorEastAsia"/>
                <w:b/>
                <w:bCs/>
                <w:sz w:val="24"/>
                <w:highlight w:val="none"/>
                <w:lang w:val="en-US" w:eastAsia="zh-CN"/>
              </w:rPr>
            </w:pPr>
            <w:r>
              <w:rPr>
                <w:rFonts w:hint="default" w:ascii="Times New Roman" w:hAnsi="Times New Roman" w:cs="Times New Roman" w:eastAsiaTheme="minorEastAsia"/>
                <w:b/>
                <w:bCs/>
                <w:sz w:val="24"/>
                <w:highlight w:val="none"/>
                <w:lang w:val="en-US" w:eastAsia="zh-CN"/>
              </w:rPr>
              <w:t>2.2依托现有化粪池的可行性分析</w:t>
            </w:r>
          </w:p>
          <w:p w14:paraId="3F9DF3D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本项目</w:t>
            </w:r>
            <w:r>
              <w:rPr>
                <w:rFonts w:hint="eastAsia" w:cs="Times New Roman"/>
                <w:color w:val="000000" w:themeColor="text1"/>
                <w:sz w:val="24"/>
                <w:szCs w:val="24"/>
                <w:highlight w:val="none"/>
                <w:lang w:val="en-US" w:eastAsia="zh-CN"/>
                <w14:textFill>
                  <w14:solidFill>
                    <w14:schemeClr w14:val="tx1"/>
                  </w14:solidFill>
                </w14:textFill>
              </w:rPr>
              <w:t>非作业期</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生活污水</w:t>
            </w:r>
            <w:r>
              <w:rPr>
                <w:rFonts w:hint="eastAsia"/>
                <w:color w:val="000000" w:themeColor="text1"/>
                <w:sz w:val="24"/>
                <w:highlight w:val="none"/>
                <w:lang w:val="en-US" w:eastAsia="zh-CN"/>
                <w14:textFill>
                  <w14:solidFill>
                    <w14:schemeClr w14:val="tx1"/>
                  </w14:solidFill>
                </w14:textFill>
              </w:rPr>
              <w:t>依托川庆钻探工程有限公司库尔勒经济技术开发区生活区</w:t>
            </w:r>
            <w:r>
              <w:rPr>
                <w:rFonts w:hint="default"/>
                <w:color w:val="000000" w:themeColor="text1"/>
                <w:sz w:val="24"/>
                <w:highlight w:val="none"/>
                <w:lang w:eastAsia="zh-CN"/>
                <w14:textFill>
                  <w14:solidFill>
                    <w14:schemeClr w14:val="tx1"/>
                  </w14:solidFill>
                </w14:textFill>
              </w:rPr>
              <w:t>现有防渗化粪池</w:t>
            </w:r>
            <w:r>
              <w:rPr>
                <w:rFonts w:hint="eastAsia"/>
                <w:color w:val="000000" w:themeColor="text1"/>
                <w:sz w:val="24"/>
                <w:highlight w:val="none"/>
                <w:lang w:val="en-US" w:eastAsia="zh-CN"/>
                <w14:textFill>
                  <w14:solidFill>
                    <w14:schemeClr w14:val="tx1"/>
                  </w14:solidFill>
                </w14:textFill>
              </w:rPr>
              <w:t>收集处理后排入污水管网，最终进入</w:t>
            </w:r>
            <w:r>
              <w:rPr>
                <w:rFonts w:hint="eastAsia" w:cs="Times New Roman"/>
                <w:bCs/>
                <w:color w:val="000000" w:themeColor="text1"/>
                <w:spacing w:val="-6"/>
                <w:kern w:val="0"/>
                <w:sz w:val="24"/>
                <w:highlight w:val="none"/>
                <w:lang w:val="en-US" w:eastAsia="zh-CN"/>
                <w14:textFill>
                  <w14:solidFill>
                    <w14:schemeClr w14:val="tx1"/>
                  </w14:solidFill>
                </w14:textFill>
              </w:rPr>
              <w:t>巴州洁源排水有限公司</w:t>
            </w:r>
            <w:r>
              <w:rPr>
                <w:rFonts w:hint="eastAsia"/>
                <w:color w:val="000000" w:themeColor="text1"/>
                <w:sz w:val="24"/>
                <w:highlight w:val="none"/>
                <w:lang w:val="en-US" w:eastAsia="zh-CN"/>
                <w14:textFill>
                  <w14:solidFill>
                    <w14:schemeClr w14:val="tx1"/>
                  </w14:solidFill>
                </w14:textFill>
              </w:rPr>
              <w:t>库尔勒经济技术开发区工业废水处理回用厂处理</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该</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防渗化粪池</w:t>
            </w:r>
            <w:r>
              <w:rPr>
                <w:rFonts w:hint="eastAsia" w:cs="Times New Roman"/>
                <w:color w:val="000000" w:themeColor="text1"/>
                <w:sz w:val="24"/>
                <w:szCs w:val="24"/>
                <w:highlight w:val="none"/>
                <w:lang w:val="en-US" w:eastAsia="zh-CN"/>
                <w14:textFill>
                  <w14:solidFill>
                    <w14:schemeClr w14:val="tx1"/>
                  </w14:solidFill>
                </w14:textFill>
              </w:rPr>
              <w:t>有效</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容积为</w:t>
            </w:r>
            <w:r>
              <w:rPr>
                <w:rFonts w:hint="eastAsia" w:cs="Times New Roman"/>
                <w:color w:val="000000" w:themeColor="text1"/>
                <w:sz w:val="24"/>
                <w:szCs w:val="24"/>
                <w:highlight w:val="none"/>
                <w:lang w:val="en-US" w:eastAsia="zh-CN"/>
                <w14:textFill>
                  <w14:solidFill>
                    <w14:schemeClr w14:val="tx1"/>
                  </w14:solidFill>
                </w14:textFill>
              </w:rPr>
              <w:t>50</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m</w:t>
            </w:r>
            <w:r>
              <w:rPr>
                <w:rFonts w:hint="eastAsia"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生活区现有居住人员较少，生活污水产生量约</w:t>
            </w:r>
            <w:r>
              <w:rPr>
                <w:rFonts w:hint="eastAsia" w:cs="Times New Roman" w:eastAsiaTheme="minorEastAsia"/>
                <w:color w:val="000000" w:themeColor="text1"/>
                <w:sz w:val="24"/>
                <w:highlight w:val="none"/>
                <w:lang w:val="en-US" w:eastAsia="zh-CN"/>
                <w14:textFill>
                  <w14:solidFill>
                    <w14:schemeClr w14:val="tx1"/>
                  </w14:solidFill>
                </w14:textFill>
              </w:rPr>
              <w:t>12</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m</w:t>
            </w:r>
            <w:r>
              <w:rPr>
                <w:rFonts w:hint="default" w:ascii="Times New Roman" w:hAnsi="Times New Roman" w:cs="Times New Roman" w:eastAsiaTheme="minorEastAsia"/>
                <w:color w:val="000000" w:themeColor="text1"/>
                <w:sz w:val="24"/>
                <w:highlight w:val="none"/>
                <w:vertAlign w:val="superscript"/>
                <w:lang w:val="en-US" w:eastAsia="zh-CN"/>
                <w14:textFill>
                  <w14:solidFill>
                    <w14:schemeClr w14:val="tx1"/>
                  </w14:solidFill>
                </w14:textFill>
              </w:rPr>
              <w:t>3</w:t>
            </w:r>
            <w:r>
              <w:rPr>
                <w:rFonts w:hint="eastAsia" w:ascii="Times New Roman" w:hAnsi="Times New Roman" w:cs="Times New Roman" w:eastAsiaTheme="minorEastAsia"/>
                <w:color w:val="000000" w:themeColor="text1"/>
                <w:sz w:val="24"/>
                <w:highlight w:val="none"/>
                <w:vertAlign w:val="baseline"/>
                <w:lang w:val="en-US" w:eastAsia="zh-CN"/>
                <w14:textFill>
                  <w14:solidFill>
                    <w14:schemeClr w14:val="tx1"/>
                  </w14:solidFill>
                </w14:textFill>
              </w:rPr>
              <w:t>/d</w:t>
            </w:r>
            <w:r>
              <w:rPr>
                <w:rFonts w:hint="default" w:ascii="Times New Roman" w:hAnsi="Times New Roman" w:cs="Times New Roman" w:eastAsiaTheme="minorEastAsia"/>
                <w:color w:val="000000" w:themeColor="text1"/>
                <w:sz w:val="24"/>
                <w:highlight w:val="none"/>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余量可满足新增生活污水的需求。</w:t>
            </w:r>
          </w:p>
          <w:p w14:paraId="0540774B">
            <w:pPr>
              <w:pStyle w:val="63"/>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b/>
                <w:bCs w:val="0"/>
                <w:color w:val="000000" w:themeColor="text1"/>
                <w:highlight w:val="none"/>
                <w:lang w:val="en-US" w:eastAsia="zh-CN"/>
                <w14:textFill>
                  <w14:solidFill>
                    <w14:schemeClr w14:val="tx1"/>
                  </w14:solidFill>
                </w14:textFill>
              </w:rPr>
            </w:pPr>
            <w:r>
              <w:rPr>
                <w:rFonts w:hint="eastAsia" w:ascii="Times New Roman" w:hAnsi="Times New Roman" w:cs="Times New Roman"/>
                <w:b/>
                <w:bCs w:val="0"/>
                <w:color w:val="000000" w:themeColor="text1"/>
                <w:highlight w:val="none"/>
                <w:lang w:val="en-US" w:eastAsia="zh-CN"/>
                <w14:textFill>
                  <w14:solidFill>
                    <w14:schemeClr w14:val="tx1"/>
                  </w14:solidFill>
                </w14:textFill>
              </w:rPr>
              <w:t>2.3</w:t>
            </w:r>
            <w:r>
              <w:rPr>
                <w:rFonts w:hint="eastAsia" w:ascii="宋体" w:hAnsi="宋体" w:eastAsia="宋体" w:cs="宋体"/>
                <w:b/>
                <w:bCs w:val="0"/>
                <w:color w:val="000000" w:themeColor="text1"/>
                <w:highlight w:val="none"/>
                <w:lang w:val="en-US" w:eastAsia="zh-CN"/>
                <w14:textFill>
                  <w14:solidFill>
                    <w14:schemeClr w14:val="tx1"/>
                  </w14:solidFill>
                </w14:textFill>
              </w:rPr>
              <w:t>依托污水处理可行性分析</w:t>
            </w:r>
          </w:p>
          <w:p w14:paraId="61B573F0">
            <w:pPr>
              <w:pStyle w:val="63"/>
              <w:bidi w:val="0"/>
              <w:spacing w:line="360" w:lineRule="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bCs/>
                <w:color w:val="000000" w:themeColor="text1"/>
                <w:spacing w:val="-6"/>
                <w:kern w:val="0"/>
                <w:sz w:val="24"/>
                <w:highlight w:val="none"/>
                <w:lang w:val="en-US" w:eastAsia="zh-CN"/>
                <w14:textFill>
                  <w14:solidFill>
                    <w14:schemeClr w14:val="tx1"/>
                  </w14:solidFill>
                </w14:textFill>
              </w:rPr>
              <w:t>巴州洁源排水有限公司</w:t>
            </w:r>
            <w:r>
              <w:rPr>
                <w:rFonts w:hint="eastAsia"/>
                <w:highlight w:val="none"/>
                <w:lang w:eastAsia="zh-CN"/>
              </w:rPr>
              <w:t>库尔勒经济技术开发区工业废水处理回用厂</w:t>
            </w:r>
            <w:r>
              <w:rPr>
                <w:highlight w:val="none"/>
              </w:rPr>
              <w:t>位于</w:t>
            </w:r>
            <w:r>
              <w:rPr>
                <w:rFonts w:hint="eastAsia"/>
                <w:lang w:eastAsia="zh-CN"/>
              </w:rPr>
              <w:t>库尔勒市东南郊</w:t>
            </w:r>
            <w:r>
              <w:rPr>
                <w:rFonts w:hint="eastAsia"/>
                <w:lang w:val="en-US" w:eastAsia="zh-CN"/>
              </w:rPr>
              <w:t>，中心地理坐标：北纬</w:t>
            </w:r>
            <w:r>
              <w:rPr>
                <w:rFonts w:hint="default" w:ascii="Times New Roman" w:hAnsi="Times New Roman" w:cs="Times New Roman"/>
                <w:lang w:val="en-US" w:eastAsia="zh-CN"/>
              </w:rPr>
              <w:t xml:space="preserve"> 41°40′41.95″，东经 86°12′4.00″</w:t>
            </w:r>
            <w:r>
              <w:rPr>
                <w:rFonts w:hint="eastAsia"/>
                <w:lang w:val="en-US" w:eastAsia="zh-CN"/>
              </w:rPr>
              <w:t>。</w:t>
            </w:r>
            <w:r>
              <w:rPr>
                <w:rFonts w:hint="eastAsia"/>
              </w:rPr>
              <w:t>污水处理厂</w:t>
            </w:r>
            <w:r>
              <w:rPr>
                <w:rFonts w:hint="eastAsia"/>
                <w:lang w:eastAsia="zh-CN"/>
              </w:rPr>
              <w:t>规划范围：东至东环路，北至北环路，南至光明路、春晖路，西至石化路，</w:t>
            </w:r>
            <w:r>
              <w:rPr>
                <w:rFonts w:hint="eastAsia"/>
                <w:lang w:val="en-US" w:eastAsia="zh-CN"/>
              </w:rPr>
              <w:t>排污许可证编号：</w:t>
            </w:r>
            <w:r>
              <w:t>91652801229476357B001X</w:t>
            </w:r>
            <w:r>
              <w:rPr>
                <w:rFonts w:hint="eastAsia"/>
                <w:lang w:eastAsia="zh-CN"/>
              </w:rPr>
              <w:t>，</w:t>
            </w:r>
            <w:r>
              <w:t>污水处理厂设计处理规模为</w:t>
            </w:r>
            <w:r>
              <w:rPr>
                <w:rFonts w:hint="eastAsia"/>
                <w:lang w:val="en-US" w:eastAsia="zh-CN"/>
              </w:rPr>
              <w:t>5.0万</w:t>
            </w:r>
            <w:r>
              <w:t>m</w:t>
            </w:r>
            <w:r>
              <w:rPr>
                <w:vertAlign w:val="superscript"/>
              </w:rPr>
              <w:t>3</w:t>
            </w:r>
            <w:r>
              <w:t>/d，</w:t>
            </w:r>
            <w:r>
              <w:rPr>
                <w:rFonts w:hint="eastAsia"/>
                <w:lang w:eastAsia="zh-CN"/>
              </w:rPr>
              <w:t>污水预处理工艺</w:t>
            </w:r>
            <w:r>
              <w:rPr>
                <w:rFonts w:hint="eastAsia"/>
              </w:rPr>
              <w:t>采用</w:t>
            </w:r>
            <w:r>
              <w:rPr>
                <w:rFonts w:hint="eastAsia"/>
                <w:lang w:eastAsia="zh-CN"/>
              </w:rPr>
              <w:t>“粗格栅</w:t>
            </w:r>
            <w:r>
              <w:rPr>
                <w:rFonts w:hint="eastAsia"/>
                <w:lang w:val="en-US" w:eastAsia="zh-CN"/>
              </w:rPr>
              <w:t>+细格栅+沉淀池+调节池</w:t>
            </w:r>
            <w:r>
              <w:rPr>
                <w:rFonts w:hint="eastAsia"/>
                <w:lang w:eastAsia="zh-CN"/>
              </w:rPr>
              <w:t>”</w:t>
            </w:r>
            <w:r>
              <w:rPr>
                <w:rFonts w:hint="eastAsia"/>
              </w:rPr>
              <w:t>，</w:t>
            </w:r>
            <w:r>
              <w:rPr>
                <w:rFonts w:hint="eastAsia"/>
                <w:lang w:eastAsia="zh-CN"/>
              </w:rPr>
              <w:t>一级生化采用“水解酸化”工艺，二级生化采用“缺氧</w:t>
            </w:r>
            <w:r>
              <w:rPr>
                <w:rFonts w:hint="eastAsia"/>
                <w:lang w:val="en-US" w:eastAsia="zh-CN"/>
              </w:rPr>
              <w:t>+好氧</w:t>
            </w:r>
            <w:r>
              <w:rPr>
                <w:rFonts w:hint="eastAsia"/>
                <w:lang w:eastAsia="zh-CN"/>
              </w:rPr>
              <w:t>”工艺，污泥采用“机械浓缩脱水一体化”的处理工艺，臭气采用“生物除臭法”。</w:t>
            </w:r>
            <w:r>
              <w:rPr>
                <w:rFonts w:hint="eastAsia"/>
              </w:rPr>
              <w:t>目前污水处理厂主要处理生活污水</w:t>
            </w:r>
            <w:r>
              <w:rPr>
                <w:rFonts w:hint="eastAsia"/>
                <w:lang w:eastAsia="zh-CN"/>
              </w:rPr>
              <w:t>及少量工业废水，出水达到</w:t>
            </w:r>
            <w:r>
              <w:rPr>
                <w:rFonts w:hint="eastAsia"/>
              </w:rPr>
              <w:t>《城镇污水处理厂污染物排放标准》</w:t>
            </w:r>
            <w:r>
              <w:rPr>
                <w:rFonts w:hint="eastAsia"/>
                <w:lang w:val="en-US" w:eastAsia="zh-CN"/>
              </w:rPr>
              <w:t>（</w:t>
            </w:r>
            <w:r>
              <w:rPr>
                <w:rFonts w:hint="eastAsia"/>
              </w:rPr>
              <w:t>GB18918-2002</w:t>
            </w:r>
            <w:r>
              <w:rPr>
                <w:rFonts w:hint="eastAsia"/>
                <w:lang w:eastAsia="zh-CN"/>
              </w:rPr>
              <w:t>）</w:t>
            </w:r>
            <w:r>
              <w:rPr>
                <w:rFonts w:hint="eastAsia"/>
              </w:rPr>
              <w:t>中一级A标准，</w:t>
            </w:r>
            <w:r>
              <w:rPr>
                <w:rFonts w:hint="eastAsia"/>
                <w:lang w:val="en-US" w:eastAsia="zh-CN"/>
              </w:rPr>
              <w:t>80%用于城市绿化和当地企业，20%进入西尼尔污水氧化塘</w:t>
            </w:r>
            <w:r>
              <w:rPr>
                <w:rFonts w:hint="eastAsia"/>
              </w:rPr>
              <w:t>。</w:t>
            </w:r>
            <w:r>
              <w:t>目前污水处理厂运行正常，出水水质稳定可做到达标排放</w:t>
            </w:r>
            <w:r>
              <w:rPr>
                <w:rFonts w:hint="eastAsia"/>
                <w:lang w:eastAsia="zh-CN"/>
              </w:rPr>
              <w:t>，</w:t>
            </w:r>
            <w:r>
              <w:rPr>
                <w:rFonts w:hint="eastAsia"/>
                <w:highlight w:val="yellow"/>
                <w:lang w:val="en-US" w:eastAsia="zh-CN"/>
              </w:rPr>
              <w:t>根据污水处理厂排污许可年报可知，目前企业污水处理量为2400m</w:t>
            </w:r>
            <w:r>
              <w:rPr>
                <w:rFonts w:hint="eastAsia"/>
                <w:highlight w:val="yellow"/>
                <w:vertAlign w:val="superscript"/>
                <w:lang w:val="en-US" w:eastAsia="zh-CN"/>
              </w:rPr>
              <w:t>3</w:t>
            </w:r>
            <w:r>
              <w:rPr>
                <w:rFonts w:hint="eastAsia"/>
                <w:highlight w:val="yellow"/>
                <w:lang w:val="en-US" w:eastAsia="zh-CN"/>
              </w:rPr>
              <w:t>/d，占设计处置规模的4.8%，余量充足</w:t>
            </w:r>
            <w:r>
              <w:rPr>
                <w:rFonts w:hint="eastAsia"/>
                <w:highlight w:val="yellow"/>
              </w:rPr>
              <w:t>，</w:t>
            </w:r>
            <w:r>
              <w:rPr>
                <w:rFonts w:hint="eastAsia"/>
                <w:highlight w:val="yellow"/>
                <w:lang w:val="en-US" w:eastAsia="zh-CN"/>
              </w:rPr>
              <w:t>本项目非作业期生活污水排放量为12m</w:t>
            </w:r>
            <w:r>
              <w:rPr>
                <w:rFonts w:hint="eastAsia"/>
                <w:highlight w:val="yellow"/>
                <w:vertAlign w:val="superscript"/>
                <w:lang w:val="en-US" w:eastAsia="zh-CN"/>
              </w:rPr>
              <w:t>3</w:t>
            </w:r>
            <w:r>
              <w:rPr>
                <w:rFonts w:hint="eastAsia"/>
                <w:highlight w:val="yellow"/>
                <w:lang w:val="en-US" w:eastAsia="zh-CN"/>
              </w:rPr>
              <w:t>/d，</w:t>
            </w:r>
            <w:r>
              <w:rPr>
                <w:rFonts w:hint="eastAsia"/>
                <w:lang w:val="en-US" w:eastAsia="zh-CN"/>
              </w:rPr>
              <w:t>因此判定该污水处理厂能够满足本项目污水处置要求</w:t>
            </w:r>
            <w:r>
              <w:t>。</w:t>
            </w:r>
            <w:r>
              <w:rPr>
                <w:rFonts w:hint="eastAsia"/>
                <w:lang w:val="en-US" w:eastAsia="zh-CN"/>
              </w:rPr>
              <w:t>污水处理厂位于本项目西侧约2.7km处，本项目生活污水经防渗化粪池预处理后水质达到《污水综合排放标准》（GB8978-1996）中三级标准后排入园区</w:t>
            </w:r>
            <w:r>
              <w:rPr>
                <w:rFonts w:hint="default"/>
              </w:rPr>
              <w:t>下水管</w:t>
            </w:r>
            <w:r>
              <w:rPr>
                <w:rFonts w:hint="eastAsia"/>
                <w:lang w:eastAsia="zh-CN"/>
              </w:rPr>
              <w:t>最终进入</w:t>
            </w:r>
            <w:r>
              <w:rPr>
                <w:rFonts w:hint="eastAsia" w:cs="Times New Roman"/>
                <w:bCs/>
                <w:color w:val="000000" w:themeColor="text1"/>
                <w:spacing w:val="-6"/>
                <w:kern w:val="0"/>
                <w:sz w:val="24"/>
                <w:highlight w:val="none"/>
                <w:lang w:val="en-US" w:eastAsia="zh-CN"/>
                <w14:textFill>
                  <w14:solidFill>
                    <w14:schemeClr w14:val="tx1"/>
                  </w14:solidFill>
                </w14:textFill>
              </w:rPr>
              <w:t>巴州洁源排水有限公司</w:t>
            </w:r>
            <w:r>
              <w:rPr>
                <w:rFonts w:hint="eastAsia"/>
                <w:lang w:eastAsia="zh-CN"/>
              </w:rPr>
              <w:t>库尔勒经济技术开发区工业废水处理回用厂</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14:paraId="1C05F610">
            <w:pPr>
              <w:keepNext/>
              <w:keepLines w:val="0"/>
              <w:pageBreakBefore w:val="0"/>
              <w:widowControl/>
              <w:kinsoku/>
              <w:wordWrap/>
              <w:overflowPunct/>
              <w:topLinePunct w:val="0"/>
              <w:autoSpaceDE/>
              <w:autoSpaceDN/>
              <w:bidi w:val="0"/>
              <w:adjustRightInd w:val="0"/>
              <w:snapToGrid w:val="0"/>
              <w:spacing w:line="360" w:lineRule="auto"/>
              <w:textAlignment w:val="auto"/>
              <w:rPr>
                <w:rFonts w:hint="default" w:ascii="Times New Roman" w:hAnsi="Times New Roman" w:cs="Times New Roman" w:eastAsiaTheme="minorEastAsia"/>
                <w:b/>
                <w:bCs/>
                <w:sz w:val="24"/>
                <w:highlight w:val="none"/>
                <w:lang w:val="en-US" w:eastAsia="zh-CN"/>
              </w:rPr>
            </w:pPr>
            <w:r>
              <w:rPr>
                <w:rFonts w:hint="eastAsia" w:cs="Times New Roman" w:eastAsiaTheme="minorEastAsia"/>
                <w:b/>
                <w:bCs/>
                <w:sz w:val="24"/>
                <w:highlight w:val="none"/>
                <w:lang w:val="en-US" w:eastAsia="zh-CN"/>
              </w:rPr>
              <w:t>3.</w:t>
            </w:r>
            <w:r>
              <w:rPr>
                <w:rFonts w:hint="default" w:ascii="Times New Roman" w:hAnsi="Times New Roman" w:cs="Times New Roman" w:eastAsiaTheme="minorEastAsia"/>
                <w:b/>
                <w:bCs/>
                <w:sz w:val="24"/>
                <w:highlight w:val="none"/>
                <w:lang w:val="en-US" w:eastAsia="zh-CN"/>
              </w:rPr>
              <w:t>噪声</w:t>
            </w:r>
          </w:p>
          <w:p w14:paraId="0CC0984C">
            <w:pPr>
              <w:keepNext/>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eastAsiaTheme="minorEastAsia"/>
                <w:b/>
                <w:bCs/>
                <w:sz w:val="24"/>
                <w:highlight w:val="none"/>
              </w:rPr>
            </w:pPr>
            <w:bookmarkStart w:id="16" w:name="_Toc10381"/>
            <w:r>
              <w:rPr>
                <w:rFonts w:hint="default" w:ascii="Times New Roman" w:hAnsi="Times New Roman" w:cs="Times New Roman" w:eastAsiaTheme="minorEastAsia"/>
                <w:b/>
                <w:bCs/>
                <w:sz w:val="24"/>
                <w:highlight w:val="none"/>
                <w:lang w:val="en-US" w:eastAsia="zh-CN"/>
              </w:rPr>
              <w:t>3.</w:t>
            </w:r>
            <w:r>
              <w:rPr>
                <w:rFonts w:hint="default" w:ascii="Times New Roman" w:hAnsi="Times New Roman" w:cs="Times New Roman" w:eastAsiaTheme="minorEastAsia"/>
                <w:b/>
                <w:bCs/>
                <w:sz w:val="24"/>
                <w:highlight w:val="none"/>
              </w:rPr>
              <w:t>1污染源分析</w:t>
            </w:r>
          </w:p>
          <w:p w14:paraId="64F8D787">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rPr>
            </w:pPr>
            <w:r>
              <w:rPr>
                <w:rFonts w:hint="eastAsia" w:cs="Times New Roman" w:eastAsiaTheme="minorEastAsia"/>
                <w:sz w:val="24"/>
                <w:highlight w:val="none"/>
                <w:lang w:val="en-US" w:eastAsia="zh-CN"/>
              </w:rPr>
              <w:t>作业期噪声来源</w:t>
            </w:r>
            <w:r>
              <w:rPr>
                <w:rFonts w:hint="default" w:ascii="Times New Roman" w:hAnsi="Times New Roman" w:cs="Times New Roman" w:eastAsiaTheme="minorEastAsia"/>
                <w:sz w:val="24"/>
                <w:highlight w:val="none"/>
              </w:rPr>
              <w:t>主要为</w:t>
            </w:r>
            <w:r>
              <w:rPr>
                <w:rFonts w:hint="eastAsia" w:cs="Times New Roman" w:eastAsiaTheme="minorEastAsia"/>
                <w:sz w:val="24"/>
                <w:highlight w:val="none"/>
                <w:lang w:val="en-US" w:eastAsia="zh-CN"/>
              </w:rPr>
              <w:t>风</w:t>
            </w:r>
            <w:r>
              <w:rPr>
                <w:rFonts w:hint="default" w:ascii="Times New Roman" w:hAnsi="Times New Roman" w:cs="Times New Roman" w:eastAsiaTheme="minorEastAsia"/>
                <w:sz w:val="24"/>
                <w:highlight w:val="none"/>
              </w:rPr>
              <w:t>机、泵、锅炉主体运行噪声。本项目设备噪声源强参照《污染源源强核算技术指南锅炉》（HJ991-2018）附录D，源强约为80~110dB</w:t>
            </w:r>
            <w:r>
              <w:rPr>
                <w:rFonts w:hint="eastAsia" w:cs="Times New Roman" w:eastAsiaTheme="minorEastAsia"/>
                <w:sz w:val="24"/>
                <w:highlight w:val="none"/>
                <w:lang w:eastAsia="zh-CN"/>
              </w:rPr>
              <w:t>（</w:t>
            </w:r>
            <w:r>
              <w:rPr>
                <w:rFonts w:hint="default" w:ascii="Times New Roman" w:hAnsi="Times New Roman" w:cs="Times New Roman" w:eastAsiaTheme="minorEastAsia"/>
                <w:sz w:val="24"/>
                <w:highlight w:val="none"/>
              </w:rPr>
              <w:t>A</w:t>
            </w:r>
            <w:r>
              <w:rPr>
                <w:rFonts w:hint="eastAsia" w:cs="Times New Roman" w:eastAsiaTheme="minorEastAsia"/>
                <w:sz w:val="24"/>
                <w:highlight w:val="none"/>
                <w:lang w:eastAsia="zh-CN"/>
              </w:rPr>
              <w:t>）</w:t>
            </w:r>
            <w:r>
              <w:rPr>
                <w:rFonts w:hint="default" w:ascii="Times New Roman" w:hAnsi="Times New Roman" w:cs="Times New Roman" w:eastAsiaTheme="minorEastAsia"/>
                <w:sz w:val="24"/>
                <w:highlight w:val="none"/>
              </w:rPr>
              <w:t>，锅炉噪声源情况见表</w:t>
            </w:r>
            <w:r>
              <w:rPr>
                <w:rFonts w:hint="eastAsia" w:cs="Times New Roman" w:eastAsiaTheme="minorEastAsia"/>
                <w:sz w:val="24"/>
                <w:highlight w:val="none"/>
                <w:lang w:val="en-US" w:eastAsia="zh-CN"/>
              </w:rPr>
              <w:t>4-5</w:t>
            </w:r>
            <w:r>
              <w:rPr>
                <w:rFonts w:hint="default" w:ascii="Times New Roman" w:hAnsi="Times New Roman" w:cs="Times New Roman" w:eastAsiaTheme="minorEastAsia"/>
                <w:sz w:val="24"/>
                <w:highlight w:val="none"/>
              </w:rPr>
              <w:t>。</w:t>
            </w:r>
          </w:p>
          <w:p w14:paraId="2FB4415A">
            <w:pPr>
              <w:keepNext/>
              <w:keepLines w:val="0"/>
              <w:pageBreakBefore w:val="0"/>
              <w:widowControl/>
              <w:kinsoku/>
              <w:wordWrap/>
              <w:overflowPunct/>
              <w:topLinePunct w:val="0"/>
              <w:autoSpaceDE/>
              <w:autoSpaceDN/>
              <w:bidi w:val="0"/>
              <w:adjustRightInd w:val="0"/>
              <w:snapToGrid w:val="0"/>
              <w:spacing w:line="240" w:lineRule="auto"/>
              <w:ind w:firstLine="422" w:firstLineChars="200"/>
              <w:jc w:val="center"/>
              <w:textAlignment w:val="auto"/>
              <w:rPr>
                <w:rFonts w:hint="default" w:ascii="Times New Roman" w:hAnsi="Times New Roman" w:cs="Times New Roman" w:eastAsiaTheme="minorEastAsia"/>
                <w:b/>
                <w:bCs/>
                <w:color w:val="000000"/>
                <w:sz w:val="21"/>
                <w:szCs w:val="21"/>
                <w:highlight w:val="none"/>
                <w:lang w:val="en-US" w:eastAsia="zh-CN"/>
              </w:rPr>
            </w:pPr>
            <w:r>
              <w:rPr>
                <w:rFonts w:hint="default" w:ascii="Times New Roman" w:hAnsi="Times New Roman" w:cs="Times New Roman" w:eastAsiaTheme="minorEastAsia"/>
                <w:b/>
                <w:bCs/>
                <w:color w:val="000000"/>
                <w:sz w:val="21"/>
                <w:szCs w:val="21"/>
                <w:highlight w:val="none"/>
                <w:lang w:val="en-US" w:eastAsia="zh-CN"/>
              </w:rPr>
              <w:t>表</w:t>
            </w:r>
            <w:r>
              <w:rPr>
                <w:rFonts w:hint="eastAsia" w:cs="Times New Roman" w:eastAsiaTheme="minorEastAsia"/>
                <w:b/>
                <w:bCs/>
                <w:color w:val="000000"/>
                <w:sz w:val="21"/>
                <w:szCs w:val="21"/>
                <w:highlight w:val="none"/>
                <w:lang w:val="en-US" w:eastAsia="zh-CN"/>
              </w:rPr>
              <w:t>4-5</w:t>
            </w:r>
            <w:r>
              <w:rPr>
                <w:rFonts w:hint="default" w:ascii="Times New Roman" w:hAnsi="Times New Roman" w:cs="Times New Roman" w:eastAsiaTheme="minorEastAsia"/>
                <w:b/>
                <w:bCs/>
                <w:color w:val="000000"/>
                <w:sz w:val="21"/>
                <w:szCs w:val="21"/>
                <w:highlight w:val="none"/>
                <w:lang w:val="en-US" w:eastAsia="zh-CN"/>
              </w:rPr>
              <w:t xml:space="preserve"> </w:t>
            </w:r>
            <w:r>
              <w:rPr>
                <w:rFonts w:hint="eastAsia" w:cs="Times New Roman" w:eastAsiaTheme="minorEastAsia"/>
                <w:b/>
                <w:bCs/>
                <w:color w:val="000000"/>
                <w:sz w:val="21"/>
                <w:szCs w:val="21"/>
                <w:highlight w:val="none"/>
                <w:lang w:val="en-US" w:eastAsia="zh-CN"/>
              </w:rPr>
              <w:t xml:space="preserve">      </w:t>
            </w:r>
            <w:r>
              <w:rPr>
                <w:rFonts w:hint="default" w:ascii="Times New Roman" w:hAnsi="Times New Roman" w:cs="Times New Roman" w:eastAsiaTheme="minorEastAsia"/>
                <w:b/>
                <w:bCs/>
                <w:color w:val="000000"/>
                <w:sz w:val="21"/>
                <w:szCs w:val="21"/>
                <w:highlight w:val="none"/>
                <w:lang w:val="en-US" w:eastAsia="zh-CN"/>
              </w:rPr>
              <w:t xml:space="preserve"> 项目噪声情况一览表</w:t>
            </w:r>
          </w:p>
          <w:tbl>
            <w:tblPr>
              <w:tblStyle w:val="29"/>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1221"/>
              <w:gridCol w:w="690"/>
              <w:gridCol w:w="717"/>
              <w:gridCol w:w="1020"/>
              <w:gridCol w:w="1251"/>
              <w:gridCol w:w="1655"/>
              <w:gridCol w:w="1377"/>
            </w:tblGrid>
            <w:tr w14:paraId="7C1A1C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6" w:type="pct"/>
                  <w:noWrap w:val="0"/>
                  <w:vAlign w:val="center"/>
                </w:tcPr>
                <w:p w14:paraId="03EC5386">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bCs/>
                      <w:color w:val="000000"/>
                      <w:sz w:val="21"/>
                      <w:szCs w:val="21"/>
                      <w:highlight w:val="none"/>
                      <w:lang w:val="en-US" w:eastAsia="zh-CN"/>
                    </w:rPr>
                  </w:pPr>
                  <w:r>
                    <w:rPr>
                      <w:rFonts w:hint="default" w:ascii="Times New Roman" w:hAnsi="Times New Roman" w:cs="Times New Roman" w:eastAsiaTheme="minorEastAsia"/>
                      <w:b/>
                      <w:bCs/>
                      <w:color w:val="000000"/>
                      <w:sz w:val="21"/>
                      <w:szCs w:val="21"/>
                      <w:highlight w:val="none"/>
                      <w:lang w:val="en-US" w:eastAsia="zh-CN"/>
                    </w:rPr>
                    <w:t>序号</w:t>
                  </w:r>
                </w:p>
              </w:tc>
              <w:tc>
                <w:tcPr>
                  <w:tcW w:w="722" w:type="pct"/>
                  <w:noWrap w:val="0"/>
                  <w:vAlign w:val="center"/>
                </w:tcPr>
                <w:p w14:paraId="3F0E95D8">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bCs/>
                      <w:color w:val="000000"/>
                      <w:sz w:val="21"/>
                      <w:szCs w:val="21"/>
                      <w:highlight w:val="none"/>
                      <w:lang w:val="en-US" w:eastAsia="zh-CN"/>
                    </w:rPr>
                  </w:pPr>
                  <w:r>
                    <w:rPr>
                      <w:rFonts w:hint="default" w:ascii="Times New Roman" w:hAnsi="Times New Roman" w:cs="Times New Roman" w:eastAsiaTheme="minorEastAsia"/>
                      <w:b/>
                      <w:bCs/>
                      <w:color w:val="000000"/>
                      <w:sz w:val="21"/>
                      <w:szCs w:val="21"/>
                      <w:highlight w:val="none"/>
                      <w:lang w:val="en-US" w:eastAsia="zh-CN"/>
                    </w:rPr>
                    <w:t>声源设备</w:t>
                  </w:r>
                </w:p>
              </w:tc>
              <w:tc>
                <w:tcPr>
                  <w:tcW w:w="408" w:type="pct"/>
                  <w:noWrap w:val="0"/>
                  <w:vAlign w:val="center"/>
                </w:tcPr>
                <w:p w14:paraId="3A7AA992">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bCs/>
                      <w:color w:val="000000"/>
                      <w:sz w:val="21"/>
                      <w:szCs w:val="21"/>
                      <w:highlight w:val="none"/>
                      <w:lang w:val="en-US" w:eastAsia="zh-CN"/>
                    </w:rPr>
                  </w:pPr>
                  <w:r>
                    <w:rPr>
                      <w:rFonts w:hint="default" w:ascii="Times New Roman" w:hAnsi="Times New Roman" w:cs="Times New Roman" w:eastAsiaTheme="minorEastAsia"/>
                      <w:b/>
                      <w:bCs/>
                      <w:color w:val="000000"/>
                      <w:sz w:val="21"/>
                      <w:szCs w:val="21"/>
                      <w:highlight w:val="none"/>
                      <w:lang w:val="en-US" w:eastAsia="zh-CN"/>
                    </w:rPr>
                    <w:t>单台数量</w:t>
                  </w:r>
                </w:p>
              </w:tc>
              <w:tc>
                <w:tcPr>
                  <w:tcW w:w="424" w:type="pct"/>
                  <w:noWrap w:val="0"/>
                  <w:vAlign w:val="center"/>
                </w:tcPr>
                <w:p w14:paraId="0DAA885A">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bCs/>
                      <w:color w:val="000000"/>
                      <w:sz w:val="21"/>
                      <w:szCs w:val="21"/>
                      <w:highlight w:val="none"/>
                      <w:lang w:val="en-US" w:eastAsia="zh-CN"/>
                    </w:rPr>
                  </w:pPr>
                  <w:r>
                    <w:rPr>
                      <w:rFonts w:hint="default" w:ascii="Times New Roman" w:hAnsi="Times New Roman" w:cs="Times New Roman" w:eastAsiaTheme="minorEastAsia"/>
                      <w:b/>
                      <w:bCs/>
                      <w:color w:val="000000"/>
                      <w:sz w:val="21"/>
                      <w:szCs w:val="21"/>
                      <w:highlight w:val="none"/>
                      <w:lang w:val="en-US" w:eastAsia="zh-CN"/>
                    </w:rPr>
                    <w:t>总数量</w:t>
                  </w:r>
                </w:p>
              </w:tc>
              <w:tc>
                <w:tcPr>
                  <w:tcW w:w="603" w:type="pct"/>
                  <w:noWrap w:val="0"/>
                  <w:vAlign w:val="center"/>
                </w:tcPr>
                <w:p w14:paraId="3B561C82">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bCs/>
                      <w:color w:val="000000"/>
                      <w:sz w:val="21"/>
                      <w:szCs w:val="21"/>
                      <w:highlight w:val="none"/>
                      <w:lang w:val="en-US" w:eastAsia="zh-CN"/>
                    </w:rPr>
                  </w:pPr>
                  <w:r>
                    <w:rPr>
                      <w:rFonts w:hint="default" w:ascii="Times New Roman" w:hAnsi="Times New Roman" w:cs="Times New Roman" w:eastAsiaTheme="minorEastAsia"/>
                      <w:b/>
                      <w:bCs/>
                      <w:color w:val="000000"/>
                      <w:sz w:val="21"/>
                      <w:szCs w:val="21"/>
                      <w:highlight w:val="none"/>
                      <w:lang w:val="en-US" w:eastAsia="zh-CN"/>
                    </w:rPr>
                    <w:t>运转特征</w:t>
                  </w:r>
                </w:p>
              </w:tc>
              <w:tc>
                <w:tcPr>
                  <w:tcW w:w="740" w:type="pct"/>
                  <w:noWrap w:val="0"/>
                  <w:vAlign w:val="center"/>
                </w:tcPr>
                <w:p w14:paraId="08D7AC71">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bCs/>
                      <w:color w:val="000000"/>
                      <w:sz w:val="21"/>
                      <w:szCs w:val="21"/>
                      <w:highlight w:val="none"/>
                      <w:lang w:val="en-US" w:eastAsia="zh-CN"/>
                    </w:rPr>
                  </w:pPr>
                  <w:r>
                    <w:rPr>
                      <w:rFonts w:hint="default" w:ascii="Times New Roman" w:hAnsi="Times New Roman" w:cs="Times New Roman" w:eastAsiaTheme="minorEastAsia"/>
                      <w:b/>
                      <w:bCs/>
                      <w:color w:val="000000"/>
                      <w:sz w:val="21"/>
                      <w:szCs w:val="21"/>
                      <w:highlight w:val="none"/>
                      <w:lang w:val="en-US" w:eastAsia="zh-CN"/>
                    </w:rPr>
                    <w:t>声压级/（dB</w:t>
                  </w:r>
                  <w:r>
                    <w:rPr>
                      <w:rFonts w:hint="eastAsia" w:cs="Times New Roman" w:eastAsiaTheme="minorEastAsia"/>
                      <w:b/>
                      <w:bCs/>
                      <w:color w:val="000000"/>
                      <w:sz w:val="21"/>
                      <w:szCs w:val="21"/>
                      <w:highlight w:val="none"/>
                      <w:lang w:val="en-US" w:eastAsia="zh-CN"/>
                    </w:rPr>
                    <w:t>（</w:t>
                  </w:r>
                  <w:r>
                    <w:rPr>
                      <w:rFonts w:hint="default" w:ascii="Times New Roman" w:hAnsi="Times New Roman" w:cs="Times New Roman" w:eastAsiaTheme="minorEastAsia"/>
                      <w:b/>
                      <w:bCs/>
                      <w:color w:val="000000"/>
                      <w:sz w:val="21"/>
                      <w:szCs w:val="21"/>
                      <w:highlight w:val="none"/>
                      <w:lang w:val="en-US" w:eastAsia="zh-CN"/>
                    </w:rPr>
                    <w:t>A</w:t>
                  </w:r>
                  <w:r>
                    <w:rPr>
                      <w:rFonts w:hint="eastAsia" w:cs="Times New Roman" w:eastAsiaTheme="minorEastAsia"/>
                      <w:b/>
                      <w:bCs/>
                      <w:color w:val="000000"/>
                      <w:sz w:val="21"/>
                      <w:szCs w:val="21"/>
                      <w:highlight w:val="none"/>
                      <w:lang w:val="en-US" w:eastAsia="zh-CN"/>
                    </w:rPr>
                    <w:t>）</w:t>
                  </w:r>
                  <w:r>
                    <w:rPr>
                      <w:rFonts w:hint="default" w:ascii="Times New Roman" w:hAnsi="Times New Roman" w:cs="Times New Roman" w:eastAsiaTheme="minorEastAsia"/>
                      <w:b/>
                      <w:bCs/>
                      <w:color w:val="000000"/>
                      <w:sz w:val="21"/>
                      <w:szCs w:val="21"/>
                      <w:highlight w:val="none"/>
                      <w:lang w:val="en-US" w:eastAsia="zh-CN"/>
                    </w:rPr>
                    <w:t>）</w:t>
                  </w:r>
                </w:p>
              </w:tc>
              <w:tc>
                <w:tcPr>
                  <w:tcW w:w="979" w:type="pct"/>
                  <w:noWrap w:val="0"/>
                  <w:vAlign w:val="center"/>
                </w:tcPr>
                <w:p w14:paraId="5CF367DB">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bCs/>
                      <w:color w:val="000000"/>
                      <w:sz w:val="21"/>
                      <w:szCs w:val="21"/>
                      <w:highlight w:val="none"/>
                      <w:lang w:val="en-US" w:eastAsia="zh-CN"/>
                    </w:rPr>
                  </w:pPr>
                  <w:r>
                    <w:rPr>
                      <w:rFonts w:hint="default" w:ascii="Times New Roman" w:hAnsi="Times New Roman" w:cs="Times New Roman" w:eastAsiaTheme="minorEastAsia"/>
                      <w:b/>
                      <w:bCs/>
                      <w:color w:val="000000"/>
                      <w:sz w:val="21"/>
                      <w:szCs w:val="21"/>
                      <w:highlight w:val="none"/>
                      <w:lang w:val="en-US" w:eastAsia="zh-CN"/>
                    </w:rPr>
                    <w:t>降噪措施</w:t>
                  </w:r>
                </w:p>
              </w:tc>
              <w:tc>
                <w:tcPr>
                  <w:tcW w:w="814" w:type="pct"/>
                  <w:noWrap w:val="0"/>
                  <w:vAlign w:val="center"/>
                </w:tcPr>
                <w:p w14:paraId="1C7E2C24">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bCs/>
                      <w:color w:val="000000"/>
                      <w:sz w:val="21"/>
                      <w:szCs w:val="21"/>
                      <w:highlight w:val="none"/>
                      <w:lang w:val="en-US" w:eastAsia="zh-CN"/>
                    </w:rPr>
                  </w:pPr>
                  <w:r>
                    <w:rPr>
                      <w:rFonts w:hint="default" w:ascii="Times New Roman" w:hAnsi="Times New Roman" w:cs="Times New Roman" w:eastAsiaTheme="minorEastAsia"/>
                      <w:b/>
                      <w:bCs/>
                      <w:color w:val="000000"/>
                      <w:sz w:val="21"/>
                      <w:szCs w:val="21"/>
                      <w:highlight w:val="none"/>
                      <w:lang w:val="en-US" w:eastAsia="zh-CN"/>
                    </w:rPr>
                    <w:t>治理后声压级（dB</w:t>
                  </w:r>
                  <w:r>
                    <w:rPr>
                      <w:rFonts w:hint="eastAsia" w:cs="Times New Roman" w:eastAsiaTheme="minorEastAsia"/>
                      <w:b/>
                      <w:bCs/>
                      <w:color w:val="000000"/>
                      <w:sz w:val="21"/>
                      <w:szCs w:val="21"/>
                      <w:highlight w:val="none"/>
                      <w:lang w:val="en-US" w:eastAsia="zh-CN"/>
                    </w:rPr>
                    <w:t>（</w:t>
                  </w:r>
                  <w:r>
                    <w:rPr>
                      <w:rFonts w:hint="default" w:ascii="Times New Roman" w:hAnsi="Times New Roman" w:cs="Times New Roman" w:eastAsiaTheme="minorEastAsia"/>
                      <w:b/>
                      <w:bCs/>
                      <w:color w:val="000000"/>
                      <w:sz w:val="21"/>
                      <w:szCs w:val="21"/>
                      <w:highlight w:val="none"/>
                      <w:lang w:val="en-US" w:eastAsia="zh-CN"/>
                    </w:rPr>
                    <w:t>A</w:t>
                  </w:r>
                  <w:r>
                    <w:rPr>
                      <w:rFonts w:hint="eastAsia" w:cs="Times New Roman" w:eastAsiaTheme="minorEastAsia"/>
                      <w:b/>
                      <w:bCs/>
                      <w:color w:val="000000"/>
                      <w:sz w:val="21"/>
                      <w:szCs w:val="21"/>
                      <w:highlight w:val="none"/>
                      <w:lang w:val="en-US" w:eastAsia="zh-CN"/>
                    </w:rPr>
                    <w:t>）</w:t>
                  </w:r>
                  <w:r>
                    <w:rPr>
                      <w:rFonts w:hint="default" w:ascii="Times New Roman" w:hAnsi="Times New Roman" w:cs="Times New Roman" w:eastAsiaTheme="minorEastAsia"/>
                      <w:b/>
                      <w:bCs/>
                      <w:color w:val="000000"/>
                      <w:sz w:val="21"/>
                      <w:szCs w:val="21"/>
                      <w:highlight w:val="none"/>
                      <w:lang w:val="en-US" w:eastAsia="zh-CN"/>
                    </w:rPr>
                    <w:t>）</w:t>
                  </w:r>
                </w:p>
              </w:tc>
            </w:tr>
            <w:tr w14:paraId="499CE3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6" w:type="pct"/>
                  <w:noWrap w:val="0"/>
                  <w:vAlign w:val="center"/>
                </w:tcPr>
                <w:p w14:paraId="506ECB64">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val="0"/>
                      <w:bCs w:val="0"/>
                      <w:color w:val="000000"/>
                      <w:sz w:val="21"/>
                      <w:szCs w:val="21"/>
                      <w:highlight w:val="none"/>
                      <w:lang w:val="en-US" w:eastAsia="zh-CN"/>
                    </w:rPr>
                  </w:pPr>
                  <w:r>
                    <w:rPr>
                      <w:rFonts w:hint="default" w:ascii="Times New Roman" w:hAnsi="Times New Roman" w:cs="Times New Roman" w:eastAsiaTheme="minorEastAsia"/>
                      <w:b w:val="0"/>
                      <w:bCs w:val="0"/>
                      <w:color w:val="000000"/>
                      <w:sz w:val="21"/>
                      <w:szCs w:val="21"/>
                      <w:highlight w:val="none"/>
                      <w:lang w:val="en-US" w:eastAsia="zh-CN"/>
                    </w:rPr>
                    <w:t>1</w:t>
                  </w:r>
                </w:p>
              </w:tc>
              <w:tc>
                <w:tcPr>
                  <w:tcW w:w="722" w:type="pct"/>
                  <w:noWrap w:val="0"/>
                  <w:vAlign w:val="center"/>
                </w:tcPr>
                <w:p w14:paraId="657A75A5">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val="0"/>
                      <w:bCs w:val="0"/>
                      <w:color w:val="000000"/>
                      <w:sz w:val="21"/>
                      <w:szCs w:val="21"/>
                      <w:highlight w:val="none"/>
                      <w:lang w:val="en-US" w:eastAsia="zh-CN"/>
                    </w:rPr>
                  </w:pPr>
                  <w:r>
                    <w:rPr>
                      <w:rFonts w:hint="default" w:ascii="Times New Roman" w:hAnsi="Times New Roman" w:cs="Times New Roman" w:eastAsiaTheme="minorEastAsia"/>
                      <w:b w:val="0"/>
                      <w:bCs w:val="0"/>
                      <w:color w:val="000000"/>
                      <w:sz w:val="21"/>
                      <w:szCs w:val="21"/>
                      <w:highlight w:val="none"/>
                      <w:lang w:val="en-US" w:eastAsia="zh-CN"/>
                    </w:rPr>
                    <w:t>锅炉</w:t>
                  </w:r>
                </w:p>
              </w:tc>
              <w:tc>
                <w:tcPr>
                  <w:tcW w:w="408" w:type="pct"/>
                  <w:noWrap w:val="0"/>
                  <w:vAlign w:val="center"/>
                </w:tcPr>
                <w:p w14:paraId="06DFDDFE">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val="0"/>
                      <w:bCs w:val="0"/>
                      <w:color w:val="000000"/>
                      <w:sz w:val="21"/>
                      <w:szCs w:val="21"/>
                      <w:highlight w:val="none"/>
                      <w:lang w:val="en-US" w:eastAsia="zh-CN"/>
                    </w:rPr>
                  </w:pPr>
                  <w:r>
                    <w:rPr>
                      <w:rFonts w:hint="default" w:ascii="Times New Roman" w:hAnsi="Times New Roman" w:cs="Times New Roman" w:eastAsiaTheme="minorEastAsia"/>
                      <w:b w:val="0"/>
                      <w:bCs w:val="0"/>
                      <w:color w:val="000000"/>
                      <w:sz w:val="21"/>
                      <w:szCs w:val="21"/>
                      <w:highlight w:val="none"/>
                      <w:lang w:val="en-US" w:eastAsia="zh-CN"/>
                    </w:rPr>
                    <w:t>1</w:t>
                  </w:r>
                </w:p>
              </w:tc>
              <w:tc>
                <w:tcPr>
                  <w:tcW w:w="424" w:type="pct"/>
                  <w:noWrap w:val="0"/>
                  <w:vAlign w:val="center"/>
                </w:tcPr>
                <w:p w14:paraId="59B7ABE7">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val="0"/>
                      <w:bCs w:val="0"/>
                      <w:color w:val="000000"/>
                      <w:sz w:val="21"/>
                      <w:szCs w:val="21"/>
                      <w:highlight w:val="none"/>
                      <w:lang w:val="en-US" w:eastAsia="zh-CN"/>
                    </w:rPr>
                  </w:pPr>
                  <w:r>
                    <w:rPr>
                      <w:rFonts w:hint="eastAsia" w:cs="Times New Roman" w:eastAsiaTheme="minorEastAsia"/>
                      <w:b w:val="0"/>
                      <w:bCs w:val="0"/>
                      <w:color w:val="000000"/>
                      <w:sz w:val="21"/>
                      <w:szCs w:val="21"/>
                      <w:highlight w:val="none"/>
                      <w:lang w:val="en-US" w:eastAsia="zh-CN"/>
                    </w:rPr>
                    <w:t>3</w:t>
                  </w:r>
                </w:p>
              </w:tc>
              <w:tc>
                <w:tcPr>
                  <w:tcW w:w="603" w:type="pct"/>
                  <w:noWrap w:val="0"/>
                  <w:vAlign w:val="center"/>
                </w:tcPr>
                <w:p w14:paraId="3E5FC15D">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val="0"/>
                      <w:bCs w:val="0"/>
                      <w:color w:val="000000"/>
                      <w:sz w:val="21"/>
                      <w:szCs w:val="21"/>
                      <w:highlight w:val="none"/>
                      <w:lang w:val="en-US" w:eastAsia="zh-CN"/>
                    </w:rPr>
                  </w:pPr>
                  <w:r>
                    <w:rPr>
                      <w:rFonts w:hint="default" w:ascii="Times New Roman" w:hAnsi="Times New Roman" w:cs="Times New Roman" w:eastAsiaTheme="minorEastAsia"/>
                      <w:b w:val="0"/>
                      <w:bCs w:val="0"/>
                      <w:color w:val="000000"/>
                      <w:sz w:val="21"/>
                      <w:szCs w:val="21"/>
                      <w:highlight w:val="none"/>
                      <w:lang w:val="en-US" w:eastAsia="zh-CN"/>
                    </w:rPr>
                    <w:t>连续性</w:t>
                  </w:r>
                </w:p>
              </w:tc>
              <w:tc>
                <w:tcPr>
                  <w:tcW w:w="740" w:type="pct"/>
                  <w:noWrap w:val="0"/>
                  <w:vAlign w:val="center"/>
                </w:tcPr>
                <w:p w14:paraId="4436B711">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val="0"/>
                      <w:bCs w:val="0"/>
                      <w:color w:val="000000"/>
                      <w:sz w:val="21"/>
                      <w:szCs w:val="21"/>
                      <w:highlight w:val="none"/>
                      <w:lang w:val="en-US" w:eastAsia="zh-CN"/>
                    </w:rPr>
                  </w:pPr>
                  <w:r>
                    <w:rPr>
                      <w:rFonts w:hint="default" w:ascii="Times New Roman" w:hAnsi="Times New Roman" w:cs="Times New Roman" w:eastAsiaTheme="minorEastAsia"/>
                      <w:b w:val="0"/>
                      <w:bCs w:val="0"/>
                      <w:color w:val="000000"/>
                      <w:sz w:val="21"/>
                      <w:szCs w:val="21"/>
                      <w:highlight w:val="none"/>
                      <w:lang w:val="en-US" w:eastAsia="zh-CN"/>
                    </w:rPr>
                    <w:t>110</w:t>
                  </w:r>
                </w:p>
              </w:tc>
              <w:tc>
                <w:tcPr>
                  <w:tcW w:w="979" w:type="pct"/>
                  <w:vMerge w:val="restart"/>
                  <w:noWrap w:val="0"/>
                  <w:vAlign w:val="center"/>
                </w:tcPr>
                <w:p w14:paraId="19BAB638">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val="0"/>
                      <w:bCs w:val="0"/>
                      <w:color w:val="000000"/>
                      <w:sz w:val="21"/>
                      <w:szCs w:val="21"/>
                      <w:highlight w:val="none"/>
                      <w:lang w:val="en-US" w:eastAsia="zh-CN"/>
                    </w:rPr>
                  </w:pPr>
                  <w:r>
                    <w:rPr>
                      <w:rFonts w:hint="default" w:ascii="Times New Roman" w:hAnsi="Times New Roman" w:cs="Times New Roman" w:eastAsiaTheme="minorEastAsia"/>
                      <w:b w:val="0"/>
                      <w:bCs w:val="0"/>
                      <w:color w:val="000000"/>
                      <w:sz w:val="21"/>
                      <w:szCs w:val="21"/>
                      <w:highlight w:val="none"/>
                      <w:lang w:val="en-US" w:eastAsia="zh-CN"/>
                    </w:rPr>
                    <w:t>优先选用低噪声设备，基础减振</w:t>
                  </w:r>
                  <w:r>
                    <w:rPr>
                      <w:rFonts w:hint="eastAsia" w:cs="Times New Roman" w:eastAsiaTheme="minorEastAsia"/>
                      <w:b w:val="0"/>
                      <w:bCs w:val="0"/>
                      <w:color w:val="000000"/>
                      <w:sz w:val="21"/>
                      <w:szCs w:val="21"/>
                      <w:highlight w:val="none"/>
                      <w:lang w:val="en-US" w:eastAsia="zh-CN"/>
                    </w:rPr>
                    <w:t>，</w:t>
                  </w:r>
                  <w:r>
                    <w:rPr>
                      <w:rFonts w:hint="default" w:ascii="Times New Roman" w:hAnsi="Times New Roman" w:cs="Times New Roman" w:eastAsiaTheme="minorEastAsia"/>
                      <w:b w:val="0"/>
                      <w:bCs w:val="0"/>
                      <w:color w:val="000000"/>
                      <w:sz w:val="21"/>
                      <w:szCs w:val="21"/>
                      <w:highlight w:val="none"/>
                      <w:lang w:val="en-US" w:eastAsia="zh-CN"/>
                    </w:rPr>
                    <w:t>加强保养</w:t>
                  </w:r>
                </w:p>
              </w:tc>
              <w:tc>
                <w:tcPr>
                  <w:tcW w:w="814" w:type="pct"/>
                  <w:noWrap w:val="0"/>
                  <w:vAlign w:val="center"/>
                </w:tcPr>
                <w:p w14:paraId="56509036">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val="0"/>
                      <w:bCs w:val="0"/>
                      <w:color w:val="000000"/>
                      <w:sz w:val="21"/>
                      <w:szCs w:val="21"/>
                      <w:highlight w:val="none"/>
                      <w:lang w:val="en-US" w:eastAsia="zh-CN"/>
                    </w:rPr>
                  </w:pPr>
                  <w:r>
                    <w:rPr>
                      <w:rFonts w:hint="default" w:ascii="Times New Roman" w:hAnsi="Times New Roman" w:cs="Times New Roman" w:eastAsiaTheme="minorEastAsia"/>
                      <w:b w:val="0"/>
                      <w:bCs w:val="0"/>
                      <w:color w:val="000000"/>
                      <w:sz w:val="21"/>
                      <w:szCs w:val="21"/>
                      <w:highlight w:val="none"/>
                      <w:lang w:val="en-US" w:eastAsia="zh-CN"/>
                    </w:rPr>
                    <w:t>100</w:t>
                  </w:r>
                </w:p>
              </w:tc>
            </w:tr>
            <w:tr w14:paraId="0E8822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6" w:type="pct"/>
                  <w:noWrap w:val="0"/>
                  <w:vAlign w:val="center"/>
                </w:tcPr>
                <w:p w14:paraId="00F0A75F">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val="0"/>
                      <w:bCs w:val="0"/>
                      <w:color w:val="000000"/>
                      <w:sz w:val="21"/>
                      <w:szCs w:val="21"/>
                      <w:highlight w:val="none"/>
                      <w:lang w:val="en-US" w:eastAsia="zh-CN"/>
                    </w:rPr>
                  </w:pPr>
                  <w:r>
                    <w:rPr>
                      <w:rFonts w:hint="default" w:ascii="Times New Roman" w:hAnsi="Times New Roman" w:cs="Times New Roman" w:eastAsiaTheme="minorEastAsia"/>
                      <w:b w:val="0"/>
                      <w:bCs w:val="0"/>
                      <w:color w:val="000000"/>
                      <w:sz w:val="21"/>
                      <w:szCs w:val="21"/>
                      <w:highlight w:val="none"/>
                      <w:lang w:val="en-US" w:eastAsia="zh-CN"/>
                    </w:rPr>
                    <w:t>2</w:t>
                  </w:r>
                </w:p>
              </w:tc>
              <w:tc>
                <w:tcPr>
                  <w:tcW w:w="722" w:type="pct"/>
                  <w:noWrap w:val="0"/>
                  <w:vAlign w:val="center"/>
                </w:tcPr>
                <w:p w14:paraId="7E1E01CA">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val="0"/>
                      <w:bCs w:val="0"/>
                      <w:color w:val="000000"/>
                      <w:sz w:val="21"/>
                      <w:szCs w:val="21"/>
                      <w:highlight w:val="none"/>
                      <w:lang w:val="en-US" w:eastAsia="zh-CN"/>
                    </w:rPr>
                  </w:pPr>
                  <w:r>
                    <w:rPr>
                      <w:rFonts w:hint="default" w:ascii="Times New Roman" w:hAnsi="Times New Roman" w:cs="Times New Roman" w:eastAsiaTheme="minorEastAsia"/>
                      <w:b w:val="0"/>
                      <w:bCs w:val="0"/>
                      <w:color w:val="000000"/>
                      <w:sz w:val="21"/>
                      <w:szCs w:val="21"/>
                      <w:highlight w:val="none"/>
                      <w:lang w:val="en-US" w:eastAsia="zh-CN"/>
                    </w:rPr>
                    <w:t>离心泵</w:t>
                  </w:r>
                </w:p>
              </w:tc>
              <w:tc>
                <w:tcPr>
                  <w:tcW w:w="408" w:type="pct"/>
                  <w:noWrap w:val="0"/>
                  <w:vAlign w:val="center"/>
                </w:tcPr>
                <w:p w14:paraId="5841FB53">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val="0"/>
                      <w:bCs w:val="0"/>
                      <w:color w:val="000000"/>
                      <w:sz w:val="21"/>
                      <w:szCs w:val="21"/>
                      <w:highlight w:val="none"/>
                      <w:lang w:val="en-US" w:eastAsia="zh-CN"/>
                    </w:rPr>
                  </w:pPr>
                  <w:r>
                    <w:rPr>
                      <w:rFonts w:hint="default" w:ascii="Times New Roman" w:hAnsi="Times New Roman" w:cs="Times New Roman" w:eastAsiaTheme="minorEastAsia"/>
                      <w:b w:val="0"/>
                      <w:bCs w:val="0"/>
                      <w:color w:val="000000"/>
                      <w:sz w:val="21"/>
                      <w:szCs w:val="21"/>
                      <w:highlight w:val="none"/>
                      <w:lang w:val="en-US" w:eastAsia="zh-CN"/>
                    </w:rPr>
                    <w:t>1</w:t>
                  </w:r>
                </w:p>
              </w:tc>
              <w:tc>
                <w:tcPr>
                  <w:tcW w:w="424" w:type="pct"/>
                  <w:noWrap w:val="0"/>
                  <w:vAlign w:val="center"/>
                </w:tcPr>
                <w:p w14:paraId="501DE7AC">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val="0"/>
                      <w:bCs w:val="0"/>
                      <w:color w:val="000000"/>
                      <w:sz w:val="21"/>
                      <w:szCs w:val="21"/>
                      <w:highlight w:val="none"/>
                      <w:lang w:val="en-US" w:eastAsia="zh-CN"/>
                    </w:rPr>
                  </w:pPr>
                  <w:r>
                    <w:rPr>
                      <w:rFonts w:hint="eastAsia" w:cs="Times New Roman" w:eastAsiaTheme="minorEastAsia"/>
                      <w:b w:val="0"/>
                      <w:bCs w:val="0"/>
                      <w:color w:val="000000"/>
                      <w:sz w:val="21"/>
                      <w:szCs w:val="21"/>
                      <w:highlight w:val="none"/>
                      <w:lang w:val="en-US" w:eastAsia="zh-CN"/>
                    </w:rPr>
                    <w:t>3</w:t>
                  </w:r>
                </w:p>
              </w:tc>
              <w:tc>
                <w:tcPr>
                  <w:tcW w:w="603" w:type="pct"/>
                  <w:noWrap w:val="0"/>
                  <w:vAlign w:val="center"/>
                </w:tcPr>
                <w:p w14:paraId="6AA2CFBB">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val="0"/>
                      <w:bCs w:val="0"/>
                      <w:color w:val="000000"/>
                      <w:sz w:val="21"/>
                      <w:szCs w:val="21"/>
                      <w:highlight w:val="none"/>
                      <w:lang w:val="en-US" w:eastAsia="zh-CN"/>
                    </w:rPr>
                  </w:pPr>
                  <w:r>
                    <w:rPr>
                      <w:rFonts w:hint="default" w:ascii="Times New Roman" w:hAnsi="Times New Roman" w:cs="Times New Roman" w:eastAsiaTheme="minorEastAsia"/>
                      <w:b w:val="0"/>
                      <w:bCs w:val="0"/>
                      <w:color w:val="000000"/>
                      <w:sz w:val="21"/>
                      <w:szCs w:val="21"/>
                      <w:highlight w:val="none"/>
                      <w:lang w:val="en-US" w:eastAsia="zh-CN"/>
                    </w:rPr>
                    <w:t>连续性</w:t>
                  </w:r>
                </w:p>
              </w:tc>
              <w:tc>
                <w:tcPr>
                  <w:tcW w:w="740" w:type="pct"/>
                  <w:noWrap w:val="0"/>
                  <w:vAlign w:val="center"/>
                </w:tcPr>
                <w:p w14:paraId="678A0E05">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val="0"/>
                      <w:bCs w:val="0"/>
                      <w:color w:val="000000"/>
                      <w:sz w:val="21"/>
                      <w:szCs w:val="21"/>
                      <w:highlight w:val="none"/>
                      <w:lang w:val="en-US" w:eastAsia="zh-CN"/>
                    </w:rPr>
                  </w:pPr>
                  <w:r>
                    <w:rPr>
                      <w:rFonts w:hint="default" w:ascii="Times New Roman" w:hAnsi="Times New Roman" w:cs="Times New Roman" w:eastAsiaTheme="minorEastAsia"/>
                      <w:b w:val="0"/>
                      <w:bCs w:val="0"/>
                      <w:color w:val="000000"/>
                      <w:sz w:val="21"/>
                      <w:szCs w:val="21"/>
                      <w:highlight w:val="none"/>
                      <w:lang w:val="en-US" w:eastAsia="zh-CN"/>
                    </w:rPr>
                    <w:t>80</w:t>
                  </w:r>
                </w:p>
              </w:tc>
              <w:tc>
                <w:tcPr>
                  <w:tcW w:w="979" w:type="pct"/>
                  <w:vMerge w:val="continue"/>
                  <w:noWrap w:val="0"/>
                  <w:vAlign w:val="center"/>
                </w:tcPr>
                <w:p w14:paraId="01805C5D">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val="0"/>
                      <w:bCs w:val="0"/>
                      <w:color w:val="000000"/>
                      <w:sz w:val="21"/>
                      <w:szCs w:val="21"/>
                      <w:highlight w:val="none"/>
                      <w:lang w:val="en-US" w:eastAsia="zh-CN"/>
                    </w:rPr>
                  </w:pPr>
                </w:p>
              </w:tc>
              <w:tc>
                <w:tcPr>
                  <w:tcW w:w="814" w:type="pct"/>
                  <w:noWrap w:val="0"/>
                  <w:vAlign w:val="center"/>
                </w:tcPr>
                <w:p w14:paraId="0EC3AF64">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val="0"/>
                      <w:bCs w:val="0"/>
                      <w:color w:val="000000"/>
                      <w:sz w:val="21"/>
                      <w:szCs w:val="21"/>
                      <w:highlight w:val="none"/>
                      <w:lang w:val="en-US" w:eastAsia="zh-CN"/>
                    </w:rPr>
                  </w:pPr>
                  <w:r>
                    <w:rPr>
                      <w:rFonts w:hint="default" w:ascii="Times New Roman" w:hAnsi="Times New Roman" w:cs="Times New Roman" w:eastAsiaTheme="minorEastAsia"/>
                      <w:b w:val="0"/>
                      <w:bCs w:val="0"/>
                      <w:color w:val="000000"/>
                      <w:sz w:val="21"/>
                      <w:szCs w:val="21"/>
                      <w:highlight w:val="none"/>
                      <w:lang w:val="en-US" w:eastAsia="zh-CN"/>
                    </w:rPr>
                    <w:t>70</w:t>
                  </w:r>
                </w:p>
              </w:tc>
            </w:tr>
            <w:tr w14:paraId="08306C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6" w:type="pct"/>
                  <w:noWrap w:val="0"/>
                  <w:vAlign w:val="center"/>
                </w:tcPr>
                <w:p w14:paraId="68D24C3A">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val="0"/>
                      <w:bCs w:val="0"/>
                      <w:color w:val="000000"/>
                      <w:sz w:val="21"/>
                      <w:szCs w:val="21"/>
                      <w:highlight w:val="none"/>
                      <w:lang w:val="en-US" w:eastAsia="zh-CN"/>
                    </w:rPr>
                  </w:pPr>
                  <w:r>
                    <w:rPr>
                      <w:rFonts w:hint="default" w:ascii="Times New Roman" w:hAnsi="Times New Roman" w:cs="Times New Roman" w:eastAsiaTheme="minorEastAsia"/>
                      <w:b w:val="0"/>
                      <w:bCs w:val="0"/>
                      <w:color w:val="000000"/>
                      <w:sz w:val="21"/>
                      <w:szCs w:val="21"/>
                      <w:highlight w:val="none"/>
                      <w:lang w:val="en-US" w:eastAsia="zh-CN"/>
                    </w:rPr>
                    <w:t>3</w:t>
                  </w:r>
                </w:p>
              </w:tc>
              <w:tc>
                <w:tcPr>
                  <w:tcW w:w="722" w:type="pct"/>
                  <w:noWrap w:val="0"/>
                  <w:vAlign w:val="center"/>
                </w:tcPr>
                <w:p w14:paraId="63C4B555">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val="0"/>
                      <w:bCs w:val="0"/>
                      <w:color w:val="000000"/>
                      <w:sz w:val="21"/>
                      <w:szCs w:val="21"/>
                      <w:highlight w:val="none"/>
                      <w:lang w:val="en-US" w:eastAsia="zh-CN"/>
                    </w:rPr>
                  </w:pPr>
                  <w:r>
                    <w:rPr>
                      <w:rFonts w:hint="eastAsia" w:cs="Times New Roman" w:eastAsiaTheme="minorEastAsia"/>
                      <w:b w:val="0"/>
                      <w:bCs w:val="0"/>
                      <w:color w:val="000000"/>
                      <w:sz w:val="21"/>
                      <w:szCs w:val="21"/>
                      <w:highlight w:val="none"/>
                      <w:lang w:val="en-US" w:eastAsia="zh-CN"/>
                    </w:rPr>
                    <w:t>风</w:t>
                  </w:r>
                  <w:r>
                    <w:rPr>
                      <w:rFonts w:hint="default" w:ascii="Times New Roman" w:hAnsi="Times New Roman" w:cs="Times New Roman" w:eastAsiaTheme="minorEastAsia"/>
                      <w:b w:val="0"/>
                      <w:bCs w:val="0"/>
                      <w:color w:val="000000"/>
                      <w:sz w:val="21"/>
                      <w:szCs w:val="21"/>
                      <w:highlight w:val="none"/>
                      <w:lang w:val="en-US" w:eastAsia="zh-CN"/>
                    </w:rPr>
                    <w:t>机</w:t>
                  </w:r>
                </w:p>
              </w:tc>
              <w:tc>
                <w:tcPr>
                  <w:tcW w:w="408" w:type="pct"/>
                  <w:noWrap w:val="0"/>
                  <w:vAlign w:val="center"/>
                </w:tcPr>
                <w:p w14:paraId="58ED138A">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val="0"/>
                      <w:bCs w:val="0"/>
                      <w:color w:val="000000"/>
                      <w:sz w:val="21"/>
                      <w:szCs w:val="21"/>
                      <w:highlight w:val="none"/>
                      <w:lang w:val="en-US" w:eastAsia="zh-CN"/>
                    </w:rPr>
                  </w:pPr>
                  <w:r>
                    <w:rPr>
                      <w:rFonts w:hint="default" w:ascii="Times New Roman" w:hAnsi="Times New Roman" w:cs="Times New Roman" w:eastAsiaTheme="minorEastAsia"/>
                      <w:b w:val="0"/>
                      <w:bCs w:val="0"/>
                      <w:color w:val="000000"/>
                      <w:sz w:val="21"/>
                      <w:szCs w:val="21"/>
                      <w:highlight w:val="none"/>
                      <w:lang w:val="en-US" w:eastAsia="zh-CN"/>
                    </w:rPr>
                    <w:t>1</w:t>
                  </w:r>
                </w:p>
              </w:tc>
              <w:tc>
                <w:tcPr>
                  <w:tcW w:w="424" w:type="pct"/>
                  <w:noWrap w:val="0"/>
                  <w:vAlign w:val="center"/>
                </w:tcPr>
                <w:p w14:paraId="46C9B55E">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val="0"/>
                      <w:bCs w:val="0"/>
                      <w:color w:val="000000"/>
                      <w:sz w:val="21"/>
                      <w:szCs w:val="21"/>
                      <w:highlight w:val="none"/>
                      <w:lang w:val="en-US" w:eastAsia="zh-CN"/>
                    </w:rPr>
                  </w:pPr>
                  <w:r>
                    <w:rPr>
                      <w:rFonts w:hint="eastAsia" w:cs="Times New Roman" w:eastAsiaTheme="minorEastAsia"/>
                      <w:b w:val="0"/>
                      <w:bCs w:val="0"/>
                      <w:color w:val="000000"/>
                      <w:sz w:val="21"/>
                      <w:szCs w:val="21"/>
                      <w:highlight w:val="none"/>
                      <w:lang w:val="en-US" w:eastAsia="zh-CN"/>
                    </w:rPr>
                    <w:t>3</w:t>
                  </w:r>
                </w:p>
              </w:tc>
              <w:tc>
                <w:tcPr>
                  <w:tcW w:w="603" w:type="pct"/>
                  <w:noWrap w:val="0"/>
                  <w:vAlign w:val="center"/>
                </w:tcPr>
                <w:p w14:paraId="5DAB49FD">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val="0"/>
                      <w:bCs w:val="0"/>
                      <w:color w:val="000000"/>
                      <w:sz w:val="21"/>
                      <w:szCs w:val="21"/>
                      <w:highlight w:val="none"/>
                      <w:lang w:val="en-US" w:eastAsia="zh-CN"/>
                    </w:rPr>
                  </w:pPr>
                  <w:r>
                    <w:rPr>
                      <w:rFonts w:hint="default" w:ascii="Times New Roman" w:hAnsi="Times New Roman" w:cs="Times New Roman" w:eastAsiaTheme="minorEastAsia"/>
                      <w:b w:val="0"/>
                      <w:bCs w:val="0"/>
                      <w:color w:val="000000"/>
                      <w:sz w:val="21"/>
                      <w:szCs w:val="21"/>
                      <w:highlight w:val="none"/>
                      <w:lang w:val="en-US" w:eastAsia="zh-CN"/>
                    </w:rPr>
                    <w:t>连续性</w:t>
                  </w:r>
                </w:p>
              </w:tc>
              <w:tc>
                <w:tcPr>
                  <w:tcW w:w="740" w:type="pct"/>
                  <w:noWrap w:val="0"/>
                  <w:vAlign w:val="center"/>
                </w:tcPr>
                <w:p w14:paraId="4292E4A1">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val="0"/>
                      <w:bCs w:val="0"/>
                      <w:color w:val="000000"/>
                      <w:sz w:val="21"/>
                      <w:szCs w:val="21"/>
                      <w:highlight w:val="none"/>
                      <w:lang w:val="en-US" w:eastAsia="zh-CN"/>
                    </w:rPr>
                  </w:pPr>
                  <w:r>
                    <w:rPr>
                      <w:rFonts w:hint="default" w:ascii="Times New Roman" w:hAnsi="Times New Roman" w:cs="Times New Roman" w:eastAsiaTheme="minorEastAsia"/>
                      <w:b w:val="0"/>
                      <w:bCs w:val="0"/>
                      <w:color w:val="000000"/>
                      <w:sz w:val="21"/>
                      <w:szCs w:val="21"/>
                      <w:highlight w:val="none"/>
                      <w:lang w:val="en-US" w:eastAsia="zh-CN"/>
                    </w:rPr>
                    <w:t>85</w:t>
                  </w:r>
                </w:p>
              </w:tc>
              <w:tc>
                <w:tcPr>
                  <w:tcW w:w="979" w:type="pct"/>
                  <w:vMerge w:val="continue"/>
                  <w:noWrap w:val="0"/>
                  <w:vAlign w:val="center"/>
                </w:tcPr>
                <w:p w14:paraId="59969F3E">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val="0"/>
                      <w:bCs w:val="0"/>
                      <w:color w:val="000000"/>
                      <w:sz w:val="21"/>
                      <w:szCs w:val="21"/>
                      <w:highlight w:val="none"/>
                      <w:lang w:val="en-US" w:eastAsia="zh-CN"/>
                    </w:rPr>
                  </w:pPr>
                </w:p>
              </w:tc>
              <w:tc>
                <w:tcPr>
                  <w:tcW w:w="814" w:type="pct"/>
                  <w:noWrap w:val="0"/>
                  <w:vAlign w:val="center"/>
                </w:tcPr>
                <w:p w14:paraId="7C9555E1">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val="0"/>
                      <w:bCs w:val="0"/>
                      <w:color w:val="000000"/>
                      <w:sz w:val="21"/>
                      <w:szCs w:val="21"/>
                      <w:highlight w:val="none"/>
                      <w:lang w:val="en-US" w:eastAsia="zh-CN"/>
                    </w:rPr>
                  </w:pPr>
                  <w:r>
                    <w:rPr>
                      <w:rFonts w:hint="default" w:ascii="Times New Roman" w:hAnsi="Times New Roman" w:cs="Times New Roman" w:eastAsiaTheme="minorEastAsia"/>
                      <w:b w:val="0"/>
                      <w:bCs w:val="0"/>
                      <w:color w:val="000000"/>
                      <w:sz w:val="21"/>
                      <w:szCs w:val="21"/>
                      <w:highlight w:val="none"/>
                      <w:lang w:val="en-US" w:eastAsia="zh-CN"/>
                    </w:rPr>
                    <w:t>80</w:t>
                  </w:r>
                </w:p>
              </w:tc>
            </w:tr>
            <w:tr w14:paraId="7DE916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6" w:type="pct"/>
                  <w:noWrap w:val="0"/>
                  <w:vAlign w:val="center"/>
                </w:tcPr>
                <w:p w14:paraId="3976BD94">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val="0"/>
                      <w:bCs w:val="0"/>
                      <w:color w:val="000000"/>
                      <w:sz w:val="21"/>
                      <w:szCs w:val="21"/>
                      <w:highlight w:val="none"/>
                      <w:lang w:val="en-US" w:eastAsia="zh-CN"/>
                    </w:rPr>
                  </w:pPr>
                  <w:r>
                    <w:rPr>
                      <w:rFonts w:hint="default" w:ascii="Times New Roman" w:hAnsi="Times New Roman" w:cs="Times New Roman" w:eastAsiaTheme="minorEastAsia"/>
                      <w:b w:val="0"/>
                      <w:bCs w:val="0"/>
                      <w:color w:val="000000"/>
                      <w:sz w:val="21"/>
                      <w:szCs w:val="21"/>
                      <w:highlight w:val="none"/>
                      <w:lang w:val="en-US" w:eastAsia="zh-CN"/>
                    </w:rPr>
                    <w:t>4</w:t>
                  </w:r>
                </w:p>
              </w:tc>
              <w:tc>
                <w:tcPr>
                  <w:tcW w:w="722" w:type="pct"/>
                  <w:noWrap w:val="0"/>
                  <w:vAlign w:val="center"/>
                </w:tcPr>
                <w:p w14:paraId="4EEF1A0F">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val="0"/>
                      <w:bCs w:val="0"/>
                      <w:color w:val="000000"/>
                      <w:sz w:val="21"/>
                      <w:szCs w:val="21"/>
                      <w:highlight w:val="none"/>
                      <w:lang w:val="en-US" w:eastAsia="zh-CN"/>
                    </w:rPr>
                  </w:pPr>
                  <w:r>
                    <w:rPr>
                      <w:rFonts w:hint="default" w:ascii="Times New Roman" w:hAnsi="Times New Roman" w:cs="Times New Roman" w:eastAsiaTheme="minorEastAsia"/>
                      <w:b w:val="0"/>
                      <w:bCs w:val="0"/>
                      <w:color w:val="000000"/>
                      <w:sz w:val="21"/>
                      <w:szCs w:val="21"/>
                      <w:highlight w:val="none"/>
                      <w:lang w:val="en-US" w:eastAsia="zh-CN"/>
                    </w:rPr>
                    <w:t>柱塞泵</w:t>
                  </w:r>
                </w:p>
              </w:tc>
              <w:tc>
                <w:tcPr>
                  <w:tcW w:w="408" w:type="pct"/>
                  <w:noWrap w:val="0"/>
                  <w:vAlign w:val="center"/>
                </w:tcPr>
                <w:p w14:paraId="5AFCF2D3">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val="0"/>
                      <w:bCs w:val="0"/>
                      <w:color w:val="000000"/>
                      <w:sz w:val="21"/>
                      <w:szCs w:val="21"/>
                      <w:highlight w:val="none"/>
                      <w:lang w:val="en-US" w:eastAsia="zh-CN"/>
                    </w:rPr>
                  </w:pPr>
                  <w:r>
                    <w:rPr>
                      <w:rFonts w:hint="default" w:ascii="Times New Roman" w:hAnsi="Times New Roman" w:cs="Times New Roman" w:eastAsiaTheme="minorEastAsia"/>
                      <w:b w:val="0"/>
                      <w:bCs w:val="0"/>
                      <w:color w:val="000000"/>
                      <w:sz w:val="21"/>
                      <w:szCs w:val="21"/>
                      <w:highlight w:val="none"/>
                      <w:lang w:val="en-US" w:eastAsia="zh-CN"/>
                    </w:rPr>
                    <w:t>1</w:t>
                  </w:r>
                </w:p>
              </w:tc>
              <w:tc>
                <w:tcPr>
                  <w:tcW w:w="424" w:type="pct"/>
                  <w:noWrap w:val="0"/>
                  <w:vAlign w:val="center"/>
                </w:tcPr>
                <w:p w14:paraId="653B8F01">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val="0"/>
                      <w:bCs w:val="0"/>
                      <w:color w:val="000000"/>
                      <w:sz w:val="21"/>
                      <w:szCs w:val="21"/>
                      <w:highlight w:val="none"/>
                      <w:lang w:val="en-US" w:eastAsia="zh-CN"/>
                    </w:rPr>
                  </w:pPr>
                  <w:r>
                    <w:rPr>
                      <w:rFonts w:hint="eastAsia" w:cs="Times New Roman" w:eastAsiaTheme="minorEastAsia"/>
                      <w:b w:val="0"/>
                      <w:bCs w:val="0"/>
                      <w:color w:val="000000"/>
                      <w:sz w:val="21"/>
                      <w:szCs w:val="21"/>
                      <w:highlight w:val="none"/>
                      <w:lang w:val="en-US" w:eastAsia="zh-CN"/>
                    </w:rPr>
                    <w:t>3</w:t>
                  </w:r>
                </w:p>
              </w:tc>
              <w:tc>
                <w:tcPr>
                  <w:tcW w:w="603" w:type="pct"/>
                  <w:noWrap w:val="0"/>
                  <w:vAlign w:val="center"/>
                </w:tcPr>
                <w:p w14:paraId="58D57F04">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val="0"/>
                      <w:bCs w:val="0"/>
                      <w:color w:val="000000"/>
                      <w:sz w:val="21"/>
                      <w:szCs w:val="21"/>
                      <w:highlight w:val="none"/>
                      <w:lang w:val="en-US" w:eastAsia="zh-CN"/>
                    </w:rPr>
                  </w:pPr>
                  <w:r>
                    <w:rPr>
                      <w:rFonts w:hint="default" w:ascii="Times New Roman" w:hAnsi="Times New Roman" w:cs="Times New Roman" w:eastAsiaTheme="minorEastAsia"/>
                      <w:b w:val="0"/>
                      <w:bCs w:val="0"/>
                      <w:color w:val="000000"/>
                      <w:sz w:val="21"/>
                      <w:szCs w:val="21"/>
                      <w:highlight w:val="none"/>
                      <w:lang w:val="en-US" w:eastAsia="zh-CN"/>
                    </w:rPr>
                    <w:t>连续性</w:t>
                  </w:r>
                </w:p>
              </w:tc>
              <w:tc>
                <w:tcPr>
                  <w:tcW w:w="740" w:type="pct"/>
                  <w:noWrap w:val="0"/>
                  <w:vAlign w:val="center"/>
                </w:tcPr>
                <w:p w14:paraId="7B66BD93">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val="0"/>
                      <w:bCs w:val="0"/>
                      <w:color w:val="000000"/>
                      <w:sz w:val="21"/>
                      <w:szCs w:val="21"/>
                      <w:highlight w:val="none"/>
                      <w:lang w:val="en-US" w:eastAsia="zh-CN"/>
                    </w:rPr>
                  </w:pPr>
                  <w:r>
                    <w:rPr>
                      <w:rFonts w:hint="default" w:ascii="Times New Roman" w:hAnsi="Times New Roman" w:cs="Times New Roman" w:eastAsiaTheme="minorEastAsia"/>
                      <w:b w:val="0"/>
                      <w:bCs w:val="0"/>
                      <w:color w:val="000000"/>
                      <w:sz w:val="21"/>
                      <w:szCs w:val="21"/>
                      <w:highlight w:val="none"/>
                      <w:lang w:val="en-US" w:eastAsia="zh-CN"/>
                    </w:rPr>
                    <w:t>80</w:t>
                  </w:r>
                </w:p>
              </w:tc>
              <w:tc>
                <w:tcPr>
                  <w:tcW w:w="979" w:type="pct"/>
                  <w:vMerge w:val="continue"/>
                  <w:noWrap w:val="0"/>
                  <w:vAlign w:val="center"/>
                </w:tcPr>
                <w:p w14:paraId="6B33E411">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val="0"/>
                      <w:bCs w:val="0"/>
                      <w:color w:val="000000"/>
                      <w:sz w:val="21"/>
                      <w:szCs w:val="21"/>
                      <w:highlight w:val="none"/>
                      <w:lang w:val="en-US" w:eastAsia="zh-CN"/>
                    </w:rPr>
                  </w:pPr>
                </w:p>
              </w:tc>
              <w:tc>
                <w:tcPr>
                  <w:tcW w:w="814" w:type="pct"/>
                  <w:noWrap w:val="0"/>
                  <w:vAlign w:val="center"/>
                </w:tcPr>
                <w:p w14:paraId="13525091">
                  <w:pPr>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val="0"/>
                      <w:bCs w:val="0"/>
                      <w:color w:val="000000"/>
                      <w:sz w:val="21"/>
                      <w:szCs w:val="21"/>
                      <w:highlight w:val="none"/>
                      <w:lang w:val="en-US" w:eastAsia="zh-CN"/>
                    </w:rPr>
                  </w:pPr>
                  <w:r>
                    <w:rPr>
                      <w:rFonts w:hint="default" w:ascii="Times New Roman" w:hAnsi="Times New Roman" w:cs="Times New Roman" w:eastAsiaTheme="minorEastAsia"/>
                      <w:b w:val="0"/>
                      <w:bCs w:val="0"/>
                      <w:color w:val="000000"/>
                      <w:sz w:val="21"/>
                      <w:szCs w:val="21"/>
                      <w:highlight w:val="none"/>
                      <w:lang w:val="en-US" w:eastAsia="zh-CN"/>
                    </w:rPr>
                    <w:t>70</w:t>
                  </w:r>
                </w:p>
              </w:tc>
            </w:tr>
          </w:tbl>
          <w:p w14:paraId="4EE90D91">
            <w:pPr>
              <w:keepNext/>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eastAsiaTheme="minorEastAsia"/>
                <w:b/>
                <w:bCs/>
                <w:sz w:val="24"/>
                <w:highlight w:val="none"/>
              </w:rPr>
            </w:pPr>
            <w:r>
              <w:rPr>
                <w:rFonts w:hint="default" w:ascii="Times New Roman" w:hAnsi="Times New Roman" w:cs="Times New Roman" w:eastAsiaTheme="minorEastAsia"/>
                <w:b/>
                <w:bCs/>
                <w:sz w:val="24"/>
                <w:highlight w:val="none"/>
                <w:lang w:val="en-US" w:eastAsia="zh-CN"/>
              </w:rPr>
              <w:t>3.</w:t>
            </w:r>
            <w:r>
              <w:rPr>
                <w:rFonts w:hint="default" w:ascii="Times New Roman" w:hAnsi="Times New Roman" w:cs="Times New Roman" w:eastAsiaTheme="minorEastAsia"/>
                <w:b/>
                <w:bCs/>
                <w:sz w:val="24"/>
                <w:highlight w:val="none"/>
              </w:rPr>
              <w:t>2处理措施</w:t>
            </w:r>
          </w:p>
          <w:p w14:paraId="563BEF28">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（1）控制设备噪声：在满足工艺设计的前提下，加强维修保养。</w:t>
            </w:r>
          </w:p>
          <w:p w14:paraId="3E8275FE">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（2）设备减振、</w:t>
            </w:r>
            <w:r>
              <w:rPr>
                <w:rFonts w:hint="default" w:ascii="Times New Roman" w:hAnsi="Times New Roman" w:cs="Times New Roman" w:eastAsiaTheme="minorEastAsia"/>
                <w:sz w:val="24"/>
                <w:highlight w:val="none"/>
                <w:lang w:eastAsia="zh-CN"/>
              </w:rPr>
              <w:t>锅炉房</w:t>
            </w:r>
            <w:r>
              <w:rPr>
                <w:rFonts w:hint="default" w:ascii="Times New Roman" w:hAnsi="Times New Roman" w:cs="Times New Roman" w:eastAsiaTheme="minorEastAsia"/>
                <w:sz w:val="24"/>
                <w:highlight w:val="none"/>
              </w:rPr>
              <w:t>隔声：根据设备自重及振动特性采取底座支撑等。</w:t>
            </w:r>
          </w:p>
          <w:p w14:paraId="4DD6D07A">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（3）强化生产管理：确保各类</w:t>
            </w:r>
            <w:r>
              <w:rPr>
                <w:rFonts w:hint="default" w:ascii="Times New Roman" w:hAnsi="Times New Roman" w:cs="Times New Roman" w:eastAsiaTheme="minorEastAsia"/>
                <w:sz w:val="24"/>
                <w:highlight w:val="none"/>
                <w:lang w:eastAsia="zh-CN"/>
              </w:rPr>
              <w:t>防治</w:t>
            </w:r>
            <w:r>
              <w:rPr>
                <w:rFonts w:hint="default" w:ascii="Times New Roman" w:hAnsi="Times New Roman" w:cs="Times New Roman" w:eastAsiaTheme="minorEastAsia"/>
                <w:sz w:val="24"/>
                <w:highlight w:val="none"/>
              </w:rPr>
              <w:t>措施有效运行，各类设备均保持良好运行状态，防止突发噪声。</w:t>
            </w:r>
          </w:p>
          <w:p w14:paraId="45151152">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（4）运行期采取隔声措施，减少噪声对外界环境的影响。</w:t>
            </w:r>
          </w:p>
          <w:p w14:paraId="52A4FCD0">
            <w:pPr>
              <w:keepNext/>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eastAsiaTheme="minorEastAsia"/>
                <w:b/>
                <w:bCs/>
                <w:sz w:val="24"/>
                <w:highlight w:val="none"/>
              </w:rPr>
            </w:pPr>
            <w:r>
              <w:rPr>
                <w:rFonts w:hint="default" w:ascii="Times New Roman" w:hAnsi="Times New Roman" w:cs="Times New Roman" w:eastAsiaTheme="minorEastAsia"/>
                <w:b/>
                <w:bCs/>
                <w:sz w:val="24"/>
                <w:highlight w:val="none"/>
                <w:lang w:val="en-US" w:eastAsia="zh-CN"/>
              </w:rPr>
              <w:t>3.</w:t>
            </w:r>
            <w:r>
              <w:rPr>
                <w:rFonts w:hint="default" w:ascii="Times New Roman" w:hAnsi="Times New Roman" w:cs="Times New Roman" w:eastAsiaTheme="minorEastAsia"/>
                <w:b/>
                <w:bCs/>
                <w:sz w:val="24"/>
                <w:highlight w:val="none"/>
              </w:rPr>
              <w:t>3噪声排放达标性分析</w:t>
            </w:r>
          </w:p>
          <w:p w14:paraId="1060C37E">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影响声波从声源到受声点传播的因素有很多，它们主要包括几何发散、大气吸收、地面效应、屏障屏蔽及其他多方面效应，其中对声波的传播影响最大的是与声源到受声点的距离有关的几何发散，即声波随距离的衰减。</w:t>
            </w:r>
          </w:p>
          <w:p w14:paraId="0F3A7DE3">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根据《环境影响评价技术导则</w:t>
            </w:r>
            <w:r>
              <w:rPr>
                <w:rFonts w:hint="eastAsia" w:cs="Times New Roman" w:eastAsiaTheme="minorEastAsia"/>
                <w:sz w:val="24"/>
                <w:highlight w:val="none"/>
                <w:lang w:val="en-US" w:eastAsia="zh-CN"/>
              </w:rPr>
              <w:t xml:space="preserve"> </w:t>
            </w:r>
            <w:r>
              <w:rPr>
                <w:rFonts w:hint="default" w:ascii="Times New Roman" w:hAnsi="Times New Roman" w:cs="Times New Roman" w:eastAsiaTheme="minorEastAsia"/>
                <w:sz w:val="24"/>
                <w:highlight w:val="none"/>
              </w:rPr>
              <w:t>声环境》（HJ2.4-20</w:t>
            </w:r>
            <w:r>
              <w:rPr>
                <w:rFonts w:hint="default" w:ascii="Times New Roman" w:hAnsi="Times New Roman" w:cs="Times New Roman" w:eastAsiaTheme="minorEastAsia"/>
                <w:sz w:val="24"/>
                <w:highlight w:val="none"/>
                <w:lang w:val="en-US" w:eastAsia="zh-CN"/>
              </w:rPr>
              <w:t>21</w:t>
            </w:r>
            <w:r>
              <w:rPr>
                <w:rFonts w:hint="default" w:ascii="Times New Roman" w:hAnsi="Times New Roman" w:cs="Times New Roman" w:eastAsiaTheme="minorEastAsia"/>
                <w:sz w:val="24"/>
                <w:highlight w:val="none"/>
              </w:rPr>
              <w:t>）推荐的公式：</w:t>
            </w:r>
          </w:p>
          <w:p w14:paraId="001D35D1">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lang w:val="pt-BR"/>
              </w:rPr>
            </w:pPr>
            <w:r>
              <w:rPr>
                <w:rFonts w:hint="default" w:ascii="Times New Roman" w:hAnsi="Times New Roman" w:cs="Times New Roman" w:eastAsiaTheme="minorEastAsia"/>
                <w:sz w:val="24"/>
                <w:highlight w:val="none"/>
                <w:lang w:val="pt-BR"/>
              </w:rPr>
              <w:t>Lp</w:t>
            </w:r>
            <w:r>
              <w:rPr>
                <w:rFonts w:hint="default" w:ascii="Times New Roman" w:hAnsi="Times New Roman" w:cs="Times New Roman" w:eastAsiaTheme="minorEastAsia"/>
                <w:sz w:val="24"/>
                <w:highlight w:val="none"/>
                <w:lang w:val="pt-BR" w:eastAsia="zh-CN"/>
              </w:rPr>
              <w:t>(</w:t>
            </w:r>
            <w:r>
              <w:rPr>
                <w:rFonts w:hint="default" w:ascii="Times New Roman" w:hAnsi="Times New Roman" w:cs="Times New Roman" w:eastAsiaTheme="minorEastAsia"/>
                <w:sz w:val="24"/>
                <w:highlight w:val="none"/>
                <w:lang w:val="pt-BR"/>
              </w:rPr>
              <w:t>r</w:t>
            </w:r>
            <w:r>
              <w:rPr>
                <w:rFonts w:hint="default" w:ascii="Times New Roman" w:hAnsi="Times New Roman" w:cs="Times New Roman" w:eastAsiaTheme="minorEastAsia"/>
                <w:sz w:val="24"/>
                <w:highlight w:val="none"/>
                <w:lang w:val="pt-BR" w:eastAsia="zh-CN"/>
              </w:rPr>
              <w:t>)</w:t>
            </w:r>
            <w:r>
              <w:rPr>
                <w:rFonts w:hint="default" w:ascii="Times New Roman" w:hAnsi="Times New Roman" w:cs="Times New Roman" w:eastAsiaTheme="minorEastAsia"/>
                <w:sz w:val="24"/>
                <w:highlight w:val="none"/>
                <w:lang w:val="pt-BR"/>
              </w:rPr>
              <w:t>=Lp</w:t>
            </w:r>
            <w:r>
              <w:rPr>
                <w:rFonts w:hint="default" w:ascii="Times New Roman" w:hAnsi="Times New Roman" w:cs="Times New Roman" w:eastAsiaTheme="minorEastAsia"/>
                <w:sz w:val="24"/>
                <w:highlight w:val="none"/>
                <w:lang w:val="pt-BR" w:eastAsia="zh-CN"/>
              </w:rPr>
              <w:t>(</w:t>
            </w:r>
            <w:r>
              <w:rPr>
                <w:rFonts w:hint="default" w:ascii="Times New Roman" w:hAnsi="Times New Roman" w:cs="Times New Roman" w:eastAsiaTheme="minorEastAsia"/>
                <w:sz w:val="24"/>
                <w:highlight w:val="none"/>
                <w:lang w:val="pt-BR"/>
              </w:rPr>
              <w:t>r0</w:t>
            </w:r>
            <w:r>
              <w:rPr>
                <w:rFonts w:hint="default" w:ascii="Times New Roman" w:hAnsi="Times New Roman" w:cs="Times New Roman" w:eastAsiaTheme="minorEastAsia"/>
                <w:sz w:val="24"/>
                <w:highlight w:val="none"/>
                <w:lang w:val="pt-BR" w:eastAsia="zh-CN"/>
              </w:rPr>
              <w:t>)</w:t>
            </w:r>
            <w:r>
              <w:rPr>
                <w:rFonts w:hint="default" w:ascii="Times New Roman" w:hAnsi="Times New Roman" w:cs="Times New Roman" w:eastAsiaTheme="minorEastAsia"/>
                <w:sz w:val="24"/>
                <w:highlight w:val="none"/>
                <w:lang w:val="en-US" w:eastAsia="zh-CN"/>
              </w:rPr>
              <w:t>+Dc-(</w:t>
            </w:r>
            <w:r>
              <w:rPr>
                <w:rFonts w:hint="default" w:ascii="Times New Roman" w:hAnsi="Times New Roman" w:cs="Times New Roman" w:eastAsiaTheme="minorEastAsia"/>
                <w:sz w:val="24"/>
                <w:highlight w:val="none"/>
                <w:lang w:val="pt-BR"/>
              </w:rPr>
              <w:t>Adiv+Aatm+Abar+Agr+Amisc</w:t>
            </w:r>
            <w:r>
              <w:rPr>
                <w:rFonts w:hint="default" w:ascii="Times New Roman" w:hAnsi="Times New Roman" w:cs="Times New Roman" w:eastAsiaTheme="minorEastAsia"/>
                <w:sz w:val="24"/>
                <w:highlight w:val="none"/>
                <w:lang w:val="pt-BR" w:eastAsia="zh-CN"/>
              </w:rPr>
              <w:t>)</w:t>
            </w:r>
          </w:p>
          <w:p w14:paraId="0E8D770B">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对单个点声源的几何衰减用以下公式计算：</w:t>
            </w:r>
          </w:p>
          <w:p w14:paraId="5A9E7F1D">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lang w:val="pt-BR"/>
              </w:rPr>
            </w:pPr>
            <w:r>
              <w:rPr>
                <w:rFonts w:hint="default" w:ascii="Times New Roman" w:hAnsi="Times New Roman" w:cs="Times New Roman" w:eastAsiaTheme="minorEastAsia"/>
                <w:sz w:val="24"/>
                <w:highlight w:val="none"/>
                <w:lang w:val="pt-BR"/>
              </w:rPr>
              <w:t>Lp</w:t>
            </w:r>
            <w:r>
              <w:rPr>
                <w:rFonts w:hint="default" w:ascii="Times New Roman" w:hAnsi="Times New Roman" w:cs="Times New Roman" w:eastAsiaTheme="minorEastAsia"/>
                <w:sz w:val="24"/>
                <w:highlight w:val="none"/>
                <w:lang w:val="pt-BR" w:eastAsia="zh-CN"/>
              </w:rPr>
              <w:t>(</w:t>
            </w:r>
            <w:r>
              <w:rPr>
                <w:rFonts w:hint="default" w:ascii="Times New Roman" w:hAnsi="Times New Roman" w:cs="Times New Roman" w:eastAsiaTheme="minorEastAsia"/>
                <w:sz w:val="24"/>
                <w:highlight w:val="none"/>
                <w:lang w:val="pt-BR"/>
              </w:rPr>
              <w:t>r</w:t>
            </w:r>
            <w:r>
              <w:rPr>
                <w:rFonts w:hint="default" w:ascii="Times New Roman" w:hAnsi="Times New Roman" w:cs="Times New Roman" w:eastAsiaTheme="minorEastAsia"/>
                <w:sz w:val="24"/>
                <w:highlight w:val="none"/>
                <w:lang w:val="pt-BR" w:eastAsia="zh-CN"/>
              </w:rPr>
              <w:t>)</w:t>
            </w:r>
            <w:r>
              <w:rPr>
                <w:rFonts w:hint="default" w:ascii="Times New Roman" w:hAnsi="Times New Roman" w:cs="Times New Roman" w:eastAsiaTheme="minorEastAsia"/>
                <w:sz w:val="24"/>
                <w:highlight w:val="none"/>
                <w:lang w:val="pt-BR"/>
              </w:rPr>
              <w:t>=Lp</w:t>
            </w:r>
            <w:r>
              <w:rPr>
                <w:rFonts w:hint="default" w:ascii="Times New Roman" w:hAnsi="Times New Roman" w:cs="Times New Roman" w:eastAsiaTheme="minorEastAsia"/>
                <w:sz w:val="24"/>
                <w:highlight w:val="none"/>
                <w:lang w:val="pt-BR" w:eastAsia="zh-CN"/>
              </w:rPr>
              <w:t>(</w:t>
            </w:r>
            <w:r>
              <w:rPr>
                <w:rFonts w:hint="default" w:ascii="Times New Roman" w:hAnsi="Times New Roman" w:cs="Times New Roman" w:eastAsiaTheme="minorEastAsia"/>
                <w:sz w:val="24"/>
                <w:highlight w:val="none"/>
                <w:lang w:val="pt-BR"/>
              </w:rPr>
              <w:t>r0</w:t>
            </w:r>
            <w:r>
              <w:rPr>
                <w:rFonts w:hint="default" w:ascii="Times New Roman" w:hAnsi="Times New Roman" w:cs="Times New Roman" w:eastAsiaTheme="minorEastAsia"/>
                <w:sz w:val="24"/>
                <w:highlight w:val="none"/>
                <w:lang w:val="pt-BR" w:eastAsia="zh-CN"/>
              </w:rPr>
              <w:t>)</w:t>
            </w:r>
            <w:r>
              <w:rPr>
                <w:rFonts w:hint="default" w:ascii="Times New Roman" w:hAnsi="Times New Roman" w:cs="Times New Roman" w:eastAsiaTheme="minorEastAsia"/>
                <w:sz w:val="24"/>
                <w:highlight w:val="none"/>
                <w:lang w:val="pt-BR"/>
              </w:rPr>
              <w:t>-20lg(r/r0)</w:t>
            </w:r>
          </w:p>
          <w:p w14:paraId="2FB89739">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式中：Lp（r0）—声源在参考距离r0处的声压级，dB；</w:t>
            </w:r>
          </w:p>
          <w:p w14:paraId="28A7530C">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Adiv—距离衰减，dB；Aatm—空气吸收衰减，dB；Abar—遮挡物衰减，dB；</w:t>
            </w:r>
          </w:p>
          <w:p w14:paraId="3699510C">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Agr—地面效应，dB；Amisc—其他多方面效应，dB；</w:t>
            </w:r>
          </w:p>
          <w:p w14:paraId="66909D65">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Lp（r）—声源衰减至r处的声压级，dB；</w:t>
            </w:r>
          </w:p>
          <w:p w14:paraId="3E51D9F2">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r—预测点到声源的距离；</w:t>
            </w:r>
          </w:p>
          <w:p w14:paraId="37A0E847">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r0—预测参考距离，m。</w:t>
            </w:r>
          </w:p>
          <w:p w14:paraId="354E133B">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本次噪声预测计算从偏保守角度出发，只考虑声波随距离的衰减Adiv，以保证实际效果优于预测结果。</w:t>
            </w:r>
          </w:p>
          <w:p w14:paraId="2FFCBFB0">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单台锅炉运行噪声</w:t>
            </w:r>
            <w:r>
              <w:rPr>
                <w:rFonts w:hint="default" w:ascii="Times New Roman" w:hAnsi="Times New Roman" w:cs="Times New Roman" w:eastAsiaTheme="minorEastAsia"/>
                <w:sz w:val="24"/>
                <w:highlight w:val="none"/>
                <w:lang w:val="en-US" w:eastAsia="zh-CN"/>
              </w:rPr>
              <w:t>叠加值</w:t>
            </w:r>
            <w:r>
              <w:rPr>
                <w:rFonts w:hint="default" w:ascii="Times New Roman" w:hAnsi="Times New Roman" w:cs="Times New Roman" w:eastAsiaTheme="minorEastAsia"/>
                <w:sz w:val="24"/>
                <w:highlight w:val="none"/>
              </w:rPr>
              <w:t>约</w:t>
            </w:r>
            <w:r>
              <w:rPr>
                <w:rFonts w:hint="default" w:ascii="Times New Roman" w:hAnsi="Times New Roman" w:cs="Times New Roman" w:eastAsiaTheme="minorEastAsia"/>
                <w:sz w:val="24"/>
                <w:highlight w:val="none"/>
                <w:lang w:val="en-US" w:eastAsia="zh-CN"/>
              </w:rPr>
              <w:t>110.02</w:t>
            </w:r>
            <w:r>
              <w:rPr>
                <w:rFonts w:hint="default" w:ascii="Times New Roman" w:hAnsi="Times New Roman" w:cs="Times New Roman" w:eastAsiaTheme="minorEastAsia"/>
                <w:sz w:val="24"/>
                <w:highlight w:val="none"/>
              </w:rPr>
              <w:t>dB</w:t>
            </w:r>
            <w:r>
              <w:rPr>
                <w:rFonts w:hint="eastAsia" w:cs="Times New Roman" w:eastAsiaTheme="minorEastAsia"/>
                <w:sz w:val="24"/>
                <w:highlight w:val="none"/>
                <w:lang w:eastAsia="zh-CN"/>
              </w:rPr>
              <w:t>（</w:t>
            </w:r>
            <w:r>
              <w:rPr>
                <w:rFonts w:hint="eastAsia" w:cs="Times New Roman" w:eastAsiaTheme="minorEastAsia"/>
                <w:sz w:val="24"/>
                <w:highlight w:val="none"/>
                <w:lang w:val="en-US" w:eastAsia="zh-CN"/>
              </w:rPr>
              <w:t>A</w:t>
            </w:r>
            <w:r>
              <w:rPr>
                <w:rFonts w:hint="eastAsia" w:cs="Times New Roman" w:eastAsiaTheme="minorEastAsia"/>
                <w:sz w:val="24"/>
                <w:highlight w:val="none"/>
                <w:lang w:eastAsia="zh-CN"/>
              </w:rPr>
              <w:t>）</w:t>
            </w:r>
            <w:r>
              <w:rPr>
                <w:rFonts w:hint="default" w:ascii="Times New Roman" w:hAnsi="Times New Roman" w:cs="Times New Roman" w:eastAsiaTheme="minorEastAsia"/>
                <w:sz w:val="24"/>
                <w:highlight w:val="none"/>
              </w:rPr>
              <w:t>，</w:t>
            </w:r>
            <w:r>
              <w:rPr>
                <w:rFonts w:hint="default" w:ascii="Times New Roman" w:hAnsi="Times New Roman" w:cs="Times New Roman" w:eastAsiaTheme="minorEastAsia"/>
                <w:sz w:val="24"/>
                <w:highlight w:val="none"/>
                <w:lang w:val="en-US" w:eastAsia="zh-CN"/>
              </w:rPr>
              <w:t>锅炉及主要产噪设备均位于撬装箱内，声插入损失约15dB（A），</w:t>
            </w:r>
            <w:r>
              <w:rPr>
                <w:rFonts w:hint="default" w:ascii="Times New Roman" w:hAnsi="Times New Roman" w:cs="Times New Roman" w:eastAsiaTheme="minorEastAsia"/>
                <w:sz w:val="24"/>
                <w:highlight w:val="none"/>
              </w:rPr>
              <w:t>噪声随距离衰减情况见</w:t>
            </w:r>
            <w:r>
              <w:rPr>
                <w:rFonts w:hint="default" w:ascii="Times New Roman" w:hAnsi="Times New Roman" w:cs="Times New Roman" w:eastAsiaTheme="minorEastAsia"/>
                <w:sz w:val="24"/>
                <w:highlight w:val="none"/>
                <w:lang w:val="en-US" w:eastAsia="zh-CN"/>
              </w:rPr>
              <w:t>表</w:t>
            </w:r>
            <w:r>
              <w:rPr>
                <w:rFonts w:hint="eastAsia" w:cs="Times New Roman" w:eastAsiaTheme="minorEastAsia"/>
                <w:sz w:val="24"/>
                <w:highlight w:val="none"/>
                <w:lang w:val="en-US" w:eastAsia="zh-CN"/>
              </w:rPr>
              <w:t>4-6</w:t>
            </w:r>
            <w:r>
              <w:rPr>
                <w:rFonts w:hint="default" w:ascii="Times New Roman" w:hAnsi="Times New Roman" w:cs="Times New Roman" w:eastAsiaTheme="minorEastAsia"/>
                <w:sz w:val="24"/>
                <w:highlight w:val="none"/>
              </w:rPr>
              <w:t>。</w:t>
            </w:r>
          </w:p>
          <w:p w14:paraId="69274A7A">
            <w:pPr>
              <w:keepNext/>
              <w:keepLines w:val="0"/>
              <w:pageBreakBefore w:val="0"/>
              <w:widowControl/>
              <w:kinsoku/>
              <w:wordWrap/>
              <w:overflowPunct/>
              <w:topLinePunct w:val="0"/>
              <w:autoSpaceDE/>
              <w:autoSpaceDN/>
              <w:bidi w:val="0"/>
              <w:adjustRightInd w:val="0"/>
              <w:snapToGrid w:val="0"/>
              <w:spacing w:line="240" w:lineRule="auto"/>
              <w:ind w:firstLine="422" w:firstLineChars="200"/>
              <w:jc w:val="center"/>
              <w:textAlignment w:val="auto"/>
              <w:rPr>
                <w:rFonts w:hint="default" w:ascii="Times New Roman" w:hAnsi="Times New Roman" w:cs="Times New Roman" w:eastAsiaTheme="minorEastAsia"/>
                <w:b/>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eastAsiaTheme="minorEastAsia"/>
                <w:b/>
                <w:color w:val="000000" w:themeColor="text1"/>
                <w:kern w:val="0"/>
                <w:sz w:val="21"/>
                <w:szCs w:val="21"/>
                <w:highlight w:val="none"/>
                <w14:textFill>
                  <w14:solidFill>
                    <w14:schemeClr w14:val="tx1"/>
                  </w14:solidFill>
                </w14:textFill>
              </w:rPr>
              <w:t>表</w:t>
            </w:r>
            <w:r>
              <w:rPr>
                <w:rFonts w:hint="eastAsia" w:cs="Times New Roman" w:eastAsiaTheme="minorEastAsia"/>
                <w:b/>
                <w:color w:val="000000" w:themeColor="text1"/>
                <w:kern w:val="0"/>
                <w:sz w:val="21"/>
                <w:szCs w:val="21"/>
                <w:highlight w:val="none"/>
                <w:lang w:val="en-US" w:eastAsia="zh-CN"/>
                <w14:textFill>
                  <w14:solidFill>
                    <w14:schemeClr w14:val="tx1"/>
                  </w14:solidFill>
                </w14:textFill>
              </w:rPr>
              <w:t xml:space="preserve">4-6            </w:t>
            </w:r>
            <w:r>
              <w:rPr>
                <w:rFonts w:hint="default" w:ascii="Times New Roman" w:hAnsi="Times New Roman" w:cs="Times New Roman" w:eastAsiaTheme="minorEastAsia"/>
                <w:b/>
                <w:color w:val="000000" w:themeColor="text1"/>
                <w:kern w:val="0"/>
                <w:sz w:val="21"/>
                <w:szCs w:val="21"/>
                <w:highlight w:val="none"/>
                <w:lang w:val="en-US"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0"/>
                <w:sz w:val="21"/>
                <w:szCs w:val="21"/>
                <w:highlight w:val="none"/>
                <w14:textFill>
                  <w14:solidFill>
                    <w14:schemeClr w14:val="tx1"/>
                  </w14:solidFill>
                </w14:textFill>
              </w:rPr>
              <w:t>项目噪声</w:t>
            </w:r>
            <w:r>
              <w:rPr>
                <w:rFonts w:hint="default" w:ascii="Times New Roman" w:hAnsi="Times New Roman" w:cs="Times New Roman" w:eastAsiaTheme="minorEastAsia"/>
                <w:b/>
                <w:color w:val="000000" w:themeColor="text1"/>
                <w:kern w:val="0"/>
                <w:sz w:val="21"/>
                <w:szCs w:val="21"/>
                <w:highlight w:val="none"/>
                <w:lang w:val="en-US" w:eastAsia="zh-CN"/>
                <w14:textFill>
                  <w14:solidFill>
                    <w14:schemeClr w14:val="tx1"/>
                  </w14:solidFill>
                </w14:textFill>
              </w:rPr>
              <w:t>衰减</w:t>
            </w:r>
            <w:r>
              <w:rPr>
                <w:rFonts w:hint="default" w:ascii="Times New Roman" w:hAnsi="Times New Roman" w:cs="Times New Roman" w:eastAsiaTheme="minorEastAsia"/>
                <w:b/>
                <w:color w:val="000000" w:themeColor="text1"/>
                <w:kern w:val="0"/>
                <w:sz w:val="21"/>
                <w:szCs w:val="21"/>
                <w:highlight w:val="none"/>
                <w14:textFill>
                  <w14:solidFill>
                    <w14:schemeClr w14:val="tx1"/>
                  </w14:solidFill>
                </w14:textFill>
              </w:rPr>
              <w:t>预测结果</w:t>
            </w:r>
            <w:r>
              <w:rPr>
                <w:rFonts w:hint="default" w:ascii="Times New Roman" w:hAnsi="Times New Roman" w:cs="Times New Roman" w:eastAsiaTheme="minorEastAsia"/>
                <w:b/>
                <w:color w:val="000000" w:themeColor="text1"/>
                <w:kern w:val="0"/>
                <w:sz w:val="21"/>
                <w:szCs w:val="21"/>
                <w:highlight w:val="none"/>
                <w:lang w:val="en-US" w:eastAsia="zh-CN"/>
                <w14:textFill>
                  <w14:solidFill>
                    <w14:schemeClr w14:val="tx1"/>
                  </w14:solidFill>
                </w14:textFill>
              </w:rPr>
              <w:t xml:space="preserve">   </w:t>
            </w:r>
            <w:r>
              <w:rPr>
                <w:rFonts w:hint="eastAsia" w:cs="Times New Roman" w:eastAsiaTheme="minorEastAsia"/>
                <w:b/>
                <w:color w:val="000000" w:themeColor="text1"/>
                <w:kern w:val="0"/>
                <w:sz w:val="21"/>
                <w:szCs w:val="21"/>
                <w:highlight w:val="none"/>
                <w:lang w:val="en-US"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0"/>
                <w:sz w:val="21"/>
                <w:szCs w:val="21"/>
                <w:highlight w:val="none"/>
                <w:lang w:val="en-US" w:eastAsia="zh-CN"/>
                <w14:textFill>
                  <w14:solidFill>
                    <w14:schemeClr w14:val="tx1"/>
                  </w14:solidFill>
                </w14:textFill>
              </w:rPr>
              <w:t xml:space="preserve">  </w:t>
            </w:r>
            <w:r>
              <w:rPr>
                <w:rFonts w:hint="default" w:ascii="Times New Roman" w:hAnsi="Times New Roman" w:cs="Times New Roman" w:eastAsiaTheme="minorEastAsia"/>
                <w:b/>
                <w:color w:val="000000" w:themeColor="text1"/>
                <w:kern w:val="0"/>
                <w:sz w:val="21"/>
                <w:szCs w:val="21"/>
                <w:highlight w:val="none"/>
                <w14:textFill>
                  <w14:solidFill>
                    <w14:schemeClr w14:val="tx1"/>
                  </w14:solidFill>
                </w14:textFill>
              </w:rPr>
              <w:t>单位：dB（A）</w:t>
            </w:r>
          </w:p>
          <w:tbl>
            <w:tblPr>
              <w:tblStyle w:val="29"/>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1328"/>
              <w:gridCol w:w="591"/>
              <w:gridCol w:w="592"/>
              <w:gridCol w:w="592"/>
              <w:gridCol w:w="592"/>
              <w:gridCol w:w="592"/>
              <w:gridCol w:w="592"/>
              <w:gridCol w:w="697"/>
              <w:gridCol w:w="697"/>
              <w:gridCol w:w="697"/>
            </w:tblGrid>
            <w:tr w14:paraId="1EA2B0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5" w:type="pct"/>
                  <w:noWrap w:val="0"/>
                  <w:vAlign w:val="center"/>
                </w:tcPr>
                <w:p w14:paraId="731AFEC0">
                  <w:pPr>
                    <w:pStyle w:val="8"/>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lang w:val="en-US" w:eastAsia="zh-CN"/>
                    </w:rPr>
                    <w:t>与锅炉距离</w:t>
                  </w:r>
                </w:p>
              </w:tc>
              <w:tc>
                <w:tcPr>
                  <w:tcW w:w="786" w:type="pct"/>
                  <w:noWrap w:val="0"/>
                  <w:vAlign w:val="center"/>
                </w:tcPr>
                <w:p w14:paraId="25B666C3">
                  <w:pPr>
                    <w:pStyle w:val="8"/>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声源（0m）</w:t>
                  </w:r>
                </w:p>
              </w:tc>
              <w:tc>
                <w:tcPr>
                  <w:tcW w:w="350" w:type="pct"/>
                  <w:noWrap w:val="0"/>
                  <w:vAlign w:val="center"/>
                </w:tcPr>
                <w:p w14:paraId="566B953E">
                  <w:pPr>
                    <w:pStyle w:val="8"/>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10m</w:t>
                  </w:r>
                </w:p>
              </w:tc>
              <w:tc>
                <w:tcPr>
                  <w:tcW w:w="350" w:type="pct"/>
                  <w:noWrap w:val="0"/>
                  <w:vAlign w:val="center"/>
                </w:tcPr>
                <w:p w14:paraId="781F3FE9">
                  <w:pPr>
                    <w:pStyle w:val="8"/>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20m</w:t>
                  </w:r>
                </w:p>
              </w:tc>
              <w:tc>
                <w:tcPr>
                  <w:tcW w:w="350" w:type="pct"/>
                  <w:noWrap w:val="0"/>
                  <w:vAlign w:val="center"/>
                </w:tcPr>
                <w:p w14:paraId="18A97929">
                  <w:pPr>
                    <w:pStyle w:val="8"/>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30m</w:t>
                  </w:r>
                </w:p>
              </w:tc>
              <w:tc>
                <w:tcPr>
                  <w:tcW w:w="350" w:type="pct"/>
                  <w:noWrap w:val="0"/>
                  <w:vAlign w:val="center"/>
                </w:tcPr>
                <w:p w14:paraId="27334C00">
                  <w:pPr>
                    <w:pStyle w:val="8"/>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40m</w:t>
                  </w:r>
                </w:p>
              </w:tc>
              <w:tc>
                <w:tcPr>
                  <w:tcW w:w="350" w:type="pct"/>
                  <w:noWrap w:val="0"/>
                  <w:vAlign w:val="center"/>
                </w:tcPr>
                <w:p w14:paraId="5A90138B">
                  <w:pPr>
                    <w:pStyle w:val="8"/>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60m</w:t>
                  </w:r>
                </w:p>
              </w:tc>
              <w:tc>
                <w:tcPr>
                  <w:tcW w:w="350" w:type="pct"/>
                  <w:noWrap w:val="0"/>
                  <w:vAlign w:val="center"/>
                </w:tcPr>
                <w:p w14:paraId="0FEB5FFB">
                  <w:pPr>
                    <w:pStyle w:val="8"/>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80m</w:t>
                  </w:r>
                </w:p>
              </w:tc>
              <w:tc>
                <w:tcPr>
                  <w:tcW w:w="412" w:type="pct"/>
                  <w:noWrap w:val="0"/>
                  <w:vAlign w:val="center"/>
                </w:tcPr>
                <w:p w14:paraId="0B773AB7">
                  <w:pPr>
                    <w:pStyle w:val="8"/>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100m</w:t>
                  </w:r>
                </w:p>
              </w:tc>
              <w:tc>
                <w:tcPr>
                  <w:tcW w:w="412" w:type="pct"/>
                  <w:noWrap w:val="0"/>
                  <w:vAlign w:val="center"/>
                </w:tcPr>
                <w:p w14:paraId="099A52A5">
                  <w:pPr>
                    <w:pStyle w:val="8"/>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200m</w:t>
                  </w:r>
                </w:p>
              </w:tc>
              <w:tc>
                <w:tcPr>
                  <w:tcW w:w="412" w:type="pct"/>
                  <w:noWrap w:val="0"/>
                  <w:vAlign w:val="center"/>
                </w:tcPr>
                <w:p w14:paraId="3B25BFA9">
                  <w:pPr>
                    <w:pStyle w:val="8"/>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300m</w:t>
                  </w:r>
                </w:p>
              </w:tc>
            </w:tr>
            <w:tr w14:paraId="13EF72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5" w:type="pct"/>
                  <w:noWrap w:val="0"/>
                  <w:vAlign w:val="center"/>
                </w:tcPr>
                <w:p w14:paraId="4D7322FB">
                  <w:pPr>
                    <w:pStyle w:val="8"/>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预测值</w:t>
                  </w:r>
                </w:p>
              </w:tc>
              <w:tc>
                <w:tcPr>
                  <w:tcW w:w="786" w:type="pct"/>
                  <w:noWrap w:val="0"/>
                  <w:vAlign w:val="center"/>
                </w:tcPr>
                <w:p w14:paraId="3142F5D7">
                  <w:pPr>
                    <w:pStyle w:val="8"/>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95.02</w:t>
                  </w:r>
                </w:p>
              </w:tc>
              <w:tc>
                <w:tcPr>
                  <w:tcW w:w="350" w:type="pct"/>
                  <w:noWrap w:val="0"/>
                  <w:vAlign w:val="center"/>
                </w:tcPr>
                <w:p w14:paraId="70A7700F">
                  <w:pPr>
                    <w:pStyle w:val="8"/>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75</w:t>
                  </w:r>
                </w:p>
              </w:tc>
              <w:tc>
                <w:tcPr>
                  <w:tcW w:w="350" w:type="pct"/>
                  <w:noWrap w:val="0"/>
                  <w:vAlign w:val="center"/>
                </w:tcPr>
                <w:p w14:paraId="2433913E">
                  <w:pPr>
                    <w:pStyle w:val="8"/>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69</w:t>
                  </w:r>
                </w:p>
              </w:tc>
              <w:tc>
                <w:tcPr>
                  <w:tcW w:w="350" w:type="pct"/>
                  <w:noWrap w:val="0"/>
                  <w:vAlign w:val="center"/>
                </w:tcPr>
                <w:p w14:paraId="63B255FC">
                  <w:pPr>
                    <w:pStyle w:val="8"/>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65</w:t>
                  </w:r>
                </w:p>
              </w:tc>
              <w:tc>
                <w:tcPr>
                  <w:tcW w:w="350" w:type="pct"/>
                  <w:noWrap w:val="0"/>
                  <w:vAlign w:val="center"/>
                </w:tcPr>
                <w:p w14:paraId="158E6550">
                  <w:pPr>
                    <w:pStyle w:val="8"/>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63</w:t>
                  </w:r>
                </w:p>
              </w:tc>
              <w:tc>
                <w:tcPr>
                  <w:tcW w:w="350" w:type="pct"/>
                  <w:noWrap w:val="0"/>
                  <w:vAlign w:val="center"/>
                </w:tcPr>
                <w:p w14:paraId="3DE40574">
                  <w:pPr>
                    <w:pStyle w:val="8"/>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59</w:t>
                  </w:r>
                </w:p>
              </w:tc>
              <w:tc>
                <w:tcPr>
                  <w:tcW w:w="350" w:type="pct"/>
                  <w:noWrap w:val="0"/>
                  <w:vAlign w:val="center"/>
                </w:tcPr>
                <w:p w14:paraId="419DD1C3">
                  <w:pPr>
                    <w:pStyle w:val="8"/>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57</w:t>
                  </w:r>
                </w:p>
              </w:tc>
              <w:tc>
                <w:tcPr>
                  <w:tcW w:w="412" w:type="pct"/>
                  <w:noWrap w:val="0"/>
                  <w:vAlign w:val="center"/>
                </w:tcPr>
                <w:p w14:paraId="50D36ED5">
                  <w:pPr>
                    <w:pStyle w:val="8"/>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55</w:t>
                  </w:r>
                </w:p>
              </w:tc>
              <w:tc>
                <w:tcPr>
                  <w:tcW w:w="412" w:type="pct"/>
                  <w:noWrap w:val="0"/>
                  <w:vAlign w:val="center"/>
                </w:tcPr>
                <w:p w14:paraId="763C1604">
                  <w:pPr>
                    <w:pStyle w:val="8"/>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49</w:t>
                  </w:r>
                </w:p>
              </w:tc>
              <w:tc>
                <w:tcPr>
                  <w:tcW w:w="412" w:type="pct"/>
                  <w:noWrap w:val="0"/>
                  <w:vAlign w:val="center"/>
                </w:tcPr>
                <w:p w14:paraId="1A11CEF5">
                  <w:pPr>
                    <w:pStyle w:val="8"/>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45</w:t>
                  </w:r>
                </w:p>
              </w:tc>
            </w:tr>
          </w:tbl>
          <w:p w14:paraId="32703EFE">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由预测结果可知，</w:t>
            </w:r>
            <w:r>
              <w:rPr>
                <w:rFonts w:hint="eastAsia" w:cs="Times New Roman" w:eastAsiaTheme="minorEastAsia"/>
                <w:sz w:val="24"/>
                <w:highlight w:val="none"/>
                <w:lang w:val="en-US" w:eastAsia="zh-CN"/>
              </w:rPr>
              <w:t>锅炉作业期</w:t>
            </w:r>
            <w:r>
              <w:rPr>
                <w:rFonts w:hint="default" w:ascii="Times New Roman" w:hAnsi="Times New Roman" w:cs="Times New Roman" w:eastAsiaTheme="minorEastAsia"/>
                <w:sz w:val="24"/>
                <w:highlight w:val="none"/>
              </w:rPr>
              <w:t>昼间噪声在</w:t>
            </w:r>
            <w:r>
              <w:rPr>
                <w:rFonts w:hint="default" w:ascii="Times New Roman" w:hAnsi="Times New Roman" w:cs="Times New Roman" w:eastAsiaTheme="minorEastAsia"/>
                <w:sz w:val="24"/>
                <w:highlight w:val="none"/>
                <w:lang w:eastAsia="zh-CN"/>
              </w:rPr>
              <w:t>锅炉</w:t>
            </w:r>
            <w:r>
              <w:rPr>
                <w:rFonts w:hint="eastAsia" w:cs="Times New Roman" w:eastAsiaTheme="minorEastAsia"/>
                <w:sz w:val="24"/>
                <w:highlight w:val="none"/>
                <w:lang w:val="en-US" w:eastAsia="zh-CN"/>
              </w:rPr>
              <w:t>撬装箱</w:t>
            </w:r>
            <w:r>
              <w:rPr>
                <w:rFonts w:hint="default" w:ascii="Times New Roman" w:hAnsi="Times New Roman" w:cs="Times New Roman" w:eastAsiaTheme="minorEastAsia"/>
                <w:sz w:val="24"/>
                <w:highlight w:val="none"/>
              </w:rPr>
              <w:t>外</w:t>
            </w:r>
            <w:r>
              <w:rPr>
                <w:rFonts w:hint="default" w:ascii="Times New Roman" w:hAnsi="Times New Roman" w:cs="Times New Roman" w:eastAsiaTheme="minorEastAsia"/>
                <w:sz w:val="24"/>
                <w:highlight w:val="none"/>
                <w:lang w:val="en-US" w:eastAsia="zh-CN"/>
              </w:rPr>
              <w:t>60</w:t>
            </w:r>
            <w:r>
              <w:rPr>
                <w:rFonts w:hint="default" w:ascii="Times New Roman" w:hAnsi="Times New Roman" w:cs="Times New Roman" w:eastAsiaTheme="minorEastAsia"/>
                <w:sz w:val="24"/>
                <w:highlight w:val="none"/>
              </w:rPr>
              <w:t>m处满足《工业企业厂界环境噪声排放标准》（GB12348-2008）2类标准限值，</w:t>
            </w:r>
            <w:r>
              <w:rPr>
                <w:rFonts w:hint="eastAsia" w:cs="Times New Roman" w:eastAsiaTheme="minorEastAsia"/>
                <w:sz w:val="24"/>
                <w:highlight w:val="none"/>
                <w:lang w:val="en-US" w:eastAsia="zh-CN"/>
              </w:rPr>
              <w:t>锅炉作业期</w:t>
            </w:r>
            <w:r>
              <w:rPr>
                <w:rFonts w:hint="default" w:ascii="Times New Roman" w:hAnsi="Times New Roman" w:cs="Times New Roman" w:eastAsiaTheme="minorEastAsia"/>
                <w:sz w:val="24"/>
                <w:highlight w:val="none"/>
              </w:rPr>
              <w:t>夜间噪声在</w:t>
            </w:r>
            <w:r>
              <w:rPr>
                <w:rFonts w:hint="eastAsia" w:cs="Times New Roman" w:eastAsiaTheme="minorEastAsia"/>
                <w:sz w:val="24"/>
                <w:highlight w:val="none"/>
                <w:lang w:val="en-US" w:eastAsia="zh-CN"/>
              </w:rPr>
              <w:t>撬装箱</w:t>
            </w:r>
            <w:r>
              <w:rPr>
                <w:rFonts w:hint="default" w:ascii="Times New Roman" w:hAnsi="Times New Roman" w:cs="Times New Roman" w:eastAsiaTheme="minorEastAsia"/>
                <w:sz w:val="24"/>
                <w:highlight w:val="none"/>
              </w:rPr>
              <w:t>外</w:t>
            </w:r>
            <w:r>
              <w:rPr>
                <w:rFonts w:hint="default" w:ascii="Times New Roman" w:hAnsi="Times New Roman" w:cs="Times New Roman" w:eastAsiaTheme="minorEastAsia"/>
                <w:sz w:val="24"/>
                <w:highlight w:val="none"/>
                <w:lang w:val="en-US" w:eastAsia="zh-CN"/>
              </w:rPr>
              <w:t>200</w:t>
            </w:r>
            <w:r>
              <w:rPr>
                <w:rFonts w:hint="default" w:ascii="Times New Roman" w:hAnsi="Times New Roman" w:cs="Times New Roman" w:eastAsiaTheme="minorEastAsia"/>
                <w:sz w:val="24"/>
                <w:highlight w:val="none"/>
              </w:rPr>
              <w:t>m处满足《工业企业厂界环境噪声排放标准》（GB12348-2008）2类标准限值。</w:t>
            </w:r>
          </w:p>
          <w:p w14:paraId="6F6DF8FA">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lang w:eastAsia="zh-CN"/>
              </w:rPr>
            </w:pPr>
            <w:r>
              <w:rPr>
                <w:rFonts w:hint="default" w:ascii="Times New Roman" w:hAnsi="Times New Roman" w:cs="Times New Roman" w:eastAsiaTheme="minorEastAsia"/>
                <w:sz w:val="24"/>
                <w:highlight w:val="none"/>
                <w:lang w:eastAsia="zh-CN"/>
              </w:rPr>
              <w:t>本项目</w:t>
            </w:r>
            <w:r>
              <w:rPr>
                <w:rFonts w:hint="eastAsia" w:cs="Times New Roman" w:eastAsiaTheme="minorEastAsia"/>
                <w:sz w:val="24"/>
                <w:highlight w:val="none"/>
                <w:lang w:val="en-US" w:eastAsia="zh-CN"/>
              </w:rPr>
              <w:t>作业期在轮南小区周边</w:t>
            </w:r>
            <w:r>
              <w:rPr>
                <w:rFonts w:hint="default" w:ascii="Times New Roman" w:hAnsi="Times New Roman" w:cs="Times New Roman" w:eastAsiaTheme="minorEastAsia"/>
                <w:sz w:val="24"/>
                <w:highlight w:val="none"/>
                <w:lang w:eastAsia="zh-CN"/>
              </w:rPr>
              <w:t>油田区域内</w:t>
            </w:r>
            <w:r>
              <w:rPr>
                <w:rFonts w:hint="eastAsia" w:cs="Times New Roman" w:eastAsiaTheme="minorEastAsia"/>
                <w:sz w:val="24"/>
                <w:highlight w:val="none"/>
                <w:lang w:val="en-US" w:eastAsia="zh-CN"/>
              </w:rPr>
              <w:t>活动</w:t>
            </w:r>
            <w:r>
              <w:rPr>
                <w:rFonts w:hint="default" w:ascii="Times New Roman" w:hAnsi="Times New Roman" w:cs="Times New Roman" w:eastAsiaTheme="minorEastAsia"/>
                <w:sz w:val="24"/>
                <w:highlight w:val="none"/>
                <w:lang w:eastAsia="zh-CN"/>
              </w:rPr>
              <w:t>，</w:t>
            </w:r>
            <w:r>
              <w:rPr>
                <w:rFonts w:hint="eastAsia" w:cs="Times New Roman" w:eastAsiaTheme="minorEastAsia"/>
                <w:sz w:val="24"/>
                <w:highlight w:val="none"/>
                <w:lang w:val="en-US" w:eastAsia="zh-CN"/>
              </w:rPr>
              <w:t>活动</w:t>
            </w:r>
            <w:r>
              <w:rPr>
                <w:rFonts w:hint="default" w:ascii="Times New Roman" w:hAnsi="Times New Roman" w:cs="Times New Roman" w:eastAsiaTheme="minorEastAsia"/>
                <w:sz w:val="24"/>
                <w:highlight w:val="none"/>
                <w:lang w:eastAsia="zh-CN"/>
              </w:rPr>
              <w:t>范围内无声环境敏感点。因此，锅炉</w:t>
            </w:r>
            <w:r>
              <w:rPr>
                <w:rFonts w:hint="eastAsia" w:cs="Times New Roman" w:eastAsiaTheme="minorEastAsia"/>
                <w:sz w:val="24"/>
                <w:highlight w:val="none"/>
                <w:lang w:val="en-US" w:eastAsia="zh-CN"/>
              </w:rPr>
              <w:t>作业期</w:t>
            </w:r>
            <w:r>
              <w:rPr>
                <w:rFonts w:hint="default" w:ascii="Times New Roman" w:hAnsi="Times New Roman" w:cs="Times New Roman" w:eastAsiaTheme="minorEastAsia"/>
                <w:sz w:val="24"/>
                <w:highlight w:val="none"/>
                <w:lang w:eastAsia="zh-CN"/>
              </w:rPr>
              <w:t>噪声不会对周边</w:t>
            </w:r>
            <w:r>
              <w:rPr>
                <w:rFonts w:hint="default" w:ascii="Times New Roman" w:hAnsi="Times New Roman" w:cs="Times New Roman" w:eastAsiaTheme="minorEastAsia"/>
                <w:sz w:val="24"/>
                <w:highlight w:val="none"/>
                <w:lang w:val="en-US" w:eastAsia="zh-CN"/>
              </w:rPr>
              <w:t>环境</w:t>
            </w:r>
            <w:r>
              <w:rPr>
                <w:rFonts w:hint="default" w:ascii="Times New Roman" w:hAnsi="Times New Roman" w:cs="Times New Roman" w:eastAsiaTheme="minorEastAsia"/>
                <w:sz w:val="24"/>
                <w:highlight w:val="none"/>
                <w:lang w:eastAsia="zh-CN"/>
              </w:rPr>
              <w:t>造成</w:t>
            </w:r>
            <w:r>
              <w:rPr>
                <w:rFonts w:hint="eastAsia" w:cs="Times New Roman" w:eastAsiaTheme="minorEastAsia"/>
                <w:sz w:val="24"/>
                <w:highlight w:val="none"/>
                <w:lang w:val="en-US" w:eastAsia="zh-CN"/>
              </w:rPr>
              <w:t>严重</w:t>
            </w:r>
            <w:r>
              <w:rPr>
                <w:rFonts w:hint="default" w:ascii="Times New Roman" w:hAnsi="Times New Roman" w:cs="Times New Roman" w:eastAsiaTheme="minorEastAsia"/>
                <w:sz w:val="24"/>
                <w:highlight w:val="none"/>
                <w:lang w:eastAsia="zh-CN"/>
              </w:rPr>
              <w:t>影响。</w:t>
            </w:r>
          </w:p>
          <w:p w14:paraId="49F13868">
            <w:pPr>
              <w:keepNext/>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eastAsiaTheme="minorEastAsia"/>
                <w:b/>
                <w:bCs/>
                <w:sz w:val="24"/>
                <w:highlight w:val="none"/>
              </w:rPr>
            </w:pPr>
            <w:r>
              <w:rPr>
                <w:rFonts w:hint="default" w:ascii="Times New Roman" w:hAnsi="Times New Roman" w:cs="Times New Roman" w:eastAsiaTheme="minorEastAsia"/>
                <w:b/>
                <w:bCs/>
                <w:sz w:val="24"/>
                <w:highlight w:val="none"/>
              </w:rPr>
              <w:t>3.</w:t>
            </w:r>
            <w:r>
              <w:rPr>
                <w:rFonts w:hint="eastAsia" w:cs="Times New Roman" w:eastAsiaTheme="minorEastAsia"/>
                <w:b/>
                <w:bCs/>
                <w:sz w:val="24"/>
                <w:highlight w:val="none"/>
                <w:lang w:val="en-US" w:eastAsia="zh-CN"/>
              </w:rPr>
              <w:t>4</w:t>
            </w:r>
            <w:r>
              <w:rPr>
                <w:rFonts w:hint="default" w:ascii="Times New Roman" w:hAnsi="Times New Roman" w:cs="Times New Roman" w:eastAsiaTheme="minorEastAsia"/>
                <w:b/>
                <w:bCs/>
                <w:sz w:val="24"/>
                <w:highlight w:val="none"/>
              </w:rPr>
              <w:t>自行监测计划</w:t>
            </w:r>
            <w:bookmarkEnd w:id="16"/>
          </w:p>
          <w:p w14:paraId="470CC9AB">
            <w:pPr>
              <w:widowControl/>
              <w:wordWrap w:val="0"/>
              <w:adjustRightInd w:val="0"/>
              <w:snapToGrid w:val="0"/>
              <w:spacing w:line="360" w:lineRule="auto"/>
              <w:ind w:firstLine="480" w:firstLineChars="200"/>
              <w:jc w:val="left"/>
              <w:rPr>
                <w:rFonts w:hint="default" w:eastAsia="宋体"/>
                <w:color w:val="000000"/>
                <w:sz w:val="24"/>
                <w:lang w:val="en-US"/>
              </w:rPr>
            </w:pPr>
            <w:r>
              <w:rPr>
                <w:rFonts w:hint="default" w:ascii="Times New Roman" w:hAnsi="Times New Roman" w:cs="Times New Roman" w:eastAsiaTheme="minorEastAsia"/>
                <w:sz w:val="24"/>
                <w:highlight w:val="none"/>
                <w:lang w:eastAsia="zh-CN"/>
              </w:rPr>
              <w:t>本项目锅炉的建设主要为油田开采进行服务，</w:t>
            </w:r>
            <w:r>
              <w:rPr>
                <w:rFonts w:hint="default" w:ascii="Times New Roman" w:hAnsi="Times New Roman" w:cs="Times New Roman" w:eastAsiaTheme="minorEastAsia"/>
                <w:sz w:val="24"/>
                <w:highlight w:val="none"/>
              </w:rPr>
              <w:t>根据《排污单位自行监测技术指南</w:t>
            </w:r>
            <w:r>
              <w:rPr>
                <w:rFonts w:hint="eastAsia" w:cs="Times New Roman" w:eastAsiaTheme="minorEastAsia"/>
                <w:sz w:val="24"/>
                <w:highlight w:val="none"/>
                <w:lang w:val="en-US" w:eastAsia="zh-CN"/>
              </w:rPr>
              <w:t xml:space="preserve"> 火力发电及锅炉</w:t>
            </w:r>
            <w:r>
              <w:rPr>
                <w:rFonts w:hint="default" w:ascii="Times New Roman" w:hAnsi="Times New Roman" w:cs="Times New Roman" w:eastAsiaTheme="minorEastAsia"/>
                <w:sz w:val="24"/>
                <w:highlight w:val="none"/>
              </w:rPr>
              <w:t>》（HJ</w:t>
            </w:r>
            <w:r>
              <w:rPr>
                <w:rFonts w:hint="eastAsia" w:cs="Times New Roman" w:eastAsiaTheme="minorEastAsia"/>
                <w:sz w:val="24"/>
                <w:highlight w:val="none"/>
                <w:lang w:val="en-US" w:eastAsia="zh-CN"/>
              </w:rPr>
              <w:t>820</w:t>
            </w:r>
            <w:r>
              <w:rPr>
                <w:rFonts w:hint="default" w:ascii="Times New Roman" w:hAnsi="Times New Roman" w:cs="Times New Roman" w:eastAsiaTheme="minorEastAsia"/>
                <w:sz w:val="24"/>
                <w:highlight w:val="none"/>
              </w:rPr>
              <w:t>-20</w:t>
            </w:r>
            <w:r>
              <w:rPr>
                <w:rFonts w:hint="eastAsia" w:cs="Times New Roman" w:eastAsiaTheme="minorEastAsia"/>
                <w:sz w:val="24"/>
                <w:highlight w:val="none"/>
                <w:lang w:val="en-US" w:eastAsia="zh-CN"/>
              </w:rPr>
              <w:t>17</w:t>
            </w:r>
            <w:r>
              <w:rPr>
                <w:rFonts w:hint="default" w:ascii="Times New Roman" w:hAnsi="Times New Roman" w:cs="Times New Roman" w:eastAsiaTheme="minorEastAsia"/>
                <w:sz w:val="24"/>
                <w:highlight w:val="none"/>
              </w:rPr>
              <w:t>）中5.3厂界环境噪声监测，</w:t>
            </w:r>
            <w:r>
              <w:rPr>
                <w:rFonts w:hint="eastAsia" w:cs="Times New Roman" w:eastAsiaTheme="minorEastAsia"/>
                <w:sz w:val="24"/>
                <w:highlight w:val="none"/>
                <w:lang w:val="en-US" w:eastAsia="zh-CN"/>
              </w:rPr>
              <w:t>作业期移动式燃油蒸汽</w:t>
            </w:r>
            <w:r>
              <w:rPr>
                <w:rFonts w:hint="default" w:ascii="Times New Roman" w:hAnsi="Times New Roman" w:cs="Times New Roman" w:eastAsiaTheme="minorEastAsia"/>
                <w:sz w:val="24"/>
                <w:highlight w:val="none"/>
              </w:rPr>
              <w:t>锅炉建设在油区，</w:t>
            </w:r>
            <w:r>
              <w:rPr>
                <w:rFonts w:hint="eastAsia" w:cs="Times New Roman" w:eastAsiaTheme="minorEastAsia"/>
                <w:sz w:val="24"/>
                <w:highlight w:val="none"/>
                <w:lang w:val="en-US" w:eastAsia="zh-CN"/>
              </w:rPr>
              <w:t>锅炉作业期噪声</w:t>
            </w:r>
            <w:r>
              <w:rPr>
                <w:rFonts w:hint="eastAsia" w:eastAsia="宋体"/>
                <w:color w:val="000000"/>
                <w:sz w:val="24"/>
                <w:lang w:val="en-US" w:eastAsia="zh-CN"/>
              </w:rPr>
              <w:t>具体监测计划见</w:t>
            </w:r>
            <w:r>
              <w:rPr>
                <w:rFonts w:hint="eastAsia" w:eastAsia="宋体"/>
                <w:color w:val="000000"/>
                <w:sz w:val="24"/>
                <w:lang w:eastAsia="zh-CN"/>
              </w:rPr>
              <w:t>下表</w:t>
            </w:r>
            <w:r>
              <w:rPr>
                <w:rFonts w:hint="eastAsia"/>
                <w:color w:val="000000"/>
                <w:sz w:val="24"/>
                <w:lang w:val="en-US" w:eastAsia="zh-CN"/>
              </w:rPr>
              <w:t>4-7</w:t>
            </w:r>
            <w:r>
              <w:rPr>
                <w:rFonts w:hint="eastAsia" w:eastAsia="宋体"/>
                <w:color w:val="000000"/>
                <w:sz w:val="24"/>
                <w:lang w:val="en-US" w:eastAsia="zh-CN"/>
              </w:rPr>
              <w:t>。</w:t>
            </w:r>
          </w:p>
          <w:p w14:paraId="64CFBBAB">
            <w:pPr>
              <w:adjustRightInd w:val="0"/>
              <w:snapToGrid w:val="0"/>
              <w:jc w:val="center"/>
              <w:rPr>
                <w:b/>
                <w:bCs/>
                <w:szCs w:val="21"/>
              </w:rPr>
            </w:pPr>
            <w:r>
              <w:rPr>
                <w:b/>
                <w:bCs/>
                <w:szCs w:val="21"/>
              </w:rPr>
              <w:t>表</w:t>
            </w:r>
            <w:r>
              <w:rPr>
                <w:rFonts w:hint="eastAsia"/>
                <w:b/>
                <w:bCs/>
                <w:szCs w:val="21"/>
                <w:lang w:val="en-US" w:eastAsia="zh-CN"/>
              </w:rPr>
              <w:t>4-7</w:t>
            </w:r>
            <w:r>
              <w:rPr>
                <w:b/>
                <w:bCs/>
                <w:szCs w:val="21"/>
              </w:rPr>
              <w:t xml:space="preserve">     </w:t>
            </w:r>
            <w:r>
              <w:rPr>
                <w:rFonts w:hint="eastAsia"/>
                <w:b/>
                <w:bCs/>
                <w:szCs w:val="21"/>
              </w:rPr>
              <w:t xml:space="preserve">   声</w:t>
            </w:r>
            <w:r>
              <w:rPr>
                <w:b/>
                <w:bCs/>
                <w:szCs w:val="21"/>
              </w:rPr>
              <w:t>环境监测计划</w:t>
            </w:r>
          </w:p>
          <w:tbl>
            <w:tblPr>
              <w:tblStyle w:val="29"/>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500"/>
              <w:gridCol w:w="1721"/>
              <w:gridCol w:w="1822"/>
              <w:gridCol w:w="1469"/>
              <w:gridCol w:w="2938"/>
            </w:tblGrid>
            <w:tr w14:paraId="2E0E8C9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96" w:type="pct"/>
                  <w:tcBorders>
                    <w:tl2br w:val="nil"/>
                    <w:tr2bl w:val="nil"/>
                  </w:tcBorders>
                  <w:vAlign w:val="center"/>
                </w:tcPr>
                <w:p w14:paraId="1C579DC1">
                  <w:pPr>
                    <w:jc w:val="center"/>
                    <w:rPr>
                      <w:b/>
                      <w:bCs/>
                      <w:szCs w:val="21"/>
                    </w:rPr>
                  </w:pPr>
                  <w:r>
                    <w:rPr>
                      <w:b/>
                      <w:bCs/>
                      <w:szCs w:val="21"/>
                    </w:rPr>
                    <w:t>项目</w:t>
                  </w:r>
                </w:p>
              </w:tc>
              <w:tc>
                <w:tcPr>
                  <w:tcW w:w="1018" w:type="pct"/>
                  <w:tcBorders>
                    <w:tl2br w:val="nil"/>
                    <w:tr2bl w:val="nil"/>
                  </w:tcBorders>
                  <w:vAlign w:val="center"/>
                </w:tcPr>
                <w:p w14:paraId="7388A231">
                  <w:pPr>
                    <w:jc w:val="center"/>
                    <w:rPr>
                      <w:b/>
                      <w:bCs/>
                      <w:szCs w:val="21"/>
                    </w:rPr>
                  </w:pPr>
                  <w:r>
                    <w:rPr>
                      <w:b/>
                      <w:bCs/>
                      <w:szCs w:val="21"/>
                    </w:rPr>
                    <w:t>监测点位</w:t>
                  </w:r>
                </w:p>
              </w:tc>
              <w:tc>
                <w:tcPr>
                  <w:tcW w:w="1078" w:type="pct"/>
                  <w:tcBorders>
                    <w:tl2br w:val="nil"/>
                    <w:tr2bl w:val="nil"/>
                  </w:tcBorders>
                  <w:vAlign w:val="center"/>
                </w:tcPr>
                <w:p w14:paraId="6B1B6658">
                  <w:pPr>
                    <w:pStyle w:val="55"/>
                    <w:spacing w:line="257" w:lineRule="exact"/>
                    <w:jc w:val="center"/>
                    <w:rPr>
                      <w:rFonts w:ascii="Times New Roman" w:hAnsi="Times New Roman" w:cs="Times New Roman"/>
                      <w:b/>
                      <w:bCs/>
                      <w:szCs w:val="21"/>
                    </w:rPr>
                  </w:pPr>
                  <w:r>
                    <w:rPr>
                      <w:rFonts w:ascii="Times New Roman" w:hAnsi="Times New Roman" w:cs="Times New Roman"/>
                      <w:b/>
                      <w:bCs/>
                      <w:szCs w:val="21"/>
                    </w:rPr>
                    <w:t>监测项目</w:t>
                  </w:r>
                </w:p>
              </w:tc>
              <w:tc>
                <w:tcPr>
                  <w:tcW w:w="869" w:type="pct"/>
                  <w:tcBorders>
                    <w:tl2br w:val="nil"/>
                    <w:tr2bl w:val="nil"/>
                  </w:tcBorders>
                  <w:vAlign w:val="center"/>
                </w:tcPr>
                <w:p w14:paraId="777CA377">
                  <w:pPr>
                    <w:pStyle w:val="55"/>
                    <w:spacing w:line="257" w:lineRule="exact"/>
                    <w:jc w:val="center"/>
                    <w:rPr>
                      <w:rFonts w:ascii="Times New Roman" w:hAnsi="Times New Roman" w:cs="Times New Roman"/>
                      <w:b/>
                      <w:bCs/>
                      <w:szCs w:val="21"/>
                    </w:rPr>
                  </w:pPr>
                  <w:r>
                    <w:rPr>
                      <w:rFonts w:ascii="Times New Roman" w:hAnsi="Times New Roman" w:cs="Times New Roman"/>
                      <w:b/>
                      <w:bCs/>
                      <w:szCs w:val="21"/>
                    </w:rPr>
                    <w:t>监测频率</w:t>
                  </w:r>
                </w:p>
              </w:tc>
              <w:tc>
                <w:tcPr>
                  <w:tcW w:w="1737" w:type="pct"/>
                  <w:tcBorders>
                    <w:tl2br w:val="nil"/>
                    <w:tr2bl w:val="nil"/>
                  </w:tcBorders>
                  <w:vAlign w:val="center"/>
                </w:tcPr>
                <w:p w14:paraId="59A27FF8">
                  <w:pPr>
                    <w:pStyle w:val="55"/>
                    <w:spacing w:line="257" w:lineRule="exact"/>
                    <w:jc w:val="center"/>
                    <w:rPr>
                      <w:rFonts w:ascii="Times New Roman" w:hAnsi="Times New Roman" w:cs="Times New Roman"/>
                      <w:b/>
                      <w:bCs/>
                      <w:szCs w:val="21"/>
                    </w:rPr>
                  </w:pPr>
                  <w:r>
                    <w:rPr>
                      <w:rFonts w:ascii="Times New Roman" w:hAnsi="Times New Roman" w:cs="Times New Roman"/>
                      <w:b/>
                      <w:bCs/>
                      <w:szCs w:val="21"/>
                    </w:rPr>
                    <w:t>排放标准</w:t>
                  </w:r>
                </w:p>
              </w:tc>
            </w:tr>
            <w:tr w14:paraId="2A4DB63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96" w:type="pct"/>
                  <w:tcBorders>
                    <w:tl2br w:val="nil"/>
                    <w:tr2bl w:val="nil"/>
                  </w:tcBorders>
                  <w:vAlign w:val="center"/>
                </w:tcPr>
                <w:p w14:paraId="29C15828">
                  <w:pPr>
                    <w:jc w:val="center"/>
                    <w:rPr>
                      <w:szCs w:val="21"/>
                    </w:rPr>
                  </w:pPr>
                  <w:r>
                    <w:rPr>
                      <w:szCs w:val="21"/>
                    </w:rPr>
                    <w:t>噪声</w:t>
                  </w:r>
                </w:p>
              </w:tc>
              <w:tc>
                <w:tcPr>
                  <w:tcW w:w="1018" w:type="pct"/>
                  <w:tcBorders>
                    <w:tl2br w:val="nil"/>
                    <w:tr2bl w:val="nil"/>
                  </w:tcBorders>
                  <w:vAlign w:val="center"/>
                </w:tcPr>
                <w:p w14:paraId="024AB5AA">
                  <w:pPr>
                    <w:jc w:val="center"/>
                    <w:rPr>
                      <w:szCs w:val="21"/>
                    </w:rPr>
                  </w:pPr>
                  <w:r>
                    <w:rPr>
                      <w:rFonts w:hint="eastAsia"/>
                      <w:szCs w:val="21"/>
                      <w:lang w:val="en-US" w:eastAsia="zh-CN"/>
                    </w:rPr>
                    <w:t>油区场界</w:t>
                  </w:r>
                  <w:r>
                    <w:rPr>
                      <w:szCs w:val="21"/>
                    </w:rPr>
                    <w:t>外1m处</w:t>
                  </w:r>
                </w:p>
              </w:tc>
              <w:tc>
                <w:tcPr>
                  <w:tcW w:w="1078" w:type="pct"/>
                  <w:tcBorders>
                    <w:tl2br w:val="nil"/>
                    <w:tr2bl w:val="nil"/>
                  </w:tcBorders>
                  <w:vAlign w:val="center"/>
                </w:tcPr>
                <w:p w14:paraId="7DB5A4C7">
                  <w:pPr>
                    <w:pStyle w:val="55"/>
                    <w:jc w:val="center"/>
                    <w:rPr>
                      <w:rFonts w:ascii="Times New Roman" w:hAnsi="Times New Roman" w:cs="Times New Roman"/>
                      <w:szCs w:val="21"/>
                    </w:rPr>
                  </w:pPr>
                  <w:r>
                    <w:rPr>
                      <w:rFonts w:ascii="Times New Roman" w:hAnsi="Times New Roman" w:cs="Times New Roman"/>
                      <w:szCs w:val="21"/>
                    </w:rPr>
                    <w:t xml:space="preserve">等效连续 </w:t>
                  </w:r>
                  <w:r>
                    <w:rPr>
                      <w:rFonts w:ascii="Times New Roman" w:hAnsi="Times New Roman" w:eastAsia="Times New Roman" w:cs="Times New Roman"/>
                      <w:szCs w:val="21"/>
                    </w:rPr>
                    <w:t xml:space="preserve">A </w:t>
                  </w:r>
                  <w:r>
                    <w:rPr>
                      <w:rFonts w:ascii="Times New Roman" w:hAnsi="Times New Roman" w:cs="Times New Roman"/>
                      <w:szCs w:val="21"/>
                    </w:rPr>
                    <w:t>声级</w:t>
                  </w:r>
                </w:p>
              </w:tc>
              <w:tc>
                <w:tcPr>
                  <w:tcW w:w="869" w:type="pct"/>
                  <w:tcBorders>
                    <w:tl2br w:val="nil"/>
                    <w:tr2bl w:val="nil"/>
                  </w:tcBorders>
                  <w:vAlign w:val="center"/>
                </w:tcPr>
                <w:p w14:paraId="58A60702">
                  <w:pPr>
                    <w:pStyle w:val="55"/>
                    <w:jc w:val="center"/>
                    <w:rPr>
                      <w:rFonts w:ascii="Times New Roman" w:hAnsi="Times New Roman" w:cs="Times New Roman"/>
                      <w:szCs w:val="21"/>
                    </w:rPr>
                  </w:pPr>
                  <w:r>
                    <w:rPr>
                      <w:rFonts w:ascii="Times New Roman" w:hAnsi="Times New Roman" w:cs="Times New Roman"/>
                      <w:szCs w:val="21"/>
                    </w:rPr>
                    <w:t>每</w:t>
                  </w:r>
                  <w:r>
                    <w:rPr>
                      <w:rFonts w:hint="eastAsia" w:ascii="Times New Roman" w:hAnsi="Times New Roman" w:cs="Times New Roman"/>
                      <w:szCs w:val="21"/>
                      <w:lang w:val="en-US"/>
                    </w:rPr>
                    <w:t>季度</w:t>
                  </w:r>
                  <w:r>
                    <w:rPr>
                      <w:rFonts w:ascii="Times New Roman" w:hAnsi="Times New Roman" w:eastAsia="Times New Roman" w:cs="Times New Roman"/>
                      <w:szCs w:val="21"/>
                    </w:rPr>
                    <w:t>1</w:t>
                  </w:r>
                  <w:r>
                    <w:rPr>
                      <w:rFonts w:ascii="Times New Roman" w:hAnsi="Times New Roman" w:cs="Times New Roman"/>
                      <w:szCs w:val="21"/>
                    </w:rPr>
                    <w:t>次</w:t>
                  </w:r>
                </w:p>
              </w:tc>
              <w:tc>
                <w:tcPr>
                  <w:tcW w:w="1737" w:type="pct"/>
                  <w:tcBorders>
                    <w:tl2br w:val="nil"/>
                    <w:tr2bl w:val="nil"/>
                  </w:tcBorders>
                  <w:vAlign w:val="center"/>
                </w:tcPr>
                <w:p w14:paraId="50981879">
                  <w:pPr>
                    <w:pStyle w:val="55"/>
                    <w:jc w:val="center"/>
                    <w:rPr>
                      <w:rFonts w:ascii="Times New Roman" w:hAnsi="Times New Roman" w:cs="Times New Roman"/>
                      <w:color w:val="00B050"/>
                      <w:szCs w:val="21"/>
                    </w:rPr>
                  </w:pPr>
                  <w:r>
                    <w:rPr>
                      <w:rFonts w:ascii="Times New Roman" w:hAnsi="Times New Roman" w:cs="Times New Roman"/>
                      <w:szCs w:val="21"/>
                    </w:rPr>
                    <w:t>《工业企业厂界环境噪声排放标准》(GB</w:t>
                  </w:r>
                  <w:r>
                    <w:rPr>
                      <w:rFonts w:hint="eastAsia" w:ascii="Times New Roman" w:hAnsi="Times New Roman" w:cs="Times New Roman"/>
                      <w:szCs w:val="21"/>
                      <w:lang w:val="en-US"/>
                    </w:rPr>
                    <w:t>12348</w:t>
                  </w:r>
                  <w:r>
                    <w:rPr>
                      <w:rFonts w:ascii="Times New Roman" w:hAnsi="Times New Roman" w:cs="Times New Roman"/>
                      <w:szCs w:val="21"/>
                    </w:rPr>
                    <w:t>-2008)</w:t>
                  </w:r>
                </w:p>
              </w:tc>
            </w:tr>
          </w:tbl>
          <w:p w14:paraId="09B70844">
            <w:pPr>
              <w:keepNext/>
              <w:keepLines w:val="0"/>
              <w:pageBreakBefore w:val="0"/>
              <w:widowControl/>
              <w:kinsoku/>
              <w:wordWrap/>
              <w:overflowPunct/>
              <w:topLinePunct w:val="0"/>
              <w:autoSpaceDE/>
              <w:autoSpaceDN/>
              <w:bidi w:val="0"/>
              <w:adjustRightInd w:val="0"/>
              <w:snapToGrid w:val="0"/>
              <w:spacing w:line="360" w:lineRule="auto"/>
              <w:textAlignment w:val="auto"/>
              <w:rPr>
                <w:rFonts w:hint="default" w:ascii="Times New Roman" w:hAnsi="Times New Roman" w:cs="Times New Roman" w:eastAsiaTheme="minorEastAsia"/>
                <w:b/>
                <w:bCs/>
                <w:sz w:val="24"/>
                <w:szCs w:val="24"/>
                <w:highlight w:val="none"/>
              </w:rPr>
            </w:pPr>
            <w:r>
              <w:rPr>
                <w:rFonts w:hint="eastAsia" w:cs="Times New Roman" w:eastAsiaTheme="minorEastAsia"/>
                <w:b/>
                <w:bCs/>
                <w:sz w:val="24"/>
                <w:szCs w:val="24"/>
                <w:highlight w:val="none"/>
                <w:lang w:val="en-US" w:eastAsia="zh-CN"/>
              </w:rPr>
              <w:t>4.</w:t>
            </w:r>
            <w:r>
              <w:rPr>
                <w:rFonts w:hint="default" w:ascii="Times New Roman" w:hAnsi="Times New Roman" w:cs="Times New Roman" w:eastAsiaTheme="minorEastAsia"/>
                <w:b/>
                <w:bCs/>
                <w:sz w:val="24"/>
                <w:szCs w:val="24"/>
                <w:highlight w:val="none"/>
              </w:rPr>
              <w:t>固体废物影响分析</w:t>
            </w:r>
          </w:p>
          <w:p w14:paraId="4F8BFE4F">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lang w:val="en-US" w:eastAsia="zh-CN"/>
              </w:rPr>
            </w:pPr>
            <w:r>
              <w:rPr>
                <w:rFonts w:hint="default" w:ascii="Times New Roman" w:hAnsi="Times New Roman" w:cs="Times New Roman" w:eastAsiaTheme="minorEastAsia"/>
                <w:sz w:val="24"/>
                <w:highlight w:val="none"/>
                <w:lang w:val="en-US" w:eastAsia="zh-CN"/>
              </w:rPr>
              <w:t>（1）生活垃圾</w:t>
            </w:r>
          </w:p>
          <w:p w14:paraId="6E8A9EB3">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lang w:val="en-US" w:eastAsia="zh-CN"/>
              </w:rPr>
            </w:pPr>
            <w:r>
              <w:rPr>
                <w:rFonts w:hint="eastAsia" w:cs="Times New Roman" w:eastAsiaTheme="minorEastAsia"/>
                <w:sz w:val="24"/>
                <w:highlight w:val="none"/>
                <w:lang w:val="en-US" w:eastAsia="zh-CN"/>
              </w:rPr>
              <w:t>作业期</w:t>
            </w:r>
            <w:r>
              <w:rPr>
                <w:rFonts w:hint="default" w:ascii="Times New Roman" w:hAnsi="Times New Roman" w:cs="Times New Roman" w:eastAsiaTheme="minorEastAsia"/>
                <w:sz w:val="24"/>
                <w:highlight w:val="none"/>
              </w:rPr>
              <w:t>劳动定员</w:t>
            </w:r>
            <w:r>
              <w:rPr>
                <w:rFonts w:hint="eastAsia" w:cs="Times New Roman" w:eastAsiaTheme="minorEastAsia"/>
                <w:sz w:val="24"/>
                <w:highlight w:val="none"/>
                <w:lang w:val="en-US" w:eastAsia="zh-CN"/>
              </w:rPr>
              <w:t>6</w:t>
            </w:r>
            <w:r>
              <w:rPr>
                <w:rFonts w:hint="default" w:ascii="Times New Roman" w:hAnsi="Times New Roman" w:cs="Times New Roman" w:eastAsiaTheme="minorEastAsia"/>
                <w:sz w:val="24"/>
                <w:highlight w:val="none"/>
              </w:rPr>
              <w:t>人，</w:t>
            </w:r>
            <w:r>
              <w:rPr>
                <w:rFonts w:hint="default" w:ascii="Times New Roman" w:hAnsi="Times New Roman" w:cs="Times New Roman" w:eastAsiaTheme="minorEastAsia"/>
                <w:sz w:val="24"/>
                <w:highlight w:val="none"/>
                <w:lang w:eastAsia="zh-CN"/>
              </w:rPr>
              <w:t>年工作</w:t>
            </w:r>
            <w:r>
              <w:rPr>
                <w:rFonts w:hint="default" w:ascii="Times New Roman" w:hAnsi="Times New Roman" w:cs="Times New Roman" w:eastAsiaTheme="minorEastAsia"/>
                <w:sz w:val="24"/>
                <w:highlight w:val="none"/>
                <w:lang w:val="en-US" w:eastAsia="zh-CN"/>
              </w:rPr>
              <w:t>180d，</w:t>
            </w:r>
            <w:r>
              <w:rPr>
                <w:rFonts w:hint="default" w:ascii="Times New Roman" w:hAnsi="Times New Roman" w:cs="Times New Roman" w:eastAsiaTheme="minorEastAsia"/>
                <w:sz w:val="24"/>
                <w:highlight w:val="none"/>
              </w:rPr>
              <w:t>日常生活垃圾产生量以</w:t>
            </w:r>
            <w:r>
              <w:rPr>
                <w:rFonts w:hint="default" w:ascii="Times New Roman" w:hAnsi="Times New Roman" w:cs="Times New Roman" w:eastAsiaTheme="minorEastAsia"/>
                <w:sz w:val="24"/>
                <w:highlight w:val="none"/>
                <w:lang w:val="en-US" w:eastAsia="zh-CN"/>
              </w:rPr>
              <w:t>0.5</w:t>
            </w:r>
            <w:r>
              <w:rPr>
                <w:rFonts w:hint="default" w:ascii="Times New Roman" w:hAnsi="Times New Roman" w:cs="Times New Roman" w:eastAsiaTheme="minorEastAsia"/>
                <w:sz w:val="24"/>
                <w:highlight w:val="none"/>
              </w:rPr>
              <w:t>kg/（人•d）计，则生活垃圾产生量为</w:t>
            </w:r>
            <w:r>
              <w:rPr>
                <w:rFonts w:hint="eastAsia" w:cs="Times New Roman" w:eastAsiaTheme="minorEastAsia"/>
                <w:sz w:val="24"/>
                <w:highlight w:val="none"/>
                <w:lang w:val="en-US" w:eastAsia="zh-CN"/>
              </w:rPr>
              <w:t>0.54</w:t>
            </w:r>
            <w:r>
              <w:rPr>
                <w:rFonts w:hint="default" w:ascii="Times New Roman" w:hAnsi="Times New Roman" w:cs="Times New Roman" w:eastAsiaTheme="minorEastAsia"/>
                <w:sz w:val="24"/>
                <w:highlight w:val="none"/>
              </w:rPr>
              <w:t>t/a。</w:t>
            </w:r>
            <w:r>
              <w:rPr>
                <w:rFonts w:hint="default" w:ascii="Times New Roman" w:hAnsi="Times New Roman" w:cs="Times New Roman" w:eastAsiaTheme="minorEastAsia"/>
                <w:sz w:val="24"/>
                <w:highlight w:val="none"/>
                <w:lang w:val="en-US" w:eastAsia="zh-CN"/>
              </w:rPr>
              <w:t>作业期生活垃圾纳入井队生活垃圾收集系统清运处理。</w:t>
            </w:r>
          </w:p>
          <w:p w14:paraId="6ADB7719">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lang w:val="en-US" w:eastAsia="zh-CN"/>
              </w:rPr>
            </w:pPr>
            <w:r>
              <w:rPr>
                <w:rFonts w:hint="eastAsia" w:cs="Times New Roman" w:eastAsiaTheme="minorEastAsia"/>
                <w:sz w:val="24"/>
                <w:highlight w:val="none"/>
                <w:lang w:eastAsia="zh-CN"/>
              </w:rPr>
              <w:t>检修期</w:t>
            </w:r>
            <w:r>
              <w:rPr>
                <w:rFonts w:hint="default" w:ascii="Times New Roman" w:hAnsi="Times New Roman" w:cs="Times New Roman" w:eastAsiaTheme="minorEastAsia"/>
                <w:sz w:val="24"/>
                <w:highlight w:val="none"/>
                <w:lang w:eastAsia="zh-CN"/>
              </w:rPr>
              <w:t>现有生活区由</w:t>
            </w:r>
            <w:r>
              <w:rPr>
                <w:rFonts w:hint="eastAsia" w:cs="Times New Roman" w:eastAsiaTheme="minorEastAsia"/>
                <w:sz w:val="24"/>
                <w:highlight w:val="none"/>
                <w:lang w:val="en-US" w:eastAsia="zh-CN"/>
              </w:rPr>
              <w:t>5</w:t>
            </w:r>
            <w:r>
              <w:rPr>
                <w:rFonts w:hint="default" w:ascii="Times New Roman" w:hAnsi="Times New Roman" w:cs="Times New Roman" w:eastAsiaTheme="minorEastAsia"/>
                <w:sz w:val="24"/>
                <w:highlight w:val="none"/>
                <w:lang w:val="en-US" w:eastAsia="zh-CN"/>
              </w:rPr>
              <w:t>人对移动锅炉进行维修保养，工作时间为120天，日常生活垃圾产生量以0.5kg/（人•d）计，则生活垃圾产生量为0.</w:t>
            </w:r>
            <w:r>
              <w:rPr>
                <w:rFonts w:hint="eastAsia" w:cs="Times New Roman" w:eastAsiaTheme="minorEastAsia"/>
                <w:sz w:val="24"/>
                <w:highlight w:val="none"/>
                <w:lang w:val="en-US" w:eastAsia="zh-CN"/>
              </w:rPr>
              <w:t>3</w:t>
            </w:r>
            <w:r>
              <w:rPr>
                <w:rFonts w:hint="default" w:ascii="Times New Roman" w:hAnsi="Times New Roman" w:cs="Times New Roman" w:eastAsiaTheme="minorEastAsia"/>
                <w:sz w:val="24"/>
                <w:highlight w:val="none"/>
                <w:lang w:val="en-US" w:eastAsia="zh-CN"/>
              </w:rPr>
              <w:t>t/a。</w:t>
            </w:r>
            <w:r>
              <w:rPr>
                <w:rFonts w:hint="default" w:ascii="Times New Roman" w:hAnsi="Times New Roman" w:cs="Times New Roman" w:eastAsiaTheme="minorEastAsia"/>
                <w:sz w:val="24"/>
                <w:highlight w:val="none"/>
                <w:lang w:eastAsia="zh-CN"/>
              </w:rPr>
              <w:t>生活垃圾集中收集后，定期交由环卫部门清运处理。</w:t>
            </w:r>
            <w:r>
              <w:rPr>
                <w:rFonts w:hint="default" w:ascii="Times New Roman" w:hAnsi="Times New Roman" w:cs="Times New Roman" w:eastAsiaTheme="minorEastAsia"/>
                <w:sz w:val="24"/>
                <w:highlight w:val="none"/>
                <w:lang w:val="en-US" w:eastAsia="zh-CN"/>
              </w:rPr>
              <w:t xml:space="preserve">                         </w:t>
            </w:r>
          </w:p>
          <w:p w14:paraId="6DEE4207">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lang w:val="en-US" w:eastAsia="zh-CN"/>
              </w:rPr>
            </w:pPr>
            <w:r>
              <w:rPr>
                <w:rFonts w:hint="default" w:ascii="Times New Roman" w:hAnsi="Times New Roman" w:cs="Times New Roman" w:eastAsiaTheme="minorEastAsia"/>
                <w:sz w:val="24"/>
                <w:highlight w:val="none"/>
                <w:lang w:val="en-US" w:eastAsia="zh-CN"/>
              </w:rPr>
              <w:t>（</w:t>
            </w:r>
            <w:r>
              <w:rPr>
                <w:rFonts w:hint="eastAsia" w:cs="Times New Roman" w:eastAsiaTheme="minorEastAsia"/>
                <w:sz w:val="24"/>
                <w:highlight w:val="none"/>
                <w:lang w:val="en-US" w:eastAsia="zh-CN"/>
              </w:rPr>
              <w:t>2</w:t>
            </w:r>
            <w:r>
              <w:rPr>
                <w:rFonts w:hint="default" w:ascii="Times New Roman" w:hAnsi="Times New Roman" w:cs="Times New Roman" w:eastAsiaTheme="minorEastAsia"/>
                <w:sz w:val="24"/>
                <w:highlight w:val="none"/>
                <w:lang w:val="en-US" w:eastAsia="zh-CN"/>
              </w:rPr>
              <w:t>）废机油</w:t>
            </w:r>
          </w:p>
          <w:p w14:paraId="2B1570AE">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lang w:val="en-US" w:eastAsia="zh-CN"/>
              </w:rPr>
            </w:pPr>
            <w:r>
              <w:rPr>
                <w:rFonts w:hint="eastAsia" w:cs="Times New Roman" w:eastAsiaTheme="minorEastAsia"/>
                <w:sz w:val="24"/>
                <w:highlight w:val="none"/>
                <w:lang w:val="en-US" w:eastAsia="zh-CN"/>
              </w:rPr>
              <w:t>移动式燃油蒸汽</w:t>
            </w:r>
            <w:r>
              <w:rPr>
                <w:rFonts w:hint="default" w:ascii="Times New Roman" w:hAnsi="Times New Roman" w:cs="Times New Roman" w:eastAsiaTheme="minorEastAsia"/>
                <w:sz w:val="24"/>
                <w:highlight w:val="none"/>
                <w:lang w:val="en-US" w:eastAsia="zh-CN"/>
              </w:rPr>
              <w:t>锅炉在</w:t>
            </w:r>
            <w:r>
              <w:rPr>
                <w:rFonts w:hint="eastAsia" w:cs="Times New Roman" w:eastAsiaTheme="minorEastAsia"/>
                <w:sz w:val="24"/>
                <w:highlight w:val="none"/>
                <w:lang w:val="en-US" w:eastAsia="zh-CN"/>
              </w:rPr>
              <w:t>检修期</w:t>
            </w:r>
            <w:r>
              <w:rPr>
                <w:rFonts w:hint="default" w:ascii="Times New Roman" w:hAnsi="Times New Roman" w:cs="Times New Roman" w:eastAsiaTheme="minorEastAsia"/>
                <w:sz w:val="24"/>
                <w:highlight w:val="none"/>
                <w:lang w:val="en-US" w:eastAsia="zh-CN"/>
              </w:rPr>
              <w:t>进行维护保养过程中产生的废机油，</w:t>
            </w:r>
            <w:r>
              <w:rPr>
                <w:rFonts w:hint="default" w:ascii="Times New Roman" w:hAnsi="Times New Roman" w:cs="Times New Roman" w:eastAsiaTheme="minorEastAsia"/>
                <w:sz w:val="24"/>
                <w:highlight w:val="none"/>
                <w:lang w:eastAsia="zh-CN"/>
              </w:rPr>
              <w:t>根据《国家危险废物名录（202</w:t>
            </w:r>
            <w:r>
              <w:rPr>
                <w:rFonts w:hint="default" w:ascii="Times New Roman" w:hAnsi="Times New Roman" w:cs="Times New Roman" w:eastAsiaTheme="minorEastAsia"/>
                <w:sz w:val="24"/>
                <w:highlight w:val="none"/>
                <w:lang w:val="en-US" w:eastAsia="zh-CN"/>
              </w:rPr>
              <w:t>5</w:t>
            </w:r>
            <w:r>
              <w:rPr>
                <w:rFonts w:hint="default" w:ascii="Times New Roman" w:hAnsi="Times New Roman" w:cs="Times New Roman" w:eastAsiaTheme="minorEastAsia"/>
                <w:sz w:val="24"/>
                <w:highlight w:val="none"/>
                <w:lang w:eastAsia="zh-CN"/>
              </w:rPr>
              <w:t>年版）》废机油属于危险废物。废物类别</w:t>
            </w:r>
            <w:r>
              <w:rPr>
                <w:rFonts w:hint="default" w:ascii="Times New Roman" w:hAnsi="Times New Roman" w:cs="Times New Roman" w:eastAsiaTheme="minorEastAsia"/>
                <w:sz w:val="24"/>
                <w:highlight w:val="none"/>
                <w:lang w:val="en-US" w:eastAsia="zh-CN"/>
              </w:rPr>
              <w:t>“HW08废矿物油与含矿物油废物”危废代码“900-214-08车辆、轮船及其他机械维修过程中产生的废发动机油、制动器油、自动变速器油、齿轮油等废润滑油”。产生量约为</w:t>
            </w:r>
            <w:r>
              <w:rPr>
                <w:rFonts w:hint="eastAsia" w:cs="Times New Roman" w:eastAsiaTheme="minorEastAsia"/>
                <w:sz w:val="24"/>
                <w:highlight w:val="none"/>
                <w:lang w:val="en-US" w:eastAsia="zh-CN"/>
              </w:rPr>
              <w:t>0.05</w:t>
            </w:r>
            <w:r>
              <w:rPr>
                <w:rFonts w:hint="default" w:ascii="Times New Roman" w:hAnsi="Times New Roman" w:cs="Times New Roman" w:eastAsiaTheme="minorEastAsia"/>
                <w:sz w:val="24"/>
                <w:highlight w:val="none"/>
                <w:lang w:val="en-US" w:eastAsia="zh-CN"/>
              </w:rPr>
              <w:t>t/a，集中收集后暂存于危险废物贮存库内，定期交由有资质单位清运处理。</w:t>
            </w:r>
          </w:p>
          <w:p w14:paraId="264FC1D2">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lang w:val="en-US" w:eastAsia="zh-CN"/>
              </w:rPr>
            </w:pPr>
            <w:r>
              <w:rPr>
                <w:rFonts w:hint="default" w:ascii="Times New Roman" w:hAnsi="Times New Roman" w:cs="Times New Roman" w:eastAsiaTheme="minorEastAsia"/>
                <w:sz w:val="24"/>
                <w:highlight w:val="none"/>
                <w:lang w:val="en-US" w:eastAsia="zh-CN"/>
              </w:rPr>
              <w:t>（</w:t>
            </w:r>
            <w:r>
              <w:rPr>
                <w:rFonts w:hint="eastAsia" w:cs="Times New Roman" w:eastAsiaTheme="minorEastAsia"/>
                <w:sz w:val="24"/>
                <w:highlight w:val="none"/>
                <w:lang w:val="en-US" w:eastAsia="zh-CN"/>
              </w:rPr>
              <w:t>3</w:t>
            </w:r>
            <w:r>
              <w:rPr>
                <w:rFonts w:hint="default" w:ascii="Times New Roman" w:hAnsi="Times New Roman" w:cs="Times New Roman" w:eastAsiaTheme="minorEastAsia"/>
                <w:sz w:val="24"/>
                <w:highlight w:val="none"/>
                <w:lang w:val="en-US" w:eastAsia="zh-CN"/>
              </w:rPr>
              <w:t>）维修过程中产生的含油手套及含油抹布</w:t>
            </w:r>
          </w:p>
          <w:p w14:paraId="0EF79FD8">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lang w:val="en-US" w:eastAsia="zh-CN"/>
              </w:rPr>
            </w:pPr>
            <w:r>
              <w:rPr>
                <w:rFonts w:hint="default" w:ascii="Times New Roman" w:hAnsi="Times New Roman" w:cs="Times New Roman" w:eastAsiaTheme="minorEastAsia"/>
                <w:sz w:val="24"/>
                <w:highlight w:val="none"/>
                <w:lang w:val="en-US" w:eastAsia="zh-CN"/>
              </w:rPr>
              <w:t>在生产及维修过程</w:t>
            </w:r>
            <w:r>
              <w:rPr>
                <w:rFonts w:hint="eastAsia" w:cs="Times New Roman" w:eastAsiaTheme="minorEastAsia"/>
                <w:sz w:val="24"/>
                <w:highlight w:val="none"/>
                <w:lang w:val="en-US" w:eastAsia="zh-CN"/>
              </w:rPr>
              <w:t>中</w:t>
            </w:r>
            <w:r>
              <w:rPr>
                <w:rFonts w:hint="default" w:ascii="Times New Roman" w:hAnsi="Times New Roman" w:cs="Times New Roman" w:eastAsiaTheme="minorEastAsia"/>
                <w:sz w:val="24"/>
                <w:highlight w:val="none"/>
                <w:lang w:val="en-US" w:eastAsia="zh-CN"/>
              </w:rPr>
              <w:t>含油手套及含油抹布产生量约为0.0</w:t>
            </w:r>
            <w:r>
              <w:rPr>
                <w:rFonts w:hint="eastAsia" w:cs="Times New Roman" w:eastAsiaTheme="minorEastAsia"/>
                <w:sz w:val="24"/>
                <w:highlight w:val="none"/>
                <w:lang w:val="en-US" w:eastAsia="zh-CN"/>
              </w:rPr>
              <w:t>2</w:t>
            </w:r>
            <w:r>
              <w:rPr>
                <w:rFonts w:hint="default" w:ascii="Times New Roman" w:hAnsi="Times New Roman" w:cs="Times New Roman" w:eastAsiaTheme="minorEastAsia"/>
                <w:sz w:val="24"/>
                <w:highlight w:val="none"/>
                <w:lang w:val="en-US" w:eastAsia="zh-CN"/>
              </w:rPr>
              <w:t>t/a，根据《国家危险废物名录（2025年版）》含油手套及含油抹布属于危险废物。危废代码“900-041-49”废弃的含油抹布、劳保用品。集中收集后暂存于</w:t>
            </w:r>
            <w:r>
              <w:rPr>
                <w:rFonts w:hint="eastAsia" w:cs="Times New Roman" w:eastAsiaTheme="minorEastAsia"/>
                <w:sz w:val="24"/>
                <w:highlight w:val="none"/>
                <w:lang w:val="en-US" w:eastAsia="zh-CN"/>
              </w:rPr>
              <w:t>危险废物贮存库</w:t>
            </w:r>
            <w:r>
              <w:rPr>
                <w:rFonts w:hint="default" w:ascii="Times New Roman" w:hAnsi="Times New Roman" w:cs="Times New Roman" w:eastAsiaTheme="minorEastAsia"/>
                <w:sz w:val="24"/>
                <w:highlight w:val="none"/>
                <w:lang w:val="en-US" w:eastAsia="zh-CN"/>
              </w:rPr>
              <w:t>内，定期交由有资质单位清运处理</w:t>
            </w:r>
          </w:p>
          <w:p w14:paraId="5BCE8CDA">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lang w:val="en-US" w:eastAsia="zh-CN"/>
              </w:rPr>
            </w:pPr>
            <w:r>
              <w:rPr>
                <w:rFonts w:hint="default" w:ascii="Times New Roman" w:hAnsi="Times New Roman" w:cs="Times New Roman" w:eastAsiaTheme="minorEastAsia"/>
                <w:sz w:val="24"/>
                <w:highlight w:val="none"/>
                <w:lang w:val="en-US" w:eastAsia="zh-CN"/>
              </w:rPr>
              <w:t>（</w:t>
            </w:r>
            <w:r>
              <w:rPr>
                <w:rFonts w:hint="eastAsia" w:cs="Times New Roman" w:eastAsiaTheme="minorEastAsia"/>
                <w:sz w:val="24"/>
                <w:highlight w:val="none"/>
                <w:lang w:val="en-US" w:eastAsia="zh-CN"/>
              </w:rPr>
              <w:t>4</w:t>
            </w:r>
            <w:r>
              <w:rPr>
                <w:rFonts w:hint="default" w:ascii="Times New Roman" w:hAnsi="Times New Roman" w:cs="Times New Roman" w:eastAsiaTheme="minorEastAsia"/>
                <w:sz w:val="24"/>
                <w:highlight w:val="none"/>
                <w:lang w:val="en-US" w:eastAsia="zh-CN"/>
              </w:rPr>
              <w:t>）柱塞泵更换后的密封填料及易损件</w:t>
            </w:r>
          </w:p>
          <w:p w14:paraId="59676DCE">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b/>
                <w:color w:val="000000" w:themeColor="text1"/>
                <w:szCs w:val="21"/>
                <w:highlight w:val="none"/>
                <w14:textFill>
                  <w14:solidFill>
                    <w14:schemeClr w14:val="tx1"/>
                  </w14:solidFill>
                </w14:textFill>
              </w:rPr>
            </w:pPr>
            <w:r>
              <w:rPr>
                <w:rFonts w:hint="default" w:ascii="Times New Roman" w:hAnsi="Times New Roman" w:cs="Times New Roman" w:eastAsiaTheme="minorEastAsia"/>
                <w:sz w:val="24"/>
                <w:highlight w:val="none"/>
                <w:lang w:eastAsia="zh-CN"/>
              </w:rPr>
              <w:t>柱塞泵更换后的密封填料及易损件，根据《国家危险废物名录（202</w:t>
            </w:r>
            <w:r>
              <w:rPr>
                <w:rFonts w:hint="default" w:ascii="Times New Roman" w:hAnsi="Times New Roman" w:cs="Times New Roman" w:eastAsiaTheme="minorEastAsia"/>
                <w:sz w:val="24"/>
                <w:highlight w:val="none"/>
                <w:lang w:val="en-US" w:eastAsia="zh-CN"/>
              </w:rPr>
              <w:t>5</w:t>
            </w:r>
            <w:r>
              <w:rPr>
                <w:rFonts w:hint="default" w:ascii="Times New Roman" w:hAnsi="Times New Roman" w:cs="Times New Roman" w:eastAsiaTheme="minorEastAsia"/>
                <w:sz w:val="24"/>
                <w:highlight w:val="none"/>
                <w:lang w:eastAsia="zh-CN"/>
              </w:rPr>
              <w:t>年版）》密封填料及易损件属于危险废物。废物类别</w:t>
            </w:r>
            <w:r>
              <w:rPr>
                <w:rFonts w:hint="default" w:ascii="Times New Roman" w:hAnsi="Times New Roman" w:cs="Times New Roman" w:eastAsiaTheme="minorEastAsia"/>
                <w:sz w:val="24"/>
                <w:highlight w:val="none"/>
                <w:lang w:val="en-US" w:eastAsia="zh-CN"/>
              </w:rPr>
              <w:t>“HW49废矿物油与含矿物油废物”危废代码“900-041-49”。产生量约为0.05t/a，集中收集后暂存于</w:t>
            </w:r>
            <w:r>
              <w:rPr>
                <w:rFonts w:hint="eastAsia" w:cs="Times New Roman" w:eastAsiaTheme="minorEastAsia"/>
                <w:sz w:val="24"/>
                <w:highlight w:val="none"/>
                <w:lang w:val="en-US" w:eastAsia="zh-CN"/>
              </w:rPr>
              <w:t>危险废物贮存库</w:t>
            </w:r>
            <w:r>
              <w:rPr>
                <w:rFonts w:hint="default" w:ascii="Times New Roman" w:hAnsi="Times New Roman" w:cs="Times New Roman" w:eastAsiaTheme="minorEastAsia"/>
                <w:sz w:val="24"/>
                <w:highlight w:val="none"/>
                <w:lang w:val="en-US" w:eastAsia="zh-CN"/>
              </w:rPr>
              <w:t>内，定期交由有资质单位清运处理。</w:t>
            </w:r>
          </w:p>
          <w:p w14:paraId="1305EB3F">
            <w:pPr>
              <w:keepNext/>
              <w:keepLines w:val="0"/>
              <w:pageBreakBefore w:val="0"/>
              <w:widowControl/>
              <w:kinsoku/>
              <w:wordWrap/>
              <w:overflowPunct/>
              <w:topLinePunct w:val="0"/>
              <w:autoSpaceDE/>
              <w:autoSpaceDN/>
              <w:bidi w:val="0"/>
              <w:adjustRightInd/>
              <w:snapToGrid/>
              <w:spacing w:line="240" w:lineRule="auto"/>
              <w:ind w:firstLine="422" w:firstLineChars="200"/>
              <w:jc w:val="center"/>
              <w:textAlignment w:val="auto"/>
              <w:rPr>
                <w:rFonts w:hint="default" w:ascii="Times New Roman" w:hAnsi="Times New Roman" w:cs="Times New Roman" w:eastAsiaTheme="minorEastAsia"/>
                <w:b/>
                <w:color w:val="000000" w:themeColor="text1"/>
                <w:sz w:val="24"/>
                <w:highlight w:val="none"/>
                <w14:textFill>
                  <w14:solidFill>
                    <w14:schemeClr w14:val="tx1"/>
                  </w14:solidFill>
                </w14:textFill>
              </w:rPr>
            </w:pPr>
            <w:r>
              <w:rPr>
                <w:rFonts w:hint="default" w:ascii="Times New Roman" w:hAnsi="Times New Roman" w:cs="Times New Roman" w:eastAsiaTheme="minorEastAsia"/>
                <w:b/>
                <w:color w:val="000000" w:themeColor="text1"/>
                <w:szCs w:val="21"/>
                <w:highlight w:val="none"/>
                <w14:textFill>
                  <w14:solidFill>
                    <w14:schemeClr w14:val="tx1"/>
                  </w14:solidFill>
                </w14:textFill>
              </w:rPr>
              <w:t>表</w:t>
            </w:r>
            <w:r>
              <w:rPr>
                <w:rFonts w:hint="eastAsia" w:cs="Times New Roman" w:eastAsiaTheme="minorEastAsia"/>
                <w:b/>
                <w:color w:val="000000" w:themeColor="text1"/>
                <w:szCs w:val="21"/>
                <w:highlight w:val="none"/>
                <w:lang w:val="en-US" w:eastAsia="zh-CN"/>
                <w14:textFill>
                  <w14:solidFill>
                    <w14:schemeClr w14:val="tx1"/>
                  </w14:solidFill>
                </w14:textFill>
              </w:rPr>
              <w:t>4-7</w:t>
            </w:r>
            <w:r>
              <w:rPr>
                <w:rFonts w:hint="default" w:ascii="Times New Roman" w:hAnsi="Times New Roman" w:cs="Times New Roman" w:eastAsiaTheme="minorEastAsia"/>
                <w:b/>
                <w:color w:val="000000" w:themeColor="text1"/>
                <w:szCs w:val="21"/>
                <w:highlight w:val="none"/>
                <w:lang w:val="en-US" w:eastAsia="zh-CN"/>
                <w14:textFill>
                  <w14:solidFill>
                    <w14:schemeClr w14:val="tx1"/>
                  </w14:solidFill>
                </w14:textFill>
              </w:rPr>
              <w:t xml:space="preserve">   </w:t>
            </w:r>
            <w:r>
              <w:rPr>
                <w:rFonts w:hint="default" w:ascii="Times New Roman" w:hAnsi="Times New Roman" w:cs="Times New Roman" w:eastAsiaTheme="minorEastAsia"/>
                <w:b/>
                <w:color w:val="000000" w:themeColor="text1"/>
                <w:szCs w:val="21"/>
                <w:highlight w:val="none"/>
                <w14:textFill>
                  <w14:solidFill>
                    <w14:schemeClr w14:val="tx1"/>
                  </w14:solidFill>
                </w14:textFill>
              </w:rPr>
              <w:t>本项目固体废物产生及处置情况一览表</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776"/>
              <w:gridCol w:w="1306"/>
              <w:gridCol w:w="978"/>
              <w:gridCol w:w="747"/>
              <w:gridCol w:w="644"/>
              <w:gridCol w:w="794"/>
              <w:gridCol w:w="761"/>
              <w:gridCol w:w="1052"/>
              <w:gridCol w:w="968"/>
            </w:tblGrid>
            <w:tr w14:paraId="74F360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1" w:type="pct"/>
                  <w:noWrap w:val="0"/>
                  <w:vAlign w:val="center"/>
                </w:tcPr>
                <w:p w14:paraId="7A3E6EB5">
                  <w:pPr>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val="0"/>
                      <w:color w:val="000000" w:themeColor="text1"/>
                      <w:kern w:val="0"/>
                      <w:sz w:val="21"/>
                      <w:szCs w:val="21"/>
                      <w:highlight w:val="none"/>
                      <w14:textFill>
                        <w14:solidFill>
                          <w14:schemeClr w14:val="tx1"/>
                        </w14:solidFill>
                      </w14:textFill>
                    </w:rPr>
                  </w:pPr>
                  <w:r>
                    <w:rPr>
                      <w:rFonts w:hint="default" w:ascii="Times New Roman" w:hAnsi="Times New Roman" w:cs="Times New Roman" w:eastAsiaTheme="minorEastAsia"/>
                      <w:b/>
                      <w:bCs w:val="0"/>
                      <w:color w:val="000000" w:themeColor="text1"/>
                      <w:kern w:val="0"/>
                      <w:sz w:val="21"/>
                      <w:szCs w:val="21"/>
                      <w:highlight w:val="none"/>
                      <w14:textFill>
                        <w14:solidFill>
                          <w14:schemeClr w14:val="tx1"/>
                        </w14:solidFill>
                      </w14:textFill>
                    </w:rPr>
                    <w:t>产生环节</w:t>
                  </w:r>
                </w:p>
              </w:tc>
              <w:tc>
                <w:tcPr>
                  <w:tcW w:w="459" w:type="pct"/>
                  <w:noWrap w:val="0"/>
                  <w:vAlign w:val="center"/>
                </w:tcPr>
                <w:p w14:paraId="474F33C1">
                  <w:pPr>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val="0"/>
                      <w:color w:val="000000" w:themeColor="text1"/>
                      <w:kern w:val="0"/>
                      <w:sz w:val="21"/>
                      <w:szCs w:val="21"/>
                      <w:highlight w:val="none"/>
                      <w14:textFill>
                        <w14:solidFill>
                          <w14:schemeClr w14:val="tx1"/>
                        </w14:solidFill>
                      </w14:textFill>
                    </w:rPr>
                  </w:pPr>
                  <w:r>
                    <w:rPr>
                      <w:rFonts w:hint="default" w:ascii="Times New Roman" w:hAnsi="Times New Roman" w:cs="Times New Roman" w:eastAsiaTheme="minorEastAsia"/>
                      <w:b/>
                      <w:bCs w:val="0"/>
                      <w:color w:val="000000" w:themeColor="text1"/>
                      <w:kern w:val="0"/>
                      <w:sz w:val="21"/>
                      <w:szCs w:val="21"/>
                      <w:highlight w:val="none"/>
                      <w14:textFill>
                        <w14:solidFill>
                          <w14:schemeClr w14:val="tx1"/>
                        </w14:solidFill>
                      </w14:textFill>
                    </w:rPr>
                    <w:t>类别</w:t>
                  </w:r>
                </w:p>
              </w:tc>
              <w:tc>
                <w:tcPr>
                  <w:tcW w:w="774" w:type="pct"/>
                  <w:noWrap w:val="0"/>
                  <w:vAlign w:val="center"/>
                </w:tcPr>
                <w:p w14:paraId="4EA10C68">
                  <w:pPr>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val="0"/>
                      <w:color w:val="000000" w:themeColor="text1"/>
                      <w:kern w:val="0"/>
                      <w:sz w:val="21"/>
                      <w:szCs w:val="21"/>
                      <w:highlight w:val="none"/>
                      <w14:textFill>
                        <w14:solidFill>
                          <w14:schemeClr w14:val="tx1"/>
                        </w14:solidFill>
                      </w14:textFill>
                    </w:rPr>
                  </w:pPr>
                  <w:r>
                    <w:rPr>
                      <w:rFonts w:hint="default" w:ascii="Times New Roman" w:hAnsi="Times New Roman" w:cs="Times New Roman" w:eastAsiaTheme="minorEastAsia"/>
                      <w:b/>
                      <w:bCs w:val="0"/>
                      <w:color w:val="000000" w:themeColor="text1"/>
                      <w:kern w:val="0"/>
                      <w:sz w:val="21"/>
                      <w:szCs w:val="21"/>
                      <w:highlight w:val="none"/>
                      <w14:textFill>
                        <w14:solidFill>
                          <w14:schemeClr w14:val="tx1"/>
                        </w14:solidFill>
                      </w14:textFill>
                    </w:rPr>
                    <w:t>属性</w:t>
                  </w:r>
                </w:p>
              </w:tc>
              <w:tc>
                <w:tcPr>
                  <w:tcW w:w="580" w:type="pct"/>
                  <w:noWrap w:val="0"/>
                  <w:vAlign w:val="center"/>
                </w:tcPr>
                <w:p w14:paraId="2D84F565">
                  <w:pPr>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val="0"/>
                      <w:color w:val="000000" w:themeColor="text1"/>
                      <w:kern w:val="0"/>
                      <w:sz w:val="21"/>
                      <w:szCs w:val="21"/>
                      <w:highlight w:val="none"/>
                      <w14:textFill>
                        <w14:solidFill>
                          <w14:schemeClr w14:val="tx1"/>
                        </w14:solidFill>
                      </w14:textFill>
                    </w:rPr>
                  </w:pPr>
                  <w:r>
                    <w:rPr>
                      <w:rFonts w:hint="default" w:ascii="Times New Roman" w:hAnsi="Times New Roman" w:cs="Times New Roman" w:eastAsiaTheme="minorEastAsia"/>
                      <w:b/>
                      <w:bCs w:val="0"/>
                      <w:color w:val="000000" w:themeColor="text1"/>
                      <w:kern w:val="0"/>
                      <w:sz w:val="21"/>
                      <w:szCs w:val="21"/>
                      <w:highlight w:val="none"/>
                      <w14:textFill>
                        <w14:solidFill>
                          <w14:schemeClr w14:val="tx1"/>
                        </w14:solidFill>
                      </w14:textFill>
                    </w:rPr>
                    <w:t>有毒有害物质名称</w:t>
                  </w:r>
                </w:p>
              </w:tc>
              <w:tc>
                <w:tcPr>
                  <w:tcW w:w="443" w:type="pct"/>
                  <w:noWrap w:val="0"/>
                  <w:vAlign w:val="center"/>
                </w:tcPr>
                <w:p w14:paraId="45B5BED0">
                  <w:pPr>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val="0"/>
                      <w:color w:val="000000" w:themeColor="text1"/>
                      <w:kern w:val="0"/>
                      <w:sz w:val="21"/>
                      <w:szCs w:val="21"/>
                      <w:highlight w:val="none"/>
                      <w14:textFill>
                        <w14:solidFill>
                          <w14:schemeClr w14:val="tx1"/>
                        </w14:solidFill>
                      </w14:textFill>
                    </w:rPr>
                  </w:pPr>
                  <w:r>
                    <w:rPr>
                      <w:rFonts w:hint="default" w:ascii="Times New Roman" w:hAnsi="Times New Roman" w:cs="Times New Roman" w:eastAsiaTheme="minorEastAsia"/>
                      <w:b/>
                      <w:bCs w:val="0"/>
                      <w:color w:val="000000" w:themeColor="text1"/>
                      <w:kern w:val="0"/>
                      <w:sz w:val="21"/>
                      <w:szCs w:val="21"/>
                      <w:highlight w:val="none"/>
                      <w14:textFill>
                        <w14:solidFill>
                          <w14:schemeClr w14:val="tx1"/>
                        </w14:solidFill>
                      </w14:textFill>
                    </w:rPr>
                    <w:t>物理性状</w:t>
                  </w:r>
                </w:p>
              </w:tc>
              <w:tc>
                <w:tcPr>
                  <w:tcW w:w="382" w:type="pct"/>
                  <w:noWrap w:val="0"/>
                  <w:vAlign w:val="center"/>
                </w:tcPr>
                <w:p w14:paraId="1689096E">
                  <w:pPr>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val="0"/>
                      <w:color w:val="000000" w:themeColor="text1"/>
                      <w:kern w:val="0"/>
                      <w:sz w:val="21"/>
                      <w:szCs w:val="21"/>
                      <w:highlight w:val="none"/>
                      <w14:textFill>
                        <w14:solidFill>
                          <w14:schemeClr w14:val="tx1"/>
                        </w14:solidFill>
                      </w14:textFill>
                    </w:rPr>
                  </w:pPr>
                  <w:r>
                    <w:rPr>
                      <w:rFonts w:hint="default" w:ascii="Times New Roman" w:hAnsi="Times New Roman" w:cs="Times New Roman" w:eastAsiaTheme="minorEastAsia"/>
                      <w:b/>
                      <w:bCs w:val="0"/>
                      <w:color w:val="000000" w:themeColor="text1"/>
                      <w:kern w:val="0"/>
                      <w:sz w:val="21"/>
                      <w:szCs w:val="21"/>
                      <w:highlight w:val="none"/>
                      <w14:textFill>
                        <w14:solidFill>
                          <w14:schemeClr w14:val="tx1"/>
                        </w14:solidFill>
                      </w14:textFill>
                    </w:rPr>
                    <w:t>环境危险特性</w:t>
                  </w:r>
                </w:p>
              </w:tc>
              <w:tc>
                <w:tcPr>
                  <w:tcW w:w="459" w:type="pct"/>
                  <w:noWrap w:val="0"/>
                  <w:vAlign w:val="center"/>
                </w:tcPr>
                <w:p w14:paraId="58354347">
                  <w:pPr>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val="0"/>
                      <w:color w:val="000000" w:themeColor="text1"/>
                      <w:kern w:val="0"/>
                      <w:sz w:val="21"/>
                      <w:szCs w:val="21"/>
                      <w:highlight w:val="none"/>
                      <w14:textFill>
                        <w14:solidFill>
                          <w14:schemeClr w14:val="tx1"/>
                        </w14:solidFill>
                      </w14:textFill>
                    </w:rPr>
                  </w:pPr>
                  <w:r>
                    <w:rPr>
                      <w:rFonts w:hint="default" w:ascii="Times New Roman" w:hAnsi="Times New Roman" w:cs="Times New Roman" w:eastAsiaTheme="minorEastAsia"/>
                      <w:b/>
                      <w:bCs w:val="0"/>
                      <w:color w:val="000000" w:themeColor="text1"/>
                      <w:kern w:val="0"/>
                      <w:sz w:val="21"/>
                      <w:szCs w:val="21"/>
                      <w:highlight w:val="none"/>
                      <w14:textFill>
                        <w14:solidFill>
                          <w14:schemeClr w14:val="tx1"/>
                        </w14:solidFill>
                      </w14:textFill>
                    </w:rPr>
                    <w:t>年度</w:t>
                  </w:r>
                  <w:r>
                    <w:rPr>
                      <w:rFonts w:hint="default" w:ascii="Times New Roman" w:hAnsi="Times New Roman" w:cs="Times New Roman" w:eastAsiaTheme="minorEastAsia"/>
                      <w:b/>
                      <w:bCs w:val="0"/>
                      <w:color w:val="000000" w:themeColor="text1"/>
                      <w:kern w:val="0"/>
                      <w:sz w:val="21"/>
                      <w:szCs w:val="21"/>
                      <w:highlight w:val="none"/>
                      <w:lang w:eastAsia="zh-CN"/>
                      <w14:textFill>
                        <w14:solidFill>
                          <w14:schemeClr w14:val="tx1"/>
                        </w14:solidFill>
                      </w14:textFill>
                    </w:rPr>
                    <w:t>生产</w:t>
                  </w:r>
                  <w:r>
                    <w:rPr>
                      <w:rFonts w:hint="default" w:ascii="Times New Roman" w:hAnsi="Times New Roman" w:cs="Times New Roman" w:eastAsiaTheme="minorEastAsia"/>
                      <w:b/>
                      <w:bCs w:val="0"/>
                      <w:color w:val="000000" w:themeColor="text1"/>
                      <w:kern w:val="0"/>
                      <w:sz w:val="21"/>
                      <w:szCs w:val="21"/>
                      <w:highlight w:val="none"/>
                      <w14:textFill>
                        <w14:solidFill>
                          <w14:schemeClr w14:val="tx1"/>
                        </w14:solidFill>
                      </w14:textFill>
                    </w:rPr>
                    <w:t>量</w:t>
                  </w:r>
                </w:p>
              </w:tc>
              <w:tc>
                <w:tcPr>
                  <w:tcW w:w="451" w:type="pct"/>
                  <w:noWrap w:val="0"/>
                  <w:vAlign w:val="center"/>
                </w:tcPr>
                <w:p w14:paraId="1ABD25B8">
                  <w:pPr>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val="0"/>
                      <w:color w:val="000000" w:themeColor="text1"/>
                      <w:kern w:val="0"/>
                      <w:sz w:val="21"/>
                      <w:szCs w:val="21"/>
                      <w:highlight w:val="none"/>
                      <w14:textFill>
                        <w14:solidFill>
                          <w14:schemeClr w14:val="tx1"/>
                        </w14:solidFill>
                      </w14:textFill>
                    </w:rPr>
                  </w:pPr>
                  <w:r>
                    <w:rPr>
                      <w:rFonts w:hint="default" w:ascii="Times New Roman" w:hAnsi="Times New Roman" w:cs="Times New Roman" w:eastAsiaTheme="minorEastAsia"/>
                      <w:b/>
                      <w:bCs w:val="0"/>
                      <w:color w:val="000000" w:themeColor="text1"/>
                      <w:kern w:val="0"/>
                      <w:sz w:val="21"/>
                      <w:szCs w:val="21"/>
                      <w:highlight w:val="none"/>
                      <w14:textFill>
                        <w14:solidFill>
                          <w14:schemeClr w14:val="tx1"/>
                        </w14:solidFill>
                      </w14:textFill>
                    </w:rPr>
                    <w:t>贮存方式</w:t>
                  </w:r>
                </w:p>
              </w:tc>
              <w:tc>
                <w:tcPr>
                  <w:tcW w:w="623" w:type="pct"/>
                  <w:noWrap w:val="0"/>
                  <w:vAlign w:val="center"/>
                </w:tcPr>
                <w:p w14:paraId="2C2E95EB">
                  <w:pPr>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val="0"/>
                      <w:color w:val="000000" w:themeColor="text1"/>
                      <w:kern w:val="0"/>
                      <w:sz w:val="21"/>
                      <w:szCs w:val="21"/>
                      <w:highlight w:val="none"/>
                      <w14:textFill>
                        <w14:solidFill>
                          <w14:schemeClr w14:val="tx1"/>
                        </w14:solidFill>
                      </w14:textFill>
                    </w:rPr>
                  </w:pPr>
                  <w:r>
                    <w:rPr>
                      <w:rFonts w:hint="default" w:ascii="Times New Roman" w:hAnsi="Times New Roman" w:cs="Times New Roman" w:eastAsiaTheme="minorEastAsia"/>
                      <w:b/>
                      <w:bCs w:val="0"/>
                      <w:color w:val="000000" w:themeColor="text1"/>
                      <w:kern w:val="0"/>
                      <w:sz w:val="21"/>
                      <w:szCs w:val="21"/>
                      <w:highlight w:val="none"/>
                      <w14:textFill>
                        <w14:solidFill>
                          <w14:schemeClr w14:val="tx1"/>
                        </w14:solidFill>
                      </w14:textFill>
                    </w:rPr>
                    <w:t>处置方式和去向</w:t>
                  </w:r>
                </w:p>
              </w:tc>
              <w:tc>
                <w:tcPr>
                  <w:tcW w:w="573" w:type="pct"/>
                  <w:noWrap w:val="0"/>
                  <w:vAlign w:val="center"/>
                </w:tcPr>
                <w:p w14:paraId="628F23EF">
                  <w:pPr>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val="0"/>
                      <w:color w:val="000000" w:themeColor="text1"/>
                      <w:kern w:val="0"/>
                      <w:sz w:val="21"/>
                      <w:szCs w:val="21"/>
                      <w:highlight w:val="none"/>
                      <w14:textFill>
                        <w14:solidFill>
                          <w14:schemeClr w14:val="tx1"/>
                        </w14:solidFill>
                      </w14:textFill>
                    </w:rPr>
                  </w:pPr>
                  <w:r>
                    <w:rPr>
                      <w:rFonts w:hint="default" w:ascii="Times New Roman" w:hAnsi="Times New Roman" w:cs="Times New Roman" w:eastAsiaTheme="minorEastAsia"/>
                      <w:b/>
                      <w:bCs w:val="0"/>
                      <w:color w:val="000000" w:themeColor="text1"/>
                      <w:kern w:val="0"/>
                      <w:sz w:val="21"/>
                      <w:szCs w:val="21"/>
                      <w:highlight w:val="none"/>
                      <w14:textFill>
                        <w14:solidFill>
                          <w14:schemeClr w14:val="tx1"/>
                        </w14:solidFill>
                      </w14:textFill>
                    </w:rPr>
                    <w:t>处置量</w:t>
                  </w:r>
                </w:p>
              </w:tc>
            </w:tr>
            <w:tr w14:paraId="624483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1" w:type="pct"/>
                  <w:vMerge w:val="restart"/>
                  <w:noWrap w:val="0"/>
                  <w:vAlign w:val="center"/>
                </w:tcPr>
                <w:p w14:paraId="08A814DA">
                  <w:pPr>
                    <w:keepNext/>
                    <w:keepLines w:val="0"/>
                    <w:pageBreakBefore w:val="0"/>
                    <w:widowControl/>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t>锅炉维修</w:t>
                  </w:r>
                </w:p>
              </w:tc>
              <w:tc>
                <w:tcPr>
                  <w:tcW w:w="459" w:type="pct"/>
                  <w:noWrap w:val="0"/>
                  <w:vAlign w:val="center"/>
                </w:tcPr>
                <w:p w14:paraId="3DBABF14">
                  <w:pPr>
                    <w:keepNext/>
                    <w:keepLines w:val="0"/>
                    <w:pageBreakBefore w:val="0"/>
                    <w:widowControl/>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cs="Times New Roman" w:eastAsiaTheme="minorEastAsia"/>
                      <w:b w:val="0"/>
                      <w:bCs/>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 w:val="0"/>
                      <w:bCs/>
                      <w:color w:val="000000" w:themeColor="text1"/>
                      <w:sz w:val="21"/>
                      <w:szCs w:val="21"/>
                      <w:highlight w:val="none"/>
                      <w14:textFill>
                        <w14:solidFill>
                          <w14:schemeClr w14:val="tx1"/>
                        </w14:solidFill>
                      </w14:textFill>
                    </w:rPr>
                    <w:t>HW08</w:t>
                  </w:r>
                </w:p>
              </w:tc>
              <w:tc>
                <w:tcPr>
                  <w:tcW w:w="774" w:type="pct"/>
                  <w:noWrap w:val="0"/>
                  <w:vAlign w:val="center"/>
                </w:tcPr>
                <w:p w14:paraId="60CD9203">
                  <w:pPr>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color w:val="000000" w:themeColor="text1"/>
                      <w:kern w:val="0"/>
                      <w:sz w:val="21"/>
                      <w:szCs w:val="21"/>
                      <w:highlight w:val="none"/>
                      <w14:textFill>
                        <w14:solidFill>
                          <w14:schemeClr w14:val="tx1"/>
                        </w14:solidFill>
                      </w14:textFill>
                    </w:rPr>
                  </w:pPr>
                  <w:r>
                    <w:rPr>
                      <w:rFonts w:hint="default" w:ascii="Times New Roman" w:hAnsi="Times New Roman" w:cs="Times New Roman" w:eastAsiaTheme="minorEastAsia"/>
                      <w:b w:val="0"/>
                      <w:bCs/>
                      <w:color w:val="000000" w:themeColor="text1"/>
                      <w:sz w:val="21"/>
                      <w:szCs w:val="21"/>
                      <w:highlight w:val="none"/>
                      <w14:textFill>
                        <w14:solidFill>
                          <w14:schemeClr w14:val="tx1"/>
                        </w14:solidFill>
                      </w14:textFill>
                    </w:rPr>
                    <w:t>危险废物</w:t>
                  </w:r>
                  <w:r>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t>900-214-08</w:t>
                  </w:r>
                </w:p>
              </w:tc>
              <w:tc>
                <w:tcPr>
                  <w:tcW w:w="580" w:type="pct"/>
                  <w:noWrap w:val="0"/>
                  <w:vAlign w:val="center"/>
                </w:tcPr>
                <w:p w14:paraId="3882DDC4">
                  <w:pPr>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 w:val="0"/>
                      <w:bCs/>
                      <w:color w:val="000000" w:themeColor="text1"/>
                      <w:sz w:val="21"/>
                      <w:szCs w:val="21"/>
                      <w:highlight w:val="none"/>
                      <w14:textFill>
                        <w14:solidFill>
                          <w14:schemeClr w14:val="tx1"/>
                        </w14:solidFill>
                      </w14:textFill>
                    </w:rPr>
                    <w:t>更换的机油</w:t>
                  </w:r>
                </w:p>
              </w:tc>
              <w:tc>
                <w:tcPr>
                  <w:tcW w:w="443" w:type="pct"/>
                  <w:noWrap w:val="0"/>
                  <w:vAlign w:val="center"/>
                </w:tcPr>
                <w:p w14:paraId="4549F061">
                  <w:pPr>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t>液态</w:t>
                  </w:r>
                </w:p>
              </w:tc>
              <w:tc>
                <w:tcPr>
                  <w:tcW w:w="382" w:type="pct"/>
                  <w:noWrap w:val="0"/>
                  <w:vAlign w:val="center"/>
                </w:tcPr>
                <w:p w14:paraId="22F51130">
                  <w:pPr>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 w:val="0"/>
                      <w:bCs/>
                      <w:color w:val="000000" w:themeColor="text1"/>
                      <w:sz w:val="21"/>
                      <w:szCs w:val="21"/>
                      <w:highlight w:val="none"/>
                      <w14:textFill>
                        <w14:solidFill>
                          <w14:schemeClr w14:val="tx1"/>
                        </w14:solidFill>
                      </w14:textFill>
                    </w:rPr>
                    <w:t>T</w:t>
                  </w:r>
                </w:p>
              </w:tc>
              <w:tc>
                <w:tcPr>
                  <w:tcW w:w="459" w:type="pct"/>
                  <w:noWrap w:val="0"/>
                  <w:vAlign w:val="center"/>
                </w:tcPr>
                <w:p w14:paraId="55E7DDD0">
                  <w:pPr>
                    <w:keepNext/>
                    <w:keepLines w:val="0"/>
                    <w:pageBreakBefore w:val="0"/>
                    <w:widowControl/>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cs="Times New Roman" w:eastAsiaTheme="minorEastAsia"/>
                      <w:b w:val="0"/>
                      <w:bCs/>
                      <w:color w:val="000000" w:themeColor="text1"/>
                      <w:sz w:val="21"/>
                      <w:szCs w:val="21"/>
                      <w:highlight w:val="none"/>
                      <w14:textFill>
                        <w14:solidFill>
                          <w14:schemeClr w14:val="tx1"/>
                        </w14:solidFill>
                      </w14:textFill>
                    </w:rPr>
                  </w:pPr>
                  <w:r>
                    <w:rPr>
                      <w:rFonts w:hint="eastAsia" w:cs="Times New Roman" w:eastAsiaTheme="minorEastAsia"/>
                      <w:b w:val="0"/>
                      <w:bCs/>
                      <w:color w:val="000000" w:themeColor="text1"/>
                      <w:sz w:val="21"/>
                      <w:szCs w:val="21"/>
                      <w:highlight w:val="none"/>
                      <w:lang w:val="en-US" w:eastAsia="zh-CN"/>
                      <w14:textFill>
                        <w14:solidFill>
                          <w14:schemeClr w14:val="tx1"/>
                        </w14:solidFill>
                      </w14:textFill>
                    </w:rPr>
                    <w:t>0.05</w:t>
                  </w:r>
                  <w:r>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t>t</w:t>
                  </w:r>
                  <w:r>
                    <w:rPr>
                      <w:rFonts w:hint="default" w:ascii="Times New Roman" w:hAnsi="Times New Roman" w:cs="Times New Roman" w:eastAsiaTheme="minorEastAsia"/>
                      <w:b w:val="0"/>
                      <w:bCs/>
                      <w:color w:val="000000" w:themeColor="text1"/>
                      <w:sz w:val="21"/>
                      <w:szCs w:val="21"/>
                      <w:highlight w:val="none"/>
                      <w14:textFill>
                        <w14:solidFill>
                          <w14:schemeClr w14:val="tx1"/>
                        </w14:solidFill>
                      </w14:textFill>
                    </w:rPr>
                    <w:t>/a</w:t>
                  </w:r>
                </w:p>
              </w:tc>
              <w:tc>
                <w:tcPr>
                  <w:tcW w:w="451" w:type="pct"/>
                  <w:noWrap w:val="0"/>
                  <w:vAlign w:val="center"/>
                </w:tcPr>
                <w:p w14:paraId="16905B62">
                  <w:pPr>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 w:val="0"/>
                      <w:bCs/>
                      <w:color w:val="000000" w:themeColor="text1"/>
                      <w:sz w:val="21"/>
                      <w:szCs w:val="21"/>
                      <w:highlight w:val="none"/>
                      <w14:textFill>
                        <w14:solidFill>
                          <w14:schemeClr w14:val="tx1"/>
                        </w14:solidFill>
                      </w14:textFill>
                    </w:rPr>
                    <w:t>桶装</w:t>
                  </w:r>
                </w:p>
              </w:tc>
              <w:tc>
                <w:tcPr>
                  <w:tcW w:w="623" w:type="pct"/>
                  <w:vMerge w:val="restart"/>
                  <w:noWrap w:val="0"/>
                  <w:vAlign w:val="center"/>
                </w:tcPr>
                <w:p w14:paraId="349BCA43">
                  <w:pPr>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t>分类收集</w:t>
                  </w:r>
                  <w:r>
                    <w:rPr>
                      <w:rFonts w:hint="eastAsia"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t>贮存至</w:t>
                  </w:r>
                  <w:r>
                    <w:rPr>
                      <w:rFonts w:hint="eastAsia" w:cs="Times New Roman" w:eastAsiaTheme="minorEastAsia"/>
                      <w:b w:val="0"/>
                      <w:bCs/>
                      <w:color w:val="000000" w:themeColor="text1"/>
                      <w:sz w:val="21"/>
                      <w:szCs w:val="21"/>
                      <w:highlight w:val="none"/>
                      <w:lang w:val="en-US" w:eastAsia="zh-CN"/>
                      <w14:textFill>
                        <w14:solidFill>
                          <w14:schemeClr w14:val="tx1"/>
                        </w14:solidFill>
                      </w14:textFill>
                    </w:rPr>
                    <w:t>危险废物</w:t>
                  </w:r>
                  <w:r>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t>贮存</w:t>
                  </w:r>
                  <w:r>
                    <w:rPr>
                      <w:rFonts w:hint="eastAsia"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t>库内</w:t>
                  </w:r>
                  <w:r>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t>，定期委托有</w:t>
                  </w:r>
                  <w:r>
                    <w:rPr>
                      <w:rFonts w:hint="eastAsia"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t>相应</w:t>
                  </w:r>
                  <w:r>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t>危险废物处置资质的单位</w:t>
                  </w:r>
                  <w:r>
                    <w:rPr>
                      <w:rFonts w:hint="eastAsia" w:cs="Times New Roman" w:eastAsiaTheme="minorEastAsia"/>
                      <w:b w:val="0"/>
                      <w:bCs/>
                      <w:color w:val="000000" w:themeColor="text1"/>
                      <w:sz w:val="21"/>
                      <w:szCs w:val="21"/>
                      <w:highlight w:val="none"/>
                      <w:lang w:val="en-US" w:eastAsia="zh-CN"/>
                      <w14:textFill>
                        <w14:solidFill>
                          <w14:schemeClr w14:val="tx1"/>
                        </w14:solidFill>
                      </w14:textFill>
                    </w:rPr>
                    <w:t>清运</w:t>
                  </w:r>
                  <w:r>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t>处置</w:t>
                  </w:r>
                </w:p>
                <w:p w14:paraId="31EC300D">
                  <w:pPr>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color w:val="000000" w:themeColor="text1"/>
                      <w:sz w:val="21"/>
                      <w:szCs w:val="21"/>
                      <w:highlight w:val="none"/>
                      <w:lang w:eastAsia="zh-CN"/>
                      <w14:textFill>
                        <w14:solidFill>
                          <w14:schemeClr w14:val="tx1"/>
                        </w14:solidFill>
                      </w14:textFill>
                    </w:rPr>
                  </w:pPr>
                </w:p>
              </w:tc>
              <w:tc>
                <w:tcPr>
                  <w:tcW w:w="573" w:type="pct"/>
                  <w:noWrap w:val="0"/>
                  <w:vAlign w:val="center"/>
                </w:tcPr>
                <w:p w14:paraId="38D97C0F">
                  <w:pPr>
                    <w:keepNext/>
                    <w:keepLines w:val="0"/>
                    <w:pageBreakBefore w:val="0"/>
                    <w:widowControl/>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cs="Times New Roman" w:eastAsiaTheme="minorEastAsia"/>
                      <w:b w:val="0"/>
                      <w:bCs/>
                      <w:color w:val="000000" w:themeColor="text1"/>
                      <w:sz w:val="21"/>
                      <w:szCs w:val="21"/>
                      <w:highlight w:val="none"/>
                      <w14:textFill>
                        <w14:solidFill>
                          <w14:schemeClr w14:val="tx1"/>
                        </w14:solidFill>
                      </w14:textFill>
                    </w:rPr>
                  </w:pPr>
                  <w:r>
                    <w:rPr>
                      <w:rFonts w:hint="eastAsia" w:cs="Times New Roman" w:eastAsiaTheme="minorEastAsia"/>
                      <w:b w:val="0"/>
                      <w:bCs/>
                      <w:color w:val="000000" w:themeColor="text1"/>
                      <w:sz w:val="21"/>
                      <w:szCs w:val="21"/>
                      <w:highlight w:val="none"/>
                      <w:lang w:val="en-US" w:eastAsia="zh-CN"/>
                      <w14:textFill>
                        <w14:solidFill>
                          <w14:schemeClr w14:val="tx1"/>
                        </w14:solidFill>
                      </w14:textFill>
                    </w:rPr>
                    <w:t>0.05</w:t>
                  </w:r>
                  <w:r>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t>t</w:t>
                  </w:r>
                  <w:r>
                    <w:rPr>
                      <w:rFonts w:hint="default" w:ascii="Times New Roman" w:hAnsi="Times New Roman" w:cs="Times New Roman" w:eastAsiaTheme="minorEastAsia"/>
                      <w:b w:val="0"/>
                      <w:bCs/>
                      <w:color w:val="000000" w:themeColor="text1"/>
                      <w:sz w:val="21"/>
                      <w:szCs w:val="21"/>
                      <w:highlight w:val="none"/>
                      <w14:textFill>
                        <w14:solidFill>
                          <w14:schemeClr w14:val="tx1"/>
                        </w14:solidFill>
                      </w14:textFill>
                    </w:rPr>
                    <w:t>/a</w:t>
                  </w:r>
                </w:p>
              </w:tc>
            </w:tr>
            <w:tr w14:paraId="492F1C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1" w:type="pct"/>
                  <w:vMerge w:val="continue"/>
                  <w:noWrap w:val="0"/>
                  <w:vAlign w:val="center"/>
                </w:tcPr>
                <w:p w14:paraId="5734EABA">
                  <w:pPr>
                    <w:keepNext/>
                    <w:keepLines w:val="0"/>
                    <w:pageBreakBefore w:val="0"/>
                    <w:widowControl/>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cs="Times New Roman" w:eastAsiaTheme="minorEastAsia"/>
                      <w:b w:val="0"/>
                      <w:bCs/>
                      <w:color w:val="000000" w:themeColor="text1"/>
                      <w:sz w:val="21"/>
                      <w:szCs w:val="21"/>
                      <w:highlight w:val="none"/>
                      <w14:textFill>
                        <w14:solidFill>
                          <w14:schemeClr w14:val="tx1"/>
                        </w14:solidFill>
                      </w14:textFill>
                    </w:rPr>
                  </w:pPr>
                </w:p>
              </w:tc>
              <w:tc>
                <w:tcPr>
                  <w:tcW w:w="459" w:type="pct"/>
                  <w:noWrap w:val="0"/>
                  <w:vAlign w:val="center"/>
                </w:tcPr>
                <w:p w14:paraId="1F2F3FD0">
                  <w:pPr>
                    <w:keepNext/>
                    <w:keepLines w:val="0"/>
                    <w:pageBreakBefore w:val="0"/>
                    <w:widowControl/>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 w:val="21"/>
                      <w:szCs w:val="21"/>
                      <w:highlight w:val="none"/>
                      <w14:textFill>
                        <w14:solidFill>
                          <w14:schemeClr w14:val="tx1"/>
                        </w14:solidFill>
                      </w14:textFill>
                    </w:rPr>
                    <w:t>HW</w:t>
                  </w:r>
                  <w:r>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t>49</w:t>
                  </w:r>
                </w:p>
              </w:tc>
              <w:tc>
                <w:tcPr>
                  <w:tcW w:w="774" w:type="pct"/>
                  <w:noWrap w:val="0"/>
                  <w:vAlign w:val="center"/>
                </w:tcPr>
                <w:p w14:paraId="03CA8390">
                  <w:pPr>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t>危险废物</w:t>
                  </w:r>
                  <w:r>
                    <w:rPr>
                      <w:rFonts w:hint="default" w:ascii="Times New Roman" w:hAnsi="Times New Roman" w:cs="Times New Roman" w:eastAsiaTheme="minorEastAsia"/>
                      <w:b w:val="0"/>
                      <w:bCs/>
                      <w:color w:val="000000" w:themeColor="text1"/>
                      <w:sz w:val="21"/>
                      <w:szCs w:val="21"/>
                      <w:highlight w:val="none"/>
                      <w14:textFill>
                        <w14:solidFill>
                          <w14:schemeClr w14:val="tx1"/>
                        </w14:solidFill>
                      </w14:textFill>
                    </w:rPr>
                    <w:t>900-</w:t>
                  </w:r>
                  <w:r>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t>041</w:t>
                  </w:r>
                  <w:r>
                    <w:rPr>
                      <w:rFonts w:hint="default" w:ascii="Times New Roman" w:hAnsi="Times New Roman" w:cs="Times New Roman" w:eastAsiaTheme="minorEastAsia"/>
                      <w:b w:val="0"/>
                      <w:bCs/>
                      <w:color w:val="000000" w:themeColor="text1"/>
                      <w:sz w:val="21"/>
                      <w:szCs w:val="21"/>
                      <w:highlight w:val="none"/>
                      <w14:textFill>
                        <w14:solidFill>
                          <w14:schemeClr w14:val="tx1"/>
                        </w14:solidFill>
                      </w14:textFill>
                    </w:rPr>
                    <w:t>-</w:t>
                  </w:r>
                  <w:r>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t>49</w:t>
                  </w:r>
                </w:p>
              </w:tc>
              <w:tc>
                <w:tcPr>
                  <w:tcW w:w="580" w:type="pct"/>
                  <w:noWrap w:val="0"/>
                  <w:vAlign w:val="center"/>
                </w:tcPr>
                <w:p w14:paraId="2494C4AC">
                  <w:pPr>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t>废弃的含油手套及含油抹布</w:t>
                  </w:r>
                </w:p>
              </w:tc>
              <w:tc>
                <w:tcPr>
                  <w:tcW w:w="443" w:type="pct"/>
                  <w:noWrap w:val="0"/>
                  <w:vAlign w:val="center"/>
                </w:tcPr>
                <w:p w14:paraId="6A3E0B1D">
                  <w:pPr>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color w:val="000000" w:themeColor="text1"/>
                      <w:sz w:val="21"/>
                      <w:szCs w:val="21"/>
                      <w:highlight w:val="no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1"/>
                      <w:szCs w:val="21"/>
                      <w:highlight w:val="none"/>
                      <w14:textFill>
                        <w14:solidFill>
                          <w14:schemeClr w14:val="tx1"/>
                        </w14:solidFill>
                      </w14:textFill>
                    </w:rPr>
                    <w:t>固态</w:t>
                  </w:r>
                </w:p>
              </w:tc>
              <w:tc>
                <w:tcPr>
                  <w:tcW w:w="382" w:type="pct"/>
                  <w:noWrap w:val="0"/>
                  <w:vAlign w:val="center"/>
                </w:tcPr>
                <w:p w14:paraId="467D7B20">
                  <w:pPr>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 w:val="21"/>
                      <w:szCs w:val="21"/>
                      <w:highlight w:val="none"/>
                      <w14:textFill>
                        <w14:solidFill>
                          <w14:schemeClr w14:val="tx1"/>
                        </w14:solidFill>
                      </w14:textFill>
                    </w:rPr>
                    <w:t>T</w:t>
                  </w:r>
                </w:p>
              </w:tc>
              <w:tc>
                <w:tcPr>
                  <w:tcW w:w="459" w:type="pct"/>
                  <w:noWrap w:val="0"/>
                  <w:vAlign w:val="center"/>
                </w:tcPr>
                <w:p w14:paraId="4903A3C9">
                  <w:pPr>
                    <w:keepNext/>
                    <w:keepLines w:val="0"/>
                    <w:pageBreakBefore w:val="0"/>
                    <w:widowControl/>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t>0.0</w:t>
                  </w:r>
                  <w:r>
                    <w:rPr>
                      <w:rFonts w:hint="eastAsia" w:cs="Times New Roman" w:eastAsiaTheme="minorEastAsia"/>
                      <w:b w:val="0"/>
                      <w:bCs/>
                      <w:color w:val="000000" w:themeColor="text1"/>
                      <w:sz w:val="21"/>
                      <w:szCs w:val="21"/>
                      <w:highlight w:val="none"/>
                      <w:lang w:val="en-US" w:eastAsia="zh-CN"/>
                      <w14:textFill>
                        <w14:solidFill>
                          <w14:schemeClr w14:val="tx1"/>
                        </w14:solidFill>
                      </w14:textFill>
                    </w:rPr>
                    <w:t>2</w:t>
                  </w:r>
                  <w:r>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t>t</w:t>
                  </w:r>
                  <w:r>
                    <w:rPr>
                      <w:rFonts w:hint="default" w:ascii="Times New Roman" w:hAnsi="Times New Roman" w:cs="Times New Roman" w:eastAsiaTheme="minorEastAsia"/>
                      <w:b w:val="0"/>
                      <w:bCs/>
                      <w:color w:val="000000" w:themeColor="text1"/>
                      <w:sz w:val="21"/>
                      <w:szCs w:val="21"/>
                      <w:highlight w:val="none"/>
                      <w14:textFill>
                        <w14:solidFill>
                          <w14:schemeClr w14:val="tx1"/>
                        </w14:solidFill>
                      </w14:textFill>
                    </w:rPr>
                    <w:t>/a</w:t>
                  </w:r>
                </w:p>
              </w:tc>
              <w:tc>
                <w:tcPr>
                  <w:tcW w:w="451" w:type="pct"/>
                  <w:noWrap w:val="0"/>
                  <w:vAlign w:val="center"/>
                </w:tcPr>
                <w:p w14:paraId="64161FDB">
                  <w:pPr>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t>袋装</w:t>
                  </w:r>
                </w:p>
              </w:tc>
              <w:tc>
                <w:tcPr>
                  <w:tcW w:w="623" w:type="pct"/>
                  <w:vMerge w:val="continue"/>
                  <w:noWrap w:val="0"/>
                  <w:vAlign w:val="center"/>
                </w:tcPr>
                <w:p w14:paraId="619E99A7">
                  <w:pPr>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color w:val="000000" w:themeColor="text1"/>
                      <w:sz w:val="21"/>
                      <w:szCs w:val="21"/>
                      <w:highlight w:val="none"/>
                      <w:lang w:eastAsia="zh-CN"/>
                      <w14:textFill>
                        <w14:solidFill>
                          <w14:schemeClr w14:val="tx1"/>
                        </w14:solidFill>
                      </w14:textFill>
                    </w:rPr>
                  </w:pPr>
                </w:p>
              </w:tc>
              <w:tc>
                <w:tcPr>
                  <w:tcW w:w="573" w:type="pct"/>
                  <w:noWrap w:val="0"/>
                  <w:vAlign w:val="center"/>
                </w:tcPr>
                <w:p w14:paraId="1B163D00">
                  <w:pPr>
                    <w:keepNext/>
                    <w:keepLines w:val="0"/>
                    <w:pageBreakBefore w:val="0"/>
                    <w:widowControl/>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t>0.0</w:t>
                  </w:r>
                  <w:r>
                    <w:rPr>
                      <w:rFonts w:hint="eastAsia" w:cs="Times New Roman" w:eastAsiaTheme="minorEastAsia"/>
                      <w:b w:val="0"/>
                      <w:bCs/>
                      <w:color w:val="000000" w:themeColor="text1"/>
                      <w:sz w:val="21"/>
                      <w:szCs w:val="21"/>
                      <w:highlight w:val="none"/>
                      <w:lang w:val="en-US" w:eastAsia="zh-CN"/>
                      <w14:textFill>
                        <w14:solidFill>
                          <w14:schemeClr w14:val="tx1"/>
                        </w14:solidFill>
                      </w14:textFill>
                    </w:rPr>
                    <w:t>2</w:t>
                  </w:r>
                  <w:r>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t>t</w:t>
                  </w:r>
                  <w:r>
                    <w:rPr>
                      <w:rFonts w:hint="default" w:ascii="Times New Roman" w:hAnsi="Times New Roman" w:cs="Times New Roman" w:eastAsiaTheme="minorEastAsia"/>
                      <w:b w:val="0"/>
                      <w:bCs/>
                      <w:color w:val="000000" w:themeColor="text1"/>
                      <w:sz w:val="21"/>
                      <w:szCs w:val="21"/>
                      <w:highlight w:val="none"/>
                      <w14:textFill>
                        <w14:solidFill>
                          <w14:schemeClr w14:val="tx1"/>
                        </w14:solidFill>
                      </w14:textFill>
                    </w:rPr>
                    <w:t>/a</w:t>
                  </w:r>
                </w:p>
              </w:tc>
            </w:tr>
            <w:tr w14:paraId="220FA5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1" w:type="pct"/>
                  <w:vMerge w:val="continue"/>
                  <w:noWrap w:val="0"/>
                  <w:vAlign w:val="center"/>
                </w:tcPr>
                <w:p w14:paraId="08C12737">
                  <w:pPr>
                    <w:keepNext/>
                    <w:keepLines w:val="0"/>
                    <w:pageBreakBefore w:val="0"/>
                    <w:widowControl/>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cs="Times New Roman" w:eastAsiaTheme="minorEastAsia"/>
                      <w:b w:val="0"/>
                      <w:bCs/>
                      <w:color w:val="000000" w:themeColor="text1"/>
                      <w:sz w:val="21"/>
                      <w:szCs w:val="21"/>
                      <w:highlight w:val="none"/>
                      <w14:textFill>
                        <w14:solidFill>
                          <w14:schemeClr w14:val="tx1"/>
                        </w14:solidFill>
                      </w14:textFill>
                    </w:rPr>
                  </w:pPr>
                </w:p>
              </w:tc>
              <w:tc>
                <w:tcPr>
                  <w:tcW w:w="459" w:type="pct"/>
                  <w:shd w:val="clear" w:color="auto" w:fill="auto"/>
                  <w:noWrap w:val="0"/>
                  <w:vAlign w:val="center"/>
                </w:tcPr>
                <w:p w14:paraId="194289C9">
                  <w:pPr>
                    <w:keepNext/>
                    <w:keepLines w:val="0"/>
                    <w:pageBreakBefore w:val="0"/>
                    <w:widowControl/>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cs="Times New Roman" w:eastAsiaTheme="minorEastAsia"/>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color w:val="000000" w:themeColor="text1"/>
                      <w:sz w:val="21"/>
                      <w:szCs w:val="21"/>
                      <w:highlight w:val="none"/>
                      <w14:textFill>
                        <w14:solidFill>
                          <w14:schemeClr w14:val="tx1"/>
                        </w14:solidFill>
                      </w14:textFill>
                    </w:rPr>
                    <w:t>HW</w:t>
                  </w:r>
                  <w:r>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t>49</w:t>
                  </w:r>
                </w:p>
              </w:tc>
              <w:tc>
                <w:tcPr>
                  <w:tcW w:w="774" w:type="pct"/>
                  <w:shd w:val="clear" w:color="auto" w:fill="auto"/>
                  <w:noWrap w:val="0"/>
                  <w:vAlign w:val="center"/>
                </w:tcPr>
                <w:p w14:paraId="193B4133">
                  <w:pPr>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color w:val="000000" w:themeColor="text1"/>
                      <w:sz w:val="21"/>
                      <w:szCs w:val="21"/>
                      <w:highlight w:val="none"/>
                      <w14:textFill>
                        <w14:solidFill>
                          <w14:schemeClr w14:val="tx1"/>
                        </w14:solidFill>
                      </w14:textFill>
                    </w:rPr>
                    <w:t>危险废物900-</w:t>
                  </w:r>
                  <w:r>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t>041</w:t>
                  </w:r>
                  <w:r>
                    <w:rPr>
                      <w:rFonts w:hint="default" w:ascii="Times New Roman" w:hAnsi="Times New Roman" w:cs="Times New Roman" w:eastAsiaTheme="minorEastAsia"/>
                      <w:b w:val="0"/>
                      <w:bCs/>
                      <w:color w:val="000000" w:themeColor="text1"/>
                      <w:sz w:val="21"/>
                      <w:szCs w:val="21"/>
                      <w:highlight w:val="none"/>
                      <w14:textFill>
                        <w14:solidFill>
                          <w14:schemeClr w14:val="tx1"/>
                        </w14:solidFill>
                      </w14:textFill>
                    </w:rPr>
                    <w:t>-</w:t>
                  </w:r>
                  <w:r>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t>49</w:t>
                  </w:r>
                </w:p>
              </w:tc>
              <w:tc>
                <w:tcPr>
                  <w:tcW w:w="580" w:type="pct"/>
                  <w:shd w:val="clear" w:color="auto" w:fill="auto"/>
                  <w:noWrap w:val="0"/>
                  <w:vAlign w:val="center"/>
                </w:tcPr>
                <w:p w14:paraId="70E04B18">
                  <w:pPr>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t>含有或者沾染毒性、感染性危险废物的废弃的包装物、容器、过滤吸附介质</w:t>
                  </w:r>
                </w:p>
              </w:tc>
              <w:tc>
                <w:tcPr>
                  <w:tcW w:w="443" w:type="pct"/>
                  <w:shd w:val="clear" w:color="auto" w:fill="auto"/>
                  <w:noWrap w:val="0"/>
                  <w:vAlign w:val="center"/>
                </w:tcPr>
                <w:p w14:paraId="13FD0EBF">
                  <w:pPr>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color w:val="000000" w:themeColor="text1"/>
                      <w:sz w:val="21"/>
                      <w:szCs w:val="21"/>
                      <w:highlight w:val="none"/>
                      <w:lang w:eastAsia="zh-CN"/>
                      <w14:textFill>
                        <w14:solidFill>
                          <w14:schemeClr w14:val="tx1"/>
                        </w14:solidFill>
                      </w14:textFill>
                    </w:rPr>
                    <w:t>固态</w:t>
                  </w:r>
                </w:p>
              </w:tc>
              <w:tc>
                <w:tcPr>
                  <w:tcW w:w="382" w:type="pct"/>
                  <w:shd w:val="clear" w:color="auto" w:fill="auto"/>
                  <w:noWrap w:val="0"/>
                  <w:vAlign w:val="center"/>
                </w:tcPr>
                <w:p w14:paraId="21BB0B4D">
                  <w:pPr>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t>/</w:t>
                  </w:r>
                </w:p>
              </w:tc>
              <w:tc>
                <w:tcPr>
                  <w:tcW w:w="459" w:type="pct"/>
                  <w:shd w:val="clear" w:color="auto" w:fill="auto"/>
                  <w:noWrap w:val="0"/>
                  <w:vAlign w:val="center"/>
                </w:tcPr>
                <w:p w14:paraId="40B7FF98">
                  <w:pPr>
                    <w:keepNext/>
                    <w:keepLines w:val="0"/>
                    <w:pageBreakBefore w:val="0"/>
                    <w:widowControl/>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cs="Times New Roman" w:eastAsiaTheme="minorEastAsia"/>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t>0.05t/a</w:t>
                  </w:r>
                </w:p>
              </w:tc>
              <w:tc>
                <w:tcPr>
                  <w:tcW w:w="451" w:type="pct"/>
                  <w:shd w:val="clear" w:color="auto" w:fill="auto"/>
                  <w:noWrap w:val="0"/>
                  <w:vAlign w:val="center"/>
                </w:tcPr>
                <w:p w14:paraId="73A999A4">
                  <w:pPr>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t>袋装</w:t>
                  </w:r>
                </w:p>
              </w:tc>
              <w:tc>
                <w:tcPr>
                  <w:tcW w:w="623" w:type="pct"/>
                  <w:vMerge w:val="continue"/>
                  <w:shd w:val="clear" w:color="auto" w:fill="auto"/>
                  <w:noWrap w:val="0"/>
                  <w:vAlign w:val="center"/>
                </w:tcPr>
                <w:p w14:paraId="03022005">
                  <w:pPr>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color w:val="000000" w:themeColor="text1"/>
                      <w:kern w:val="2"/>
                      <w:sz w:val="21"/>
                      <w:szCs w:val="21"/>
                      <w:highlight w:val="none"/>
                      <w:lang w:val="en-US" w:eastAsia="zh-CN" w:bidi="ar-SA"/>
                      <w14:textFill>
                        <w14:solidFill>
                          <w14:schemeClr w14:val="tx1"/>
                        </w14:solidFill>
                      </w14:textFill>
                    </w:rPr>
                  </w:pPr>
                </w:p>
              </w:tc>
              <w:tc>
                <w:tcPr>
                  <w:tcW w:w="573" w:type="pct"/>
                  <w:shd w:val="clear" w:color="auto" w:fill="auto"/>
                  <w:noWrap w:val="0"/>
                  <w:vAlign w:val="center"/>
                </w:tcPr>
                <w:p w14:paraId="7E3822F6">
                  <w:pPr>
                    <w:keepNext/>
                    <w:keepLines w:val="0"/>
                    <w:pageBreakBefore w:val="0"/>
                    <w:widowControl/>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cs="Times New Roman" w:eastAsiaTheme="minorEastAsia"/>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t>0.05t/a</w:t>
                  </w:r>
                </w:p>
              </w:tc>
            </w:tr>
            <w:tr w14:paraId="7275D4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1" w:type="pct"/>
                  <w:noWrap w:val="0"/>
                  <w:vAlign w:val="center"/>
                </w:tcPr>
                <w:p w14:paraId="76512C58">
                  <w:pPr>
                    <w:keepNext/>
                    <w:keepLines w:val="0"/>
                    <w:pageBreakBefore w:val="0"/>
                    <w:widowControl/>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cs="Times New Roman" w:eastAsiaTheme="minorEastAsia"/>
                      <w:b w:val="0"/>
                      <w:bCs/>
                      <w:color w:val="000000" w:themeColor="text1"/>
                      <w:sz w:val="21"/>
                      <w:szCs w:val="21"/>
                      <w:highlight w:val="none"/>
                      <w:lang w:eastAsia="zh-CN"/>
                      <w14:textFill>
                        <w14:solidFill>
                          <w14:schemeClr w14:val="tx1"/>
                        </w14:solidFill>
                      </w14:textFill>
                    </w:rPr>
                  </w:pPr>
                  <w:r>
                    <w:rPr>
                      <w:rFonts w:hint="eastAsia" w:cs="Times New Roman" w:eastAsiaTheme="minorEastAsia"/>
                      <w:b w:val="0"/>
                      <w:bCs/>
                      <w:color w:val="000000" w:themeColor="text1"/>
                      <w:sz w:val="21"/>
                      <w:szCs w:val="21"/>
                      <w:highlight w:val="none"/>
                      <w:lang w:val="en-US" w:eastAsia="zh-CN"/>
                      <w14:textFill>
                        <w14:solidFill>
                          <w14:schemeClr w14:val="tx1"/>
                        </w14:solidFill>
                      </w14:textFill>
                    </w:rPr>
                    <w:t>检修期</w:t>
                  </w:r>
                  <w:r>
                    <w:rPr>
                      <w:rFonts w:hint="default" w:ascii="Times New Roman" w:hAnsi="Times New Roman" w:cs="Times New Roman" w:eastAsiaTheme="minorEastAsia"/>
                      <w:b w:val="0"/>
                      <w:bCs/>
                      <w:color w:val="000000" w:themeColor="text1"/>
                      <w:sz w:val="21"/>
                      <w:szCs w:val="21"/>
                      <w:highlight w:val="none"/>
                      <w:lang w:eastAsia="zh-CN"/>
                      <w14:textFill>
                        <w14:solidFill>
                          <w14:schemeClr w14:val="tx1"/>
                        </w14:solidFill>
                      </w14:textFill>
                    </w:rPr>
                    <w:t>办公生活</w:t>
                  </w:r>
                </w:p>
              </w:tc>
              <w:tc>
                <w:tcPr>
                  <w:tcW w:w="459" w:type="pct"/>
                  <w:noWrap w:val="0"/>
                  <w:vAlign w:val="center"/>
                </w:tcPr>
                <w:p w14:paraId="6DF82FD8">
                  <w:pPr>
                    <w:keepNext/>
                    <w:keepLines w:val="0"/>
                    <w:pageBreakBefore w:val="0"/>
                    <w:widowControl/>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t>/</w:t>
                  </w:r>
                </w:p>
              </w:tc>
              <w:tc>
                <w:tcPr>
                  <w:tcW w:w="774" w:type="pct"/>
                  <w:noWrap w:val="0"/>
                  <w:vAlign w:val="center"/>
                </w:tcPr>
                <w:p w14:paraId="09666845">
                  <w:pPr>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t>/</w:t>
                  </w:r>
                </w:p>
              </w:tc>
              <w:tc>
                <w:tcPr>
                  <w:tcW w:w="580" w:type="pct"/>
                  <w:noWrap w:val="0"/>
                  <w:vAlign w:val="center"/>
                </w:tcPr>
                <w:p w14:paraId="7A125DAD">
                  <w:pPr>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color w:val="000000" w:themeColor="text1"/>
                      <w:sz w:val="21"/>
                      <w:szCs w:val="21"/>
                      <w:highlight w:val="no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1"/>
                      <w:szCs w:val="21"/>
                      <w:highlight w:val="none"/>
                      <w:lang w:eastAsia="zh-CN"/>
                      <w14:textFill>
                        <w14:solidFill>
                          <w14:schemeClr w14:val="tx1"/>
                        </w14:solidFill>
                      </w14:textFill>
                    </w:rPr>
                    <w:t>生活垃圾</w:t>
                  </w:r>
                </w:p>
              </w:tc>
              <w:tc>
                <w:tcPr>
                  <w:tcW w:w="443" w:type="pct"/>
                  <w:noWrap w:val="0"/>
                  <w:vAlign w:val="center"/>
                </w:tcPr>
                <w:p w14:paraId="1E027F78">
                  <w:pPr>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color w:val="000000" w:themeColor="text1"/>
                      <w:sz w:val="21"/>
                      <w:szCs w:val="21"/>
                      <w:highlight w:val="no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1"/>
                      <w:szCs w:val="21"/>
                      <w:highlight w:val="none"/>
                      <w:lang w:eastAsia="zh-CN"/>
                      <w14:textFill>
                        <w14:solidFill>
                          <w14:schemeClr w14:val="tx1"/>
                        </w14:solidFill>
                      </w14:textFill>
                    </w:rPr>
                    <w:t>固态</w:t>
                  </w:r>
                </w:p>
              </w:tc>
              <w:tc>
                <w:tcPr>
                  <w:tcW w:w="382" w:type="pct"/>
                  <w:noWrap w:val="0"/>
                  <w:vAlign w:val="center"/>
                </w:tcPr>
                <w:p w14:paraId="47213B07">
                  <w:pPr>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t>/</w:t>
                  </w:r>
                </w:p>
              </w:tc>
              <w:tc>
                <w:tcPr>
                  <w:tcW w:w="459" w:type="pct"/>
                  <w:noWrap w:val="0"/>
                  <w:vAlign w:val="center"/>
                </w:tcPr>
                <w:p w14:paraId="58A117A1">
                  <w:pPr>
                    <w:keepNext/>
                    <w:keepLines w:val="0"/>
                    <w:pageBreakBefore w:val="0"/>
                    <w:widowControl/>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t>0.</w:t>
                  </w:r>
                  <w:r>
                    <w:rPr>
                      <w:rFonts w:hint="eastAsia" w:cs="Times New Roman" w:eastAsiaTheme="minorEastAsia"/>
                      <w:b w:val="0"/>
                      <w:bCs/>
                      <w:color w:val="000000" w:themeColor="text1"/>
                      <w:sz w:val="21"/>
                      <w:szCs w:val="21"/>
                      <w:highlight w:val="none"/>
                      <w:lang w:val="en-US" w:eastAsia="zh-CN"/>
                      <w14:textFill>
                        <w14:solidFill>
                          <w14:schemeClr w14:val="tx1"/>
                        </w14:solidFill>
                      </w14:textFill>
                    </w:rPr>
                    <w:t>3</w:t>
                  </w:r>
                  <w:r>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t>t/a</w:t>
                  </w:r>
                </w:p>
              </w:tc>
              <w:tc>
                <w:tcPr>
                  <w:tcW w:w="451" w:type="pct"/>
                  <w:noWrap w:val="0"/>
                  <w:vAlign w:val="center"/>
                </w:tcPr>
                <w:p w14:paraId="2578B652">
                  <w:pPr>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color w:val="000000" w:themeColor="text1"/>
                      <w:sz w:val="21"/>
                      <w:szCs w:val="21"/>
                      <w:highlight w:val="no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1"/>
                      <w:szCs w:val="21"/>
                      <w:highlight w:val="none"/>
                      <w:lang w:eastAsia="zh-CN"/>
                      <w14:textFill>
                        <w14:solidFill>
                          <w14:schemeClr w14:val="tx1"/>
                        </w14:solidFill>
                      </w14:textFill>
                    </w:rPr>
                    <w:t>垃圾箱</w:t>
                  </w:r>
                </w:p>
              </w:tc>
              <w:tc>
                <w:tcPr>
                  <w:tcW w:w="623" w:type="pct"/>
                  <w:noWrap w:val="0"/>
                  <w:vAlign w:val="center"/>
                </w:tcPr>
                <w:p w14:paraId="7B382B9C">
                  <w:pPr>
                    <w:keepNext/>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val="0"/>
                      <w:bCs/>
                      <w:color w:val="000000" w:themeColor="text1"/>
                      <w:sz w:val="21"/>
                      <w:szCs w:val="21"/>
                      <w:highlight w:val="no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1"/>
                      <w:szCs w:val="21"/>
                      <w:highlight w:val="none"/>
                      <w:lang w:eastAsia="zh-CN"/>
                      <w14:textFill>
                        <w14:solidFill>
                          <w14:schemeClr w14:val="tx1"/>
                        </w14:solidFill>
                      </w14:textFill>
                    </w:rPr>
                    <w:t>交由环卫部门定期清运处置</w:t>
                  </w:r>
                </w:p>
              </w:tc>
              <w:tc>
                <w:tcPr>
                  <w:tcW w:w="573" w:type="pct"/>
                  <w:noWrap w:val="0"/>
                  <w:vAlign w:val="center"/>
                </w:tcPr>
                <w:p w14:paraId="638C4365">
                  <w:pPr>
                    <w:keepNext/>
                    <w:keepLines w:val="0"/>
                    <w:pageBreakBefore w:val="0"/>
                    <w:widowControl/>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t>0.</w:t>
                  </w:r>
                  <w:r>
                    <w:rPr>
                      <w:rFonts w:hint="eastAsia" w:cs="Times New Roman" w:eastAsiaTheme="minorEastAsia"/>
                      <w:b w:val="0"/>
                      <w:bCs/>
                      <w:color w:val="000000" w:themeColor="text1"/>
                      <w:sz w:val="21"/>
                      <w:szCs w:val="21"/>
                      <w:highlight w:val="none"/>
                      <w:lang w:val="en-US" w:eastAsia="zh-CN"/>
                      <w14:textFill>
                        <w14:solidFill>
                          <w14:schemeClr w14:val="tx1"/>
                        </w14:solidFill>
                      </w14:textFill>
                    </w:rPr>
                    <w:t>3</w:t>
                  </w:r>
                  <w:r>
                    <w:rPr>
                      <w:rFonts w:hint="default" w:ascii="Times New Roman" w:hAnsi="Times New Roman" w:cs="Times New Roman" w:eastAsiaTheme="minorEastAsia"/>
                      <w:b w:val="0"/>
                      <w:bCs/>
                      <w:color w:val="000000" w:themeColor="text1"/>
                      <w:sz w:val="21"/>
                      <w:szCs w:val="21"/>
                      <w:highlight w:val="none"/>
                      <w:lang w:val="en-US" w:eastAsia="zh-CN"/>
                      <w14:textFill>
                        <w14:solidFill>
                          <w14:schemeClr w14:val="tx1"/>
                        </w14:solidFill>
                      </w14:textFill>
                    </w:rPr>
                    <w:t>t/a</w:t>
                  </w:r>
                </w:p>
              </w:tc>
            </w:tr>
          </w:tbl>
          <w:p w14:paraId="42F21220">
            <w:pPr>
              <w:adjustRightInd w:val="0"/>
              <w:snapToGrid w:val="0"/>
              <w:spacing w:line="360" w:lineRule="auto"/>
              <w:rPr>
                <w:rFonts w:hint="default" w:eastAsia="宋体"/>
                <w:b/>
                <w:bCs/>
                <w:color w:val="000000"/>
                <w:kern w:val="0"/>
                <w:sz w:val="24"/>
                <w:lang w:val="en-US" w:eastAsia="zh-CN" w:bidi="ar"/>
              </w:rPr>
            </w:pPr>
            <w:r>
              <w:rPr>
                <w:rFonts w:hint="eastAsia" w:eastAsia="宋体"/>
                <w:b/>
                <w:bCs/>
                <w:color w:val="000000"/>
                <w:kern w:val="0"/>
                <w:sz w:val="24"/>
                <w:lang w:val="en-US" w:eastAsia="zh-CN" w:bidi="ar"/>
              </w:rPr>
              <w:t>危险废物</w:t>
            </w:r>
            <w:r>
              <w:rPr>
                <w:rFonts w:hint="default" w:eastAsia="宋体"/>
                <w:b/>
                <w:bCs/>
                <w:color w:val="000000"/>
                <w:kern w:val="0"/>
                <w:sz w:val="24"/>
                <w:lang w:val="en-US" w:eastAsia="zh-CN" w:bidi="ar"/>
              </w:rPr>
              <w:t>管理要求</w:t>
            </w:r>
            <w:r>
              <w:rPr>
                <w:rFonts w:hint="eastAsia" w:eastAsia="宋体"/>
                <w:b/>
                <w:bCs/>
                <w:color w:val="000000"/>
                <w:kern w:val="0"/>
                <w:sz w:val="24"/>
                <w:lang w:val="en-US" w:eastAsia="zh-CN" w:bidi="ar"/>
              </w:rPr>
              <w:t>：</w:t>
            </w:r>
          </w:p>
          <w:p w14:paraId="3FFD7C99">
            <w:pPr>
              <w:adjustRightInd w:val="0"/>
              <w:snapToGrid w:val="0"/>
              <w:spacing w:line="360" w:lineRule="auto"/>
              <w:ind w:firstLine="480" w:firstLineChars="200"/>
              <w:rPr>
                <w:rFonts w:hint="eastAsia" w:eastAsia="宋体"/>
                <w:color w:val="000000"/>
                <w:kern w:val="0"/>
                <w:sz w:val="24"/>
                <w:lang w:val="en-US" w:eastAsia="zh-CN" w:bidi="ar"/>
              </w:rPr>
            </w:pPr>
            <w:r>
              <w:rPr>
                <w:rFonts w:hint="eastAsia" w:eastAsia="宋体"/>
                <w:color w:val="000000"/>
                <w:kern w:val="0"/>
                <w:sz w:val="24"/>
                <w:lang w:val="en-US" w:eastAsia="zh-CN" w:bidi="ar"/>
              </w:rPr>
              <w:t>（1）危险废物收集</w:t>
            </w:r>
          </w:p>
          <w:p w14:paraId="0C095BC5">
            <w:pPr>
              <w:adjustRightInd w:val="0"/>
              <w:snapToGrid w:val="0"/>
              <w:spacing w:line="360" w:lineRule="auto"/>
              <w:ind w:firstLine="480" w:firstLineChars="200"/>
              <w:rPr>
                <w:rFonts w:hint="eastAsia" w:eastAsia="宋体"/>
                <w:color w:val="000000"/>
                <w:kern w:val="0"/>
                <w:sz w:val="24"/>
                <w:lang w:val="en-US" w:eastAsia="zh-CN" w:bidi="ar"/>
              </w:rPr>
            </w:pPr>
            <w:r>
              <w:rPr>
                <w:rFonts w:hint="eastAsia" w:eastAsia="宋体"/>
                <w:color w:val="000000"/>
                <w:kern w:val="0"/>
                <w:sz w:val="24"/>
                <w:lang w:val="en-US" w:eastAsia="zh-CN" w:bidi="ar"/>
              </w:rPr>
              <w:t>①危险废物的收集应制定详细的操作规程，包括适用范围、操作程序和方法、专用设备和工具、转移和交接、安全保障和应急防护等；</w:t>
            </w:r>
          </w:p>
          <w:p w14:paraId="53F683EE">
            <w:pPr>
              <w:adjustRightInd w:val="0"/>
              <w:snapToGrid w:val="0"/>
              <w:spacing w:line="360" w:lineRule="auto"/>
              <w:ind w:firstLine="480" w:firstLineChars="200"/>
              <w:rPr>
                <w:rFonts w:hint="eastAsia" w:eastAsia="宋体"/>
                <w:color w:val="000000"/>
                <w:kern w:val="0"/>
                <w:sz w:val="24"/>
                <w:lang w:val="en-US" w:eastAsia="zh-CN" w:bidi="ar"/>
              </w:rPr>
            </w:pPr>
            <w:r>
              <w:rPr>
                <w:rFonts w:hint="eastAsia" w:eastAsia="宋体"/>
                <w:color w:val="000000"/>
                <w:kern w:val="0"/>
                <w:sz w:val="24"/>
                <w:lang w:val="en-US" w:eastAsia="zh-CN" w:bidi="ar"/>
              </w:rPr>
              <w:t>②危险废物收集和转运作业人员应根据工作需要配备必要的个人防护装备，如手套、防护镜、防护服、防毒面具或口罩等；</w:t>
            </w:r>
          </w:p>
          <w:p w14:paraId="50338ABF">
            <w:pPr>
              <w:adjustRightInd w:val="0"/>
              <w:snapToGrid w:val="0"/>
              <w:spacing w:line="360" w:lineRule="auto"/>
              <w:ind w:firstLine="480" w:firstLineChars="200"/>
              <w:rPr>
                <w:rFonts w:hint="eastAsia" w:eastAsia="宋体"/>
                <w:color w:val="000000"/>
                <w:kern w:val="0"/>
                <w:sz w:val="24"/>
                <w:lang w:val="en-US" w:eastAsia="zh-CN" w:bidi="ar"/>
              </w:rPr>
            </w:pPr>
            <w:r>
              <w:rPr>
                <w:rFonts w:hint="eastAsia" w:eastAsia="宋体"/>
                <w:color w:val="000000"/>
                <w:kern w:val="0"/>
                <w:sz w:val="24"/>
                <w:lang w:val="en-US" w:eastAsia="zh-CN" w:bidi="ar"/>
              </w:rPr>
              <w:t>③在危险废物的收集和转运过程中，应采取相应的安全防护和污染防治措施，包括防爆、防火、防中毒、防感染、防泄漏、防飞扬、防雨或其他防止污染环境的措施；</w:t>
            </w:r>
          </w:p>
          <w:p w14:paraId="64924FE9">
            <w:pPr>
              <w:adjustRightInd w:val="0"/>
              <w:snapToGrid w:val="0"/>
              <w:spacing w:line="360" w:lineRule="auto"/>
              <w:ind w:firstLine="480" w:firstLineChars="200"/>
              <w:rPr>
                <w:rFonts w:hint="eastAsia" w:eastAsia="宋体"/>
                <w:color w:val="000000"/>
                <w:kern w:val="0"/>
                <w:sz w:val="24"/>
                <w:lang w:val="en-US" w:eastAsia="zh-CN" w:bidi="ar"/>
              </w:rPr>
            </w:pPr>
            <w:r>
              <w:rPr>
                <w:rFonts w:hint="eastAsia" w:eastAsia="宋体"/>
                <w:color w:val="000000"/>
                <w:kern w:val="0"/>
                <w:sz w:val="24"/>
                <w:lang w:val="en-US" w:eastAsia="zh-CN" w:bidi="ar"/>
              </w:rPr>
              <w:t>④危险废物收集时应根据危险废物的种类、数量、危险特性、物理形态、运输要求等因素确定包装形式，具体包装应符合如下要求：</w:t>
            </w:r>
          </w:p>
          <w:p w14:paraId="3CFA4006">
            <w:pPr>
              <w:adjustRightInd w:val="0"/>
              <w:snapToGrid w:val="0"/>
              <w:spacing w:line="360" w:lineRule="auto"/>
              <w:ind w:firstLine="480" w:firstLineChars="200"/>
              <w:rPr>
                <w:rFonts w:hint="eastAsia" w:eastAsia="宋体"/>
                <w:color w:val="000000"/>
                <w:kern w:val="0"/>
                <w:sz w:val="24"/>
                <w:lang w:val="en-US" w:eastAsia="zh-CN" w:bidi="ar"/>
              </w:rPr>
            </w:pPr>
            <w:r>
              <w:rPr>
                <w:rFonts w:hint="eastAsia" w:eastAsia="宋体"/>
                <w:color w:val="000000"/>
                <w:kern w:val="0"/>
                <w:sz w:val="24"/>
                <w:lang w:val="en-US" w:eastAsia="zh-CN" w:bidi="ar"/>
              </w:rPr>
              <w:t>包装材质要与危险废物相容，可根据废物特性选择钢、铝、塑料等材质；性质类似的废物可收集到同一容器中，性质不相容的危险废物不应混合包装；危险废物包装应能有效隔断危险废物迁移扩散途径，并达到防渗、防漏要求；包装好的危险废物应设置相应的标签，标签信息应填写完整；盛装过危险废物的包装袋或包装容器破损后应按危险废物进行管理和处置；危险废物还应根据《</w:t>
            </w:r>
            <w:r>
              <w:rPr>
                <w:rFonts w:hint="default" w:eastAsia="宋体"/>
                <w:color w:val="000000"/>
                <w:kern w:val="0"/>
                <w:sz w:val="24"/>
                <w:lang w:val="en-US" w:eastAsia="zh-CN" w:bidi="ar"/>
              </w:rPr>
              <w:t>危险货物运输包装通用技术条件</w:t>
            </w:r>
            <w:r>
              <w:rPr>
                <w:rFonts w:hint="eastAsia" w:eastAsia="宋体"/>
                <w:color w:val="000000"/>
                <w:kern w:val="0"/>
                <w:sz w:val="24"/>
                <w:lang w:val="en-US" w:eastAsia="zh-CN" w:bidi="ar"/>
              </w:rPr>
              <w:t>》（GB12463-2009）的有关要求进行运输包装。</w:t>
            </w:r>
          </w:p>
          <w:p w14:paraId="56903C81">
            <w:pPr>
              <w:adjustRightInd w:val="0"/>
              <w:snapToGrid w:val="0"/>
              <w:spacing w:line="360" w:lineRule="auto"/>
              <w:ind w:firstLine="480" w:firstLineChars="200"/>
              <w:rPr>
                <w:rFonts w:hint="eastAsia" w:eastAsia="宋体"/>
                <w:color w:val="000000"/>
                <w:kern w:val="0"/>
                <w:sz w:val="24"/>
                <w:lang w:val="en-US" w:eastAsia="zh-CN" w:bidi="ar"/>
              </w:rPr>
            </w:pPr>
            <w:r>
              <w:rPr>
                <w:rFonts w:hint="eastAsia" w:eastAsia="宋体"/>
                <w:color w:val="000000"/>
                <w:kern w:val="0"/>
                <w:sz w:val="24"/>
                <w:lang w:val="en-US" w:eastAsia="zh-CN" w:bidi="ar"/>
              </w:rPr>
              <w:t>（2）危险废物的贮存</w:t>
            </w:r>
          </w:p>
          <w:p w14:paraId="37643809">
            <w:pPr>
              <w:adjustRightInd w:val="0"/>
              <w:snapToGrid w:val="0"/>
              <w:spacing w:line="360" w:lineRule="auto"/>
              <w:ind w:firstLine="480" w:firstLineChars="200"/>
              <w:rPr>
                <w:rFonts w:hint="eastAsia" w:eastAsia="宋体"/>
                <w:color w:val="000000"/>
                <w:kern w:val="0"/>
                <w:sz w:val="24"/>
                <w:lang w:val="en-US" w:eastAsia="zh-CN" w:bidi="ar"/>
              </w:rPr>
            </w:pPr>
            <w:r>
              <w:rPr>
                <w:rFonts w:hint="eastAsia" w:eastAsia="宋体"/>
                <w:color w:val="000000"/>
                <w:kern w:val="0"/>
                <w:sz w:val="24"/>
                <w:lang w:val="en-US" w:eastAsia="zh-CN" w:bidi="ar"/>
              </w:rPr>
              <w:t>①根据《危险废物贮存污染控制标准》（GB 18597-2023），本项目</w:t>
            </w:r>
            <w:r>
              <w:rPr>
                <w:rFonts w:hint="eastAsia"/>
                <w:color w:val="000000"/>
                <w:kern w:val="0"/>
                <w:sz w:val="24"/>
                <w:lang w:val="en-US" w:eastAsia="zh-CN" w:bidi="ar"/>
              </w:rPr>
              <w:t>危险废物贮存库建设需</w:t>
            </w:r>
            <w:r>
              <w:rPr>
                <w:rFonts w:hint="eastAsia" w:eastAsia="宋体"/>
                <w:color w:val="000000"/>
                <w:kern w:val="0"/>
                <w:sz w:val="24"/>
                <w:lang w:val="en-US" w:eastAsia="zh-CN" w:bidi="ar"/>
              </w:rPr>
              <w:t>采取以下措施：防风、防晒、防雨、防漏、防渗、防腐，</w:t>
            </w:r>
            <w:r>
              <w:rPr>
                <w:rFonts w:hint="eastAsia"/>
                <w:color w:val="000000"/>
                <w:kern w:val="0"/>
                <w:sz w:val="24"/>
                <w:lang w:val="en-US" w:eastAsia="zh-CN" w:bidi="ar"/>
              </w:rPr>
              <w:t>危险废物贮存库</w:t>
            </w:r>
            <w:r>
              <w:rPr>
                <w:rFonts w:hint="eastAsia" w:eastAsia="宋体"/>
                <w:color w:val="000000"/>
                <w:kern w:val="0"/>
                <w:sz w:val="24"/>
                <w:lang w:val="en-US" w:eastAsia="zh-CN" w:bidi="ar"/>
              </w:rPr>
              <w:t>全封闭，每种危险废物单独隔开贮存；</w:t>
            </w:r>
            <w:r>
              <w:rPr>
                <w:rFonts w:hint="eastAsia"/>
                <w:color w:val="000000"/>
                <w:kern w:val="0"/>
                <w:sz w:val="24"/>
                <w:lang w:val="en-US" w:eastAsia="zh-CN" w:bidi="ar"/>
              </w:rPr>
              <w:t>危险废物贮存库</w:t>
            </w:r>
            <w:r>
              <w:rPr>
                <w:rFonts w:hint="eastAsia" w:eastAsia="宋体"/>
                <w:color w:val="000000"/>
                <w:kern w:val="0"/>
                <w:sz w:val="24"/>
                <w:lang w:val="en-US" w:eastAsia="zh-CN" w:bidi="ar"/>
              </w:rPr>
              <w:t>全面做防渗处理，</w:t>
            </w:r>
            <w:r>
              <w:rPr>
                <w:rFonts w:hint="default" w:eastAsia="宋体"/>
                <w:color w:val="000000"/>
                <w:kern w:val="0"/>
                <w:sz w:val="24"/>
                <w:lang w:val="en-US" w:eastAsia="zh-CN" w:bidi="ar"/>
              </w:rPr>
              <w:t>安装防渗丙纶防水2mm</w:t>
            </w:r>
            <w:r>
              <w:rPr>
                <w:rFonts w:hint="eastAsia" w:eastAsia="宋体"/>
                <w:color w:val="000000"/>
                <w:kern w:val="0"/>
                <w:sz w:val="24"/>
                <w:lang w:val="en-US" w:eastAsia="zh-CN" w:bidi="ar"/>
              </w:rPr>
              <w:t>+</w:t>
            </w:r>
            <w:r>
              <w:rPr>
                <w:rFonts w:hint="default" w:eastAsia="宋体"/>
                <w:color w:val="000000"/>
                <w:kern w:val="0"/>
                <w:sz w:val="24"/>
                <w:lang w:val="en-US" w:eastAsia="zh-CN" w:bidi="ar"/>
              </w:rPr>
              <w:t>水泥基础防渗+刷涂环氧树脂漆，防渗系数≤10</w:t>
            </w:r>
            <w:r>
              <w:rPr>
                <w:rFonts w:hint="eastAsia"/>
                <w:color w:val="000000"/>
                <w:kern w:val="0"/>
                <w:sz w:val="24"/>
                <w:vertAlign w:val="superscript"/>
                <w:lang w:val="en-US" w:eastAsia="zh-CN" w:bidi="ar"/>
              </w:rPr>
              <w:t>-</w:t>
            </w:r>
            <w:r>
              <w:rPr>
                <w:rFonts w:hint="eastAsia" w:eastAsia="宋体"/>
                <w:color w:val="000000"/>
                <w:kern w:val="0"/>
                <w:sz w:val="24"/>
                <w:vertAlign w:val="superscript"/>
                <w:lang w:val="en-US" w:eastAsia="zh-CN" w:bidi="ar"/>
              </w:rPr>
              <w:t>10</w:t>
            </w:r>
            <w:r>
              <w:rPr>
                <w:rFonts w:hint="default" w:eastAsia="宋体"/>
                <w:color w:val="000000"/>
                <w:kern w:val="0"/>
                <w:sz w:val="24"/>
                <w:lang w:val="en-US" w:eastAsia="zh-CN" w:bidi="ar"/>
              </w:rPr>
              <w:t>cm/s</w:t>
            </w:r>
            <w:r>
              <w:rPr>
                <w:rFonts w:hint="eastAsia" w:eastAsia="宋体"/>
                <w:color w:val="000000"/>
                <w:kern w:val="0"/>
                <w:sz w:val="24"/>
                <w:lang w:val="en-US" w:eastAsia="zh-CN" w:bidi="ar"/>
              </w:rPr>
              <w:t>。</w:t>
            </w:r>
          </w:p>
          <w:p w14:paraId="1BF2D360">
            <w:pPr>
              <w:adjustRightInd w:val="0"/>
              <w:snapToGrid w:val="0"/>
              <w:spacing w:line="360" w:lineRule="auto"/>
              <w:ind w:firstLine="480" w:firstLineChars="200"/>
              <w:rPr>
                <w:rFonts w:hint="default" w:eastAsia="宋体"/>
                <w:color w:val="000000"/>
                <w:kern w:val="0"/>
                <w:sz w:val="24"/>
                <w:lang w:val="en-US" w:eastAsia="zh-CN" w:bidi="ar"/>
              </w:rPr>
            </w:pPr>
            <w:r>
              <w:rPr>
                <w:rFonts w:hint="eastAsia" w:eastAsia="宋体"/>
                <w:color w:val="000000"/>
                <w:kern w:val="0"/>
                <w:sz w:val="24"/>
                <w:lang w:val="en-US" w:eastAsia="zh-CN" w:bidi="ar"/>
              </w:rPr>
              <w:t>②</w:t>
            </w:r>
            <w:r>
              <w:rPr>
                <w:rFonts w:hint="default" w:eastAsia="宋体"/>
                <w:color w:val="000000"/>
                <w:kern w:val="0"/>
                <w:sz w:val="24"/>
                <w:lang w:val="en-US" w:eastAsia="zh-CN" w:bidi="ar"/>
              </w:rPr>
              <w:t>危险废物贮存设施配备消防设施</w:t>
            </w:r>
            <w:r>
              <w:rPr>
                <w:rFonts w:hint="eastAsia" w:eastAsia="宋体"/>
                <w:color w:val="000000"/>
                <w:kern w:val="0"/>
                <w:sz w:val="24"/>
                <w:lang w:val="en-US" w:eastAsia="zh-CN" w:bidi="ar"/>
              </w:rPr>
              <w:t>，如干粉灭火器、</w:t>
            </w:r>
            <w:r>
              <w:rPr>
                <w:rFonts w:hint="eastAsia"/>
                <w:color w:val="000000"/>
                <w:kern w:val="0"/>
                <w:sz w:val="24"/>
                <w:lang w:val="en-US" w:eastAsia="zh-CN" w:bidi="ar"/>
              </w:rPr>
              <w:t>消防砂</w:t>
            </w:r>
            <w:r>
              <w:rPr>
                <w:rFonts w:hint="eastAsia" w:eastAsia="宋体"/>
                <w:color w:val="000000"/>
                <w:kern w:val="0"/>
                <w:sz w:val="24"/>
                <w:lang w:val="en-US" w:eastAsia="zh-CN" w:bidi="ar"/>
              </w:rPr>
              <w:t>、防护服等</w:t>
            </w:r>
            <w:r>
              <w:rPr>
                <w:rFonts w:hint="default" w:eastAsia="宋体"/>
                <w:color w:val="000000"/>
                <w:kern w:val="0"/>
                <w:sz w:val="24"/>
                <w:lang w:val="en-US" w:eastAsia="zh-CN" w:bidi="ar"/>
              </w:rPr>
              <w:t>；</w:t>
            </w:r>
          </w:p>
          <w:p w14:paraId="7FB8E5D6">
            <w:pPr>
              <w:adjustRightInd w:val="0"/>
              <w:snapToGrid w:val="0"/>
              <w:spacing w:line="360" w:lineRule="auto"/>
              <w:ind w:firstLine="480" w:firstLineChars="200"/>
              <w:rPr>
                <w:rFonts w:hint="eastAsia" w:eastAsia="宋体"/>
                <w:color w:val="000000"/>
                <w:kern w:val="0"/>
                <w:sz w:val="24"/>
                <w:lang w:val="en-US" w:eastAsia="zh-CN" w:bidi="ar"/>
              </w:rPr>
            </w:pPr>
            <w:r>
              <w:rPr>
                <w:rFonts w:hint="eastAsia" w:eastAsia="宋体"/>
                <w:color w:val="000000"/>
                <w:kern w:val="0"/>
                <w:sz w:val="24"/>
                <w:lang w:val="en-US" w:eastAsia="zh-CN" w:bidi="ar"/>
              </w:rPr>
              <w:t>③</w:t>
            </w:r>
            <w:r>
              <w:rPr>
                <w:rFonts w:hint="default" w:eastAsia="宋体"/>
                <w:color w:val="000000"/>
                <w:kern w:val="0"/>
                <w:sz w:val="24"/>
                <w:lang w:val="en-US" w:eastAsia="zh-CN" w:bidi="ar"/>
              </w:rPr>
              <w:t>对危险废物的容器和包装物以及收集、贮存、运输、利用、处置危险废物的设施、场所，应当按照规定设置危险废物识别标志</w:t>
            </w:r>
            <w:r>
              <w:rPr>
                <w:rFonts w:hint="eastAsia" w:eastAsia="宋体"/>
                <w:color w:val="000000"/>
                <w:kern w:val="0"/>
                <w:sz w:val="24"/>
                <w:lang w:val="en-US" w:eastAsia="zh-CN" w:bidi="ar"/>
              </w:rPr>
              <w:t>。</w:t>
            </w:r>
            <w:r>
              <w:rPr>
                <w:rFonts w:hint="eastAsia"/>
                <w:color w:val="000000"/>
                <w:kern w:val="0"/>
                <w:sz w:val="24"/>
                <w:lang w:val="en-US" w:eastAsia="zh-CN" w:bidi="ar"/>
              </w:rPr>
              <w:t>危险废物贮存库</w:t>
            </w:r>
            <w:r>
              <w:rPr>
                <w:rFonts w:hint="default" w:eastAsia="宋体"/>
                <w:color w:val="000000"/>
                <w:kern w:val="0"/>
                <w:sz w:val="24"/>
                <w:lang w:val="en-US" w:eastAsia="zh-CN" w:bidi="ar"/>
              </w:rPr>
              <w:t>设有明显的危险废物警示标</w:t>
            </w:r>
            <w:r>
              <w:rPr>
                <w:rFonts w:hint="eastAsia" w:eastAsia="宋体"/>
                <w:color w:val="000000"/>
                <w:kern w:val="0"/>
                <w:sz w:val="24"/>
                <w:lang w:val="en-US" w:eastAsia="zh-CN" w:bidi="ar"/>
              </w:rPr>
              <w:t>识和“禁止吸烟、饮食”</w:t>
            </w:r>
            <w:r>
              <w:rPr>
                <w:rFonts w:hint="default" w:eastAsia="宋体"/>
                <w:color w:val="000000"/>
                <w:kern w:val="0"/>
                <w:sz w:val="24"/>
                <w:lang w:val="en-US" w:eastAsia="zh-CN" w:bidi="ar"/>
              </w:rPr>
              <w:t>的警示标识。</w:t>
            </w:r>
          </w:p>
          <w:p w14:paraId="410C0E61">
            <w:pPr>
              <w:adjustRightInd w:val="0"/>
              <w:snapToGrid w:val="0"/>
              <w:spacing w:line="360" w:lineRule="auto"/>
              <w:ind w:firstLine="480" w:firstLineChars="200"/>
              <w:rPr>
                <w:rFonts w:hint="default" w:eastAsia="宋体"/>
                <w:color w:val="000000"/>
                <w:kern w:val="0"/>
                <w:sz w:val="24"/>
                <w:lang w:val="en-US" w:eastAsia="zh-CN" w:bidi="ar"/>
              </w:rPr>
            </w:pPr>
            <w:r>
              <w:rPr>
                <w:rFonts w:hint="eastAsia" w:eastAsia="宋体"/>
                <w:color w:val="000000"/>
                <w:kern w:val="0"/>
                <w:sz w:val="24"/>
                <w:lang w:val="en-US" w:eastAsia="zh-CN" w:bidi="ar"/>
              </w:rPr>
              <w:t>④</w:t>
            </w:r>
            <w:r>
              <w:rPr>
                <w:rFonts w:hint="default" w:eastAsia="宋体"/>
                <w:color w:val="000000"/>
                <w:kern w:val="0"/>
                <w:sz w:val="24"/>
                <w:lang w:val="en-US" w:eastAsia="zh-CN" w:bidi="ar"/>
              </w:rPr>
              <w:t>危险废物贮存期限应符合《中华人民共和国固体废物污染环境防治法》</w:t>
            </w:r>
            <w:r>
              <w:rPr>
                <w:rFonts w:hint="eastAsia" w:eastAsia="宋体"/>
                <w:color w:val="000000"/>
                <w:kern w:val="0"/>
                <w:sz w:val="24"/>
                <w:lang w:val="en-US" w:eastAsia="zh-CN" w:bidi="ar"/>
              </w:rPr>
              <w:t>（2020年4月29日修订）及《关于印发〈自治区强化危险废物监管和利用处置能力改革工作方案》的通知（新政办发〔2021〕95号）</w:t>
            </w:r>
            <w:r>
              <w:rPr>
                <w:rFonts w:hint="default" w:eastAsia="宋体"/>
                <w:color w:val="000000"/>
                <w:kern w:val="0"/>
                <w:sz w:val="24"/>
                <w:lang w:val="en-US" w:eastAsia="zh-CN" w:bidi="ar"/>
              </w:rPr>
              <w:t>的有关规定</w:t>
            </w:r>
            <w:r>
              <w:rPr>
                <w:rFonts w:hint="eastAsia" w:eastAsia="宋体"/>
                <w:color w:val="000000"/>
                <w:kern w:val="0"/>
                <w:sz w:val="24"/>
                <w:lang w:val="en-US" w:eastAsia="zh-CN" w:bidi="ar"/>
              </w:rPr>
              <w:t>，最长期限不得超过1年</w:t>
            </w:r>
            <w:r>
              <w:rPr>
                <w:rFonts w:hint="default" w:eastAsia="宋体"/>
                <w:color w:val="000000"/>
                <w:kern w:val="0"/>
                <w:sz w:val="24"/>
                <w:lang w:val="en-US" w:eastAsia="zh-CN" w:bidi="ar"/>
              </w:rPr>
              <w:t>；</w:t>
            </w:r>
          </w:p>
          <w:p w14:paraId="2667A001">
            <w:pPr>
              <w:adjustRightInd w:val="0"/>
              <w:snapToGrid w:val="0"/>
              <w:spacing w:line="360" w:lineRule="auto"/>
              <w:ind w:firstLine="480" w:firstLineChars="200"/>
              <w:rPr>
                <w:rFonts w:hint="default" w:eastAsia="宋体"/>
                <w:color w:val="000000"/>
                <w:kern w:val="0"/>
                <w:sz w:val="24"/>
                <w:lang w:val="en-US" w:eastAsia="zh-CN" w:bidi="ar"/>
              </w:rPr>
            </w:pPr>
            <w:r>
              <w:rPr>
                <w:rFonts w:hint="default" w:eastAsia="宋体"/>
                <w:color w:val="000000"/>
                <w:kern w:val="0"/>
                <w:sz w:val="24"/>
                <w:lang w:val="en-US" w:eastAsia="zh-CN" w:bidi="ar"/>
              </w:rPr>
              <w:t>⑤建立危险废物管理台账，如实记录有关信息，并通过国家危险废物信息管理系统向所在地生态环境主管部门申报危险废物的种类、产生量、流向、贮存、处置等有关资料。</w:t>
            </w:r>
          </w:p>
          <w:p w14:paraId="06BB66E9">
            <w:pPr>
              <w:adjustRightInd w:val="0"/>
              <w:snapToGrid w:val="0"/>
              <w:spacing w:line="360" w:lineRule="auto"/>
              <w:ind w:firstLine="480" w:firstLineChars="200"/>
              <w:rPr>
                <w:rFonts w:hint="default" w:eastAsia="宋体"/>
                <w:color w:val="000000"/>
                <w:kern w:val="0"/>
                <w:sz w:val="24"/>
                <w:lang w:val="en-US" w:eastAsia="zh-CN" w:bidi="ar"/>
              </w:rPr>
            </w:pPr>
            <w:r>
              <w:rPr>
                <w:rFonts w:hint="eastAsia" w:eastAsia="宋体"/>
                <w:color w:val="000000"/>
                <w:kern w:val="0"/>
                <w:sz w:val="24"/>
                <w:lang w:val="en-US" w:eastAsia="zh-CN" w:bidi="ar"/>
              </w:rPr>
              <w:t>（3）危险废物</w:t>
            </w:r>
            <w:r>
              <w:rPr>
                <w:rFonts w:hint="default" w:eastAsia="宋体"/>
                <w:color w:val="000000"/>
                <w:kern w:val="0"/>
                <w:sz w:val="24"/>
                <w:lang w:val="en-US" w:eastAsia="zh-CN" w:bidi="ar"/>
              </w:rPr>
              <w:t>管理要求</w:t>
            </w:r>
          </w:p>
          <w:p w14:paraId="47825C60">
            <w:pPr>
              <w:adjustRightInd w:val="0"/>
              <w:snapToGrid w:val="0"/>
              <w:spacing w:line="360" w:lineRule="auto"/>
              <w:ind w:firstLine="480" w:firstLineChars="200"/>
              <w:rPr>
                <w:rFonts w:hint="default" w:eastAsia="宋体"/>
                <w:color w:val="000000"/>
                <w:kern w:val="0"/>
                <w:sz w:val="24"/>
                <w:lang w:val="en-US" w:eastAsia="zh-CN" w:bidi="ar"/>
              </w:rPr>
            </w:pPr>
            <w:r>
              <w:rPr>
                <w:rFonts w:hint="default" w:eastAsia="宋体"/>
                <w:color w:val="000000"/>
                <w:kern w:val="0"/>
                <w:sz w:val="24"/>
                <w:lang w:val="en-US" w:eastAsia="zh-CN" w:bidi="ar"/>
              </w:rPr>
              <w:t>项目运营</w:t>
            </w:r>
            <w:r>
              <w:rPr>
                <w:rFonts w:hint="eastAsia" w:eastAsia="宋体"/>
                <w:color w:val="000000"/>
                <w:kern w:val="0"/>
                <w:sz w:val="24"/>
                <w:lang w:val="en-US" w:eastAsia="zh-CN" w:bidi="ar"/>
              </w:rPr>
              <w:t>期设置专员</w:t>
            </w:r>
            <w:r>
              <w:rPr>
                <w:rFonts w:hint="default" w:eastAsia="宋体"/>
                <w:color w:val="000000"/>
                <w:kern w:val="0"/>
                <w:sz w:val="24"/>
                <w:lang w:val="en-US" w:eastAsia="zh-CN" w:bidi="ar"/>
              </w:rPr>
              <w:t>进行环境管理工作，建立健全环保档案，监督检查本项目环保设施运行效果，环境管理具体内容如下：</w:t>
            </w:r>
          </w:p>
          <w:p w14:paraId="645AB8F9">
            <w:pPr>
              <w:adjustRightInd w:val="0"/>
              <w:snapToGrid w:val="0"/>
              <w:spacing w:line="360" w:lineRule="auto"/>
              <w:ind w:firstLine="480" w:firstLineChars="200"/>
              <w:rPr>
                <w:rFonts w:hint="default" w:eastAsia="宋体"/>
                <w:color w:val="000000"/>
                <w:kern w:val="0"/>
                <w:sz w:val="24"/>
                <w:lang w:val="en-US" w:eastAsia="zh-CN" w:bidi="ar"/>
              </w:rPr>
            </w:pPr>
            <w:r>
              <w:rPr>
                <w:rFonts w:hint="eastAsia" w:eastAsia="宋体"/>
                <w:color w:val="000000"/>
                <w:kern w:val="0"/>
                <w:sz w:val="24"/>
                <w:lang w:val="en-US" w:eastAsia="zh-CN" w:bidi="ar"/>
              </w:rPr>
              <w:t>①</w:t>
            </w:r>
            <w:r>
              <w:rPr>
                <w:rFonts w:hint="default" w:eastAsia="宋体"/>
                <w:color w:val="000000"/>
                <w:kern w:val="0"/>
                <w:sz w:val="24"/>
                <w:lang w:val="en-US" w:eastAsia="zh-CN" w:bidi="ar"/>
              </w:rPr>
              <w:t>建设单位应严格遵守危险废物环境保护管理制度，及时委托</w:t>
            </w:r>
            <w:r>
              <w:rPr>
                <w:rFonts w:hint="eastAsia" w:eastAsia="宋体"/>
                <w:color w:val="000000"/>
                <w:kern w:val="0"/>
                <w:sz w:val="24"/>
                <w:lang w:val="en-US" w:eastAsia="zh-CN" w:bidi="ar"/>
              </w:rPr>
              <w:t>有处置资质的单位处置</w:t>
            </w:r>
            <w:r>
              <w:rPr>
                <w:rFonts w:hint="default" w:eastAsia="宋体"/>
                <w:color w:val="000000"/>
                <w:kern w:val="0"/>
                <w:sz w:val="24"/>
                <w:lang w:val="en-US" w:eastAsia="zh-CN" w:bidi="ar"/>
              </w:rPr>
              <w:t>对暂存的危险废物进行委托处置，最长暂存时间不得超过</w:t>
            </w:r>
            <w:r>
              <w:rPr>
                <w:rFonts w:hint="eastAsia" w:eastAsia="宋体"/>
                <w:color w:val="000000"/>
                <w:kern w:val="0"/>
                <w:sz w:val="24"/>
                <w:lang w:val="en-US" w:eastAsia="zh-CN" w:bidi="ar"/>
              </w:rPr>
              <w:t>6个月</w:t>
            </w:r>
            <w:r>
              <w:rPr>
                <w:rFonts w:hint="default" w:eastAsia="宋体"/>
                <w:color w:val="000000"/>
                <w:kern w:val="0"/>
                <w:sz w:val="24"/>
                <w:lang w:val="en-US" w:eastAsia="zh-CN" w:bidi="ar"/>
              </w:rPr>
              <w:t>；</w:t>
            </w:r>
          </w:p>
          <w:p w14:paraId="2F9B4759">
            <w:pPr>
              <w:adjustRightInd w:val="0"/>
              <w:snapToGrid w:val="0"/>
              <w:spacing w:line="360" w:lineRule="auto"/>
              <w:ind w:firstLine="480" w:firstLineChars="200"/>
              <w:rPr>
                <w:rFonts w:hint="eastAsia" w:eastAsia="宋体"/>
                <w:color w:val="000000"/>
                <w:kern w:val="0"/>
                <w:sz w:val="24"/>
                <w:lang w:val="en-US" w:eastAsia="zh-CN" w:bidi="ar"/>
              </w:rPr>
            </w:pPr>
            <w:r>
              <w:rPr>
                <w:rFonts w:hint="eastAsia" w:eastAsia="宋体"/>
                <w:color w:val="000000"/>
                <w:kern w:val="0"/>
                <w:sz w:val="24"/>
                <w:lang w:val="en-US" w:eastAsia="zh-CN" w:bidi="ar"/>
              </w:rPr>
              <w:t>②</w:t>
            </w:r>
            <w:r>
              <w:rPr>
                <w:rFonts w:hint="default" w:eastAsia="宋体"/>
                <w:color w:val="000000"/>
                <w:kern w:val="0"/>
                <w:sz w:val="24"/>
                <w:lang w:val="en-US" w:eastAsia="zh-CN" w:bidi="ar"/>
              </w:rPr>
              <w:t>制定危险废物管理台账，评价要求台账应详细记录</w:t>
            </w:r>
            <w:r>
              <w:rPr>
                <w:rFonts w:hint="eastAsia" w:eastAsia="宋体"/>
                <w:color w:val="000000"/>
                <w:kern w:val="0"/>
                <w:sz w:val="24"/>
                <w:lang w:val="en-US" w:eastAsia="zh-CN" w:bidi="ar"/>
              </w:rPr>
              <w:t>库存量、出入库记录和转运记录，并</w:t>
            </w:r>
            <w:r>
              <w:rPr>
                <w:rFonts w:hint="default" w:eastAsia="宋体"/>
                <w:color w:val="000000"/>
                <w:kern w:val="0"/>
                <w:sz w:val="24"/>
                <w:lang w:val="en-US" w:eastAsia="zh-CN" w:bidi="ar"/>
              </w:rPr>
              <w:t>长期保存，以供随时查阅</w:t>
            </w:r>
            <w:r>
              <w:rPr>
                <w:rFonts w:hint="eastAsia" w:eastAsia="宋体"/>
                <w:color w:val="000000"/>
                <w:kern w:val="0"/>
                <w:sz w:val="24"/>
                <w:lang w:val="en-US" w:eastAsia="zh-CN" w:bidi="ar"/>
              </w:rPr>
              <w:t>；</w:t>
            </w:r>
          </w:p>
          <w:p w14:paraId="061828CC">
            <w:pPr>
              <w:adjustRightInd w:val="0"/>
              <w:snapToGrid w:val="0"/>
              <w:spacing w:line="360" w:lineRule="auto"/>
              <w:ind w:firstLine="480" w:firstLineChars="200"/>
              <w:rPr>
                <w:rFonts w:hint="default" w:eastAsia="宋体"/>
                <w:color w:val="000000"/>
                <w:kern w:val="0"/>
                <w:sz w:val="24"/>
                <w:lang w:val="en-US" w:eastAsia="zh-CN" w:bidi="ar"/>
              </w:rPr>
            </w:pPr>
            <w:r>
              <w:rPr>
                <w:rFonts w:hint="eastAsia" w:eastAsia="宋体"/>
                <w:color w:val="000000"/>
                <w:kern w:val="0"/>
                <w:sz w:val="24"/>
                <w:lang w:val="en-US" w:eastAsia="zh-CN" w:bidi="ar"/>
              </w:rPr>
              <w:t>③危险废物分区储存，</w:t>
            </w:r>
            <w:r>
              <w:rPr>
                <w:rFonts w:hint="eastAsia"/>
                <w:color w:val="000000"/>
                <w:kern w:val="0"/>
                <w:sz w:val="24"/>
                <w:lang w:val="en-US" w:eastAsia="zh-CN" w:bidi="ar"/>
              </w:rPr>
              <w:t>危险废物贮存库</w:t>
            </w:r>
            <w:r>
              <w:rPr>
                <w:rFonts w:hint="default" w:eastAsia="宋体"/>
                <w:color w:val="000000"/>
                <w:kern w:val="0"/>
                <w:sz w:val="24"/>
                <w:lang w:val="en-US" w:eastAsia="zh-CN" w:bidi="ar"/>
              </w:rPr>
              <w:t>外设置危险废物警示标志</w:t>
            </w:r>
            <w:r>
              <w:rPr>
                <w:rFonts w:hint="eastAsia"/>
                <w:color w:val="000000"/>
                <w:kern w:val="0"/>
                <w:sz w:val="24"/>
                <w:lang w:val="en-US" w:eastAsia="zh-CN" w:bidi="ar"/>
              </w:rPr>
              <w:t>，在</w:t>
            </w:r>
            <w:r>
              <w:rPr>
                <w:rFonts w:hint="default" w:eastAsia="宋体"/>
                <w:color w:val="000000"/>
                <w:kern w:val="0"/>
                <w:sz w:val="24"/>
                <w:lang w:val="en-US" w:eastAsia="zh-CN" w:bidi="ar"/>
              </w:rPr>
              <w:t>危险废物容器和包装物上设置危险废物识别标签；</w:t>
            </w:r>
          </w:p>
          <w:p w14:paraId="23833460">
            <w:pPr>
              <w:adjustRightInd w:val="0"/>
              <w:snapToGrid w:val="0"/>
              <w:spacing w:line="360" w:lineRule="auto"/>
              <w:ind w:firstLine="480" w:firstLineChars="200"/>
              <w:rPr>
                <w:rFonts w:hint="default" w:eastAsia="宋体"/>
                <w:color w:val="000000"/>
                <w:kern w:val="0"/>
                <w:sz w:val="24"/>
                <w:lang w:val="en-US" w:eastAsia="zh-CN" w:bidi="ar"/>
              </w:rPr>
            </w:pPr>
            <w:r>
              <w:rPr>
                <w:rFonts w:hint="eastAsia" w:eastAsia="宋体"/>
                <w:color w:val="000000"/>
                <w:kern w:val="0"/>
                <w:sz w:val="24"/>
                <w:lang w:val="en-US" w:eastAsia="zh-CN" w:bidi="ar"/>
              </w:rPr>
              <w:t>④制定</w:t>
            </w:r>
            <w:r>
              <w:rPr>
                <w:rFonts w:hint="default" w:eastAsia="宋体"/>
                <w:color w:val="000000"/>
                <w:kern w:val="0"/>
                <w:sz w:val="24"/>
                <w:lang w:val="en-US" w:eastAsia="zh-CN" w:bidi="ar"/>
              </w:rPr>
              <w:t>危险废物环境保护管理制度</w:t>
            </w:r>
            <w:r>
              <w:rPr>
                <w:rFonts w:hint="eastAsia" w:eastAsia="宋体"/>
                <w:color w:val="000000"/>
                <w:kern w:val="0"/>
                <w:sz w:val="24"/>
                <w:lang w:val="en-US" w:eastAsia="zh-CN" w:bidi="ar"/>
              </w:rPr>
              <w:t>，定期检查，危险废物在</w:t>
            </w:r>
            <w:r>
              <w:rPr>
                <w:rFonts w:hint="default" w:eastAsia="宋体"/>
                <w:color w:val="000000"/>
                <w:kern w:val="0"/>
                <w:sz w:val="24"/>
                <w:lang w:val="en-US" w:eastAsia="zh-CN" w:bidi="ar"/>
              </w:rPr>
              <w:t>收集、转运、暂存过程中若发现容器破损，</w:t>
            </w:r>
            <w:r>
              <w:rPr>
                <w:rFonts w:hint="eastAsia" w:eastAsia="宋体"/>
                <w:color w:val="000000"/>
                <w:kern w:val="0"/>
                <w:sz w:val="24"/>
                <w:lang w:val="en-US" w:eastAsia="zh-CN" w:bidi="ar"/>
              </w:rPr>
              <w:t>并</w:t>
            </w:r>
            <w:r>
              <w:rPr>
                <w:rFonts w:hint="default" w:eastAsia="宋体"/>
                <w:color w:val="000000"/>
                <w:kern w:val="0"/>
                <w:sz w:val="24"/>
                <w:lang w:val="en-US" w:eastAsia="zh-CN" w:bidi="ar"/>
              </w:rPr>
              <w:t>采取措施清理更换</w:t>
            </w:r>
            <w:r>
              <w:rPr>
                <w:rFonts w:hint="eastAsia" w:eastAsia="宋体"/>
                <w:color w:val="000000"/>
                <w:kern w:val="0"/>
                <w:sz w:val="24"/>
                <w:lang w:val="en-US" w:eastAsia="zh-CN" w:bidi="ar"/>
              </w:rPr>
              <w:t>新的包装</w:t>
            </w:r>
            <w:r>
              <w:rPr>
                <w:rFonts w:hint="default" w:eastAsia="宋体"/>
                <w:color w:val="000000"/>
                <w:kern w:val="0"/>
                <w:sz w:val="24"/>
                <w:lang w:val="en-US" w:eastAsia="zh-CN" w:bidi="ar"/>
              </w:rPr>
              <w:t>；</w:t>
            </w:r>
          </w:p>
          <w:p w14:paraId="20B05835">
            <w:pPr>
              <w:adjustRightInd w:val="0"/>
              <w:snapToGrid w:val="0"/>
              <w:spacing w:line="360" w:lineRule="auto"/>
              <w:ind w:firstLine="480" w:firstLineChars="200"/>
              <w:rPr>
                <w:rFonts w:hint="default" w:eastAsia="宋体"/>
                <w:color w:val="000000"/>
                <w:kern w:val="0"/>
                <w:sz w:val="24"/>
                <w:lang w:val="en-US" w:eastAsia="zh-CN" w:bidi="ar"/>
              </w:rPr>
            </w:pPr>
            <w:r>
              <w:rPr>
                <w:rFonts w:hint="eastAsia" w:eastAsia="宋体"/>
                <w:color w:val="000000"/>
                <w:kern w:val="0"/>
                <w:sz w:val="24"/>
                <w:lang w:val="en-US" w:eastAsia="zh-CN" w:bidi="ar"/>
              </w:rPr>
              <w:t>⑤</w:t>
            </w:r>
            <w:r>
              <w:rPr>
                <w:rFonts w:hint="default" w:eastAsia="宋体"/>
                <w:color w:val="000000"/>
                <w:kern w:val="0"/>
                <w:sz w:val="24"/>
                <w:lang w:val="en-US" w:eastAsia="zh-CN" w:bidi="ar"/>
              </w:rPr>
              <w:t xml:space="preserve">危险废物的运输应委托具有危险品运输资质的单位进行运输。运输车辆应当保持功能齐备、完好和车身整洁。运输车辆应密闭，采取铺设土工膜等方式防止洒漏，并不得超载。运输时不得沿途泄漏、遗撒和倾倒； </w:t>
            </w:r>
          </w:p>
          <w:p w14:paraId="5D9D98C8">
            <w:pPr>
              <w:adjustRightInd w:val="0"/>
              <w:snapToGrid w:val="0"/>
              <w:spacing w:line="360" w:lineRule="auto"/>
              <w:ind w:firstLine="480" w:firstLineChars="200"/>
              <w:rPr>
                <w:rFonts w:hint="default" w:eastAsia="宋体"/>
                <w:color w:val="000000"/>
                <w:kern w:val="0"/>
                <w:sz w:val="24"/>
                <w:lang w:val="en-US" w:eastAsia="zh-CN" w:bidi="ar"/>
              </w:rPr>
            </w:pPr>
            <w:r>
              <w:rPr>
                <w:rFonts w:hint="eastAsia" w:eastAsia="宋体"/>
                <w:color w:val="000000"/>
                <w:kern w:val="0"/>
                <w:sz w:val="24"/>
                <w:lang w:val="en-US" w:eastAsia="zh-CN" w:bidi="ar"/>
              </w:rPr>
              <w:t>⑥</w:t>
            </w:r>
            <w:r>
              <w:rPr>
                <w:rFonts w:hint="default" w:eastAsia="宋体"/>
                <w:color w:val="000000"/>
                <w:kern w:val="0"/>
                <w:sz w:val="24"/>
                <w:lang w:val="en-US" w:eastAsia="zh-CN" w:bidi="ar"/>
              </w:rPr>
              <w:t>配备足够数量的应急物资，</w:t>
            </w:r>
            <w:r>
              <w:rPr>
                <w:rFonts w:hint="eastAsia" w:eastAsia="宋体"/>
                <w:color w:val="000000"/>
                <w:kern w:val="0"/>
                <w:sz w:val="24"/>
                <w:lang w:val="en-US" w:eastAsia="zh-CN" w:bidi="ar"/>
              </w:rPr>
              <w:t>制定突发环境应急预案，建立应急救援小组，</w:t>
            </w:r>
            <w:r>
              <w:rPr>
                <w:rFonts w:hint="default" w:eastAsia="宋体"/>
                <w:color w:val="000000"/>
                <w:kern w:val="0"/>
                <w:sz w:val="24"/>
                <w:lang w:val="en-US" w:eastAsia="zh-CN" w:bidi="ar"/>
              </w:rPr>
              <w:t>定期进行突发环境事件应急演练；</w:t>
            </w:r>
          </w:p>
          <w:p w14:paraId="0AE333B2">
            <w:pPr>
              <w:adjustRightInd w:val="0"/>
              <w:snapToGrid w:val="0"/>
              <w:spacing w:line="360" w:lineRule="auto"/>
              <w:ind w:firstLine="480" w:firstLineChars="200"/>
              <w:rPr>
                <w:rFonts w:hint="default" w:eastAsia="宋体"/>
                <w:color w:val="000000"/>
                <w:kern w:val="0"/>
                <w:sz w:val="24"/>
                <w:lang w:val="en-US" w:eastAsia="zh-CN" w:bidi="ar"/>
              </w:rPr>
            </w:pPr>
            <w:r>
              <w:rPr>
                <w:rFonts w:hint="eastAsia" w:eastAsia="宋体"/>
                <w:color w:val="000000"/>
                <w:kern w:val="0"/>
                <w:sz w:val="24"/>
                <w:lang w:val="en-US" w:eastAsia="zh-CN" w:bidi="ar"/>
              </w:rPr>
              <w:t>⑦</w:t>
            </w:r>
            <w:r>
              <w:rPr>
                <w:rFonts w:hint="default" w:eastAsia="宋体"/>
                <w:color w:val="000000"/>
                <w:kern w:val="0"/>
                <w:sz w:val="24"/>
                <w:lang w:val="en-US" w:eastAsia="zh-CN" w:bidi="ar"/>
              </w:rPr>
              <w:t>按照相关职能部门的要求，加强对已登记的中转储存危险废物的监管制度、台账制度，实施信息化监控。</w:t>
            </w:r>
          </w:p>
          <w:p w14:paraId="6C32765E">
            <w:pPr>
              <w:adjustRightInd w:val="0"/>
              <w:snapToGrid w:val="0"/>
              <w:spacing w:line="360" w:lineRule="auto"/>
              <w:ind w:firstLine="480" w:firstLineChars="200"/>
              <w:rPr>
                <w:rFonts w:hint="eastAsia" w:eastAsia="宋体"/>
                <w:color w:val="000000"/>
                <w:kern w:val="0"/>
                <w:sz w:val="24"/>
                <w:lang w:val="en-US" w:eastAsia="zh-CN" w:bidi="ar"/>
              </w:rPr>
            </w:pPr>
            <w:r>
              <w:rPr>
                <w:rFonts w:hint="eastAsia" w:eastAsia="宋体"/>
                <w:color w:val="000000"/>
                <w:kern w:val="0"/>
                <w:sz w:val="24"/>
                <w:lang w:val="en-US" w:eastAsia="zh-CN" w:bidi="ar"/>
              </w:rPr>
              <w:t>⑧</w:t>
            </w:r>
            <w:r>
              <w:rPr>
                <w:rFonts w:hint="default" w:eastAsia="宋体"/>
                <w:color w:val="000000"/>
                <w:kern w:val="0"/>
                <w:sz w:val="24"/>
                <w:lang w:val="en-US" w:eastAsia="zh-CN" w:bidi="ar"/>
              </w:rPr>
              <w:t>加强上岗培训工作。管理和操作人员必须在上岗前进行专业技能培训，实行持证上岗。严格执行培训考核制度，不合格人员</w:t>
            </w:r>
            <w:r>
              <w:rPr>
                <w:rFonts w:hint="eastAsia"/>
                <w:color w:val="000000"/>
                <w:kern w:val="0"/>
                <w:sz w:val="24"/>
                <w:lang w:val="en-US" w:eastAsia="zh-CN" w:bidi="ar"/>
              </w:rPr>
              <w:t>绝不允许</w:t>
            </w:r>
            <w:r>
              <w:rPr>
                <w:rFonts w:hint="default" w:eastAsia="宋体"/>
                <w:color w:val="000000"/>
                <w:kern w:val="0"/>
                <w:sz w:val="24"/>
                <w:lang w:val="en-US" w:eastAsia="zh-CN" w:bidi="ar"/>
              </w:rPr>
              <w:t>上岗操作。</w:t>
            </w:r>
          </w:p>
          <w:p w14:paraId="2A4F8897">
            <w:pPr>
              <w:adjustRightInd w:val="0"/>
              <w:snapToGrid w:val="0"/>
              <w:spacing w:line="360" w:lineRule="auto"/>
              <w:ind w:firstLine="480" w:firstLineChars="200"/>
              <w:rPr>
                <w:rFonts w:hint="eastAsia" w:eastAsia="宋体"/>
                <w:color w:val="000000"/>
                <w:kern w:val="0"/>
                <w:sz w:val="24"/>
                <w:lang w:val="en-US" w:eastAsia="zh-CN" w:bidi="ar"/>
              </w:rPr>
            </w:pPr>
            <w:r>
              <w:rPr>
                <w:rFonts w:hint="eastAsia" w:eastAsia="宋体"/>
                <w:color w:val="000000"/>
                <w:kern w:val="0"/>
                <w:sz w:val="24"/>
                <w:lang w:val="en-US" w:eastAsia="zh-CN" w:bidi="ar"/>
              </w:rPr>
              <w:t>（4）危险废物转移管理要求</w:t>
            </w:r>
          </w:p>
          <w:p w14:paraId="314D2DCF">
            <w:pPr>
              <w:adjustRightInd w:val="0"/>
              <w:snapToGrid w:val="0"/>
              <w:spacing w:line="360" w:lineRule="auto"/>
              <w:ind w:firstLine="480" w:firstLineChars="200"/>
              <w:rPr>
                <w:rFonts w:hint="default" w:eastAsia="宋体"/>
                <w:color w:val="000000"/>
                <w:kern w:val="0"/>
                <w:sz w:val="24"/>
                <w:lang w:val="en-US" w:eastAsia="zh-CN" w:bidi="ar"/>
              </w:rPr>
            </w:pPr>
            <w:r>
              <w:rPr>
                <w:rFonts w:hint="default" w:eastAsia="宋体"/>
                <w:color w:val="000000"/>
                <w:kern w:val="0"/>
                <w:sz w:val="24"/>
                <w:lang w:val="en-US" w:eastAsia="zh-CN" w:bidi="ar"/>
              </w:rPr>
              <w:t>收集储存的危险废物应严格按照《</w:t>
            </w:r>
            <w:r>
              <w:rPr>
                <w:rFonts w:hint="eastAsia" w:eastAsia="宋体"/>
                <w:color w:val="000000"/>
                <w:kern w:val="0"/>
                <w:sz w:val="24"/>
                <w:lang w:val="en-US" w:eastAsia="zh-CN" w:bidi="ar"/>
              </w:rPr>
              <w:t>危险废物转移管理办法</w:t>
            </w:r>
            <w:r>
              <w:rPr>
                <w:rFonts w:hint="default" w:eastAsia="宋体"/>
                <w:color w:val="000000"/>
                <w:kern w:val="0"/>
                <w:sz w:val="24"/>
                <w:lang w:val="en-US" w:eastAsia="zh-CN" w:bidi="ar"/>
              </w:rPr>
              <w:t>》</w:t>
            </w:r>
            <w:r>
              <w:rPr>
                <w:rFonts w:hint="eastAsia" w:eastAsia="宋体"/>
                <w:color w:val="000000"/>
                <w:kern w:val="0"/>
                <w:sz w:val="24"/>
                <w:lang w:val="en-US" w:eastAsia="zh-CN" w:bidi="ar"/>
              </w:rPr>
              <w:t>（</w:t>
            </w:r>
            <w:r>
              <w:rPr>
                <w:rFonts w:hint="default" w:eastAsia="宋体"/>
                <w:color w:val="000000"/>
                <w:kern w:val="0"/>
                <w:sz w:val="24"/>
                <w:lang w:val="en-US" w:eastAsia="zh-CN" w:bidi="ar"/>
              </w:rPr>
              <w:t>部令第23号</w:t>
            </w:r>
            <w:r>
              <w:rPr>
                <w:rFonts w:hint="eastAsia" w:eastAsia="宋体"/>
                <w:color w:val="000000"/>
                <w:kern w:val="0"/>
                <w:sz w:val="24"/>
                <w:lang w:val="en-US" w:eastAsia="zh-CN" w:bidi="ar"/>
              </w:rPr>
              <w:t>）</w:t>
            </w:r>
            <w:r>
              <w:rPr>
                <w:rFonts w:hint="default" w:eastAsia="宋体"/>
                <w:color w:val="000000"/>
                <w:kern w:val="0"/>
                <w:sz w:val="24"/>
                <w:lang w:val="en-US" w:eastAsia="zh-CN" w:bidi="ar"/>
              </w:rPr>
              <w:t>中的有关要求管理。</w:t>
            </w:r>
          </w:p>
          <w:p w14:paraId="72830624">
            <w:pPr>
              <w:adjustRightInd w:val="0"/>
              <w:snapToGrid w:val="0"/>
              <w:spacing w:line="360" w:lineRule="auto"/>
              <w:ind w:firstLine="480" w:firstLineChars="200"/>
              <w:rPr>
                <w:rFonts w:hint="eastAsia" w:eastAsia="宋体"/>
                <w:color w:val="000000"/>
                <w:kern w:val="0"/>
                <w:sz w:val="24"/>
                <w:lang w:val="en-US" w:eastAsia="zh-CN" w:bidi="ar"/>
              </w:rPr>
            </w:pPr>
            <w:r>
              <w:rPr>
                <w:rFonts w:hint="eastAsia" w:eastAsia="宋体"/>
                <w:color w:val="000000"/>
                <w:kern w:val="0"/>
                <w:sz w:val="24"/>
                <w:lang w:val="en-US" w:eastAsia="zh-CN" w:bidi="ar"/>
              </w:rPr>
              <w:t>移出人的要求：</w:t>
            </w:r>
          </w:p>
          <w:p w14:paraId="565B9A1C">
            <w:pPr>
              <w:adjustRightInd w:val="0"/>
              <w:snapToGrid w:val="0"/>
              <w:spacing w:line="360" w:lineRule="auto"/>
              <w:ind w:firstLine="480" w:firstLineChars="200"/>
              <w:rPr>
                <w:rFonts w:hint="eastAsia" w:eastAsia="宋体"/>
                <w:color w:val="000000"/>
                <w:kern w:val="0"/>
                <w:sz w:val="24"/>
                <w:lang w:val="en-US" w:eastAsia="zh-CN" w:bidi="ar"/>
              </w:rPr>
            </w:pPr>
            <w:r>
              <w:rPr>
                <w:rFonts w:hint="eastAsia" w:eastAsia="宋体"/>
                <w:color w:val="000000"/>
                <w:kern w:val="0"/>
                <w:sz w:val="24"/>
                <w:lang w:val="en-US" w:eastAsia="zh-CN" w:bidi="ar"/>
              </w:rPr>
              <w:t>①危险废物移出人、危险废物承运人、危险废物接受人（以下分别简称移出人、承运人和接受人）在危险废物转移过程中应当采取防扬散、防流失、防渗漏或者其他防止污染环境的措施，不得擅自倾倒、堆放、丢弃、遗撒危险废物，并对所造成的环境污染及生态破坏依法承担责任。</w:t>
            </w:r>
          </w:p>
          <w:p w14:paraId="0FB25DA0">
            <w:pPr>
              <w:adjustRightInd w:val="0"/>
              <w:snapToGrid w:val="0"/>
              <w:spacing w:line="360" w:lineRule="auto"/>
              <w:ind w:firstLine="480" w:firstLineChars="200"/>
              <w:rPr>
                <w:rFonts w:hint="eastAsia" w:eastAsia="宋体"/>
                <w:color w:val="000000"/>
                <w:kern w:val="0"/>
                <w:sz w:val="24"/>
                <w:lang w:val="en-US" w:eastAsia="zh-CN" w:bidi="ar"/>
              </w:rPr>
            </w:pPr>
            <w:r>
              <w:rPr>
                <w:rFonts w:hint="eastAsia" w:eastAsia="宋体"/>
                <w:color w:val="000000"/>
                <w:kern w:val="0"/>
                <w:sz w:val="24"/>
                <w:lang w:val="en-US" w:eastAsia="zh-CN" w:bidi="ar"/>
              </w:rPr>
              <w:t>②移出人、承运人、接受人应当依法制定突发环境事件的防范措施和应急预案，并报有关部门备案；发生危险废物突发环境事件时，应当立即采取有效措施消除或者减轻对环境的污染危害，并按相关规定向事故发生地有关部门报告，接受调查处理。</w:t>
            </w:r>
          </w:p>
          <w:p w14:paraId="5004EBA9">
            <w:pPr>
              <w:adjustRightInd w:val="0"/>
              <w:snapToGrid w:val="0"/>
              <w:spacing w:line="360" w:lineRule="auto"/>
              <w:ind w:firstLine="480" w:firstLineChars="200"/>
              <w:rPr>
                <w:rFonts w:hint="eastAsia" w:eastAsia="宋体"/>
                <w:color w:val="000000"/>
                <w:kern w:val="0"/>
                <w:sz w:val="24"/>
                <w:lang w:val="en-US" w:eastAsia="zh-CN" w:bidi="ar"/>
              </w:rPr>
            </w:pPr>
            <w:r>
              <w:rPr>
                <w:rFonts w:hint="eastAsia" w:eastAsia="宋体"/>
                <w:color w:val="000000"/>
                <w:kern w:val="0"/>
                <w:sz w:val="24"/>
                <w:lang w:val="en-US" w:eastAsia="zh-CN" w:bidi="ar"/>
              </w:rPr>
              <w:t>③对承运人或者接受人的主体资格和技术能力进行核实，依法签订书面合同，并在合同中约定运输、贮存、利用、处置危险废物的污染防治要求及相关责任；</w:t>
            </w:r>
          </w:p>
          <w:p w14:paraId="04F7C70F">
            <w:pPr>
              <w:adjustRightInd w:val="0"/>
              <w:snapToGrid w:val="0"/>
              <w:spacing w:line="360" w:lineRule="auto"/>
              <w:ind w:firstLine="480" w:firstLineChars="200"/>
              <w:rPr>
                <w:rFonts w:hint="eastAsia" w:eastAsia="宋体"/>
                <w:color w:val="000000"/>
                <w:kern w:val="0"/>
                <w:sz w:val="24"/>
                <w:lang w:val="en-US" w:eastAsia="zh-CN" w:bidi="ar"/>
              </w:rPr>
            </w:pPr>
            <w:r>
              <w:rPr>
                <w:rFonts w:hint="eastAsia" w:eastAsia="宋体"/>
                <w:color w:val="000000"/>
                <w:kern w:val="0"/>
                <w:sz w:val="24"/>
                <w:lang w:val="en-US" w:eastAsia="zh-CN" w:bidi="ar"/>
              </w:rPr>
              <w:t>④制定危险废物管理计划，明确拟转移危险废物的种类、重量（数量）和流向等信息；</w:t>
            </w:r>
          </w:p>
          <w:p w14:paraId="00C5032C">
            <w:pPr>
              <w:adjustRightInd w:val="0"/>
              <w:snapToGrid w:val="0"/>
              <w:spacing w:line="360" w:lineRule="auto"/>
              <w:ind w:firstLine="480" w:firstLineChars="200"/>
              <w:rPr>
                <w:rFonts w:hint="eastAsia" w:eastAsia="宋体"/>
                <w:color w:val="000000"/>
                <w:kern w:val="0"/>
                <w:sz w:val="24"/>
                <w:lang w:val="en-US" w:eastAsia="zh-CN" w:bidi="ar"/>
              </w:rPr>
            </w:pPr>
            <w:r>
              <w:rPr>
                <w:rFonts w:hint="eastAsia" w:eastAsia="宋体"/>
                <w:color w:val="000000"/>
                <w:kern w:val="0"/>
                <w:sz w:val="24"/>
                <w:lang w:val="en-US" w:eastAsia="zh-CN" w:bidi="ar"/>
              </w:rPr>
              <w:t>⑤建立危险废物管理台账，对转移的危险废物进行计量称重，如实记录、妥善保管转移危险废物的种类、重量（数量）和接受人等相关信息；</w:t>
            </w:r>
          </w:p>
          <w:p w14:paraId="7463210D">
            <w:pPr>
              <w:adjustRightInd w:val="0"/>
              <w:snapToGrid w:val="0"/>
              <w:spacing w:line="360" w:lineRule="auto"/>
              <w:ind w:firstLine="480" w:firstLineChars="200"/>
              <w:rPr>
                <w:rFonts w:hint="eastAsia" w:eastAsia="宋体"/>
                <w:color w:val="000000"/>
                <w:kern w:val="0"/>
                <w:sz w:val="24"/>
                <w:lang w:val="en-US" w:eastAsia="zh-CN" w:bidi="ar"/>
              </w:rPr>
            </w:pPr>
            <w:r>
              <w:rPr>
                <w:rFonts w:hint="eastAsia" w:eastAsia="宋体"/>
                <w:color w:val="000000"/>
                <w:kern w:val="0"/>
                <w:sz w:val="24"/>
                <w:lang w:val="en-US" w:eastAsia="zh-CN" w:bidi="ar"/>
              </w:rPr>
              <w:t>⑥填写、运行危险废物转移联单，在危险废物转移联单中如实填写移出人、承运人、接受人信息，转移危险废物的种类、重量（数量）、危险特性等信息</w:t>
            </w:r>
            <w:r>
              <w:rPr>
                <w:rFonts w:hint="eastAsia"/>
                <w:color w:val="000000"/>
                <w:kern w:val="0"/>
                <w:sz w:val="24"/>
                <w:lang w:val="en-US" w:eastAsia="zh-CN" w:bidi="ar"/>
              </w:rPr>
              <w:t>以及</w:t>
            </w:r>
            <w:r>
              <w:rPr>
                <w:rFonts w:hint="eastAsia" w:eastAsia="宋体"/>
                <w:color w:val="000000"/>
                <w:kern w:val="0"/>
                <w:sz w:val="24"/>
                <w:lang w:val="en-US" w:eastAsia="zh-CN" w:bidi="ar"/>
              </w:rPr>
              <w:t>突发环境事件的防范措施等；</w:t>
            </w:r>
          </w:p>
          <w:p w14:paraId="373D4F60">
            <w:pPr>
              <w:adjustRightInd w:val="0"/>
              <w:snapToGrid w:val="0"/>
              <w:spacing w:line="360" w:lineRule="auto"/>
              <w:ind w:firstLine="480" w:firstLineChars="200"/>
              <w:rPr>
                <w:rFonts w:hint="eastAsia" w:eastAsia="宋体"/>
                <w:color w:val="000000"/>
                <w:kern w:val="0"/>
                <w:sz w:val="24"/>
                <w:lang w:val="en-US" w:eastAsia="zh-CN" w:bidi="ar"/>
              </w:rPr>
            </w:pPr>
            <w:r>
              <w:rPr>
                <w:rFonts w:hint="eastAsia" w:eastAsia="宋体"/>
                <w:color w:val="000000"/>
                <w:kern w:val="0"/>
                <w:sz w:val="24"/>
                <w:lang w:val="en-US" w:eastAsia="zh-CN" w:bidi="ar"/>
              </w:rPr>
              <w:t>⑦及时核实接受人贮存、利用或者处置相关危险废物情况；</w:t>
            </w:r>
          </w:p>
          <w:p w14:paraId="094EF398">
            <w:pPr>
              <w:adjustRightInd w:val="0"/>
              <w:snapToGrid w:val="0"/>
              <w:spacing w:line="360" w:lineRule="auto"/>
              <w:ind w:firstLine="480" w:firstLineChars="200"/>
              <w:rPr>
                <w:rFonts w:hint="eastAsia" w:eastAsia="宋体"/>
                <w:color w:val="000000"/>
                <w:kern w:val="0"/>
                <w:sz w:val="24"/>
                <w:lang w:val="en-US" w:eastAsia="zh-CN" w:bidi="ar"/>
              </w:rPr>
            </w:pPr>
            <w:r>
              <w:rPr>
                <w:rFonts w:hint="eastAsia" w:eastAsia="宋体"/>
                <w:color w:val="000000"/>
                <w:kern w:val="0"/>
                <w:sz w:val="24"/>
                <w:lang w:val="en-US" w:eastAsia="zh-CN" w:bidi="ar"/>
              </w:rPr>
              <w:t>⑧履行法律法规规定的其他义务。</w:t>
            </w:r>
          </w:p>
          <w:p w14:paraId="71ECB3D5">
            <w:pPr>
              <w:adjustRightInd w:val="0"/>
              <w:snapToGrid w:val="0"/>
              <w:spacing w:line="360" w:lineRule="auto"/>
              <w:ind w:firstLine="480" w:firstLineChars="200"/>
              <w:rPr>
                <w:rFonts w:hint="eastAsia" w:eastAsia="宋体"/>
                <w:color w:val="000000"/>
                <w:kern w:val="0"/>
                <w:sz w:val="24"/>
                <w:lang w:val="en-US" w:eastAsia="zh-CN" w:bidi="ar"/>
              </w:rPr>
            </w:pPr>
            <w:r>
              <w:rPr>
                <w:rFonts w:hint="eastAsia" w:eastAsia="宋体"/>
                <w:color w:val="000000"/>
                <w:kern w:val="0"/>
                <w:sz w:val="24"/>
                <w:lang w:val="en-US" w:eastAsia="zh-CN" w:bidi="ar"/>
              </w:rPr>
              <w:t>⑨移出人应当按照国家有关要求开展危险废物鉴别。禁止将危险废物以副产品等名义提供或者委托给无危险废物经营许可证的单位或者其他生产经营者从事收集、贮存、利用、处置活动。</w:t>
            </w:r>
          </w:p>
          <w:p w14:paraId="32E7CAE6">
            <w:pPr>
              <w:adjustRightInd w:val="0"/>
              <w:snapToGrid w:val="0"/>
              <w:spacing w:line="360" w:lineRule="auto"/>
              <w:ind w:firstLine="482" w:firstLineChars="200"/>
              <w:rPr>
                <w:rFonts w:hint="default" w:eastAsia="宋体"/>
                <w:b/>
                <w:bCs/>
                <w:color w:val="000000"/>
                <w:kern w:val="0"/>
                <w:sz w:val="24"/>
                <w:lang w:val="en-US" w:eastAsia="zh-CN" w:bidi="ar"/>
              </w:rPr>
            </w:pPr>
            <w:r>
              <w:rPr>
                <w:rFonts w:hint="default" w:eastAsia="宋体"/>
                <w:b/>
                <w:bCs/>
                <w:color w:val="000000"/>
                <w:kern w:val="0"/>
                <w:sz w:val="24"/>
                <w:lang w:val="en-US" w:eastAsia="zh-CN" w:bidi="ar"/>
              </w:rPr>
              <w:t>危险废物转移联单的运行和管理如下：</w:t>
            </w:r>
          </w:p>
          <w:p w14:paraId="6BC90531">
            <w:pPr>
              <w:adjustRightInd w:val="0"/>
              <w:snapToGrid w:val="0"/>
              <w:spacing w:line="360" w:lineRule="auto"/>
              <w:ind w:firstLine="480" w:firstLineChars="200"/>
              <w:rPr>
                <w:rFonts w:hint="default" w:eastAsia="宋体"/>
                <w:color w:val="000000"/>
                <w:kern w:val="0"/>
                <w:sz w:val="24"/>
                <w:lang w:val="en-US" w:eastAsia="zh-CN" w:bidi="ar"/>
              </w:rPr>
            </w:pPr>
            <w:r>
              <w:rPr>
                <w:rFonts w:hint="eastAsia" w:eastAsia="宋体"/>
                <w:color w:val="000000"/>
                <w:kern w:val="0"/>
                <w:sz w:val="24"/>
                <w:lang w:val="en-US" w:eastAsia="zh-CN" w:bidi="ar"/>
              </w:rPr>
              <w:t>①</w:t>
            </w:r>
            <w:r>
              <w:rPr>
                <w:rFonts w:hint="default" w:eastAsia="宋体"/>
                <w:color w:val="000000"/>
                <w:kern w:val="0"/>
                <w:sz w:val="24"/>
                <w:lang w:val="en-US" w:eastAsia="zh-CN" w:bidi="ar"/>
              </w:rPr>
              <w:t>危险废物转移联单应当根据危险废物管理计划中填报的危险废物转移等备案信息填写、运行。</w:t>
            </w:r>
          </w:p>
          <w:p w14:paraId="5A4AE33E">
            <w:pPr>
              <w:adjustRightInd w:val="0"/>
              <w:snapToGrid w:val="0"/>
              <w:spacing w:line="360" w:lineRule="auto"/>
              <w:ind w:firstLine="480" w:firstLineChars="200"/>
              <w:rPr>
                <w:rFonts w:hint="default" w:eastAsia="宋体"/>
                <w:color w:val="000000"/>
                <w:kern w:val="0"/>
                <w:sz w:val="24"/>
                <w:lang w:val="en-US" w:eastAsia="zh-CN" w:bidi="ar"/>
              </w:rPr>
            </w:pPr>
            <w:r>
              <w:rPr>
                <w:rFonts w:hint="eastAsia" w:eastAsia="宋体"/>
                <w:color w:val="000000"/>
                <w:kern w:val="0"/>
                <w:sz w:val="24"/>
                <w:lang w:val="en-US" w:eastAsia="zh-CN" w:bidi="ar"/>
              </w:rPr>
              <w:t>②</w:t>
            </w:r>
            <w:r>
              <w:rPr>
                <w:rFonts w:hint="default" w:eastAsia="宋体"/>
                <w:color w:val="000000"/>
                <w:kern w:val="0"/>
                <w:sz w:val="24"/>
                <w:lang w:val="en-US" w:eastAsia="zh-CN" w:bidi="ar"/>
              </w:rPr>
              <w:t>危险废物转移联单实行全国统一编号，编号由十四位阿拉伯数字组成。第一至四位数字为年份代码；</w:t>
            </w:r>
            <w:r>
              <w:rPr>
                <w:rFonts w:hint="eastAsia"/>
                <w:color w:val="000000"/>
                <w:kern w:val="0"/>
                <w:sz w:val="24"/>
                <w:lang w:val="en-US" w:eastAsia="zh-CN" w:bidi="ar"/>
              </w:rPr>
              <w:t>第五、</w:t>
            </w:r>
            <w:r>
              <w:rPr>
                <w:rFonts w:hint="default" w:eastAsia="宋体"/>
                <w:color w:val="000000"/>
                <w:kern w:val="0"/>
                <w:sz w:val="24"/>
                <w:lang w:val="en-US" w:eastAsia="zh-CN" w:bidi="ar"/>
              </w:rPr>
              <w:t>六位数字为移出地省级行政区划代码；第七、八位数字为移出地设区的市级行政区划代码；其余六位数字以移出地设区的市级行政区域为单位进行流水编号。</w:t>
            </w:r>
          </w:p>
          <w:p w14:paraId="3D033131">
            <w:pPr>
              <w:adjustRightInd w:val="0"/>
              <w:snapToGrid w:val="0"/>
              <w:spacing w:line="360" w:lineRule="auto"/>
              <w:ind w:firstLine="480" w:firstLineChars="200"/>
              <w:rPr>
                <w:rFonts w:hint="default" w:eastAsia="宋体"/>
                <w:color w:val="000000"/>
                <w:kern w:val="0"/>
                <w:sz w:val="24"/>
                <w:lang w:val="en-US" w:eastAsia="zh-CN" w:bidi="ar"/>
              </w:rPr>
            </w:pPr>
            <w:r>
              <w:rPr>
                <w:rFonts w:hint="eastAsia" w:eastAsia="宋体"/>
                <w:color w:val="000000"/>
                <w:kern w:val="0"/>
                <w:sz w:val="24"/>
                <w:lang w:val="en-US" w:eastAsia="zh-CN" w:bidi="ar"/>
              </w:rPr>
              <w:t>③</w:t>
            </w:r>
            <w:r>
              <w:rPr>
                <w:rFonts w:hint="default" w:eastAsia="宋体"/>
                <w:color w:val="000000"/>
                <w:kern w:val="0"/>
                <w:sz w:val="24"/>
                <w:lang w:val="en-US" w:eastAsia="zh-CN" w:bidi="ar"/>
              </w:rPr>
              <w:t>移出人每转移一车（船或者其他运输工具</w:t>
            </w:r>
            <w:r>
              <w:rPr>
                <w:rFonts w:hint="eastAsia"/>
                <w:color w:val="000000"/>
                <w:kern w:val="0"/>
                <w:sz w:val="24"/>
                <w:lang w:val="en-US" w:eastAsia="zh-CN" w:bidi="ar"/>
              </w:rPr>
              <w:t>）一</w:t>
            </w:r>
            <w:r>
              <w:rPr>
                <w:rFonts w:hint="default" w:eastAsia="宋体"/>
                <w:color w:val="000000"/>
                <w:kern w:val="0"/>
                <w:sz w:val="24"/>
                <w:lang w:val="en-US" w:eastAsia="zh-CN" w:bidi="ar"/>
              </w:rPr>
              <w:t>次同类危险废物，应当填写、运行一份危险废物转移联单；每车（船或者其他运输工具</w:t>
            </w:r>
            <w:r>
              <w:rPr>
                <w:rFonts w:hint="eastAsia"/>
                <w:color w:val="000000"/>
                <w:kern w:val="0"/>
                <w:sz w:val="24"/>
                <w:lang w:val="en-US" w:eastAsia="zh-CN" w:bidi="ar"/>
              </w:rPr>
              <w:t>）一</w:t>
            </w:r>
            <w:r>
              <w:rPr>
                <w:rFonts w:hint="default" w:eastAsia="宋体"/>
                <w:color w:val="000000"/>
                <w:kern w:val="0"/>
                <w:sz w:val="24"/>
                <w:lang w:val="en-US" w:eastAsia="zh-CN" w:bidi="ar"/>
              </w:rPr>
              <w:t>次转移多类危险废物的，可以填写、运行一份危险废物转移联单，也可以每一类危险废物填写、运行一份危险废物转移联单。</w:t>
            </w:r>
          </w:p>
          <w:p w14:paraId="5C5FD02D">
            <w:pPr>
              <w:adjustRightInd w:val="0"/>
              <w:snapToGrid w:val="0"/>
              <w:spacing w:line="360" w:lineRule="auto"/>
              <w:ind w:firstLine="480" w:firstLineChars="200"/>
              <w:rPr>
                <w:rFonts w:hint="default" w:eastAsia="宋体"/>
                <w:color w:val="000000"/>
                <w:kern w:val="0"/>
                <w:sz w:val="24"/>
                <w:lang w:val="en-US" w:eastAsia="zh-CN" w:bidi="ar"/>
              </w:rPr>
            </w:pPr>
            <w:r>
              <w:rPr>
                <w:rFonts w:hint="default" w:eastAsia="宋体"/>
                <w:color w:val="000000"/>
                <w:kern w:val="0"/>
                <w:sz w:val="24"/>
                <w:lang w:val="en-US" w:eastAsia="zh-CN" w:bidi="ar"/>
              </w:rPr>
              <w:t>使用同一车（船或者其他运输工具）一次为多个移出人转移危险废物的，每个移出人应当分别填写、运行危险废物转移联单。</w:t>
            </w:r>
          </w:p>
          <w:p w14:paraId="61A1250B">
            <w:pPr>
              <w:adjustRightInd w:val="0"/>
              <w:snapToGrid w:val="0"/>
              <w:spacing w:line="360" w:lineRule="auto"/>
              <w:ind w:firstLine="480" w:firstLineChars="200"/>
              <w:rPr>
                <w:rFonts w:hint="default" w:eastAsia="宋体"/>
                <w:color w:val="000000"/>
                <w:kern w:val="0"/>
                <w:sz w:val="24"/>
                <w:lang w:val="en-US" w:eastAsia="zh-CN" w:bidi="ar"/>
              </w:rPr>
            </w:pPr>
            <w:r>
              <w:rPr>
                <w:rFonts w:hint="eastAsia" w:eastAsia="宋体"/>
                <w:color w:val="000000"/>
                <w:kern w:val="0"/>
                <w:sz w:val="24"/>
                <w:lang w:val="en-US" w:eastAsia="zh-CN" w:bidi="ar"/>
              </w:rPr>
              <w:t>④</w:t>
            </w:r>
            <w:r>
              <w:rPr>
                <w:rFonts w:hint="default" w:eastAsia="宋体"/>
                <w:color w:val="000000"/>
                <w:kern w:val="0"/>
                <w:sz w:val="24"/>
                <w:lang w:val="en-US" w:eastAsia="zh-CN" w:bidi="ar"/>
              </w:rPr>
              <w:t>采用联运方式转移危险废物的，前一承运人和后一承运人应当明确运输交接的时间和地点。后一承运人应当核实危险废物转移联单确定的移出人信息、前一承运人信息及危险废物相关信息。</w:t>
            </w:r>
          </w:p>
          <w:p w14:paraId="2F5B7C84">
            <w:pPr>
              <w:adjustRightInd w:val="0"/>
              <w:snapToGrid w:val="0"/>
              <w:spacing w:line="360" w:lineRule="auto"/>
              <w:ind w:firstLine="480" w:firstLineChars="200"/>
              <w:rPr>
                <w:rFonts w:hint="default" w:eastAsia="宋体"/>
                <w:color w:val="000000"/>
                <w:kern w:val="0"/>
                <w:sz w:val="24"/>
                <w:lang w:val="en-US" w:eastAsia="zh-CN" w:bidi="ar"/>
              </w:rPr>
            </w:pPr>
            <w:r>
              <w:rPr>
                <w:rFonts w:hint="eastAsia" w:eastAsia="宋体"/>
                <w:color w:val="000000"/>
                <w:kern w:val="0"/>
                <w:sz w:val="24"/>
                <w:lang w:val="en-US" w:eastAsia="zh-CN" w:bidi="ar"/>
              </w:rPr>
              <w:t>⑤</w:t>
            </w:r>
            <w:r>
              <w:rPr>
                <w:rFonts w:hint="default" w:eastAsia="宋体"/>
                <w:color w:val="000000"/>
                <w:kern w:val="0"/>
                <w:sz w:val="24"/>
                <w:lang w:val="en-US" w:eastAsia="zh-CN" w:bidi="ar"/>
              </w:rPr>
              <w:t>接受人应当对运抵的危险废物进行核实验收，并在接受之日起五个工作日内通过信息系统确认接受。</w:t>
            </w:r>
          </w:p>
          <w:p w14:paraId="530B5BA0">
            <w:pPr>
              <w:adjustRightInd w:val="0"/>
              <w:snapToGrid w:val="0"/>
              <w:spacing w:line="360" w:lineRule="auto"/>
              <w:ind w:firstLine="480" w:firstLineChars="200"/>
              <w:rPr>
                <w:rFonts w:hint="default" w:eastAsia="宋体"/>
                <w:color w:val="000000"/>
                <w:kern w:val="0"/>
                <w:sz w:val="24"/>
                <w:lang w:val="en-US" w:eastAsia="zh-CN" w:bidi="ar"/>
              </w:rPr>
            </w:pPr>
            <w:r>
              <w:rPr>
                <w:rFonts w:hint="default" w:eastAsia="宋体"/>
                <w:color w:val="000000"/>
                <w:kern w:val="0"/>
                <w:sz w:val="24"/>
                <w:lang w:val="en-US" w:eastAsia="zh-CN" w:bidi="ar"/>
              </w:rPr>
              <w:t>运抵的危险废物的名称、数量、特性、形态、包装方式与危险废物转移联单填写内容不符的，接受人应当及时告知移出人，视情况决定是否接受，同时向接受地生态环境主管部门报告。</w:t>
            </w:r>
          </w:p>
          <w:p w14:paraId="3138EEA4">
            <w:pPr>
              <w:adjustRightInd w:val="0"/>
              <w:snapToGrid w:val="0"/>
              <w:spacing w:line="360" w:lineRule="auto"/>
              <w:ind w:firstLine="480" w:firstLineChars="200"/>
              <w:rPr>
                <w:rFonts w:hint="default" w:eastAsia="宋体"/>
                <w:color w:val="000000"/>
                <w:kern w:val="0"/>
                <w:sz w:val="24"/>
                <w:lang w:val="en-US" w:eastAsia="zh-CN" w:bidi="ar"/>
              </w:rPr>
            </w:pPr>
            <w:r>
              <w:rPr>
                <w:rFonts w:hint="eastAsia" w:eastAsia="宋体"/>
                <w:color w:val="000000"/>
                <w:kern w:val="0"/>
                <w:sz w:val="24"/>
                <w:lang w:val="en-US" w:eastAsia="zh-CN" w:bidi="ar"/>
              </w:rPr>
              <w:t>⑥</w:t>
            </w:r>
            <w:r>
              <w:rPr>
                <w:rFonts w:hint="default" w:eastAsia="宋体"/>
                <w:color w:val="000000"/>
                <w:kern w:val="0"/>
                <w:sz w:val="24"/>
                <w:lang w:val="en-US" w:eastAsia="zh-CN" w:bidi="ar"/>
              </w:rPr>
              <w:t>对不通过车（船或者其他运输工具），且无法按次对危险废物计量的其他方式转移危险废物的，移出人和接受人应当分别配备计量记录设备，将每天危险废物转移的种类、重量（数量）、形态和危险特性等信息纳入相关台账记录，并根据所在地设区的市级以上地方生态环境主管部门的要求填写、运行危险废物转移联单。</w:t>
            </w:r>
          </w:p>
          <w:p w14:paraId="4D8E0D82">
            <w:pPr>
              <w:adjustRightInd w:val="0"/>
              <w:snapToGrid w:val="0"/>
              <w:spacing w:line="360" w:lineRule="auto"/>
              <w:ind w:firstLine="480" w:firstLineChars="200"/>
              <w:rPr>
                <w:rFonts w:hint="default" w:eastAsia="宋体"/>
                <w:color w:val="000000"/>
                <w:kern w:val="0"/>
                <w:sz w:val="24"/>
                <w:lang w:val="en-US" w:eastAsia="zh-CN" w:bidi="ar"/>
              </w:rPr>
            </w:pPr>
            <w:r>
              <w:rPr>
                <w:rFonts w:hint="eastAsia" w:eastAsia="宋体"/>
                <w:color w:val="000000"/>
                <w:kern w:val="0"/>
                <w:sz w:val="24"/>
                <w:lang w:val="en-US" w:eastAsia="zh-CN" w:bidi="ar"/>
              </w:rPr>
              <w:t>⑦</w:t>
            </w:r>
            <w:r>
              <w:rPr>
                <w:rFonts w:hint="default" w:eastAsia="宋体"/>
                <w:color w:val="000000"/>
                <w:kern w:val="0"/>
                <w:sz w:val="24"/>
                <w:lang w:val="en-US" w:eastAsia="zh-CN" w:bidi="ar"/>
              </w:rPr>
              <w:t>危险废物电子转移联单数据应当在信息系统中至少保存十年。</w:t>
            </w:r>
          </w:p>
          <w:p w14:paraId="78CF2405">
            <w:pPr>
              <w:adjustRightInd w:val="0"/>
              <w:snapToGrid w:val="0"/>
              <w:spacing w:line="360" w:lineRule="auto"/>
              <w:ind w:firstLine="480" w:firstLineChars="200"/>
              <w:rPr>
                <w:rFonts w:hint="default" w:eastAsia="宋体"/>
                <w:color w:val="000000"/>
                <w:kern w:val="0"/>
                <w:sz w:val="24"/>
                <w:lang w:val="en-US" w:eastAsia="zh-CN" w:bidi="ar"/>
              </w:rPr>
            </w:pPr>
            <w:r>
              <w:rPr>
                <w:rFonts w:hint="default" w:eastAsia="宋体"/>
                <w:color w:val="000000"/>
                <w:kern w:val="0"/>
                <w:sz w:val="24"/>
                <w:lang w:val="en-US" w:eastAsia="zh-CN" w:bidi="ar"/>
              </w:rPr>
              <w:t>因特殊原因无法运行危险废物电子转移联单的，可以先使用纸质转移联单，并于转移活动完成后十个工作日内在信息系统中补录电子转移联单。</w:t>
            </w:r>
          </w:p>
          <w:p w14:paraId="38279023">
            <w:pPr>
              <w:adjustRightInd w:val="0"/>
              <w:snapToGrid w:val="0"/>
              <w:spacing w:line="360" w:lineRule="auto"/>
              <w:ind w:firstLine="480" w:firstLineChars="200"/>
              <w:rPr>
                <w:rFonts w:hint="eastAsia" w:eastAsia="宋体"/>
                <w:color w:val="000000"/>
                <w:kern w:val="0"/>
                <w:sz w:val="24"/>
                <w:lang w:val="en-US" w:eastAsia="zh-CN" w:bidi="ar"/>
              </w:rPr>
            </w:pPr>
            <w:r>
              <w:rPr>
                <w:rFonts w:hint="eastAsia" w:eastAsia="宋体"/>
                <w:color w:val="000000"/>
                <w:kern w:val="0"/>
                <w:sz w:val="24"/>
                <w:lang w:val="en-US" w:eastAsia="zh-CN" w:bidi="ar"/>
              </w:rPr>
              <w:t>（5）危险废物的运输</w:t>
            </w:r>
          </w:p>
          <w:p w14:paraId="3A2E8468">
            <w:pPr>
              <w:adjustRightInd w:val="0"/>
              <w:snapToGrid w:val="0"/>
              <w:spacing w:line="360" w:lineRule="auto"/>
              <w:ind w:firstLine="480" w:firstLineChars="200"/>
              <w:rPr>
                <w:rFonts w:hint="default" w:eastAsia="宋体"/>
                <w:color w:val="000000"/>
                <w:kern w:val="0"/>
                <w:sz w:val="24"/>
                <w:lang w:val="en-US" w:eastAsia="zh-CN" w:bidi="ar"/>
              </w:rPr>
            </w:pPr>
            <w:r>
              <w:rPr>
                <w:rFonts w:hint="default" w:eastAsia="宋体"/>
                <w:color w:val="000000"/>
                <w:kern w:val="0"/>
                <w:sz w:val="24"/>
                <w:lang w:val="en-US" w:eastAsia="zh-CN" w:bidi="ar"/>
              </w:rPr>
              <w:t>①运输车辆配备必要的事故急救设备和器材，如灭火器、急救箱等。</w:t>
            </w:r>
          </w:p>
          <w:p w14:paraId="7F5B5BE3">
            <w:pPr>
              <w:adjustRightInd w:val="0"/>
              <w:snapToGrid w:val="0"/>
              <w:spacing w:line="360" w:lineRule="auto"/>
              <w:ind w:firstLine="480" w:firstLineChars="200"/>
              <w:rPr>
                <w:rFonts w:hint="default" w:eastAsia="宋体"/>
                <w:color w:val="000000"/>
                <w:kern w:val="0"/>
                <w:sz w:val="24"/>
                <w:lang w:val="en-US" w:eastAsia="zh-CN" w:bidi="ar"/>
              </w:rPr>
            </w:pPr>
            <w:r>
              <w:rPr>
                <w:rFonts w:hint="default" w:eastAsia="宋体"/>
                <w:color w:val="000000"/>
                <w:kern w:val="0"/>
                <w:sz w:val="24"/>
                <w:lang w:val="en-US" w:eastAsia="zh-CN" w:bidi="ar"/>
              </w:rPr>
              <w:t>②加强对车辆的管理，加强车检工作，保证上路</w:t>
            </w:r>
            <w:r>
              <w:rPr>
                <w:rFonts w:hint="eastAsia"/>
                <w:color w:val="000000"/>
                <w:kern w:val="0"/>
                <w:sz w:val="24"/>
                <w:lang w:val="en-US" w:eastAsia="zh-CN" w:bidi="ar"/>
              </w:rPr>
              <w:t>车辆</w:t>
            </w:r>
            <w:r>
              <w:rPr>
                <w:rFonts w:hint="default" w:eastAsia="宋体"/>
                <w:color w:val="000000"/>
                <w:kern w:val="0"/>
                <w:sz w:val="24"/>
                <w:lang w:val="en-US" w:eastAsia="zh-CN" w:bidi="ar"/>
              </w:rPr>
              <w:t>状况良好；根据国务院发布的《</w:t>
            </w:r>
            <w:r>
              <w:rPr>
                <w:rFonts w:hint="eastAsia" w:eastAsia="宋体"/>
                <w:color w:val="000000"/>
                <w:kern w:val="0"/>
                <w:sz w:val="24"/>
                <w:lang w:val="en-US" w:eastAsia="zh-CN" w:bidi="ar"/>
              </w:rPr>
              <w:t>危</w:t>
            </w:r>
            <w:r>
              <w:rPr>
                <w:rFonts w:hint="default" w:eastAsia="宋体"/>
                <w:color w:val="000000"/>
                <w:kern w:val="0"/>
                <w:sz w:val="24"/>
                <w:lang w:val="en-US" w:eastAsia="zh-CN" w:bidi="ar"/>
              </w:rPr>
              <w:t>险化学品安全管理条例》有关要求，运输危险品时，必须持有部门颁发的运输许可证、驾驶员执照及保安员证书；在车前醒目位置悬挂黄底黑字</w:t>
            </w:r>
            <w:r>
              <w:rPr>
                <w:rFonts w:hint="eastAsia" w:eastAsia="宋体"/>
                <w:color w:val="000000"/>
                <w:kern w:val="0"/>
                <w:sz w:val="24"/>
                <w:lang w:val="en-US" w:eastAsia="zh-CN" w:bidi="ar"/>
              </w:rPr>
              <w:t>“</w:t>
            </w:r>
            <w:r>
              <w:rPr>
                <w:rFonts w:hint="default" w:eastAsia="宋体"/>
                <w:color w:val="000000"/>
                <w:kern w:val="0"/>
                <w:sz w:val="24"/>
                <w:lang w:val="en-US" w:eastAsia="zh-CN" w:bidi="ar"/>
              </w:rPr>
              <w:t>危险品</w:t>
            </w:r>
            <w:r>
              <w:rPr>
                <w:rFonts w:hint="eastAsia" w:eastAsia="宋体"/>
                <w:color w:val="000000"/>
                <w:kern w:val="0"/>
                <w:sz w:val="24"/>
                <w:lang w:val="en-US" w:eastAsia="zh-CN" w:bidi="ar"/>
              </w:rPr>
              <w:t>”</w:t>
            </w:r>
            <w:r>
              <w:rPr>
                <w:rFonts w:hint="default" w:eastAsia="宋体"/>
                <w:color w:val="000000"/>
                <w:kern w:val="0"/>
                <w:sz w:val="24"/>
                <w:lang w:val="en-US" w:eastAsia="zh-CN" w:bidi="ar"/>
              </w:rPr>
              <w:t>字样，严格禁止车辆超速、超载。</w:t>
            </w:r>
          </w:p>
          <w:p w14:paraId="7E6F74B8">
            <w:pPr>
              <w:adjustRightInd w:val="0"/>
              <w:snapToGrid w:val="0"/>
              <w:spacing w:line="360" w:lineRule="auto"/>
              <w:ind w:firstLine="480" w:firstLineChars="200"/>
              <w:rPr>
                <w:rFonts w:hint="default" w:eastAsia="宋体"/>
                <w:color w:val="000000"/>
                <w:kern w:val="0"/>
                <w:sz w:val="24"/>
                <w:lang w:val="en-US" w:eastAsia="zh-CN" w:bidi="ar"/>
              </w:rPr>
            </w:pPr>
            <w:r>
              <w:rPr>
                <w:rFonts w:hint="default" w:eastAsia="宋体"/>
                <w:color w:val="000000"/>
                <w:kern w:val="0"/>
                <w:sz w:val="24"/>
                <w:lang w:val="en-US" w:eastAsia="zh-CN" w:bidi="ar"/>
              </w:rPr>
              <w:t>③运输过程要防渗漏、防溢出、防扩散。备有发生抛锚、撞车、翻车事故的应急措施。运输工具表面按标准设立危险货物标识。</w:t>
            </w:r>
          </w:p>
          <w:p w14:paraId="5FE79FF9">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rPr>
            </w:pPr>
            <w:r>
              <w:rPr>
                <w:rFonts w:hint="default" w:eastAsia="宋体"/>
                <w:color w:val="000000"/>
                <w:kern w:val="0"/>
                <w:sz w:val="24"/>
                <w:lang w:val="en-US" w:eastAsia="zh-CN" w:bidi="ar"/>
              </w:rPr>
              <w:t>④在运输过程中，一旦发生意外事故，驾驶员和押运员采取应急处理的同时，迅速报告公安机关和环保等有关部门。疏散群众，防止事态进一步扩大，并积极协助公安机关和消防人员抢救伤者和物资，使损失</w:t>
            </w:r>
            <w:r>
              <w:rPr>
                <w:rFonts w:hint="eastAsia"/>
                <w:color w:val="000000"/>
                <w:kern w:val="0"/>
                <w:sz w:val="24"/>
                <w:lang w:val="en-US" w:eastAsia="zh-CN" w:bidi="ar"/>
              </w:rPr>
              <w:t>减少</w:t>
            </w:r>
            <w:r>
              <w:rPr>
                <w:rFonts w:hint="default" w:eastAsia="宋体"/>
                <w:color w:val="000000"/>
                <w:kern w:val="0"/>
                <w:sz w:val="24"/>
                <w:lang w:val="en-US" w:eastAsia="zh-CN" w:bidi="ar"/>
              </w:rPr>
              <w:t>至最小范围</w:t>
            </w:r>
            <w:r>
              <w:rPr>
                <w:rFonts w:hint="default" w:ascii="Times New Roman" w:hAnsi="Times New Roman" w:cs="Times New Roman" w:eastAsiaTheme="minorEastAsia"/>
                <w:sz w:val="24"/>
                <w:highlight w:val="none"/>
              </w:rPr>
              <w:t>。</w:t>
            </w:r>
          </w:p>
          <w:p w14:paraId="19B1319D">
            <w:pPr>
              <w:keepNext/>
              <w:keepLines w:val="0"/>
              <w:pageBreakBefore w:val="0"/>
              <w:widowControl/>
              <w:kinsoku/>
              <w:wordWrap/>
              <w:overflowPunct/>
              <w:topLinePunct w:val="0"/>
              <w:autoSpaceDE/>
              <w:autoSpaceDN/>
              <w:bidi w:val="0"/>
              <w:adjustRightInd w:val="0"/>
              <w:snapToGrid w:val="0"/>
              <w:spacing w:line="360" w:lineRule="auto"/>
              <w:textAlignment w:val="auto"/>
              <w:rPr>
                <w:rFonts w:hint="default" w:ascii="Times New Roman" w:hAnsi="Times New Roman" w:cs="Times New Roman" w:eastAsiaTheme="minorEastAsia"/>
                <w:b/>
                <w:bCs/>
                <w:sz w:val="24"/>
                <w:highlight w:val="none"/>
                <w:lang w:val="en-US" w:eastAsia="zh-CN"/>
              </w:rPr>
            </w:pPr>
            <w:r>
              <w:rPr>
                <w:rFonts w:hint="eastAsia" w:cs="Times New Roman" w:eastAsiaTheme="minorEastAsia"/>
                <w:b/>
                <w:bCs/>
                <w:sz w:val="24"/>
                <w:highlight w:val="none"/>
                <w:lang w:val="en-US" w:eastAsia="zh-CN"/>
              </w:rPr>
              <w:t>5.</w:t>
            </w:r>
            <w:r>
              <w:rPr>
                <w:rFonts w:hint="default" w:ascii="Times New Roman" w:hAnsi="Times New Roman" w:cs="Times New Roman" w:eastAsiaTheme="minorEastAsia"/>
                <w:b/>
                <w:bCs/>
                <w:sz w:val="24"/>
                <w:highlight w:val="none"/>
                <w:lang w:val="en-US" w:eastAsia="zh-CN"/>
              </w:rPr>
              <w:t>地下水、土壤影响分析</w:t>
            </w:r>
          </w:p>
          <w:p w14:paraId="6B4E13E1">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val="en-US" w:eastAsia="zh-CN"/>
              </w:rPr>
              <w:t>（1）环境影响类型与途径</w:t>
            </w:r>
          </w:p>
          <w:p w14:paraId="68C2A6E2">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val="en-US" w:eastAsia="zh-CN"/>
              </w:rPr>
              <w:t>本项目地下水、土壤影响主要为污染影响型。本项目对地下水、土壤环境主要影响途径为：危险废物贮存库防渗层破裂</w:t>
            </w:r>
            <w:r>
              <w:rPr>
                <w:rFonts w:hint="eastAsia" w:cs="Times New Roman" w:eastAsiaTheme="minorEastAsia"/>
                <w:sz w:val="24"/>
                <w:highlight w:val="none"/>
                <w:lang w:val="en-US" w:eastAsia="zh-CN"/>
              </w:rPr>
              <w:t>，废矿物油</w:t>
            </w:r>
            <w:r>
              <w:rPr>
                <w:rFonts w:hint="default" w:ascii="Times New Roman" w:hAnsi="Times New Roman" w:cs="Times New Roman" w:eastAsiaTheme="minorEastAsia"/>
                <w:sz w:val="24"/>
                <w:highlight w:val="none"/>
                <w:lang w:val="en-US" w:eastAsia="zh-CN"/>
              </w:rPr>
              <w:t>垂直入渗对地下水、土壤</w:t>
            </w:r>
            <w:r>
              <w:rPr>
                <w:rFonts w:hint="eastAsia" w:cs="Times New Roman" w:eastAsiaTheme="minorEastAsia"/>
                <w:sz w:val="24"/>
                <w:highlight w:val="none"/>
                <w:lang w:val="en-US" w:eastAsia="zh-CN"/>
              </w:rPr>
              <w:t>造成污染</w:t>
            </w:r>
            <w:r>
              <w:rPr>
                <w:rFonts w:hint="default" w:ascii="Times New Roman" w:hAnsi="Times New Roman" w:cs="Times New Roman" w:eastAsiaTheme="minorEastAsia"/>
                <w:sz w:val="24"/>
                <w:highlight w:val="none"/>
                <w:lang w:val="en-US" w:eastAsia="zh-CN"/>
              </w:rPr>
              <w:t>影响。</w:t>
            </w:r>
          </w:p>
          <w:p w14:paraId="76352B4B">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val="en-US" w:eastAsia="zh-CN"/>
              </w:rPr>
              <w:t>（2）环境保护设施</w:t>
            </w:r>
          </w:p>
          <w:p w14:paraId="63F76E0F">
            <w:pPr>
              <w:spacing w:line="360" w:lineRule="auto"/>
              <w:ind w:firstLine="480" w:firstLineChars="200"/>
              <w:rPr>
                <w:rFonts w:hint="default" w:ascii="Times New Roman" w:hAnsi="Times New Roman" w:cs="Times New Roman" w:eastAsiaTheme="minorEastAsia"/>
                <w:sz w:val="24"/>
                <w:highlight w:val="none"/>
              </w:rPr>
            </w:pPr>
            <w:r>
              <w:rPr>
                <w:rFonts w:hint="eastAsia" w:ascii="Times New Roman" w:hAnsi="Times New Roman" w:eastAsia="宋体" w:cs="Times New Roman"/>
                <w:color w:val="000000"/>
                <w:spacing w:val="0"/>
                <w:kern w:val="0"/>
                <w:sz w:val="24"/>
              </w:rPr>
              <w:t>根据《建设项目危险废物环境影响评价指南》，</w:t>
            </w:r>
            <w:r>
              <w:rPr>
                <w:rFonts w:hint="eastAsia" w:ascii="Times New Roman" w:hAnsi="Times New Roman" w:eastAsia="宋体" w:cs="Times New Roman"/>
                <w:color w:val="000000"/>
                <w:spacing w:val="0"/>
                <w:kern w:val="0"/>
                <w:sz w:val="24"/>
                <w:lang w:val="en-US" w:eastAsia="zh-CN"/>
              </w:rPr>
              <w:t>危险废物贮存库</w:t>
            </w:r>
            <w:r>
              <w:rPr>
                <w:rFonts w:hint="eastAsia" w:ascii="Times New Roman" w:hAnsi="Times New Roman" w:eastAsia="宋体" w:cs="Times New Roman"/>
                <w:color w:val="000000"/>
                <w:spacing w:val="0"/>
                <w:kern w:val="0"/>
                <w:sz w:val="24"/>
              </w:rPr>
              <w:t>采取“六防”措施：防风、防雨、防晒、防渗、防漏、防腐</w:t>
            </w:r>
            <w:r>
              <w:rPr>
                <w:rFonts w:hint="eastAsia" w:ascii="Times New Roman" w:hAnsi="Times New Roman" w:eastAsia="宋体" w:cs="Times New Roman"/>
                <w:color w:val="000000"/>
                <w:spacing w:val="0"/>
                <w:kern w:val="0"/>
                <w:sz w:val="24"/>
                <w:lang w:eastAsia="zh-CN"/>
              </w:rPr>
              <w:t>；</w:t>
            </w:r>
            <w:r>
              <w:rPr>
                <w:rFonts w:hint="eastAsia" w:ascii="Times New Roman" w:hAnsi="Times New Roman" w:eastAsia="宋体" w:cs="Times New Roman"/>
                <w:color w:val="000000"/>
                <w:spacing w:val="0"/>
                <w:kern w:val="0"/>
                <w:sz w:val="24"/>
              </w:rPr>
              <w:t>采取全封闭，每种危险废物单独隔开贮存；</w:t>
            </w:r>
            <w:r>
              <w:rPr>
                <w:rFonts w:hint="eastAsia" w:ascii="Times New Roman" w:hAnsi="Times New Roman" w:eastAsia="宋体" w:cs="Times New Roman"/>
                <w:color w:val="000000"/>
                <w:spacing w:val="0"/>
                <w:kern w:val="0"/>
                <w:sz w:val="24"/>
                <w:lang w:val="en-US" w:eastAsia="zh-CN"/>
              </w:rPr>
              <w:t>危险废物贮存库内</w:t>
            </w:r>
            <w:r>
              <w:rPr>
                <w:rFonts w:hint="eastAsia" w:ascii="Times New Roman" w:hAnsi="Times New Roman" w:eastAsia="宋体" w:cs="Times New Roman"/>
                <w:color w:val="000000"/>
                <w:spacing w:val="0"/>
                <w:kern w:val="0"/>
                <w:sz w:val="24"/>
              </w:rPr>
              <w:t>全面做</w:t>
            </w:r>
            <w:r>
              <w:rPr>
                <w:rFonts w:hint="eastAsia" w:ascii="Times New Roman" w:hAnsi="Times New Roman" w:eastAsia="宋体" w:cs="Times New Roman"/>
                <w:color w:val="000000"/>
                <w:spacing w:val="0"/>
                <w:kern w:val="0"/>
                <w:sz w:val="24"/>
                <w:lang w:val="en-US" w:eastAsia="zh-CN"/>
              </w:rPr>
              <w:t>好</w:t>
            </w:r>
            <w:r>
              <w:rPr>
                <w:rFonts w:hint="eastAsia" w:ascii="Times New Roman" w:hAnsi="Times New Roman" w:eastAsia="宋体" w:cs="Times New Roman"/>
                <w:color w:val="000000"/>
                <w:spacing w:val="0"/>
                <w:kern w:val="0"/>
                <w:sz w:val="24"/>
              </w:rPr>
              <w:t>防渗处理，确保防渗性能与6.0m厚黏土层（渗透系数K≤1×10</w:t>
            </w:r>
            <w:r>
              <w:rPr>
                <w:rFonts w:hint="eastAsia" w:ascii="Times New Roman" w:hAnsi="Times New Roman" w:eastAsia="宋体" w:cs="Times New Roman"/>
                <w:color w:val="000000"/>
                <w:spacing w:val="0"/>
                <w:kern w:val="0"/>
                <w:sz w:val="24"/>
                <w:vertAlign w:val="superscript"/>
              </w:rPr>
              <w:t>-7</w:t>
            </w:r>
            <w:r>
              <w:rPr>
                <w:rFonts w:hint="eastAsia" w:ascii="Times New Roman" w:hAnsi="Times New Roman" w:eastAsia="宋体" w:cs="Times New Roman"/>
                <w:color w:val="000000"/>
                <w:spacing w:val="0"/>
                <w:kern w:val="0"/>
                <w:sz w:val="24"/>
              </w:rPr>
              <w:t xml:space="preserve"> cm/s）等效，设置围堰，围堰高度</w:t>
            </w:r>
            <w:r>
              <w:rPr>
                <w:rFonts w:hint="eastAsia" w:ascii="Times New Roman" w:hAnsi="Times New Roman" w:eastAsia="宋体" w:cs="Times New Roman"/>
                <w:color w:val="000000"/>
                <w:spacing w:val="0"/>
                <w:kern w:val="0"/>
                <w:sz w:val="24"/>
                <w:lang w:val="en-US" w:eastAsia="zh-CN"/>
              </w:rPr>
              <w:t>不低于10</w:t>
            </w:r>
            <w:r>
              <w:rPr>
                <w:rFonts w:hint="eastAsia" w:ascii="Times New Roman" w:hAnsi="Times New Roman" w:eastAsia="宋体" w:cs="Times New Roman"/>
                <w:color w:val="000000"/>
                <w:spacing w:val="0"/>
                <w:kern w:val="0"/>
                <w:sz w:val="24"/>
              </w:rPr>
              <w:t>cm</w:t>
            </w:r>
            <w:r>
              <w:rPr>
                <w:rFonts w:hint="default" w:ascii="Times New Roman" w:hAnsi="Times New Roman" w:cs="Times New Roman" w:eastAsiaTheme="minorEastAsia"/>
                <w:sz w:val="24"/>
                <w:highlight w:val="none"/>
                <w:lang w:val="en-US" w:eastAsia="zh-CN"/>
              </w:rPr>
              <w:t>。</w:t>
            </w:r>
          </w:p>
          <w:p w14:paraId="6E9AC326">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val="en-US" w:eastAsia="zh-CN"/>
              </w:rPr>
              <w:t>为有效预防土壤污染，本项目采取分区防渗措施。本项目按重点防渗区和简单防渗区分区域进行防渗处理。</w:t>
            </w:r>
          </w:p>
          <w:p w14:paraId="1BFAD8F3">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重点防渗区</w:t>
            </w:r>
            <w:r>
              <w:rPr>
                <w:rFonts w:hint="eastAsia" w:cs="Times New Roman" w:eastAsiaTheme="minorEastAsia"/>
                <w:color w:val="000000" w:themeColor="text1"/>
                <w:sz w:val="24"/>
                <w:highlight w:val="none"/>
                <w:lang w:val="en-US" w:eastAsia="zh-CN"/>
                <w14:textFill>
                  <w14:solidFill>
                    <w14:schemeClr w14:val="tx1"/>
                  </w14:solidFill>
                </w14:textFill>
              </w:rPr>
              <w:t>为危险废物贮存库</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，简单防渗区包括生产办公区，仅做一般地面硬化。</w:t>
            </w:r>
          </w:p>
          <w:p w14:paraId="42A20CDF">
            <w:pPr>
              <w:pStyle w:val="7"/>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表</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 xml:space="preserve">4-8     </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项目污染地下水途径及防治措施一览表</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6" w:space="0"/>
              </w:tblBorders>
              <w:shd w:val="clear" w:color="auto" w:fill="auto"/>
              <w:tblLayout w:type="autofit"/>
              <w:tblCellMar>
                <w:top w:w="0" w:type="dxa"/>
                <w:left w:w="108" w:type="dxa"/>
                <w:bottom w:w="0" w:type="dxa"/>
                <w:right w:w="108" w:type="dxa"/>
              </w:tblCellMar>
            </w:tblPr>
            <w:tblGrid>
              <w:gridCol w:w="676"/>
              <w:gridCol w:w="1480"/>
              <w:gridCol w:w="2033"/>
              <w:gridCol w:w="4264"/>
            </w:tblGrid>
            <w:tr w14:paraId="116D96C6">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23" w:hRule="atLeast"/>
                <w:jc w:val="center"/>
              </w:trPr>
              <w:tc>
                <w:tcPr>
                  <w:tcW w:w="400" w:type="pct"/>
                  <w:tcBorders>
                    <w:tl2br w:val="nil"/>
                    <w:tr2bl w:val="nil"/>
                  </w:tcBorders>
                  <w:shd w:val="clear" w:color="auto" w:fill="auto"/>
                  <w:vAlign w:val="center"/>
                </w:tcPr>
                <w:p w14:paraId="1296E470">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b/>
                      <w:bCs/>
                      <w:color w:val="000000" w:themeColor="text1"/>
                      <w:highlight w:val="none"/>
                      <w14:textFill>
                        <w14:solidFill>
                          <w14:schemeClr w14:val="tx1"/>
                        </w14:solidFill>
                      </w14:textFill>
                    </w:rPr>
                  </w:pPr>
                  <w:r>
                    <w:rPr>
                      <w:rFonts w:hint="default" w:ascii="Times New Roman" w:hAnsi="Times New Roman" w:cs="Times New Roman" w:eastAsiaTheme="minorEastAsia"/>
                      <w:b/>
                      <w:bCs/>
                      <w:color w:val="000000" w:themeColor="text1"/>
                      <w:highlight w:val="none"/>
                      <w:lang w:val="en-US" w:eastAsia="zh-CN"/>
                      <w14:textFill>
                        <w14:solidFill>
                          <w14:schemeClr w14:val="tx1"/>
                        </w14:solidFill>
                      </w14:textFill>
                    </w:rPr>
                    <w:t>序号</w:t>
                  </w:r>
                </w:p>
              </w:tc>
              <w:tc>
                <w:tcPr>
                  <w:tcW w:w="875" w:type="pct"/>
                  <w:tcBorders>
                    <w:tl2br w:val="nil"/>
                    <w:tr2bl w:val="nil"/>
                  </w:tcBorders>
                  <w:shd w:val="clear" w:color="auto" w:fill="auto"/>
                  <w:vAlign w:val="center"/>
                </w:tcPr>
                <w:p w14:paraId="1328A0C2">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b/>
                      <w:bCs/>
                      <w:color w:val="000000" w:themeColor="text1"/>
                      <w:highlight w:val="none"/>
                      <w14:textFill>
                        <w14:solidFill>
                          <w14:schemeClr w14:val="tx1"/>
                        </w14:solidFill>
                      </w14:textFill>
                    </w:rPr>
                  </w:pPr>
                  <w:r>
                    <w:rPr>
                      <w:rFonts w:hint="default" w:ascii="Times New Roman" w:hAnsi="Times New Roman" w:cs="Times New Roman" w:eastAsiaTheme="minorEastAsia"/>
                      <w:b/>
                      <w:bCs/>
                      <w:color w:val="000000" w:themeColor="text1"/>
                      <w:highlight w:val="none"/>
                      <w:lang w:val="en-US" w:eastAsia="zh-CN"/>
                      <w14:textFill>
                        <w14:solidFill>
                          <w14:schemeClr w14:val="tx1"/>
                        </w14:solidFill>
                      </w14:textFill>
                    </w:rPr>
                    <w:t>类别</w:t>
                  </w:r>
                </w:p>
              </w:tc>
              <w:tc>
                <w:tcPr>
                  <w:tcW w:w="1202" w:type="pct"/>
                  <w:tcBorders>
                    <w:tl2br w:val="nil"/>
                    <w:tr2bl w:val="nil"/>
                  </w:tcBorders>
                  <w:shd w:val="clear" w:color="auto" w:fill="auto"/>
                  <w:vAlign w:val="center"/>
                </w:tcPr>
                <w:p w14:paraId="4CD0CFFD">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b/>
                      <w:bCs/>
                      <w:color w:val="000000" w:themeColor="text1"/>
                      <w:highlight w:val="none"/>
                      <w14:textFill>
                        <w14:solidFill>
                          <w14:schemeClr w14:val="tx1"/>
                        </w14:solidFill>
                      </w14:textFill>
                    </w:rPr>
                  </w:pPr>
                  <w:r>
                    <w:rPr>
                      <w:rFonts w:hint="default" w:ascii="Times New Roman" w:hAnsi="Times New Roman" w:cs="Times New Roman" w:eastAsiaTheme="minorEastAsia"/>
                      <w:b/>
                      <w:bCs/>
                      <w:color w:val="000000" w:themeColor="text1"/>
                      <w:highlight w:val="none"/>
                      <w:lang w:val="en-US" w:eastAsia="zh-CN"/>
                      <w14:textFill>
                        <w14:solidFill>
                          <w14:schemeClr w14:val="tx1"/>
                        </w14:solidFill>
                      </w14:textFill>
                    </w:rPr>
                    <w:t>项目</w:t>
                  </w:r>
                </w:p>
              </w:tc>
              <w:tc>
                <w:tcPr>
                  <w:tcW w:w="2521" w:type="pct"/>
                  <w:tcBorders>
                    <w:tl2br w:val="nil"/>
                    <w:tr2bl w:val="nil"/>
                  </w:tcBorders>
                  <w:shd w:val="clear" w:color="auto" w:fill="auto"/>
                  <w:vAlign w:val="center"/>
                </w:tcPr>
                <w:p w14:paraId="06E39A99">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auto"/>
                    <w:rPr>
                      <w:rFonts w:hint="default" w:ascii="Times New Roman" w:hAnsi="Times New Roman" w:cs="Times New Roman" w:eastAsiaTheme="minorEastAsia"/>
                      <w:b/>
                      <w:bCs/>
                      <w:color w:val="000000" w:themeColor="text1"/>
                      <w:highlight w:val="none"/>
                      <w14:textFill>
                        <w14:solidFill>
                          <w14:schemeClr w14:val="tx1"/>
                        </w14:solidFill>
                      </w14:textFill>
                    </w:rPr>
                  </w:pPr>
                  <w:r>
                    <w:rPr>
                      <w:rFonts w:hint="default" w:ascii="Times New Roman" w:hAnsi="Times New Roman" w:cs="Times New Roman" w:eastAsiaTheme="minorEastAsia"/>
                      <w:b/>
                      <w:bCs/>
                      <w:color w:val="000000" w:themeColor="text1"/>
                      <w:highlight w:val="none"/>
                      <w:lang w:val="en-US" w:eastAsia="zh-CN"/>
                      <w14:textFill>
                        <w14:solidFill>
                          <w14:schemeClr w14:val="tx1"/>
                        </w14:solidFill>
                      </w14:textFill>
                    </w:rPr>
                    <w:t>保护措施</w:t>
                  </w:r>
                </w:p>
              </w:tc>
            </w:tr>
            <w:tr w14:paraId="31438C4D">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23" w:hRule="atLeast"/>
                <w:jc w:val="center"/>
              </w:trPr>
              <w:tc>
                <w:tcPr>
                  <w:tcW w:w="400" w:type="pct"/>
                  <w:tcBorders>
                    <w:tl2br w:val="nil"/>
                    <w:tr2bl w:val="nil"/>
                  </w:tcBorders>
                  <w:shd w:val="clear" w:color="auto" w:fill="auto"/>
                  <w:vAlign w:val="center"/>
                </w:tcPr>
                <w:p w14:paraId="216061AB">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color w:val="000000" w:themeColor="text1"/>
                      <w:highlight w:val="none"/>
                      <w:lang w:val="en-US" w:eastAsia="zh-CN"/>
                      <w14:textFill>
                        <w14:solidFill>
                          <w14:schemeClr w14:val="tx1"/>
                        </w14:solidFill>
                      </w14:textFill>
                    </w:rPr>
                    <w:t>1</w:t>
                  </w:r>
                </w:p>
              </w:tc>
              <w:tc>
                <w:tcPr>
                  <w:tcW w:w="875" w:type="pct"/>
                  <w:tcBorders>
                    <w:tl2br w:val="nil"/>
                    <w:tr2bl w:val="nil"/>
                  </w:tcBorders>
                  <w:shd w:val="clear" w:color="auto" w:fill="auto"/>
                  <w:vAlign w:val="center"/>
                </w:tcPr>
                <w:p w14:paraId="1D278824">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重点防渗区</w:t>
                  </w:r>
                </w:p>
              </w:tc>
              <w:tc>
                <w:tcPr>
                  <w:tcW w:w="1202" w:type="pct"/>
                  <w:tcBorders>
                    <w:tl2br w:val="nil"/>
                    <w:tr2bl w:val="nil"/>
                  </w:tcBorders>
                  <w:shd w:val="clear" w:color="auto" w:fill="auto"/>
                  <w:vAlign w:val="center"/>
                </w:tcPr>
                <w:p w14:paraId="24187B7F">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Times New Roman" w:hAnsi="Times New Roman" w:cs="Times New Roman" w:eastAsiaTheme="minorEastAsia"/>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危险废物贮存库</w:t>
                  </w:r>
                </w:p>
              </w:tc>
              <w:tc>
                <w:tcPr>
                  <w:tcW w:w="2521" w:type="pct"/>
                  <w:tcBorders>
                    <w:tl2br w:val="nil"/>
                    <w:tr2bl w:val="nil"/>
                  </w:tcBorders>
                  <w:shd w:val="clear" w:color="auto" w:fill="auto"/>
                  <w:vAlign w:val="center"/>
                </w:tcPr>
                <w:p w14:paraId="13857491">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Times New Roman" w:hAnsi="Times New Roman" w:cs="Times New Roman" w:eastAsiaTheme="minorEastAsia"/>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地面硬化病涂刷</w:t>
                  </w:r>
                  <w:r>
                    <w:rPr>
                      <w:rFonts w:hint="default"/>
                      <w:color w:val="000000" w:themeColor="text1"/>
                      <w:highlight w:val="none"/>
                      <w:lang w:val="en-US"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层防渗胶层防渗，确保防渗性能与</w:t>
                  </w:r>
                  <w:r>
                    <w:rPr>
                      <w:rFonts w:hint="default"/>
                      <w:color w:val="000000" w:themeColor="text1"/>
                      <w:highlight w:val="none"/>
                      <w:lang w:val="en-US" w:eastAsia="zh-CN"/>
                      <w14:textFill>
                        <w14:solidFill>
                          <w14:schemeClr w14:val="tx1"/>
                        </w14:solidFill>
                      </w14:textFill>
                    </w:rPr>
                    <w:t>6.0m</w:t>
                  </w:r>
                  <w:r>
                    <w:rPr>
                      <w:rFonts w:hint="eastAsia"/>
                      <w:color w:val="000000" w:themeColor="text1"/>
                      <w:highlight w:val="none"/>
                      <w:lang w:val="en-US" w:eastAsia="zh-CN"/>
                      <w14:textFill>
                        <w14:solidFill>
                          <w14:schemeClr w14:val="tx1"/>
                        </w14:solidFill>
                      </w14:textFill>
                    </w:rPr>
                    <w:t>厚黏土层（渗透系数</w:t>
                  </w:r>
                  <w:r>
                    <w:rPr>
                      <w:rFonts w:hint="default"/>
                      <w:color w:val="000000" w:themeColor="text1"/>
                      <w:highlight w:val="none"/>
                      <w:lang w:val="en-US" w:eastAsia="zh-CN"/>
                      <w14:textFill>
                        <w14:solidFill>
                          <w14:schemeClr w14:val="tx1"/>
                        </w14:solidFill>
                      </w14:textFill>
                    </w:rPr>
                    <w:t>K≤1×10</w:t>
                  </w:r>
                  <w:r>
                    <w:rPr>
                      <w:rFonts w:hint="default"/>
                      <w:color w:val="000000" w:themeColor="text1"/>
                      <w:highlight w:val="none"/>
                      <w:vertAlign w:val="superscript"/>
                      <w:lang w:val="en-US" w:eastAsia="zh-CN"/>
                      <w14:textFill>
                        <w14:solidFill>
                          <w14:schemeClr w14:val="tx1"/>
                        </w14:solidFill>
                      </w14:textFill>
                    </w:rPr>
                    <w:t>-7</w:t>
                  </w:r>
                  <w:r>
                    <w:rPr>
                      <w:rFonts w:hint="default"/>
                      <w:color w:val="000000" w:themeColor="text1"/>
                      <w:highlight w:val="none"/>
                      <w:lang w:val="en-US" w:eastAsia="zh-CN"/>
                      <w14:textFill>
                        <w14:solidFill>
                          <w14:schemeClr w14:val="tx1"/>
                        </w14:solidFill>
                      </w14:textFill>
                    </w:rPr>
                    <w:t xml:space="preserve"> cm/s</w:t>
                  </w:r>
                  <w:r>
                    <w:rPr>
                      <w:rFonts w:hint="eastAsia"/>
                      <w:color w:val="000000" w:themeColor="text1"/>
                      <w:highlight w:val="none"/>
                      <w:lang w:val="en-US" w:eastAsia="zh-CN"/>
                      <w14:textFill>
                        <w14:solidFill>
                          <w14:schemeClr w14:val="tx1"/>
                        </w14:solidFill>
                      </w14:textFill>
                    </w:rPr>
                    <w:t>）等效。</w:t>
                  </w:r>
                </w:p>
              </w:tc>
            </w:tr>
            <w:tr w14:paraId="0475BCAD">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23" w:hRule="atLeast"/>
                <w:jc w:val="center"/>
              </w:trPr>
              <w:tc>
                <w:tcPr>
                  <w:tcW w:w="400" w:type="pct"/>
                  <w:tcBorders>
                    <w:tl2br w:val="nil"/>
                    <w:tr2bl w:val="nil"/>
                  </w:tcBorders>
                  <w:shd w:val="clear" w:color="auto" w:fill="auto"/>
                  <w:vAlign w:val="center"/>
                </w:tcPr>
                <w:p w14:paraId="70AC2F7A">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875" w:type="pct"/>
                  <w:tcBorders>
                    <w:tl2br w:val="nil"/>
                    <w:tr2bl w:val="nil"/>
                  </w:tcBorders>
                  <w:shd w:val="clear" w:color="auto" w:fill="auto"/>
                  <w:vAlign w:val="center"/>
                </w:tcPr>
                <w:p w14:paraId="2DBE6CE3">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简单防渗区</w:t>
                  </w:r>
                </w:p>
              </w:tc>
              <w:tc>
                <w:tcPr>
                  <w:tcW w:w="1202" w:type="pct"/>
                  <w:tcBorders>
                    <w:tl2br w:val="nil"/>
                    <w:tr2bl w:val="nil"/>
                  </w:tcBorders>
                  <w:shd w:val="clear" w:color="auto" w:fill="auto"/>
                  <w:vAlign w:val="center"/>
                </w:tcPr>
                <w:p w14:paraId="33B1DB76">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其他生产生活设施</w:t>
                  </w:r>
                </w:p>
              </w:tc>
              <w:tc>
                <w:tcPr>
                  <w:tcW w:w="2521" w:type="pct"/>
                  <w:tcBorders>
                    <w:tl2br w:val="nil"/>
                    <w:tr2bl w:val="nil"/>
                  </w:tcBorders>
                  <w:shd w:val="clear" w:color="auto" w:fill="auto"/>
                  <w:vAlign w:val="center"/>
                </w:tcPr>
                <w:p w14:paraId="3E4B2B57">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地面硬化</w:t>
                  </w:r>
                </w:p>
              </w:tc>
            </w:tr>
          </w:tbl>
          <w:p w14:paraId="49E4A4E7">
            <w:pPr>
              <w:keepNext/>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default" w:ascii="Times New Roman" w:hAnsi="Times New Roman" w:cs="Times New Roman" w:eastAsiaTheme="minorEastAsia"/>
                <w:b/>
                <w:bCs/>
                <w:highlight w:val="none"/>
              </w:rPr>
            </w:pPr>
            <w:r>
              <w:rPr>
                <w:rFonts w:hint="eastAsia" w:cs="Times New Roman" w:eastAsiaTheme="minorEastAsia"/>
                <w:b/>
                <w:bCs/>
                <w:sz w:val="24"/>
                <w:highlight w:val="none"/>
                <w:lang w:val="en-US" w:eastAsia="zh-CN"/>
              </w:rPr>
              <w:t>6.</w:t>
            </w:r>
            <w:r>
              <w:rPr>
                <w:rFonts w:hint="default" w:ascii="Times New Roman" w:hAnsi="Times New Roman" w:cs="Times New Roman" w:eastAsiaTheme="minorEastAsia"/>
                <w:b/>
                <w:bCs/>
                <w:sz w:val="24"/>
                <w:highlight w:val="none"/>
              </w:rPr>
              <w:t>环境风险分析</w:t>
            </w:r>
          </w:p>
          <w:p w14:paraId="50641BEC">
            <w:pPr>
              <w:adjustRightInd w:val="0"/>
              <w:snapToGrid w:val="0"/>
              <w:spacing w:line="360" w:lineRule="auto"/>
              <w:ind w:firstLine="482" w:firstLineChars="200"/>
              <w:rPr>
                <w:b/>
                <w:bCs/>
                <w:sz w:val="24"/>
              </w:rPr>
            </w:pPr>
            <w:r>
              <w:rPr>
                <w:rFonts w:hint="eastAsia"/>
                <w:b/>
                <w:bCs/>
                <w:sz w:val="24"/>
                <w:lang w:val="en-US" w:eastAsia="zh-CN"/>
              </w:rPr>
              <w:t>6</w:t>
            </w:r>
            <w:r>
              <w:rPr>
                <w:rFonts w:hint="eastAsia"/>
                <w:b/>
                <w:bCs/>
                <w:sz w:val="24"/>
              </w:rPr>
              <w:t>.1风险识别</w:t>
            </w:r>
          </w:p>
          <w:p w14:paraId="18425848">
            <w:pPr>
              <w:keepNext/>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本项目为</w:t>
            </w:r>
            <w:r>
              <w:rPr>
                <w:rFonts w:hint="eastAsia" w:ascii="Times New Roman" w:hAnsi="Times New Roman" w:cs="Times New Roman" w:eastAsiaTheme="minorEastAsia"/>
                <w:color w:val="000000" w:themeColor="text1"/>
                <w:sz w:val="24"/>
                <w:highlight w:val="none"/>
                <w:lang w:val="en-US" w:eastAsia="zh-CN"/>
                <w14:textFill>
                  <w14:solidFill>
                    <w14:schemeClr w14:val="tx1"/>
                  </w14:solidFill>
                </w14:textFill>
              </w:rPr>
              <w:t>移动式燃油蒸汽锅炉建设</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，运营过程中可能存在</w:t>
            </w:r>
            <w:r>
              <w:rPr>
                <w:rFonts w:hint="eastAsia" w:ascii="Times New Roman" w:hAnsi="Times New Roman" w:cs="Times New Roman" w:eastAsiaTheme="minorEastAsia"/>
                <w:color w:val="000000" w:themeColor="text1"/>
                <w:sz w:val="24"/>
                <w:highlight w:val="none"/>
                <w:lang w:val="en-US" w:eastAsia="zh-CN"/>
                <w14:textFill>
                  <w14:solidFill>
                    <w14:schemeClr w14:val="tx1"/>
                  </w14:solidFill>
                </w14:textFill>
              </w:rPr>
              <w:t>的风险源主要包含柴油罐（2m</w:t>
            </w:r>
            <w:r>
              <w:rPr>
                <w:rFonts w:hint="eastAsia" w:ascii="Times New Roman" w:hAnsi="Times New Roman" w:cs="Times New Roman" w:eastAsiaTheme="minorEastAsia"/>
                <w:color w:val="000000" w:themeColor="text1"/>
                <w:sz w:val="24"/>
                <w:highlight w:val="none"/>
                <w:vertAlign w:val="superscript"/>
                <w:lang w:val="en-US" w:eastAsia="zh-CN"/>
                <w14:textFill>
                  <w14:solidFill>
                    <w14:schemeClr w14:val="tx1"/>
                  </w14:solidFill>
                </w14:textFill>
              </w:rPr>
              <w:t>3</w:t>
            </w:r>
            <w:r>
              <w:rPr>
                <w:rFonts w:hint="eastAsia" w:ascii="Times New Roman" w:hAnsi="Times New Roman" w:cs="Times New Roman" w:eastAsiaTheme="minorEastAsia"/>
                <w:color w:val="000000" w:themeColor="text1"/>
                <w:sz w:val="24"/>
                <w:highlight w:val="none"/>
                <w:lang w:val="en-US" w:eastAsia="zh-CN"/>
                <w14:textFill>
                  <w14:solidFill>
                    <w14:schemeClr w14:val="tx1"/>
                  </w14:solidFill>
                </w14:textFill>
              </w:rPr>
              <w:t>/个，共3个）、危险废物贮存库。其中危险废物贮存库可能会发生废机油泄漏、火灾，柴油罐可能发生泄漏、火灾爆炸等</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w:t>
            </w:r>
          </w:p>
          <w:p w14:paraId="6585B1E4">
            <w:pPr>
              <w:adjustRightInd w:val="0"/>
              <w:snapToGrid w:val="0"/>
              <w:spacing w:line="360" w:lineRule="auto"/>
              <w:ind w:firstLine="482" w:firstLineChars="200"/>
              <w:rPr>
                <w:b/>
                <w:bCs/>
                <w:sz w:val="24"/>
                <w:highlight w:val="none"/>
              </w:rPr>
            </w:pPr>
            <w:r>
              <w:rPr>
                <w:rFonts w:hint="eastAsia"/>
                <w:b/>
                <w:bCs/>
                <w:sz w:val="24"/>
                <w:highlight w:val="none"/>
                <w:lang w:val="en-US" w:eastAsia="zh-CN"/>
              </w:rPr>
              <w:t>6</w:t>
            </w:r>
            <w:r>
              <w:rPr>
                <w:rFonts w:hint="eastAsia"/>
                <w:b/>
                <w:bCs/>
                <w:sz w:val="24"/>
                <w:highlight w:val="none"/>
              </w:rPr>
              <w:t>.2</w:t>
            </w:r>
            <w:r>
              <w:rPr>
                <w:rFonts w:hint="eastAsia"/>
                <w:b/>
                <w:bCs/>
                <w:sz w:val="24"/>
                <w:highlight w:val="none"/>
                <w:lang w:val="en-US" w:eastAsia="zh-CN"/>
              </w:rPr>
              <w:t>环境风险物质</w:t>
            </w:r>
            <w:r>
              <w:rPr>
                <w:rFonts w:hint="eastAsia"/>
                <w:b/>
                <w:bCs/>
                <w:sz w:val="24"/>
                <w:highlight w:val="none"/>
              </w:rPr>
              <w:t>识别</w:t>
            </w:r>
          </w:p>
          <w:p w14:paraId="197633CB">
            <w:pPr>
              <w:adjustRightInd w:val="0"/>
              <w:snapToGrid w:val="0"/>
              <w:spacing w:line="360" w:lineRule="auto"/>
              <w:ind w:firstLine="440" w:firstLineChars="200"/>
              <w:rPr>
                <w:b/>
                <w:spacing w:val="-10"/>
                <w:szCs w:val="21"/>
              </w:rPr>
            </w:pPr>
            <w:r>
              <w:rPr>
                <w:bCs/>
                <w:spacing w:val="-10"/>
                <w:sz w:val="24"/>
              </w:rPr>
              <w:t>结合本项目涉及物质的理化性质和毒理性质，可识别出本项目存在的环境风险物质。详见下表。</w:t>
            </w:r>
          </w:p>
          <w:p w14:paraId="122D9C46">
            <w:pPr>
              <w:adjustRightInd w:val="0"/>
              <w:snapToGrid w:val="0"/>
              <w:jc w:val="center"/>
              <w:rPr>
                <w:b/>
                <w:spacing w:val="-10"/>
                <w:szCs w:val="21"/>
                <w:highlight w:val="none"/>
              </w:rPr>
            </w:pPr>
            <w:r>
              <w:rPr>
                <w:b/>
                <w:spacing w:val="-10"/>
                <w:szCs w:val="21"/>
              </w:rPr>
              <w:t>表</w:t>
            </w:r>
            <w:r>
              <w:rPr>
                <w:rFonts w:hint="eastAsia"/>
                <w:b/>
                <w:spacing w:val="-10"/>
                <w:szCs w:val="21"/>
                <w:lang w:val="en-US" w:eastAsia="zh-CN"/>
              </w:rPr>
              <w:t>4-9</w:t>
            </w:r>
            <w:r>
              <w:rPr>
                <w:b/>
                <w:spacing w:val="-10"/>
                <w:szCs w:val="21"/>
              </w:rPr>
              <w:t xml:space="preserve">     </w:t>
            </w:r>
            <w:r>
              <w:rPr>
                <w:b/>
                <w:spacing w:val="-10"/>
                <w:szCs w:val="21"/>
                <w:highlight w:val="none"/>
              </w:rPr>
              <w:t xml:space="preserve">  </w:t>
            </w:r>
            <w:r>
              <w:rPr>
                <w:rFonts w:hint="eastAsia"/>
                <w:b/>
                <w:spacing w:val="-10"/>
                <w:szCs w:val="21"/>
                <w:highlight w:val="none"/>
              </w:rPr>
              <w:t xml:space="preserve">  </w:t>
            </w:r>
            <w:r>
              <w:rPr>
                <w:b/>
                <w:spacing w:val="-10"/>
                <w:szCs w:val="21"/>
                <w:highlight w:val="none"/>
              </w:rPr>
              <w:t>项目</w:t>
            </w:r>
            <w:r>
              <w:rPr>
                <w:rFonts w:hint="eastAsia"/>
                <w:b/>
                <w:spacing w:val="-10"/>
                <w:szCs w:val="21"/>
                <w:highlight w:val="none"/>
                <w:lang w:val="en-US" w:eastAsia="zh-CN"/>
              </w:rPr>
              <w:t>环境风险物质</w:t>
            </w:r>
            <w:r>
              <w:rPr>
                <w:b/>
                <w:spacing w:val="-10"/>
                <w:szCs w:val="21"/>
                <w:highlight w:val="none"/>
              </w:rPr>
              <w:t>辨识一览表</w:t>
            </w:r>
          </w:p>
          <w:tbl>
            <w:tblPr>
              <w:tblStyle w:val="30"/>
              <w:tblW w:w="4998" w:type="pct"/>
              <w:tblInd w:w="0" w:type="dxa"/>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1405"/>
              <w:gridCol w:w="1869"/>
              <w:gridCol w:w="951"/>
              <w:gridCol w:w="451"/>
              <w:gridCol w:w="2362"/>
            </w:tblGrid>
            <w:tr w14:paraId="6EDDC67F">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c>
                <w:tcPr>
                  <w:tcW w:w="831" w:type="pct"/>
                  <w:tcBorders>
                    <w:tl2br w:val="nil"/>
                    <w:tr2bl w:val="nil"/>
                  </w:tcBorders>
                  <w:vAlign w:val="center"/>
                </w:tcPr>
                <w:p w14:paraId="618C58D8">
                  <w:pPr>
                    <w:adjustRightInd w:val="0"/>
                    <w:snapToGrid w:val="0"/>
                    <w:jc w:val="center"/>
                    <w:rPr>
                      <w:b/>
                      <w:spacing w:val="-10"/>
                      <w:szCs w:val="21"/>
                      <w:highlight w:val="none"/>
                    </w:rPr>
                  </w:pPr>
                  <w:r>
                    <w:rPr>
                      <w:b/>
                      <w:spacing w:val="-10"/>
                      <w:szCs w:val="21"/>
                      <w:highlight w:val="none"/>
                    </w:rPr>
                    <w:t>风险物质名称</w:t>
                  </w:r>
                </w:p>
              </w:tc>
              <w:tc>
                <w:tcPr>
                  <w:tcW w:w="832" w:type="pct"/>
                  <w:tcBorders>
                    <w:tl2br w:val="nil"/>
                    <w:tr2bl w:val="nil"/>
                  </w:tcBorders>
                  <w:vAlign w:val="center"/>
                </w:tcPr>
                <w:p w14:paraId="1DC79F0A">
                  <w:pPr>
                    <w:adjustRightInd w:val="0"/>
                    <w:snapToGrid w:val="0"/>
                    <w:jc w:val="center"/>
                    <w:rPr>
                      <w:b/>
                      <w:spacing w:val="-10"/>
                      <w:szCs w:val="21"/>
                      <w:highlight w:val="none"/>
                    </w:rPr>
                  </w:pPr>
                  <w:r>
                    <w:rPr>
                      <w:b/>
                      <w:spacing w:val="-10"/>
                      <w:szCs w:val="21"/>
                      <w:highlight w:val="none"/>
                    </w:rPr>
                    <w:t>临界量Q（t）</w:t>
                  </w:r>
                </w:p>
              </w:tc>
              <w:tc>
                <w:tcPr>
                  <w:tcW w:w="1106" w:type="pct"/>
                  <w:tcBorders>
                    <w:tl2br w:val="nil"/>
                    <w:tr2bl w:val="nil"/>
                  </w:tcBorders>
                  <w:vAlign w:val="center"/>
                </w:tcPr>
                <w:p w14:paraId="59C3BC4C">
                  <w:pPr>
                    <w:adjustRightInd w:val="0"/>
                    <w:snapToGrid w:val="0"/>
                    <w:jc w:val="center"/>
                    <w:rPr>
                      <w:rFonts w:hint="eastAsia" w:eastAsia="宋体"/>
                      <w:b/>
                      <w:spacing w:val="-10"/>
                      <w:szCs w:val="21"/>
                      <w:highlight w:val="none"/>
                      <w:lang w:eastAsia="zh-CN"/>
                    </w:rPr>
                  </w:pPr>
                  <w:r>
                    <w:rPr>
                      <w:b/>
                      <w:spacing w:val="-10"/>
                      <w:szCs w:val="21"/>
                      <w:highlight w:val="none"/>
                    </w:rPr>
                    <w:t>项目区存在量q</w:t>
                  </w:r>
                  <w:r>
                    <w:rPr>
                      <w:rFonts w:hint="eastAsia"/>
                      <w:b/>
                      <w:spacing w:val="-10"/>
                      <w:szCs w:val="21"/>
                      <w:highlight w:val="none"/>
                      <w:lang w:eastAsia="zh-CN"/>
                    </w:rPr>
                    <w:t>（</w:t>
                  </w:r>
                  <w:r>
                    <w:rPr>
                      <w:rFonts w:hint="eastAsia"/>
                      <w:b/>
                      <w:spacing w:val="-10"/>
                      <w:szCs w:val="21"/>
                      <w:highlight w:val="none"/>
                      <w:lang w:val="en-US" w:eastAsia="zh-CN"/>
                    </w:rPr>
                    <w:t>t</w:t>
                  </w:r>
                  <w:r>
                    <w:rPr>
                      <w:rFonts w:hint="eastAsia"/>
                      <w:b/>
                      <w:spacing w:val="-10"/>
                      <w:szCs w:val="21"/>
                      <w:highlight w:val="none"/>
                      <w:lang w:eastAsia="zh-CN"/>
                    </w:rPr>
                    <w:t>）</w:t>
                  </w:r>
                </w:p>
              </w:tc>
              <w:tc>
                <w:tcPr>
                  <w:tcW w:w="563" w:type="pct"/>
                  <w:tcBorders>
                    <w:tl2br w:val="nil"/>
                    <w:tr2bl w:val="nil"/>
                  </w:tcBorders>
                  <w:vAlign w:val="center"/>
                </w:tcPr>
                <w:p w14:paraId="528FB6AF">
                  <w:pPr>
                    <w:adjustRightInd w:val="0"/>
                    <w:snapToGrid w:val="0"/>
                    <w:jc w:val="center"/>
                    <w:rPr>
                      <w:b/>
                      <w:spacing w:val="-10"/>
                      <w:szCs w:val="21"/>
                      <w:highlight w:val="none"/>
                    </w:rPr>
                  </w:pPr>
                  <w:r>
                    <w:rPr>
                      <w:b/>
                      <w:spacing w:val="-10"/>
                      <w:szCs w:val="21"/>
                      <w:highlight w:val="none"/>
                    </w:rPr>
                    <w:t>q/Q</w:t>
                  </w:r>
                </w:p>
              </w:tc>
              <w:tc>
                <w:tcPr>
                  <w:tcW w:w="267" w:type="pct"/>
                  <w:tcBorders>
                    <w:tl2br w:val="nil"/>
                    <w:tr2bl w:val="nil"/>
                  </w:tcBorders>
                  <w:vAlign w:val="center"/>
                </w:tcPr>
                <w:p w14:paraId="77389CF2">
                  <w:pPr>
                    <w:adjustRightInd w:val="0"/>
                    <w:snapToGrid w:val="0"/>
                    <w:jc w:val="center"/>
                    <w:rPr>
                      <w:b/>
                      <w:spacing w:val="-10"/>
                      <w:szCs w:val="21"/>
                      <w:highlight w:val="none"/>
                    </w:rPr>
                  </w:pPr>
                  <w:r>
                    <w:rPr>
                      <w:b/>
                      <w:spacing w:val="-10"/>
                      <w:szCs w:val="21"/>
                      <w:highlight w:val="none"/>
                    </w:rPr>
                    <w:t>Q</w:t>
                  </w:r>
                </w:p>
              </w:tc>
              <w:tc>
                <w:tcPr>
                  <w:tcW w:w="1399" w:type="pct"/>
                  <w:tcBorders>
                    <w:tl2br w:val="nil"/>
                    <w:tr2bl w:val="nil"/>
                  </w:tcBorders>
                  <w:vAlign w:val="center"/>
                </w:tcPr>
                <w:p w14:paraId="0D638C76">
                  <w:pPr>
                    <w:adjustRightInd w:val="0"/>
                    <w:snapToGrid w:val="0"/>
                    <w:jc w:val="center"/>
                    <w:rPr>
                      <w:rFonts w:hint="eastAsia" w:eastAsia="宋体"/>
                      <w:b/>
                      <w:spacing w:val="-10"/>
                      <w:szCs w:val="21"/>
                      <w:highlight w:val="none"/>
                      <w:lang w:val="en-US" w:eastAsia="zh-CN"/>
                    </w:rPr>
                  </w:pPr>
                  <w:r>
                    <w:rPr>
                      <w:rFonts w:hint="eastAsia"/>
                      <w:b/>
                      <w:spacing w:val="-10"/>
                      <w:szCs w:val="21"/>
                      <w:highlight w:val="none"/>
                      <w:lang w:val="en-US" w:eastAsia="zh-CN"/>
                    </w:rPr>
                    <w:t>备注</w:t>
                  </w:r>
                </w:p>
              </w:tc>
            </w:tr>
            <w:tr w14:paraId="790B3639">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c>
                <w:tcPr>
                  <w:tcW w:w="831" w:type="pct"/>
                  <w:tcBorders>
                    <w:tl2br w:val="nil"/>
                    <w:tr2bl w:val="nil"/>
                  </w:tcBorders>
                  <w:vAlign w:val="center"/>
                </w:tcPr>
                <w:p w14:paraId="12F4D73A">
                  <w:pPr>
                    <w:adjustRightInd w:val="0"/>
                    <w:snapToGrid w:val="0"/>
                    <w:jc w:val="center"/>
                    <w:rPr>
                      <w:rFonts w:hint="eastAsia" w:eastAsia="宋体"/>
                      <w:bCs/>
                      <w:spacing w:val="-10"/>
                      <w:szCs w:val="21"/>
                      <w:highlight w:val="none"/>
                      <w:lang w:val="en-US" w:eastAsia="zh-CN"/>
                    </w:rPr>
                  </w:pPr>
                  <w:r>
                    <w:rPr>
                      <w:rFonts w:hint="eastAsia"/>
                      <w:bCs/>
                      <w:spacing w:val="-10"/>
                      <w:szCs w:val="21"/>
                      <w:highlight w:val="none"/>
                      <w:lang w:val="en-US" w:eastAsia="zh-CN"/>
                    </w:rPr>
                    <w:t>废机油</w:t>
                  </w:r>
                </w:p>
              </w:tc>
              <w:tc>
                <w:tcPr>
                  <w:tcW w:w="832" w:type="pct"/>
                  <w:tcBorders>
                    <w:tl2br w:val="nil"/>
                    <w:tr2bl w:val="nil"/>
                  </w:tcBorders>
                  <w:vAlign w:val="center"/>
                </w:tcPr>
                <w:p w14:paraId="0B1FBC1D">
                  <w:pPr>
                    <w:adjustRightInd w:val="0"/>
                    <w:snapToGrid w:val="0"/>
                    <w:jc w:val="center"/>
                    <w:rPr>
                      <w:rFonts w:hint="default" w:eastAsia="宋体"/>
                      <w:bCs/>
                      <w:spacing w:val="-10"/>
                      <w:szCs w:val="21"/>
                      <w:highlight w:val="none"/>
                      <w:lang w:val="en-US" w:eastAsia="zh-CN"/>
                    </w:rPr>
                  </w:pPr>
                  <w:r>
                    <w:rPr>
                      <w:rFonts w:hint="eastAsia"/>
                      <w:bCs/>
                      <w:spacing w:val="-10"/>
                      <w:szCs w:val="21"/>
                      <w:highlight w:val="none"/>
                      <w:lang w:val="en-US" w:eastAsia="zh-CN"/>
                    </w:rPr>
                    <w:t>2500</w:t>
                  </w:r>
                </w:p>
              </w:tc>
              <w:tc>
                <w:tcPr>
                  <w:tcW w:w="1106" w:type="pct"/>
                  <w:tcBorders>
                    <w:tl2br w:val="nil"/>
                    <w:tr2bl w:val="nil"/>
                  </w:tcBorders>
                  <w:vAlign w:val="center"/>
                </w:tcPr>
                <w:p w14:paraId="36FD371B">
                  <w:pPr>
                    <w:adjustRightInd w:val="0"/>
                    <w:snapToGrid w:val="0"/>
                    <w:jc w:val="center"/>
                    <w:rPr>
                      <w:rFonts w:hint="default" w:eastAsia="宋体"/>
                      <w:bCs/>
                      <w:spacing w:val="-10"/>
                      <w:szCs w:val="21"/>
                      <w:highlight w:val="none"/>
                      <w:lang w:val="en-US" w:eastAsia="zh-CN"/>
                    </w:rPr>
                  </w:pPr>
                  <w:r>
                    <w:rPr>
                      <w:rFonts w:hint="eastAsia"/>
                      <w:bCs/>
                      <w:spacing w:val="-10"/>
                      <w:szCs w:val="21"/>
                      <w:highlight w:val="none"/>
                    </w:rPr>
                    <w:t>0.</w:t>
                  </w:r>
                  <w:r>
                    <w:rPr>
                      <w:rFonts w:hint="eastAsia"/>
                      <w:bCs/>
                      <w:spacing w:val="-10"/>
                      <w:szCs w:val="21"/>
                      <w:highlight w:val="none"/>
                      <w:lang w:val="en-US" w:eastAsia="zh-CN"/>
                    </w:rPr>
                    <w:t>05t</w:t>
                  </w:r>
                </w:p>
              </w:tc>
              <w:tc>
                <w:tcPr>
                  <w:tcW w:w="563" w:type="pct"/>
                  <w:tcBorders>
                    <w:tl2br w:val="nil"/>
                    <w:tr2bl w:val="nil"/>
                  </w:tcBorders>
                  <w:vAlign w:val="center"/>
                </w:tcPr>
                <w:p w14:paraId="0F3E2E64">
                  <w:pPr>
                    <w:adjustRightInd w:val="0"/>
                    <w:snapToGrid w:val="0"/>
                    <w:jc w:val="center"/>
                    <w:rPr>
                      <w:rFonts w:hint="default" w:eastAsia="宋体"/>
                      <w:bCs/>
                      <w:spacing w:val="-10"/>
                      <w:szCs w:val="21"/>
                      <w:highlight w:val="none"/>
                      <w:lang w:val="en-US" w:eastAsia="zh-CN"/>
                    </w:rPr>
                  </w:pPr>
                  <w:r>
                    <w:rPr>
                      <w:bCs/>
                      <w:spacing w:val="-10"/>
                      <w:szCs w:val="21"/>
                      <w:highlight w:val="none"/>
                    </w:rPr>
                    <w:t>0.</w:t>
                  </w:r>
                  <w:r>
                    <w:rPr>
                      <w:rFonts w:hint="eastAsia"/>
                      <w:bCs/>
                      <w:spacing w:val="-10"/>
                      <w:szCs w:val="21"/>
                      <w:highlight w:val="none"/>
                    </w:rPr>
                    <w:t>0</w:t>
                  </w:r>
                  <w:r>
                    <w:rPr>
                      <w:rFonts w:hint="eastAsia"/>
                      <w:bCs/>
                      <w:spacing w:val="-10"/>
                      <w:szCs w:val="21"/>
                      <w:highlight w:val="none"/>
                      <w:lang w:val="en-US" w:eastAsia="zh-CN"/>
                    </w:rPr>
                    <w:t>0002</w:t>
                  </w:r>
                </w:p>
              </w:tc>
              <w:tc>
                <w:tcPr>
                  <w:tcW w:w="267" w:type="pct"/>
                  <w:tcBorders>
                    <w:tl2br w:val="nil"/>
                    <w:tr2bl w:val="nil"/>
                  </w:tcBorders>
                  <w:vAlign w:val="center"/>
                </w:tcPr>
                <w:p w14:paraId="30AFAF9C">
                  <w:pPr>
                    <w:adjustRightInd w:val="0"/>
                    <w:snapToGrid w:val="0"/>
                    <w:jc w:val="center"/>
                    <w:rPr>
                      <w:bCs/>
                      <w:spacing w:val="-10"/>
                      <w:szCs w:val="21"/>
                      <w:highlight w:val="none"/>
                    </w:rPr>
                  </w:pPr>
                  <w:r>
                    <w:rPr>
                      <w:rFonts w:hint="eastAsia"/>
                      <w:bCs/>
                      <w:spacing w:val="-10"/>
                      <w:szCs w:val="21"/>
                      <w:lang w:eastAsia="zh-CN"/>
                    </w:rPr>
                    <w:t>&lt;</w:t>
                  </w:r>
                  <w:r>
                    <w:rPr>
                      <w:bCs/>
                      <w:spacing w:val="-10"/>
                      <w:szCs w:val="21"/>
                    </w:rPr>
                    <w:t>1</w:t>
                  </w:r>
                </w:p>
              </w:tc>
              <w:tc>
                <w:tcPr>
                  <w:tcW w:w="1399" w:type="pct"/>
                  <w:tcBorders>
                    <w:tl2br w:val="nil"/>
                    <w:tr2bl w:val="nil"/>
                  </w:tcBorders>
                  <w:vAlign w:val="center"/>
                </w:tcPr>
                <w:p w14:paraId="7D9CA4A3">
                  <w:pPr>
                    <w:adjustRightInd w:val="0"/>
                    <w:snapToGrid w:val="0"/>
                    <w:jc w:val="center"/>
                    <w:rPr>
                      <w:rFonts w:hint="default" w:eastAsia="宋体"/>
                      <w:bCs/>
                      <w:spacing w:val="-10"/>
                      <w:szCs w:val="21"/>
                      <w:highlight w:val="none"/>
                      <w:lang w:val="en-US" w:eastAsia="zh-CN"/>
                    </w:rPr>
                  </w:pPr>
                  <w:r>
                    <w:rPr>
                      <w:rFonts w:hint="eastAsia"/>
                      <w:bCs/>
                      <w:spacing w:val="-10"/>
                      <w:szCs w:val="21"/>
                      <w:highlight w:val="none"/>
                      <w:lang w:val="en-US" w:eastAsia="zh-CN"/>
                    </w:rPr>
                    <w:t>危险废物贮存库</w:t>
                  </w:r>
                </w:p>
              </w:tc>
            </w:tr>
            <w:tr w14:paraId="54C2B61D">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c>
                <w:tcPr>
                  <w:tcW w:w="831" w:type="pct"/>
                  <w:tcBorders>
                    <w:tl2br w:val="nil"/>
                    <w:tr2bl w:val="nil"/>
                  </w:tcBorders>
                  <w:vAlign w:val="center"/>
                </w:tcPr>
                <w:p w14:paraId="12400018">
                  <w:pPr>
                    <w:adjustRightInd w:val="0"/>
                    <w:snapToGrid w:val="0"/>
                    <w:jc w:val="center"/>
                    <w:rPr>
                      <w:rFonts w:hint="eastAsia" w:eastAsia="宋体"/>
                      <w:bCs/>
                      <w:spacing w:val="-10"/>
                      <w:szCs w:val="21"/>
                      <w:lang w:val="en-US" w:eastAsia="zh-CN"/>
                    </w:rPr>
                  </w:pPr>
                  <w:r>
                    <w:rPr>
                      <w:rFonts w:hint="eastAsia"/>
                      <w:bCs/>
                      <w:spacing w:val="-10"/>
                      <w:szCs w:val="21"/>
                      <w:lang w:val="en-US" w:eastAsia="zh-CN"/>
                    </w:rPr>
                    <w:t>柴油</w:t>
                  </w:r>
                </w:p>
              </w:tc>
              <w:tc>
                <w:tcPr>
                  <w:tcW w:w="832" w:type="pct"/>
                  <w:tcBorders>
                    <w:tl2br w:val="nil"/>
                    <w:tr2bl w:val="nil"/>
                  </w:tcBorders>
                  <w:vAlign w:val="center"/>
                </w:tcPr>
                <w:p w14:paraId="48F05656">
                  <w:pPr>
                    <w:adjustRightInd w:val="0"/>
                    <w:snapToGrid w:val="0"/>
                    <w:jc w:val="center"/>
                    <w:rPr>
                      <w:rFonts w:hint="default"/>
                      <w:bCs/>
                      <w:spacing w:val="-10"/>
                      <w:szCs w:val="21"/>
                      <w:lang w:val="en-US" w:eastAsia="zh-CN"/>
                    </w:rPr>
                  </w:pPr>
                  <w:r>
                    <w:rPr>
                      <w:rFonts w:hint="eastAsia"/>
                      <w:bCs/>
                      <w:spacing w:val="-10"/>
                      <w:szCs w:val="21"/>
                      <w:lang w:val="en-US" w:eastAsia="zh-CN"/>
                    </w:rPr>
                    <w:t>2500</w:t>
                  </w:r>
                </w:p>
              </w:tc>
              <w:tc>
                <w:tcPr>
                  <w:tcW w:w="1106" w:type="pct"/>
                  <w:tcBorders>
                    <w:tl2br w:val="nil"/>
                    <w:tr2bl w:val="nil"/>
                  </w:tcBorders>
                  <w:vAlign w:val="center"/>
                </w:tcPr>
                <w:p w14:paraId="53321E7E">
                  <w:pPr>
                    <w:adjustRightInd w:val="0"/>
                    <w:snapToGrid w:val="0"/>
                    <w:jc w:val="center"/>
                    <w:rPr>
                      <w:rFonts w:hint="default" w:eastAsia="宋体"/>
                      <w:bCs/>
                      <w:spacing w:val="-10"/>
                      <w:szCs w:val="21"/>
                      <w:lang w:val="en-US" w:eastAsia="zh-CN"/>
                    </w:rPr>
                  </w:pPr>
                  <w:r>
                    <w:rPr>
                      <w:rFonts w:hint="eastAsia"/>
                      <w:bCs/>
                      <w:spacing w:val="-10"/>
                      <w:szCs w:val="21"/>
                      <w:lang w:val="en-US" w:eastAsia="zh-CN"/>
                    </w:rPr>
                    <w:t>1.78t(1.9m</w:t>
                  </w:r>
                  <w:r>
                    <w:rPr>
                      <w:rFonts w:hint="eastAsia"/>
                      <w:bCs/>
                      <w:spacing w:val="-10"/>
                      <w:szCs w:val="21"/>
                      <w:vertAlign w:val="superscript"/>
                      <w:lang w:val="en-US" w:eastAsia="zh-CN"/>
                    </w:rPr>
                    <w:t>3</w:t>
                  </w:r>
                  <w:r>
                    <w:rPr>
                      <w:rFonts w:hint="eastAsia"/>
                      <w:bCs/>
                      <w:spacing w:val="-10"/>
                      <w:szCs w:val="21"/>
                      <w:vertAlign w:val="baseline"/>
                      <w:lang w:val="en-US" w:eastAsia="zh-CN"/>
                    </w:rPr>
                    <w:t>)</w:t>
                  </w:r>
                </w:p>
              </w:tc>
              <w:tc>
                <w:tcPr>
                  <w:tcW w:w="563" w:type="pct"/>
                  <w:tcBorders>
                    <w:tl2br w:val="nil"/>
                    <w:tr2bl w:val="nil"/>
                  </w:tcBorders>
                  <w:vAlign w:val="center"/>
                </w:tcPr>
                <w:p w14:paraId="37FC3D6E">
                  <w:pPr>
                    <w:adjustRightInd w:val="0"/>
                    <w:snapToGrid w:val="0"/>
                    <w:jc w:val="center"/>
                    <w:rPr>
                      <w:rFonts w:hint="default" w:eastAsia="宋体"/>
                      <w:bCs/>
                      <w:spacing w:val="-10"/>
                      <w:szCs w:val="21"/>
                      <w:lang w:val="en-US" w:eastAsia="zh-CN"/>
                    </w:rPr>
                  </w:pPr>
                  <w:r>
                    <w:rPr>
                      <w:rFonts w:hint="eastAsia"/>
                      <w:bCs/>
                      <w:spacing w:val="-10"/>
                      <w:szCs w:val="21"/>
                      <w:lang w:val="en-US" w:eastAsia="zh-CN"/>
                    </w:rPr>
                    <w:t>0.00071</w:t>
                  </w:r>
                </w:p>
              </w:tc>
              <w:tc>
                <w:tcPr>
                  <w:tcW w:w="267" w:type="pct"/>
                  <w:tcBorders>
                    <w:tl2br w:val="nil"/>
                    <w:tr2bl w:val="nil"/>
                  </w:tcBorders>
                  <w:vAlign w:val="center"/>
                </w:tcPr>
                <w:p w14:paraId="316D51B6">
                  <w:pPr>
                    <w:adjustRightInd w:val="0"/>
                    <w:snapToGrid w:val="0"/>
                    <w:jc w:val="center"/>
                    <w:rPr>
                      <w:rFonts w:hint="default" w:eastAsia="宋体"/>
                      <w:bCs/>
                      <w:spacing w:val="-10"/>
                      <w:szCs w:val="21"/>
                      <w:lang w:val="en-US" w:eastAsia="zh-CN"/>
                    </w:rPr>
                  </w:pPr>
                  <w:r>
                    <w:rPr>
                      <w:rFonts w:hint="eastAsia"/>
                      <w:bCs/>
                      <w:spacing w:val="-10"/>
                      <w:szCs w:val="21"/>
                      <w:lang w:eastAsia="zh-CN"/>
                    </w:rPr>
                    <w:t>&lt;</w:t>
                  </w:r>
                  <w:r>
                    <w:rPr>
                      <w:bCs/>
                      <w:spacing w:val="-10"/>
                      <w:szCs w:val="21"/>
                    </w:rPr>
                    <w:t>1</w:t>
                  </w:r>
                </w:p>
              </w:tc>
              <w:tc>
                <w:tcPr>
                  <w:tcW w:w="1399" w:type="pct"/>
                  <w:tcBorders>
                    <w:tl2br w:val="nil"/>
                    <w:tr2bl w:val="nil"/>
                  </w:tcBorders>
                  <w:vAlign w:val="center"/>
                </w:tcPr>
                <w:p w14:paraId="4BFC52E9">
                  <w:pPr>
                    <w:adjustRightInd w:val="0"/>
                    <w:snapToGrid w:val="0"/>
                    <w:jc w:val="center"/>
                    <w:rPr>
                      <w:rFonts w:hint="default"/>
                      <w:bCs/>
                      <w:spacing w:val="-10"/>
                      <w:szCs w:val="21"/>
                      <w:lang w:val="en-US" w:eastAsia="zh-CN"/>
                    </w:rPr>
                  </w:pPr>
                  <w:r>
                    <w:rPr>
                      <w:rFonts w:hint="eastAsia"/>
                      <w:bCs/>
                      <w:spacing w:val="-10"/>
                      <w:szCs w:val="21"/>
                      <w:lang w:val="en-US" w:eastAsia="zh-CN"/>
                    </w:rPr>
                    <w:t>锅炉分开作业，最大贮存量取单个储油储罐容积的90%</w:t>
                  </w:r>
                </w:p>
              </w:tc>
            </w:tr>
            <w:tr w14:paraId="1E9E4550">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c>
                <w:tcPr>
                  <w:tcW w:w="2770" w:type="pct"/>
                  <w:gridSpan w:val="3"/>
                  <w:tcBorders>
                    <w:tl2br w:val="nil"/>
                    <w:tr2bl w:val="nil"/>
                  </w:tcBorders>
                  <w:vAlign w:val="center"/>
                </w:tcPr>
                <w:p w14:paraId="1F810F64">
                  <w:pPr>
                    <w:adjustRightInd w:val="0"/>
                    <w:snapToGrid w:val="0"/>
                    <w:jc w:val="center"/>
                    <w:rPr>
                      <w:rFonts w:hint="default"/>
                      <w:bCs/>
                      <w:spacing w:val="-10"/>
                      <w:szCs w:val="21"/>
                      <w:lang w:val="en-US" w:eastAsia="zh-CN"/>
                    </w:rPr>
                  </w:pPr>
                  <w:r>
                    <w:rPr>
                      <w:rFonts w:hint="eastAsia"/>
                      <w:bCs/>
                      <w:spacing w:val="-10"/>
                      <w:szCs w:val="21"/>
                      <w:lang w:val="en-US" w:eastAsia="zh-CN"/>
                    </w:rPr>
                    <w:t>合计</w:t>
                  </w:r>
                </w:p>
              </w:tc>
              <w:tc>
                <w:tcPr>
                  <w:tcW w:w="563" w:type="pct"/>
                  <w:tcBorders>
                    <w:tl2br w:val="nil"/>
                    <w:tr2bl w:val="nil"/>
                  </w:tcBorders>
                  <w:vAlign w:val="center"/>
                </w:tcPr>
                <w:p w14:paraId="5E5AFC1A">
                  <w:pPr>
                    <w:adjustRightInd w:val="0"/>
                    <w:snapToGrid w:val="0"/>
                    <w:jc w:val="center"/>
                    <w:rPr>
                      <w:rFonts w:hint="default"/>
                      <w:bCs/>
                      <w:spacing w:val="-10"/>
                      <w:szCs w:val="21"/>
                      <w:lang w:val="en-US" w:eastAsia="zh-CN"/>
                    </w:rPr>
                  </w:pPr>
                  <w:r>
                    <w:rPr>
                      <w:rFonts w:hint="eastAsia"/>
                      <w:bCs/>
                      <w:spacing w:val="-10"/>
                      <w:szCs w:val="21"/>
                      <w:lang w:val="en-US" w:eastAsia="zh-CN"/>
                    </w:rPr>
                    <w:t>0.00073</w:t>
                  </w:r>
                </w:p>
              </w:tc>
              <w:tc>
                <w:tcPr>
                  <w:tcW w:w="267" w:type="pct"/>
                  <w:tcBorders>
                    <w:tl2br w:val="nil"/>
                    <w:tr2bl w:val="nil"/>
                  </w:tcBorders>
                  <w:vAlign w:val="center"/>
                </w:tcPr>
                <w:p w14:paraId="473063F5">
                  <w:pPr>
                    <w:adjustRightInd w:val="0"/>
                    <w:snapToGrid w:val="0"/>
                    <w:jc w:val="center"/>
                    <w:rPr>
                      <w:bCs/>
                      <w:spacing w:val="-10"/>
                      <w:szCs w:val="21"/>
                    </w:rPr>
                  </w:pPr>
                  <w:r>
                    <w:rPr>
                      <w:rFonts w:hint="eastAsia"/>
                      <w:bCs/>
                      <w:spacing w:val="-10"/>
                      <w:szCs w:val="21"/>
                      <w:lang w:eastAsia="zh-CN"/>
                    </w:rPr>
                    <w:t>&lt;</w:t>
                  </w:r>
                  <w:r>
                    <w:rPr>
                      <w:bCs/>
                      <w:spacing w:val="-10"/>
                      <w:szCs w:val="21"/>
                    </w:rPr>
                    <w:t>1</w:t>
                  </w:r>
                </w:p>
              </w:tc>
              <w:tc>
                <w:tcPr>
                  <w:tcW w:w="1399" w:type="pct"/>
                  <w:tcBorders>
                    <w:tl2br w:val="nil"/>
                    <w:tr2bl w:val="nil"/>
                  </w:tcBorders>
                  <w:vAlign w:val="center"/>
                </w:tcPr>
                <w:p w14:paraId="7871E0AE">
                  <w:pPr>
                    <w:adjustRightInd w:val="0"/>
                    <w:snapToGrid w:val="0"/>
                    <w:jc w:val="center"/>
                    <w:rPr>
                      <w:rFonts w:hint="eastAsia"/>
                      <w:bCs/>
                      <w:spacing w:val="-10"/>
                      <w:szCs w:val="21"/>
                      <w:lang w:eastAsia="zh-CN"/>
                    </w:rPr>
                  </w:pPr>
                </w:p>
              </w:tc>
            </w:tr>
          </w:tbl>
          <w:p w14:paraId="2A7F777E">
            <w:pPr>
              <w:adjustRightInd w:val="0"/>
              <w:snapToGrid w:val="0"/>
              <w:spacing w:line="360" w:lineRule="auto"/>
              <w:ind w:firstLine="440" w:firstLineChars="200"/>
              <w:rPr>
                <w:bCs/>
                <w:spacing w:val="-10"/>
                <w:sz w:val="24"/>
              </w:rPr>
            </w:pPr>
            <w:r>
              <w:rPr>
                <w:bCs/>
                <w:spacing w:val="-10"/>
                <w:sz w:val="24"/>
              </w:rPr>
              <w:t>根据《危险化学品重大危险源辨识》（GB18218-2018）判断本项目环境风险等级情况，计算公式如下：</w:t>
            </w:r>
          </w:p>
          <w:p w14:paraId="2F962A68">
            <w:pPr>
              <w:widowControl/>
              <w:adjustRightInd w:val="0"/>
              <w:snapToGrid w:val="0"/>
              <w:spacing w:line="360" w:lineRule="auto"/>
              <w:ind w:firstLine="480" w:firstLineChars="200"/>
              <w:jc w:val="center"/>
              <w:textAlignment w:val="baseline"/>
              <w:rPr>
                <w:color w:val="000000"/>
                <w:sz w:val="24"/>
              </w:rPr>
            </w:pPr>
            <w:r>
              <w:rPr>
                <w:color w:val="000000"/>
                <w:sz w:val="24"/>
              </w:rPr>
              <w:object>
                <v:shape id="_x0000_i1026" o:spt="75" type="#_x0000_t75" style="height:35pt;width:109.9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p>
          <w:p w14:paraId="23E7B11C">
            <w:pPr>
              <w:widowControl/>
              <w:adjustRightInd w:val="0"/>
              <w:snapToGrid w:val="0"/>
              <w:spacing w:line="360" w:lineRule="auto"/>
              <w:ind w:firstLine="480" w:firstLineChars="200"/>
              <w:textAlignment w:val="baseline"/>
              <w:rPr>
                <w:color w:val="000000"/>
                <w:sz w:val="24"/>
              </w:rPr>
            </w:pPr>
            <w:r>
              <w:rPr>
                <w:color w:val="000000"/>
                <w:sz w:val="24"/>
              </w:rPr>
              <w:t>式中：q</w:t>
            </w:r>
            <w:r>
              <w:rPr>
                <w:color w:val="000000"/>
                <w:sz w:val="24"/>
                <w:vertAlign w:val="subscript"/>
              </w:rPr>
              <w:t>1</w:t>
            </w:r>
            <w:r>
              <w:rPr>
                <w:color w:val="000000"/>
                <w:sz w:val="24"/>
              </w:rPr>
              <w:t>、q</w:t>
            </w:r>
            <w:r>
              <w:rPr>
                <w:color w:val="000000"/>
                <w:sz w:val="24"/>
                <w:vertAlign w:val="subscript"/>
              </w:rPr>
              <w:t>2</w:t>
            </w:r>
            <w:r>
              <w:rPr>
                <w:color w:val="000000"/>
                <w:sz w:val="24"/>
              </w:rPr>
              <w:t>、···qn——每种环境风险物质的最大存在总量，t；</w:t>
            </w:r>
          </w:p>
          <w:p w14:paraId="0328274F">
            <w:pPr>
              <w:widowControl/>
              <w:adjustRightInd w:val="0"/>
              <w:snapToGrid w:val="0"/>
              <w:spacing w:line="360" w:lineRule="auto"/>
              <w:ind w:firstLine="480" w:firstLineChars="200"/>
              <w:textAlignment w:val="baseline"/>
              <w:rPr>
                <w:color w:val="000000"/>
                <w:sz w:val="24"/>
              </w:rPr>
            </w:pPr>
            <w:r>
              <w:rPr>
                <w:color w:val="000000"/>
                <w:sz w:val="24"/>
              </w:rPr>
              <w:t>Q</w:t>
            </w:r>
            <w:r>
              <w:rPr>
                <w:color w:val="000000"/>
                <w:sz w:val="24"/>
                <w:vertAlign w:val="subscript"/>
              </w:rPr>
              <w:t>1</w:t>
            </w:r>
            <w:r>
              <w:rPr>
                <w:color w:val="000000"/>
                <w:sz w:val="24"/>
              </w:rPr>
              <w:t>、Q</w:t>
            </w:r>
            <w:r>
              <w:rPr>
                <w:color w:val="000000"/>
                <w:sz w:val="24"/>
                <w:vertAlign w:val="subscript"/>
              </w:rPr>
              <w:t>2</w:t>
            </w:r>
            <w:r>
              <w:rPr>
                <w:color w:val="000000"/>
                <w:sz w:val="24"/>
              </w:rPr>
              <w:t>、···Qn——每种环境风险物质相对应的临界量，t。</w:t>
            </w:r>
          </w:p>
          <w:p w14:paraId="3FA4AAFB">
            <w:pPr>
              <w:widowControl/>
              <w:adjustRightInd w:val="0"/>
              <w:snapToGrid w:val="0"/>
              <w:spacing w:line="360" w:lineRule="auto"/>
              <w:ind w:firstLine="480" w:firstLineChars="200"/>
              <w:textAlignment w:val="baseline"/>
              <w:rPr>
                <w:color w:val="000000"/>
                <w:sz w:val="24"/>
              </w:rPr>
            </w:pPr>
            <w:r>
              <w:rPr>
                <w:color w:val="000000"/>
                <w:sz w:val="24"/>
              </w:rPr>
              <w:t>当 Q＜1 时，该项目环境风险潜势为Ⅰ。</w:t>
            </w:r>
          </w:p>
          <w:p w14:paraId="4AEBC8E0">
            <w:pPr>
              <w:pStyle w:val="38"/>
              <w:widowControl/>
              <w:spacing w:line="360" w:lineRule="auto"/>
              <w:textAlignment w:val="baseline"/>
              <w:rPr>
                <w:color w:val="000000"/>
                <w:sz w:val="24"/>
              </w:rPr>
            </w:pPr>
            <w:r>
              <w:rPr>
                <w:color w:val="000000"/>
                <w:sz w:val="24"/>
              </w:rPr>
              <w:t>当 Q≥1 时，将 Q 值划分为：a.1≤Q＜10；b.10≤Q＜100；c.Q≥100。</w:t>
            </w:r>
          </w:p>
          <w:p w14:paraId="0491A470">
            <w:pPr>
              <w:pStyle w:val="24"/>
              <w:adjustRightInd w:val="0"/>
              <w:snapToGrid w:val="0"/>
              <w:spacing w:before="0" w:beforeAutospacing="0" w:after="0" w:afterAutospacing="0" w:line="360" w:lineRule="auto"/>
              <w:ind w:firstLine="480" w:firstLineChars="200"/>
              <w:rPr>
                <w:rFonts w:ascii="Times New Roman" w:hAnsi="Times New Roman"/>
                <w:color w:val="000000"/>
                <w:szCs w:val="24"/>
                <w:lang w:bidi="ar"/>
              </w:rPr>
            </w:pPr>
            <w:r>
              <w:rPr>
                <w:rFonts w:ascii="Times New Roman" w:hAnsi="Times New Roman"/>
                <w:color w:val="000000"/>
                <w:szCs w:val="24"/>
                <w:lang w:bidi="ar"/>
              </w:rPr>
              <w:t>由表</w:t>
            </w:r>
            <w:r>
              <w:rPr>
                <w:rFonts w:hint="eastAsia" w:ascii="Times New Roman" w:hAnsi="Times New Roman"/>
                <w:color w:val="000000"/>
                <w:szCs w:val="24"/>
                <w:lang w:val="en-US" w:eastAsia="zh-CN" w:bidi="ar"/>
              </w:rPr>
              <w:t>4-9</w:t>
            </w:r>
            <w:r>
              <w:rPr>
                <w:rFonts w:ascii="Times New Roman" w:hAnsi="Times New Roman"/>
                <w:color w:val="000000"/>
                <w:szCs w:val="24"/>
                <w:lang w:bidi="ar"/>
              </w:rPr>
              <w:t>的重大危险源辨识结果看出，项目Q值</w:t>
            </w:r>
            <w:r>
              <w:rPr>
                <w:rFonts w:hint="eastAsia" w:ascii="Times New Roman" w:hAnsi="Times New Roman"/>
                <w:color w:val="000000"/>
                <w:szCs w:val="24"/>
                <w:lang w:bidi="ar"/>
              </w:rPr>
              <w:t>远</w:t>
            </w:r>
            <w:r>
              <w:rPr>
                <w:rFonts w:ascii="Times New Roman" w:hAnsi="Times New Roman"/>
                <w:color w:val="000000"/>
                <w:szCs w:val="24"/>
                <w:lang w:bidi="ar"/>
              </w:rPr>
              <w:t>小于1，项目未构成重大危险源，则判断本项目环境风险潜势为Ⅰ。</w:t>
            </w:r>
          </w:p>
          <w:p w14:paraId="48CFC9D3">
            <w:pPr>
              <w:widowControl/>
              <w:adjustRightInd w:val="0"/>
              <w:snapToGrid w:val="0"/>
              <w:spacing w:line="360" w:lineRule="auto"/>
              <w:ind w:firstLine="480" w:firstLineChars="200"/>
              <w:jc w:val="left"/>
              <w:rPr>
                <w:color w:val="000000"/>
                <w:kern w:val="0"/>
                <w:sz w:val="24"/>
                <w:lang w:bidi="ar"/>
              </w:rPr>
            </w:pPr>
            <w:r>
              <w:rPr>
                <w:color w:val="000000"/>
                <w:kern w:val="0"/>
                <w:sz w:val="24"/>
                <w:lang w:bidi="ar"/>
              </w:rPr>
              <w:t>因此，本项目</w:t>
            </w:r>
            <w:r>
              <w:rPr>
                <w:rFonts w:hint="eastAsia"/>
                <w:color w:val="000000"/>
                <w:kern w:val="0"/>
                <w:sz w:val="24"/>
                <w:lang w:eastAsia="zh-CN" w:bidi="ar"/>
              </w:rPr>
              <w:t>废</w:t>
            </w:r>
            <w:r>
              <w:rPr>
                <w:rFonts w:hint="eastAsia"/>
                <w:color w:val="000000"/>
                <w:kern w:val="0"/>
                <w:sz w:val="24"/>
                <w:lang w:val="en-US" w:eastAsia="zh-CN" w:bidi="ar"/>
              </w:rPr>
              <w:t>机油和柴油</w:t>
            </w:r>
            <w:r>
              <w:rPr>
                <w:color w:val="000000"/>
                <w:kern w:val="0"/>
                <w:sz w:val="24"/>
                <w:lang w:bidi="ar"/>
              </w:rPr>
              <w:t>不构成重大危险源。</w:t>
            </w:r>
          </w:p>
          <w:p w14:paraId="5EC1913E">
            <w:pPr>
              <w:pStyle w:val="38"/>
              <w:widowControl/>
              <w:spacing w:line="360" w:lineRule="auto"/>
              <w:ind w:firstLine="482" w:firstLineChars="200"/>
              <w:rPr>
                <w:b/>
                <w:bCs/>
                <w:color w:val="000000"/>
                <w:sz w:val="24"/>
              </w:rPr>
            </w:pPr>
            <w:r>
              <w:rPr>
                <w:rFonts w:hint="eastAsia"/>
                <w:b/>
                <w:bCs/>
                <w:color w:val="000000"/>
                <w:sz w:val="24"/>
                <w:lang w:val="en-US" w:eastAsia="zh-CN"/>
              </w:rPr>
              <w:t>6</w:t>
            </w:r>
            <w:r>
              <w:rPr>
                <w:b/>
                <w:bCs/>
                <w:color w:val="000000"/>
                <w:sz w:val="24"/>
              </w:rPr>
              <w:t>.3评价工作等级</w:t>
            </w:r>
          </w:p>
          <w:p w14:paraId="4D115D7E">
            <w:pPr>
              <w:pStyle w:val="38"/>
              <w:widowControl/>
              <w:spacing w:line="360" w:lineRule="auto"/>
              <w:rPr>
                <w:color w:val="000000"/>
                <w:sz w:val="24"/>
              </w:rPr>
            </w:pPr>
            <w:r>
              <w:rPr>
                <w:color w:val="000000"/>
                <w:sz w:val="24"/>
              </w:rPr>
              <w:t>按照《建设项目环境风险评价技术导则》（HJ169-2018）中表1，确定本项目评价工作等级为简单分析。</w:t>
            </w:r>
          </w:p>
          <w:p w14:paraId="21485B1C">
            <w:pPr>
              <w:pStyle w:val="38"/>
              <w:widowControl/>
              <w:spacing w:line="240" w:lineRule="auto"/>
              <w:ind w:left="0" w:leftChars="0" w:firstLine="0" w:firstLineChars="0"/>
              <w:jc w:val="center"/>
              <w:rPr>
                <w:b/>
                <w:bCs/>
                <w:color w:val="000000"/>
                <w:sz w:val="24"/>
              </w:rPr>
            </w:pPr>
            <w:r>
              <w:rPr>
                <w:b/>
                <w:bCs/>
                <w:color w:val="000000"/>
                <w:sz w:val="21"/>
                <w:szCs w:val="21"/>
              </w:rPr>
              <w:t>表</w:t>
            </w:r>
            <w:r>
              <w:rPr>
                <w:rFonts w:hint="eastAsia"/>
                <w:b/>
                <w:bCs/>
                <w:color w:val="000000"/>
                <w:sz w:val="21"/>
                <w:szCs w:val="21"/>
                <w:lang w:val="en-US" w:eastAsia="zh-CN"/>
              </w:rPr>
              <w:t>4-10</w:t>
            </w:r>
            <w:r>
              <w:rPr>
                <w:b/>
                <w:bCs/>
                <w:color w:val="000000"/>
                <w:sz w:val="21"/>
                <w:szCs w:val="21"/>
              </w:rPr>
              <w:t xml:space="preserve">    </w:t>
            </w:r>
            <w:r>
              <w:rPr>
                <w:rFonts w:hint="eastAsia"/>
                <w:b/>
                <w:bCs/>
                <w:color w:val="000000"/>
                <w:sz w:val="21"/>
                <w:szCs w:val="21"/>
              </w:rPr>
              <w:t xml:space="preserve"> </w:t>
            </w:r>
            <w:r>
              <w:rPr>
                <w:b/>
                <w:bCs/>
                <w:color w:val="000000"/>
                <w:sz w:val="21"/>
                <w:szCs w:val="21"/>
              </w:rPr>
              <w:t>评价工作等级划分</w:t>
            </w:r>
          </w:p>
          <w:tbl>
            <w:tblPr>
              <w:tblStyle w:val="29"/>
              <w:tblW w:w="4997" w:type="pct"/>
              <w:tblInd w:w="0" w:type="dxa"/>
              <w:tblBorders>
                <w:top w:val="single" w:color="auto" w:sz="12" w:space="0"/>
                <w:left w:val="dotted" w:color="auto" w:sz="4" w:space="0"/>
                <w:bottom w:val="single" w:color="auto" w:sz="12" w:space="0"/>
                <w:right w:val="dotted" w:color="auto" w:sz="4" w:space="0"/>
                <w:insideH w:val="single" w:color="auto" w:sz="8" w:space="0"/>
                <w:insideV w:val="single" w:color="auto" w:sz="8" w:space="0"/>
              </w:tblBorders>
              <w:tblLayout w:type="autofit"/>
              <w:tblCellMar>
                <w:top w:w="0" w:type="dxa"/>
                <w:left w:w="108" w:type="dxa"/>
                <w:bottom w:w="0" w:type="dxa"/>
                <w:right w:w="108" w:type="dxa"/>
              </w:tblCellMar>
            </w:tblPr>
            <w:tblGrid>
              <w:gridCol w:w="1685"/>
              <w:gridCol w:w="1686"/>
              <w:gridCol w:w="1688"/>
              <w:gridCol w:w="1686"/>
              <w:gridCol w:w="1693"/>
            </w:tblGrid>
            <w:tr w14:paraId="1F3E8107">
              <w:tblPrEx>
                <w:tblBorders>
                  <w:top w:val="single" w:color="auto" w:sz="12" w:space="0"/>
                  <w:left w:val="dotted" w:color="auto" w:sz="4" w:space="0"/>
                  <w:bottom w:val="single" w:color="auto" w:sz="12" w:space="0"/>
                  <w:right w:val="dotted" w:color="auto" w:sz="4" w:space="0"/>
                  <w:insideH w:val="single" w:color="auto" w:sz="8" w:space="0"/>
                  <w:insideV w:val="single" w:color="auto" w:sz="8" w:space="0"/>
                </w:tblBorders>
                <w:tblCellMar>
                  <w:top w:w="0" w:type="dxa"/>
                  <w:left w:w="108" w:type="dxa"/>
                  <w:bottom w:w="0" w:type="dxa"/>
                  <w:right w:w="108" w:type="dxa"/>
                </w:tblCellMar>
              </w:tblPrEx>
              <w:tc>
                <w:tcPr>
                  <w:tcW w:w="999" w:type="pct"/>
                  <w:tcBorders>
                    <w:tl2br w:val="nil"/>
                    <w:tr2bl w:val="nil"/>
                  </w:tcBorders>
                </w:tcPr>
                <w:p w14:paraId="45BE4025">
                  <w:pPr>
                    <w:pStyle w:val="38"/>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baseline"/>
                    <w:rPr>
                      <w:b/>
                      <w:bCs/>
                      <w:color w:val="000000"/>
                      <w:sz w:val="21"/>
                      <w:szCs w:val="21"/>
                    </w:rPr>
                  </w:pPr>
                  <w:r>
                    <w:rPr>
                      <w:b/>
                      <w:bCs/>
                      <w:color w:val="000000"/>
                      <w:sz w:val="21"/>
                      <w:szCs w:val="21"/>
                    </w:rPr>
                    <w:t>环境风险潜势</w:t>
                  </w:r>
                </w:p>
              </w:tc>
              <w:tc>
                <w:tcPr>
                  <w:tcW w:w="999" w:type="pct"/>
                  <w:tcBorders>
                    <w:tl2br w:val="nil"/>
                    <w:tr2bl w:val="nil"/>
                  </w:tcBorders>
                </w:tcPr>
                <w:p w14:paraId="256D4AA7">
                  <w:pPr>
                    <w:pStyle w:val="3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b/>
                      <w:bCs/>
                      <w:color w:val="000000"/>
                      <w:sz w:val="21"/>
                      <w:szCs w:val="21"/>
                    </w:rPr>
                  </w:pPr>
                  <w:r>
                    <w:rPr>
                      <w:b/>
                      <w:bCs/>
                      <w:color w:val="000000"/>
                      <w:sz w:val="21"/>
                      <w:szCs w:val="21"/>
                    </w:rPr>
                    <w:t>Ⅳ、Ⅳ</w:t>
                  </w:r>
                  <w:r>
                    <w:rPr>
                      <w:b/>
                      <w:bCs/>
                      <w:color w:val="000000"/>
                      <w:sz w:val="21"/>
                      <w:szCs w:val="21"/>
                      <w:vertAlign w:val="superscript"/>
                    </w:rPr>
                    <w:t>+</w:t>
                  </w:r>
                </w:p>
              </w:tc>
              <w:tc>
                <w:tcPr>
                  <w:tcW w:w="1000" w:type="pct"/>
                  <w:tcBorders>
                    <w:tl2br w:val="nil"/>
                    <w:tr2bl w:val="nil"/>
                  </w:tcBorders>
                </w:tcPr>
                <w:p w14:paraId="2F3B142E">
                  <w:pPr>
                    <w:pStyle w:val="3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b/>
                      <w:bCs/>
                      <w:color w:val="000000"/>
                      <w:sz w:val="21"/>
                      <w:szCs w:val="21"/>
                    </w:rPr>
                  </w:pPr>
                  <w:r>
                    <w:rPr>
                      <w:b/>
                      <w:bCs/>
                      <w:color w:val="000000"/>
                      <w:sz w:val="21"/>
                      <w:szCs w:val="21"/>
                    </w:rPr>
                    <w:t>Ⅲ</w:t>
                  </w:r>
                </w:p>
              </w:tc>
              <w:tc>
                <w:tcPr>
                  <w:tcW w:w="999" w:type="pct"/>
                  <w:tcBorders>
                    <w:tl2br w:val="nil"/>
                    <w:tr2bl w:val="nil"/>
                  </w:tcBorders>
                </w:tcPr>
                <w:p w14:paraId="059452F4">
                  <w:pPr>
                    <w:pStyle w:val="3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b/>
                      <w:bCs/>
                      <w:color w:val="000000"/>
                      <w:sz w:val="21"/>
                      <w:szCs w:val="21"/>
                    </w:rPr>
                  </w:pPr>
                  <w:r>
                    <w:rPr>
                      <w:b/>
                      <w:bCs/>
                      <w:color w:val="000000"/>
                      <w:sz w:val="21"/>
                      <w:szCs w:val="21"/>
                    </w:rPr>
                    <w:t>Ⅱ</w:t>
                  </w:r>
                </w:p>
              </w:tc>
              <w:tc>
                <w:tcPr>
                  <w:tcW w:w="999" w:type="pct"/>
                  <w:tcBorders>
                    <w:tl2br w:val="nil"/>
                    <w:tr2bl w:val="nil"/>
                  </w:tcBorders>
                </w:tcPr>
                <w:p w14:paraId="0D5022A0">
                  <w:pPr>
                    <w:pStyle w:val="3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b/>
                      <w:bCs/>
                      <w:color w:val="000000"/>
                      <w:sz w:val="21"/>
                      <w:szCs w:val="21"/>
                    </w:rPr>
                  </w:pPr>
                  <w:r>
                    <w:rPr>
                      <w:b/>
                      <w:bCs/>
                      <w:color w:val="000000"/>
                      <w:sz w:val="21"/>
                      <w:szCs w:val="21"/>
                    </w:rPr>
                    <w:t>Ⅰ</w:t>
                  </w:r>
                </w:p>
              </w:tc>
            </w:tr>
            <w:tr w14:paraId="0140440A">
              <w:tblPrEx>
                <w:tblBorders>
                  <w:top w:val="single" w:color="auto" w:sz="12" w:space="0"/>
                  <w:left w:val="dotted" w:color="auto" w:sz="4" w:space="0"/>
                  <w:bottom w:val="single" w:color="auto" w:sz="12" w:space="0"/>
                  <w:right w:val="dotted" w:color="auto" w:sz="4" w:space="0"/>
                  <w:insideH w:val="single" w:color="auto" w:sz="8" w:space="0"/>
                  <w:insideV w:val="single" w:color="auto" w:sz="8" w:space="0"/>
                </w:tblBorders>
                <w:tblCellMar>
                  <w:top w:w="0" w:type="dxa"/>
                  <w:left w:w="108" w:type="dxa"/>
                  <w:bottom w:w="0" w:type="dxa"/>
                  <w:right w:w="108" w:type="dxa"/>
                </w:tblCellMar>
              </w:tblPrEx>
              <w:tc>
                <w:tcPr>
                  <w:tcW w:w="999" w:type="pct"/>
                  <w:tcBorders>
                    <w:tl2br w:val="nil"/>
                    <w:tr2bl w:val="nil"/>
                  </w:tcBorders>
                </w:tcPr>
                <w:p w14:paraId="3DD6E53A">
                  <w:pPr>
                    <w:pStyle w:val="38"/>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baseline"/>
                    <w:rPr>
                      <w:color w:val="000000"/>
                      <w:sz w:val="21"/>
                      <w:szCs w:val="21"/>
                    </w:rPr>
                  </w:pPr>
                  <w:r>
                    <w:rPr>
                      <w:color w:val="000000"/>
                      <w:sz w:val="21"/>
                      <w:szCs w:val="21"/>
                    </w:rPr>
                    <w:t>评价工作等级</w:t>
                  </w:r>
                </w:p>
              </w:tc>
              <w:tc>
                <w:tcPr>
                  <w:tcW w:w="999" w:type="pct"/>
                  <w:tcBorders>
                    <w:tl2br w:val="nil"/>
                    <w:tr2bl w:val="nil"/>
                  </w:tcBorders>
                </w:tcPr>
                <w:p w14:paraId="6ED2E56F">
                  <w:pPr>
                    <w:pStyle w:val="3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color w:val="000000"/>
                      <w:sz w:val="21"/>
                      <w:szCs w:val="21"/>
                    </w:rPr>
                  </w:pPr>
                  <w:r>
                    <w:rPr>
                      <w:color w:val="000000"/>
                      <w:sz w:val="21"/>
                      <w:szCs w:val="21"/>
                    </w:rPr>
                    <w:t>一</w:t>
                  </w:r>
                </w:p>
              </w:tc>
              <w:tc>
                <w:tcPr>
                  <w:tcW w:w="1000" w:type="pct"/>
                  <w:tcBorders>
                    <w:tl2br w:val="nil"/>
                    <w:tr2bl w:val="nil"/>
                  </w:tcBorders>
                </w:tcPr>
                <w:p w14:paraId="0BE9C5A8">
                  <w:pPr>
                    <w:pStyle w:val="3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color w:val="000000"/>
                      <w:sz w:val="21"/>
                      <w:szCs w:val="21"/>
                    </w:rPr>
                  </w:pPr>
                  <w:r>
                    <w:rPr>
                      <w:color w:val="000000"/>
                      <w:sz w:val="21"/>
                      <w:szCs w:val="21"/>
                    </w:rPr>
                    <w:t>二</w:t>
                  </w:r>
                </w:p>
              </w:tc>
              <w:tc>
                <w:tcPr>
                  <w:tcW w:w="999" w:type="pct"/>
                  <w:tcBorders>
                    <w:tl2br w:val="nil"/>
                    <w:tr2bl w:val="nil"/>
                  </w:tcBorders>
                </w:tcPr>
                <w:p w14:paraId="5D75638F">
                  <w:pPr>
                    <w:pStyle w:val="3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color w:val="000000"/>
                      <w:sz w:val="21"/>
                      <w:szCs w:val="21"/>
                    </w:rPr>
                  </w:pPr>
                  <w:r>
                    <w:rPr>
                      <w:color w:val="000000"/>
                      <w:sz w:val="21"/>
                      <w:szCs w:val="21"/>
                    </w:rPr>
                    <w:t>三</w:t>
                  </w:r>
                </w:p>
              </w:tc>
              <w:tc>
                <w:tcPr>
                  <w:tcW w:w="999" w:type="pct"/>
                  <w:tcBorders>
                    <w:tl2br w:val="nil"/>
                    <w:tr2bl w:val="nil"/>
                  </w:tcBorders>
                </w:tcPr>
                <w:p w14:paraId="5861B7C8">
                  <w:pPr>
                    <w:pStyle w:val="3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color w:val="000000"/>
                      <w:sz w:val="21"/>
                      <w:szCs w:val="21"/>
                    </w:rPr>
                  </w:pPr>
                  <w:r>
                    <w:rPr>
                      <w:color w:val="000000"/>
                      <w:sz w:val="21"/>
                      <w:szCs w:val="21"/>
                      <w:highlight w:val="yellow"/>
                    </w:rPr>
                    <w:t>简单分析</w:t>
                  </w:r>
                  <w:r>
                    <w:rPr>
                      <w:color w:val="000000"/>
                      <w:sz w:val="21"/>
                      <w:szCs w:val="21"/>
                      <w:highlight w:val="yellow"/>
                      <w:vertAlign w:val="superscript"/>
                    </w:rPr>
                    <w:t>a</w:t>
                  </w:r>
                </w:p>
              </w:tc>
            </w:tr>
            <w:tr w14:paraId="142E33BF">
              <w:tblPrEx>
                <w:tblBorders>
                  <w:top w:val="single" w:color="auto" w:sz="12" w:space="0"/>
                  <w:left w:val="dotted" w:color="auto" w:sz="4" w:space="0"/>
                  <w:bottom w:val="single" w:color="auto" w:sz="12" w:space="0"/>
                  <w:right w:val="dotted" w:color="auto" w:sz="4" w:space="0"/>
                  <w:insideH w:val="single" w:color="auto" w:sz="8" w:space="0"/>
                  <w:insideV w:val="single" w:color="auto" w:sz="8" w:space="0"/>
                </w:tblBorders>
                <w:tblCellMar>
                  <w:top w:w="0" w:type="dxa"/>
                  <w:left w:w="108" w:type="dxa"/>
                  <w:bottom w:w="0" w:type="dxa"/>
                  <w:right w:w="108" w:type="dxa"/>
                </w:tblCellMar>
              </w:tblPrEx>
              <w:tc>
                <w:tcPr>
                  <w:tcW w:w="5000" w:type="pct"/>
                  <w:gridSpan w:val="5"/>
                  <w:tcBorders>
                    <w:tl2br w:val="nil"/>
                    <w:tr2bl w:val="nil"/>
                  </w:tcBorders>
                </w:tcPr>
                <w:p w14:paraId="3B09879C">
                  <w:pPr>
                    <w:pStyle w:val="38"/>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baseline"/>
                    <w:rPr>
                      <w:color w:val="000000"/>
                      <w:sz w:val="21"/>
                      <w:szCs w:val="21"/>
                    </w:rPr>
                  </w:pPr>
                  <w:r>
                    <w:rPr>
                      <w:color w:val="000000"/>
                      <w:sz w:val="21"/>
                      <w:szCs w:val="21"/>
                    </w:rPr>
                    <w:t>a是相对于详细评价工作内容而言，在描述危险物质、环境影响途径、环境危害后果、风险防范措施等方面给出定性的说明。</w:t>
                  </w:r>
                </w:p>
              </w:tc>
            </w:tr>
          </w:tbl>
          <w:p w14:paraId="0846E33B">
            <w:pPr>
              <w:widowControl/>
              <w:adjustRightInd w:val="0"/>
              <w:snapToGrid w:val="0"/>
              <w:spacing w:line="360" w:lineRule="auto"/>
              <w:ind w:firstLine="482" w:firstLineChars="200"/>
              <w:rPr>
                <w:b/>
                <w:bCs/>
                <w:color w:val="000000"/>
                <w:sz w:val="24"/>
              </w:rPr>
            </w:pPr>
            <w:r>
              <w:rPr>
                <w:rFonts w:hint="eastAsia"/>
                <w:b/>
                <w:bCs/>
                <w:color w:val="000000"/>
                <w:sz w:val="24"/>
                <w:lang w:val="en-US" w:eastAsia="zh-CN"/>
              </w:rPr>
              <w:t>6</w:t>
            </w:r>
            <w:r>
              <w:rPr>
                <w:b/>
                <w:bCs/>
                <w:color w:val="000000"/>
                <w:sz w:val="24"/>
              </w:rPr>
              <w:t>.</w:t>
            </w:r>
            <w:r>
              <w:rPr>
                <w:rFonts w:hint="eastAsia"/>
                <w:b/>
                <w:bCs/>
                <w:color w:val="000000"/>
                <w:sz w:val="24"/>
              </w:rPr>
              <w:t>4</w:t>
            </w:r>
            <w:r>
              <w:rPr>
                <w:b/>
                <w:bCs/>
                <w:color w:val="000000"/>
                <w:sz w:val="24"/>
              </w:rPr>
              <w:t>环境事故风险分析</w:t>
            </w:r>
          </w:p>
          <w:p w14:paraId="21EF7A7B">
            <w:pPr>
              <w:pStyle w:val="2"/>
              <w:widowControl w:val="0"/>
              <w:adjustRightInd w:val="0"/>
              <w:spacing w:before="0" w:after="0" w:line="360" w:lineRule="auto"/>
              <w:ind w:right="0" w:firstLine="480" w:firstLineChars="200"/>
              <w:rPr>
                <w:sz w:val="24"/>
                <w:szCs w:val="24"/>
              </w:rPr>
            </w:pPr>
            <w:r>
              <w:rPr>
                <w:rFonts w:hint="eastAsia"/>
                <w:sz w:val="24"/>
                <w:szCs w:val="24"/>
                <w:lang w:eastAsia="zh-CN"/>
              </w:rPr>
              <w:t>危险废物贮存</w:t>
            </w:r>
            <w:r>
              <w:rPr>
                <w:rFonts w:hint="eastAsia"/>
                <w:sz w:val="24"/>
                <w:szCs w:val="24"/>
                <w:lang w:val="en-US" w:eastAsia="zh-CN"/>
              </w:rPr>
              <w:t>库废机油或柴油储罐柴油</w:t>
            </w:r>
            <w:r>
              <w:rPr>
                <w:rFonts w:hint="eastAsia"/>
                <w:sz w:val="24"/>
                <w:szCs w:val="24"/>
              </w:rPr>
              <w:t>发生泄漏外溢，处置不及时易造成土壤和地下水的污染，遇明火易引发火灾、爆炸事故，对大气环境造成污染。</w:t>
            </w:r>
          </w:p>
          <w:p w14:paraId="75A166D2">
            <w:pPr>
              <w:pStyle w:val="2"/>
              <w:widowControl w:val="0"/>
              <w:adjustRightInd w:val="0"/>
              <w:spacing w:before="0" w:after="0" w:line="360" w:lineRule="auto"/>
              <w:ind w:right="0" w:firstLine="482" w:firstLineChars="200"/>
              <w:rPr>
                <w:sz w:val="24"/>
                <w:szCs w:val="24"/>
              </w:rPr>
            </w:pPr>
            <w:r>
              <w:rPr>
                <w:rFonts w:hint="eastAsia"/>
                <w:b/>
                <w:bCs/>
                <w:sz w:val="24"/>
                <w:szCs w:val="24"/>
                <w:lang w:val="en-US" w:eastAsia="zh-CN"/>
              </w:rPr>
              <w:t>6</w:t>
            </w:r>
            <w:r>
              <w:rPr>
                <w:b/>
                <w:bCs/>
                <w:sz w:val="24"/>
                <w:szCs w:val="24"/>
              </w:rPr>
              <w:t>.</w:t>
            </w:r>
            <w:r>
              <w:rPr>
                <w:rFonts w:hint="eastAsia"/>
                <w:b/>
                <w:bCs/>
                <w:sz w:val="24"/>
                <w:szCs w:val="24"/>
              </w:rPr>
              <w:t>5</w:t>
            </w:r>
            <w:r>
              <w:rPr>
                <w:b/>
                <w:bCs/>
                <w:sz w:val="24"/>
                <w:szCs w:val="24"/>
              </w:rPr>
              <w:t>风险事故环境污染影响分析</w:t>
            </w:r>
          </w:p>
          <w:p w14:paraId="2B5E5898">
            <w:pPr>
              <w:widowControl/>
              <w:adjustRightInd w:val="0"/>
              <w:snapToGrid w:val="0"/>
              <w:spacing w:line="360" w:lineRule="auto"/>
              <w:ind w:firstLine="480" w:firstLineChars="200"/>
            </w:pPr>
            <w:r>
              <w:rPr>
                <w:color w:val="000000"/>
                <w:kern w:val="0"/>
                <w:sz w:val="24"/>
                <w:lang w:bidi="ar"/>
              </w:rPr>
              <w:t>泄漏、火灾事故可能造成附近植被、</w:t>
            </w:r>
            <w:r>
              <w:rPr>
                <w:rFonts w:hint="eastAsia"/>
                <w:color w:val="000000"/>
                <w:kern w:val="0"/>
                <w:sz w:val="24"/>
                <w:lang w:bidi="ar"/>
              </w:rPr>
              <w:t>土壤和大气</w:t>
            </w:r>
            <w:r>
              <w:rPr>
                <w:color w:val="000000"/>
                <w:kern w:val="0"/>
                <w:sz w:val="24"/>
                <w:lang w:bidi="ar"/>
              </w:rPr>
              <w:t>等受到污染。泄漏事故一旦发生，所泄漏的</w:t>
            </w:r>
            <w:r>
              <w:rPr>
                <w:rFonts w:hint="eastAsia"/>
                <w:color w:val="000000"/>
                <w:kern w:val="0"/>
                <w:sz w:val="24"/>
                <w:lang w:val="en-US" w:eastAsia="zh-CN" w:bidi="ar"/>
              </w:rPr>
              <w:t>废机油或柴油</w:t>
            </w:r>
            <w:r>
              <w:rPr>
                <w:rFonts w:hint="eastAsia"/>
                <w:color w:val="000000"/>
                <w:kern w:val="0"/>
                <w:sz w:val="24"/>
                <w:lang w:bidi="ar"/>
              </w:rPr>
              <w:t>有引发火灾爆炸事故的危险</w:t>
            </w:r>
            <w:r>
              <w:rPr>
                <w:color w:val="000000"/>
                <w:kern w:val="0"/>
                <w:sz w:val="24"/>
                <w:lang w:bidi="ar"/>
              </w:rPr>
              <w:t>。火灾事故发生后，燃烧产生有毒有害气体对附近</w:t>
            </w:r>
            <w:r>
              <w:rPr>
                <w:rFonts w:hint="eastAsia"/>
                <w:color w:val="000000"/>
                <w:kern w:val="0"/>
                <w:sz w:val="24"/>
                <w:lang w:bidi="ar"/>
              </w:rPr>
              <w:t>人员</w:t>
            </w:r>
            <w:r>
              <w:rPr>
                <w:color w:val="000000"/>
                <w:kern w:val="0"/>
                <w:sz w:val="24"/>
                <w:lang w:bidi="ar"/>
              </w:rPr>
              <w:t>健康产生影响。废气处理设施发生故障后，废气未经有效净化，污染大气环境；发生火灾时需消防水灭火，产生的消防废水可能会进入外界地表水环境，对地表水造成污染</w:t>
            </w:r>
            <w:r>
              <w:rPr>
                <w:rFonts w:hint="eastAsia"/>
                <w:color w:val="000000"/>
                <w:kern w:val="0"/>
                <w:sz w:val="24"/>
                <w:lang w:bidi="ar"/>
              </w:rPr>
              <w:t>，或是下渗进入土壤和地下水中，造成土壤和地下水的污染</w:t>
            </w:r>
            <w:r>
              <w:rPr>
                <w:color w:val="000000"/>
                <w:kern w:val="0"/>
                <w:sz w:val="24"/>
                <w:lang w:bidi="ar"/>
              </w:rPr>
              <w:t xml:space="preserve">。 </w:t>
            </w:r>
          </w:p>
          <w:p w14:paraId="2B973B5E">
            <w:pPr>
              <w:pStyle w:val="2"/>
              <w:widowControl w:val="0"/>
              <w:adjustRightInd w:val="0"/>
              <w:spacing w:before="0" w:after="0" w:line="360" w:lineRule="auto"/>
              <w:ind w:right="0" w:firstLine="480"/>
              <w:rPr>
                <w:rFonts w:hint="default" w:eastAsia="宋体"/>
                <w:sz w:val="24"/>
                <w:szCs w:val="24"/>
                <w:lang w:val="en-US" w:eastAsia="zh-CN"/>
              </w:rPr>
            </w:pPr>
            <w:r>
              <w:rPr>
                <w:sz w:val="24"/>
                <w:szCs w:val="24"/>
              </w:rPr>
              <w:t>因此，本项目对</w:t>
            </w:r>
            <w:r>
              <w:rPr>
                <w:rFonts w:hint="eastAsia"/>
                <w:sz w:val="24"/>
                <w:szCs w:val="24"/>
              </w:rPr>
              <w:t>危险废物</w:t>
            </w:r>
            <w:r>
              <w:rPr>
                <w:rFonts w:hint="eastAsia"/>
                <w:sz w:val="24"/>
                <w:szCs w:val="24"/>
                <w:lang w:val="en-US" w:eastAsia="zh-CN"/>
              </w:rPr>
              <w:t>贮存库</w:t>
            </w:r>
            <w:r>
              <w:rPr>
                <w:rFonts w:hint="eastAsia"/>
                <w:sz w:val="24"/>
                <w:szCs w:val="24"/>
              </w:rPr>
              <w:t>等</w:t>
            </w:r>
            <w:r>
              <w:rPr>
                <w:sz w:val="24"/>
                <w:szCs w:val="24"/>
              </w:rPr>
              <w:t>基础采取防渗混凝土处理，并在</w:t>
            </w:r>
            <w:r>
              <w:rPr>
                <w:rFonts w:hint="eastAsia"/>
                <w:sz w:val="24"/>
                <w:szCs w:val="24"/>
                <w:lang w:eastAsia="zh-CN"/>
              </w:rPr>
              <w:t>危险废物贮存</w:t>
            </w:r>
            <w:r>
              <w:rPr>
                <w:rFonts w:hint="eastAsia"/>
                <w:sz w:val="24"/>
                <w:szCs w:val="24"/>
                <w:lang w:val="en-US" w:eastAsia="zh-CN"/>
              </w:rPr>
              <w:t>库</w:t>
            </w:r>
            <w:r>
              <w:rPr>
                <w:sz w:val="24"/>
                <w:szCs w:val="24"/>
              </w:rPr>
              <w:t>设置事故围堰</w:t>
            </w:r>
            <w:r>
              <w:rPr>
                <w:rFonts w:hint="eastAsia"/>
                <w:sz w:val="24"/>
                <w:szCs w:val="24"/>
              </w:rPr>
              <w:t>，围堰高度为0.5m</w:t>
            </w:r>
            <w:r>
              <w:rPr>
                <w:sz w:val="24"/>
                <w:szCs w:val="24"/>
              </w:rPr>
              <w:t>，围堰容积</w:t>
            </w:r>
            <w:r>
              <w:rPr>
                <w:rFonts w:hint="eastAsia"/>
                <w:sz w:val="24"/>
                <w:szCs w:val="24"/>
              </w:rPr>
              <w:t>不</w:t>
            </w:r>
            <w:r>
              <w:rPr>
                <w:sz w:val="24"/>
                <w:szCs w:val="24"/>
              </w:rPr>
              <w:t>小于最大</w:t>
            </w:r>
            <w:r>
              <w:rPr>
                <w:rFonts w:hint="eastAsia"/>
                <w:sz w:val="24"/>
                <w:szCs w:val="24"/>
                <w:lang w:eastAsia="zh-CN"/>
              </w:rPr>
              <w:t>泄漏</w:t>
            </w:r>
            <w:r>
              <w:rPr>
                <w:sz w:val="24"/>
                <w:szCs w:val="24"/>
              </w:rPr>
              <w:t>量，一旦发生溢出与渗漏事故，油类物质将控制在事故围堰内，对地下水基本不会造成影响</w:t>
            </w:r>
            <w:r>
              <w:rPr>
                <w:rFonts w:hint="eastAsia"/>
                <w:color w:val="000000"/>
                <w:sz w:val="24"/>
                <w:szCs w:val="24"/>
                <w:lang w:bidi="ar"/>
              </w:rPr>
              <w:t>。</w:t>
            </w:r>
          </w:p>
          <w:p w14:paraId="2270167E">
            <w:pPr>
              <w:pStyle w:val="2"/>
              <w:widowControl w:val="0"/>
              <w:adjustRightInd w:val="0"/>
              <w:spacing w:before="0" w:after="0" w:line="360" w:lineRule="auto"/>
              <w:ind w:right="0" w:firstLine="482" w:firstLineChars="200"/>
              <w:rPr>
                <w:sz w:val="24"/>
                <w:szCs w:val="24"/>
              </w:rPr>
            </w:pPr>
            <w:r>
              <w:rPr>
                <w:rFonts w:hint="eastAsia"/>
                <w:b/>
                <w:bCs/>
                <w:sz w:val="24"/>
                <w:szCs w:val="24"/>
                <w:lang w:val="en-US" w:eastAsia="zh-CN"/>
              </w:rPr>
              <w:t>6</w:t>
            </w:r>
            <w:r>
              <w:rPr>
                <w:b/>
                <w:bCs/>
                <w:sz w:val="24"/>
                <w:szCs w:val="24"/>
              </w:rPr>
              <w:t>.</w:t>
            </w:r>
            <w:r>
              <w:rPr>
                <w:rFonts w:hint="eastAsia"/>
                <w:b/>
                <w:bCs/>
                <w:sz w:val="24"/>
                <w:szCs w:val="24"/>
              </w:rPr>
              <w:t>6</w:t>
            </w:r>
            <w:r>
              <w:rPr>
                <w:b/>
                <w:bCs/>
                <w:sz w:val="24"/>
                <w:szCs w:val="24"/>
              </w:rPr>
              <w:t>风险事故防范措施</w:t>
            </w:r>
          </w:p>
          <w:p w14:paraId="77406F3E">
            <w:pPr>
              <w:widowControl/>
              <w:adjustRightInd w:val="0"/>
              <w:snapToGrid w:val="0"/>
              <w:spacing w:line="360" w:lineRule="auto"/>
              <w:ind w:firstLine="480" w:firstLineChars="200"/>
              <w:jc w:val="left"/>
              <w:rPr>
                <w:sz w:val="24"/>
              </w:rPr>
            </w:pPr>
            <w:r>
              <w:rPr>
                <w:rFonts w:hint="eastAsia"/>
                <w:color w:val="000000"/>
                <w:kern w:val="0"/>
                <w:sz w:val="24"/>
                <w:lang w:val="en-US" w:eastAsia="zh-CN" w:bidi="ar"/>
              </w:rPr>
              <w:t>6</w:t>
            </w:r>
            <w:r>
              <w:rPr>
                <w:rFonts w:hint="eastAsia"/>
                <w:color w:val="000000"/>
                <w:kern w:val="0"/>
                <w:sz w:val="24"/>
                <w:lang w:bidi="ar"/>
              </w:rPr>
              <w:t>.6.1</w:t>
            </w:r>
            <w:r>
              <w:rPr>
                <w:color w:val="000000"/>
                <w:kern w:val="0"/>
                <w:sz w:val="24"/>
                <w:lang w:bidi="ar"/>
              </w:rPr>
              <w:t xml:space="preserve">泄漏事故风险防范措施 </w:t>
            </w:r>
          </w:p>
          <w:p w14:paraId="490C6713">
            <w:pPr>
              <w:widowControl/>
              <w:adjustRightInd w:val="0"/>
              <w:snapToGrid w:val="0"/>
              <w:spacing w:line="360" w:lineRule="auto"/>
              <w:ind w:firstLine="480" w:firstLineChars="200"/>
              <w:jc w:val="left"/>
              <w:rPr>
                <w:sz w:val="24"/>
              </w:rPr>
            </w:pPr>
            <w:r>
              <w:rPr>
                <w:color w:val="000000"/>
                <w:kern w:val="0"/>
                <w:sz w:val="24"/>
                <w:lang w:bidi="ar"/>
              </w:rPr>
              <w:t xml:space="preserve">①加强对工人的安全生产和环境保护教育，对国家规定的特种作业人员，必须进行安全技术培训，经考核合格后，持证上岗。严格按规范操作，任何人不得擅自改变工艺条件。 </w:t>
            </w:r>
          </w:p>
          <w:p w14:paraId="43C0469F">
            <w:pPr>
              <w:widowControl/>
              <w:adjustRightInd w:val="0"/>
              <w:snapToGrid w:val="0"/>
              <w:spacing w:line="360" w:lineRule="auto"/>
              <w:ind w:firstLine="480" w:firstLineChars="200"/>
              <w:jc w:val="left"/>
              <w:rPr>
                <w:sz w:val="24"/>
              </w:rPr>
            </w:pPr>
            <w:r>
              <w:rPr>
                <w:color w:val="000000"/>
                <w:kern w:val="0"/>
                <w:sz w:val="24"/>
                <w:lang w:bidi="ar"/>
              </w:rPr>
              <w:t>②防止跑冒滴漏，减少有毒有害物料的</w:t>
            </w:r>
            <w:r>
              <w:rPr>
                <w:rFonts w:hint="eastAsia"/>
                <w:color w:val="000000"/>
                <w:kern w:val="0"/>
                <w:sz w:val="24"/>
                <w:lang w:eastAsia="zh-CN" w:bidi="ar"/>
              </w:rPr>
              <w:t>溢出</w:t>
            </w:r>
            <w:r>
              <w:rPr>
                <w:color w:val="000000"/>
                <w:kern w:val="0"/>
                <w:sz w:val="24"/>
                <w:lang w:bidi="ar"/>
              </w:rPr>
              <w:t>。生产设备和储存容器尽可能密闭操作。对有压力的设备，在操作过程中要防止压力容器压力过高引起设备爆炸。 在</w:t>
            </w:r>
            <w:r>
              <w:rPr>
                <w:rFonts w:hint="eastAsia"/>
                <w:color w:val="000000"/>
                <w:kern w:val="0"/>
                <w:sz w:val="24"/>
                <w:lang w:bidi="ar"/>
              </w:rPr>
              <w:t>危险废物</w:t>
            </w:r>
            <w:r>
              <w:rPr>
                <w:rFonts w:hint="eastAsia"/>
                <w:color w:val="000000"/>
                <w:kern w:val="0"/>
                <w:sz w:val="24"/>
                <w:lang w:val="en-US" w:eastAsia="zh-CN" w:bidi="ar"/>
              </w:rPr>
              <w:t>贮存库</w:t>
            </w:r>
            <w:r>
              <w:rPr>
                <w:color w:val="000000"/>
                <w:kern w:val="0"/>
                <w:sz w:val="24"/>
                <w:lang w:bidi="ar"/>
              </w:rPr>
              <w:t>四周建设围堰，并对地面采取防渗措施，避免泄漏的</w:t>
            </w:r>
            <w:r>
              <w:rPr>
                <w:rFonts w:hint="eastAsia"/>
                <w:color w:val="000000"/>
                <w:kern w:val="0"/>
                <w:sz w:val="24"/>
                <w:lang w:val="en-US" w:eastAsia="zh-CN" w:bidi="ar"/>
              </w:rPr>
              <w:t>废机油</w:t>
            </w:r>
            <w:r>
              <w:rPr>
                <w:color w:val="000000"/>
                <w:kern w:val="0"/>
                <w:sz w:val="24"/>
                <w:lang w:bidi="ar"/>
              </w:rPr>
              <w:t>外溢污染土壤</w:t>
            </w:r>
            <w:r>
              <w:rPr>
                <w:rFonts w:hint="eastAsia"/>
                <w:color w:val="000000"/>
                <w:kern w:val="0"/>
                <w:sz w:val="24"/>
                <w:lang w:bidi="ar"/>
              </w:rPr>
              <w:t>和地下水</w:t>
            </w:r>
            <w:r>
              <w:rPr>
                <w:color w:val="000000"/>
                <w:kern w:val="0"/>
                <w:sz w:val="24"/>
                <w:lang w:bidi="ar"/>
              </w:rPr>
              <w:t xml:space="preserve">体。 </w:t>
            </w:r>
          </w:p>
          <w:p w14:paraId="3B277852">
            <w:pPr>
              <w:widowControl/>
              <w:adjustRightInd w:val="0"/>
              <w:snapToGrid w:val="0"/>
              <w:spacing w:line="360" w:lineRule="auto"/>
              <w:ind w:firstLine="480" w:firstLineChars="200"/>
              <w:jc w:val="left"/>
              <w:rPr>
                <w:sz w:val="24"/>
              </w:rPr>
            </w:pPr>
            <w:r>
              <w:rPr>
                <w:color w:val="000000"/>
                <w:kern w:val="0"/>
                <w:sz w:val="24"/>
                <w:lang w:bidi="ar"/>
              </w:rPr>
              <w:t>③要求定期检查</w:t>
            </w:r>
            <w:r>
              <w:rPr>
                <w:rFonts w:hint="eastAsia"/>
                <w:color w:val="000000"/>
                <w:kern w:val="0"/>
                <w:sz w:val="24"/>
                <w:lang w:val="en-US" w:eastAsia="zh-CN" w:bidi="ar"/>
              </w:rPr>
              <w:t>柴油储罐和废机油</w:t>
            </w:r>
            <w:r>
              <w:rPr>
                <w:rFonts w:hint="eastAsia"/>
                <w:color w:val="000000"/>
                <w:kern w:val="0"/>
                <w:sz w:val="24"/>
                <w:lang w:bidi="ar"/>
              </w:rPr>
              <w:t>储存</w:t>
            </w:r>
            <w:r>
              <w:rPr>
                <w:rFonts w:hint="eastAsia"/>
                <w:color w:val="000000"/>
                <w:kern w:val="0"/>
                <w:sz w:val="24"/>
                <w:lang w:val="en-US" w:eastAsia="zh-CN" w:bidi="ar"/>
              </w:rPr>
              <w:t>设施</w:t>
            </w:r>
            <w:r>
              <w:rPr>
                <w:rFonts w:hint="eastAsia"/>
                <w:color w:val="000000"/>
                <w:kern w:val="0"/>
                <w:sz w:val="24"/>
                <w:lang w:bidi="ar"/>
              </w:rPr>
              <w:t>的</w:t>
            </w:r>
            <w:r>
              <w:rPr>
                <w:color w:val="000000"/>
                <w:kern w:val="0"/>
                <w:sz w:val="24"/>
                <w:lang w:bidi="ar"/>
              </w:rPr>
              <w:t>密闭性和安全性，做到安全储存；</w:t>
            </w:r>
          </w:p>
          <w:p w14:paraId="6D53EA7A">
            <w:pPr>
              <w:widowControl/>
              <w:adjustRightInd w:val="0"/>
              <w:snapToGrid w:val="0"/>
              <w:spacing w:line="360" w:lineRule="auto"/>
              <w:ind w:firstLine="480" w:firstLineChars="200"/>
              <w:jc w:val="left"/>
              <w:rPr>
                <w:sz w:val="24"/>
              </w:rPr>
            </w:pPr>
            <w:r>
              <w:rPr>
                <w:color w:val="000000"/>
                <w:kern w:val="0"/>
                <w:sz w:val="24"/>
                <w:lang w:bidi="ar"/>
              </w:rPr>
              <w:t>④加强对</w:t>
            </w:r>
            <w:r>
              <w:rPr>
                <w:rFonts w:hint="eastAsia"/>
                <w:color w:val="000000"/>
                <w:kern w:val="0"/>
                <w:sz w:val="24"/>
                <w:lang w:val="en-US" w:eastAsia="zh-CN" w:bidi="ar"/>
              </w:rPr>
              <w:t>柴油储罐、锅炉以及</w:t>
            </w:r>
            <w:r>
              <w:rPr>
                <w:rFonts w:hint="eastAsia"/>
                <w:color w:val="000000"/>
                <w:kern w:val="0"/>
                <w:sz w:val="24"/>
                <w:lang w:eastAsia="zh-CN" w:bidi="ar"/>
              </w:rPr>
              <w:t>危险废物贮存</w:t>
            </w:r>
            <w:r>
              <w:rPr>
                <w:rFonts w:hint="eastAsia"/>
                <w:color w:val="000000"/>
                <w:kern w:val="0"/>
                <w:sz w:val="24"/>
                <w:lang w:val="en-US" w:eastAsia="zh-CN" w:bidi="ar"/>
              </w:rPr>
              <w:t>库</w:t>
            </w:r>
            <w:r>
              <w:rPr>
                <w:color w:val="000000"/>
                <w:kern w:val="0"/>
                <w:sz w:val="24"/>
                <w:lang w:bidi="ar"/>
              </w:rPr>
              <w:t xml:space="preserve">的维护、检查和管理等； </w:t>
            </w:r>
          </w:p>
          <w:p w14:paraId="45E97E74">
            <w:pPr>
              <w:widowControl/>
              <w:adjustRightInd w:val="0"/>
              <w:snapToGrid w:val="0"/>
              <w:spacing w:line="360" w:lineRule="auto"/>
              <w:ind w:firstLine="480" w:firstLineChars="200"/>
              <w:jc w:val="left"/>
              <w:rPr>
                <w:sz w:val="24"/>
              </w:rPr>
            </w:pPr>
            <w:r>
              <w:rPr>
                <w:color w:val="000000"/>
                <w:kern w:val="0"/>
                <w:sz w:val="24"/>
                <w:lang w:bidi="ar"/>
              </w:rPr>
              <w:t>⑤装卸</w:t>
            </w:r>
            <w:r>
              <w:rPr>
                <w:rFonts w:hint="eastAsia"/>
                <w:color w:val="000000"/>
                <w:kern w:val="0"/>
                <w:sz w:val="24"/>
                <w:lang w:val="en-US" w:eastAsia="zh-CN" w:bidi="ar"/>
              </w:rPr>
              <w:t>柴油、废机油</w:t>
            </w:r>
            <w:r>
              <w:rPr>
                <w:color w:val="000000"/>
                <w:kern w:val="0"/>
                <w:sz w:val="24"/>
                <w:lang w:bidi="ar"/>
              </w:rPr>
              <w:t xml:space="preserve">应当按照有关规定进行，做到轻装、轻卸。严禁摔、碰、撞、击、拖拉、倾斜和滚动。 </w:t>
            </w:r>
          </w:p>
          <w:p w14:paraId="11D4B462">
            <w:pPr>
              <w:widowControl/>
              <w:adjustRightInd w:val="0"/>
              <w:snapToGrid w:val="0"/>
              <w:spacing w:line="360" w:lineRule="auto"/>
              <w:ind w:firstLine="480" w:firstLineChars="200"/>
              <w:jc w:val="left"/>
              <w:rPr>
                <w:sz w:val="24"/>
              </w:rPr>
            </w:pPr>
            <w:r>
              <w:rPr>
                <w:color w:val="000000"/>
                <w:kern w:val="0"/>
                <w:sz w:val="24"/>
                <w:lang w:bidi="ar"/>
              </w:rPr>
              <w:t>⑥要配备齐全的消防及防毒器材，包括消防灭火器、</w:t>
            </w:r>
            <w:r>
              <w:rPr>
                <w:rFonts w:hint="eastAsia"/>
                <w:color w:val="000000"/>
                <w:kern w:val="0"/>
                <w:sz w:val="24"/>
                <w:lang w:eastAsia="zh-CN" w:bidi="ar"/>
              </w:rPr>
              <w:t>沙袋</w:t>
            </w:r>
            <w:r>
              <w:rPr>
                <w:color w:val="000000"/>
                <w:kern w:val="0"/>
                <w:sz w:val="24"/>
                <w:lang w:bidi="ar"/>
              </w:rPr>
              <w:t>等应急</w:t>
            </w:r>
            <w:r>
              <w:rPr>
                <w:rFonts w:hint="eastAsia"/>
                <w:color w:val="000000"/>
                <w:kern w:val="0"/>
                <w:sz w:val="24"/>
                <w:lang w:bidi="ar"/>
              </w:rPr>
              <w:t>物资</w:t>
            </w:r>
            <w:r>
              <w:rPr>
                <w:color w:val="000000"/>
                <w:kern w:val="0"/>
                <w:sz w:val="24"/>
                <w:lang w:bidi="ar"/>
              </w:rPr>
              <w:t xml:space="preserve">，使职工对危险化学品的性质和泄漏应急措施有基本了解。 </w:t>
            </w:r>
          </w:p>
          <w:p w14:paraId="7BA49899">
            <w:pPr>
              <w:widowControl/>
              <w:adjustRightInd w:val="0"/>
              <w:snapToGrid w:val="0"/>
              <w:spacing w:line="360" w:lineRule="auto"/>
              <w:ind w:firstLine="480" w:firstLineChars="200"/>
              <w:jc w:val="left"/>
              <w:rPr>
                <w:rFonts w:hint="default" w:eastAsia="宋体"/>
                <w:color w:val="000000"/>
                <w:kern w:val="0"/>
                <w:sz w:val="24"/>
                <w:lang w:val="en-US" w:eastAsia="zh-CN" w:bidi="ar"/>
              </w:rPr>
            </w:pPr>
            <w:r>
              <w:rPr>
                <w:rFonts w:hint="eastAsia"/>
                <w:color w:val="000000"/>
                <w:kern w:val="0"/>
                <w:sz w:val="24"/>
                <w:lang w:bidi="ar"/>
              </w:rPr>
              <w:t>⑦</w:t>
            </w:r>
            <w:r>
              <w:rPr>
                <w:rFonts w:hint="eastAsia"/>
                <w:color w:val="000000"/>
                <w:kern w:val="0"/>
                <w:sz w:val="24"/>
                <w:lang w:val="en-US" w:eastAsia="zh-CN" w:bidi="ar"/>
              </w:rPr>
              <w:t>设置专人每日对柴油储罐进行巡检并记录。</w:t>
            </w:r>
          </w:p>
          <w:p w14:paraId="32E8310A">
            <w:pPr>
              <w:widowControl/>
              <w:adjustRightInd w:val="0"/>
              <w:snapToGrid w:val="0"/>
              <w:spacing w:line="360" w:lineRule="auto"/>
              <w:ind w:firstLine="480" w:firstLineChars="200"/>
              <w:jc w:val="left"/>
              <w:rPr>
                <w:rFonts w:hint="default" w:eastAsia="宋体"/>
                <w:color w:val="000000"/>
                <w:kern w:val="0"/>
                <w:sz w:val="24"/>
                <w:lang w:val="en-US" w:eastAsia="zh-CN" w:bidi="ar"/>
              </w:rPr>
            </w:pPr>
            <w:r>
              <w:rPr>
                <w:rFonts w:hint="eastAsia"/>
                <w:color w:val="000000"/>
                <w:kern w:val="0"/>
                <w:sz w:val="24"/>
                <w:lang w:bidi="ar"/>
              </w:rPr>
              <w:t>⑧</w:t>
            </w:r>
            <w:r>
              <w:rPr>
                <w:rFonts w:hint="eastAsia"/>
                <w:color w:val="000000"/>
                <w:kern w:val="0"/>
                <w:sz w:val="24"/>
                <w:lang w:val="en-US" w:eastAsia="zh-CN" w:bidi="ar"/>
              </w:rPr>
              <w:t>设置突发环境事件应急预案，根据突发环境事件应急预案应对泄漏事故。</w:t>
            </w:r>
          </w:p>
          <w:p w14:paraId="39C8470C">
            <w:pPr>
              <w:widowControl/>
              <w:adjustRightInd w:val="0"/>
              <w:snapToGrid w:val="0"/>
              <w:spacing w:line="360" w:lineRule="auto"/>
              <w:ind w:firstLine="480" w:firstLineChars="200"/>
              <w:jc w:val="left"/>
              <w:rPr>
                <w:sz w:val="24"/>
              </w:rPr>
            </w:pPr>
            <w:r>
              <w:rPr>
                <w:rFonts w:hint="eastAsia"/>
                <w:color w:val="000000"/>
                <w:kern w:val="0"/>
                <w:sz w:val="24"/>
                <w:lang w:val="en-US" w:eastAsia="zh-CN" w:bidi="ar"/>
              </w:rPr>
              <w:t>6</w:t>
            </w:r>
            <w:r>
              <w:rPr>
                <w:rFonts w:hint="eastAsia"/>
                <w:color w:val="000000"/>
                <w:kern w:val="0"/>
                <w:sz w:val="24"/>
                <w:lang w:bidi="ar"/>
              </w:rPr>
              <w:t>.6.2</w:t>
            </w:r>
            <w:r>
              <w:rPr>
                <w:color w:val="000000"/>
                <w:kern w:val="0"/>
                <w:sz w:val="24"/>
                <w:lang w:bidi="ar"/>
              </w:rPr>
              <w:t xml:space="preserve">火灾事故风险防范措施 </w:t>
            </w:r>
          </w:p>
          <w:p w14:paraId="6AF3F31B">
            <w:pPr>
              <w:widowControl/>
              <w:adjustRightInd w:val="0"/>
              <w:snapToGrid w:val="0"/>
              <w:spacing w:line="360" w:lineRule="auto"/>
              <w:ind w:firstLine="480" w:firstLineChars="200"/>
              <w:jc w:val="left"/>
              <w:rPr>
                <w:sz w:val="24"/>
              </w:rPr>
            </w:pPr>
            <w:r>
              <w:rPr>
                <w:color w:val="000000"/>
                <w:kern w:val="0"/>
                <w:sz w:val="24"/>
                <w:lang w:bidi="ar"/>
              </w:rPr>
              <w:t>①建立健全并严格执行防火防爆的规章制度，严格遵守各项</w:t>
            </w:r>
            <w:r>
              <w:rPr>
                <w:rFonts w:hint="eastAsia"/>
                <w:color w:val="000000"/>
                <w:kern w:val="0"/>
                <w:sz w:val="24"/>
                <w:lang w:eastAsia="zh-CN" w:bidi="ar"/>
              </w:rPr>
              <w:t>操作规程</w:t>
            </w:r>
            <w:r>
              <w:rPr>
                <w:color w:val="000000"/>
                <w:kern w:val="0"/>
                <w:sz w:val="24"/>
                <w:lang w:bidi="ar"/>
              </w:rPr>
              <w:t xml:space="preserve">。 </w:t>
            </w:r>
          </w:p>
          <w:p w14:paraId="3BB3752C">
            <w:pPr>
              <w:widowControl/>
              <w:adjustRightInd w:val="0"/>
              <w:snapToGrid w:val="0"/>
              <w:spacing w:line="360" w:lineRule="auto"/>
              <w:ind w:firstLine="480" w:firstLineChars="200"/>
              <w:jc w:val="left"/>
              <w:rPr>
                <w:sz w:val="24"/>
              </w:rPr>
            </w:pPr>
            <w:r>
              <w:rPr>
                <w:color w:val="000000"/>
                <w:kern w:val="0"/>
                <w:sz w:val="24"/>
                <w:lang w:bidi="ar"/>
              </w:rPr>
              <w:t>②根据建筑设计防火规范、建筑灭火器配置设计规范等规范要求，企业应定期对</w:t>
            </w:r>
            <w:r>
              <w:rPr>
                <w:rFonts w:hint="eastAsia"/>
                <w:color w:val="000000"/>
                <w:kern w:val="0"/>
                <w:sz w:val="24"/>
                <w:lang w:val="en-US" w:eastAsia="zh-CN" w:bidi="ar"/>
              </w:rPr>
              <w:t>消防</w:t>
            </w:r>
            <w:r>
              <w:rPr>
                <w:color w:val="000000"/>
                <w:kern w:val="0"/>
                <w:sz w:val="24"/>
                <w:lang w:bidi="ar"/>
              </w:rPr>
              <w:t>器材进行检测与更换，确保其完好状态。</w:t>
            </w:r>
          </w:p>
          <w:p w14:paraId="30755542">
            <w:pPr>
              <w:widowControl/>
              <w:adjustRightInd w:val="0"/>
              <w:snapToGrid w:val="0"/>
              <w:spacing w:line="360" w:lineRule="auto"/>
              <w:ind w:firstLine="480" w:firstLineChars="200"/>
              <w:jc w:val="left"/>
              <w:rPr>
                <w:sz w:val="24"/>
              </w:rPr>
            </w:pPr>
            <w:r>
              <w:rPr>
                <w:color w:val="000000"/>
                <w:kern w:val="0"/>
                <w:sz w:val="24"/>
                <w:lang w:bidi="ar"/>
              </w:rPr>
              <w:t>③</w:t>
            </w:r>
            <w:r>
              <w:rPr>
                <w:rFonts w:hint="eastAsia"/>
                <w:color w:val="000000"/>
                <w:kern w:val="0"/>
                <w:sz w:val="24"/>
                <w:lang w:val="en-US" w:eastAsia="zh-CN" w:bidi="ar"/>
              </w:rPr>
              <w:t>移动式燃油蒸汽锅炉配套</w:t>
            </w:r>
            <w:r>
              <w:rPr>
                <w:rFonts w:hint="eastAsia"/>
                <w:color w:val="000000"/>
                <w:kern w:val="0"/>
                <w:sz w:val="24"/>
                <w:lang w:bidi="ar"/>
              </w:rPr>
              <w:t>全套消防安全系统。</w:t>
            </w:r>
          </w:p>
          <w:p w14:paraId="40B93F58">
            <w:pPr>
              <w:widowControl/>
              <w:adjustRightInd w:val="0"/>
              <w:snapToGrid w:val="0"/>
              <w:spacing w:line="360" w:lineRule="auto"/>
              <w:ind w:firstLine="480" w:firstLineChars="200"/>
              <w:jc w:val="left"/>
              <w:rPr>
                <w:sz w:val="24"/>
              </w:rPr>
            </w:pPr>
            <w:r>
              <w:rPr>
                <w:color w:val="000000"/>
                <w:kern w:val="0"/>
                <w:sz w:val="24"/>
                <w:lang w:bidi="ar"/>
              </w:rPr>
              <w:t>④</w:t>
            </w:r>
            <w:r>
              <w:rPr>
                <w:rFonts w:hint="eastAsia"/>
                <w:color w:val="000000"/>
                <w:kern w:val="0"/>
                <w:sz w:val="24"/>
                <w:lang w:val="en-US" w:eastAsia="zh-CN" w:bidi="ar"/>
              </w:rPr>
              <w:t>作业区</w:t>
            </w:r>
            <w:r>
              <w:rPr>
                <w:color w:val="000000"/>
                <w:kern w:val="0"/>
                <w:sz w:val="24"/>
                <w:lang w:bidi="ar"/>
              </w:rPr>
              <w:t>需设置必要的消防通道和应急通道，四周设置环形消防通道，道路</w:t>
            </w:r>
            <w:r>
              <w:rPr>
                <w:rFonts w:hint="eastAsia"/>
                <w:color w:val="000000"/>
                <w:kern w:val="0"/>
                <w:sz w:val="24"/>
                <w:lang w:eastAsia="zh-CN" w:bidi="ar"/>
              </w:rPr>
              <w:t>两边</w:t>
            </w:r>
            <w:r>
              <w:rPr>
                <w:color w:val="000000"/>
                <w:kern w:val="0"/>
                <w:sz w:val="24"/>
                <w:lang w:bidi="ar"/>
              </w:rPr>
              <w:t>与</w:t>
            </w:r>
            <w:r>
              <w:rPr>
                <w:rFonts w:hint="eastAsia"/>
                <w:color w:val="000000"/>
                <w:kern w:val="0"/>
                <w:sz w:val="24"/>
                <w:lang w:val="en-US" w:eastAsia="zh-CN" w:bidi="ar"/>
              </w:rPr>
              <w:t>油井</w:t>
            </w:r>
            <w:r>
              <w:rPr>
                <w:color w:val="000000"/>
                <w:kern w:val="0"/>
                <w:sz w:val="24"/>
                <w:lang w:bidi="ar"/>
              </w:rPr>
              <w:t xml:space="preserve">的间距应符合规范要求。 </w:t>
            </w:r>
          </w:p>
          <w:p w14:paraId="117260B8">
            <w:pPr>
              <w:widowControl/>
              <w:adjustRightInd w:val="0"/>
              <w:snapToGrid w:val="0"/>
              <w:spacing w:line="360" w:lineRule="auto"/>
              <w:ind w:firstLine="480" w:firstLineChars="200"/>
              <w:jc w:val="left"/>
              <w:rPr>
                <w:sz w:val="24"/>
              </w:rPr>
            </w:pPr>
            <w:r>
              <w:rPr>
                <w:color w:val="000000"/>
                <w:kern w:val="0"/>
                <w:sz w:val="24"/>
                <w:lang w:bidi="ar"/>
              </w:rPr>
              <w:t>⑤</w:t>
            </w:r>
            <w:r>
              <w:rPr>
                <w:rFonts w:hint="eastAsia"/>
                <w:color w:val="000000"/>
                <w:kern w:val="0"/>
                <w:sz w:val="24"/>
                <w:lang w:val="en-US" w:eastAsia="zh-CN" w:bidi="ar"/>
              </w:rPr>
              <w:t>作业区</w:t>
            </w:r>
            <w:r>
              <w:rPr>
                <w:rFonts w:hint="eastAsia"/>
                <w:color w:val="000000"/>
                <w:kern w:val="0"/>
                <w:sz w:val="24"/>
                <w:lang w:bidi="ar"/>
              </w:rPr>
              <w:t>内应有</w:t>
            </w:r>
            <w:r>
              <w:rPr>
                <w:color w:val="000000"/>
                <w:kern w:val="0"/>
                <w:sz w:val="24"/>
                <w:lang w:bidi="ar"/>
              </w:rPr>
              <w:t>明显的标识，严禁吸烟和使用明火，对于设备的密封点，按有关规范设计选择合适的密封</w:t>
            </w:r>
            <w:r>
              <w:rPr>
                <w:rFonts w:hint="eastAsia"/>
                <w:color w:val="000000"/>
                <w:kern w:val="0"/>
                <w:sz w:val="24"/>
                <w:lang w:eastAsia="zh-CN" w:bidi="ar"/>
              </w:rPr>
              <w:t>型式</w:t>
            </w:r>
            <w:r>
              <w:rPr>
                <w:color w:val="000000"/>
                <w:kern w:val="0"/>
                <w:sz w:val="24"/>
                <w:lang w:bidi="ar"/>
              </w:rPr>
              <w:t>及密封材料，</w:t>
            </w:r>
            <w:r>
              <w:rPr>
                <w:rFonts w:hint="eastAsia"/>
                <w:color w:val="000000"/>
                <w:kern w:val="0"/>
                <w:sz w:val="24"/>
                <w:lang w:bidi="ar"/>
              </w:rPr>
              <w:t>预防</w:t>
            </w:r>
            <w:r>
              <w:rPr>
                <w:color w:val="000000"/>
                <w:kern w:val="0"/>
                <w:sz w:val="24"/>
                <w:lang w:bidi="ar"/>
              </w:rPr>
              <w:t xml:space="preserve">火灾或爆炸事故的发生。 </w:t>
            </w:r>
          </w:p>
          <w:p w14:paraId="51F059AC">
            <w:pPr>
              <w:pStyle w:val="5"/>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ind w:right="0"/>
              <w:textAlignment w:val="auto"/>
              <w:rPr>
                <w:rFonts w:hint="default"/>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7.</w:t>
            </w:r>
            <w:r>
              <w:rPr>
                <w:rFonts w:hint="eastAsia"/>
                <w:color w:val="000000" w:themeColor="text1"/>
                <w:highlight w:val="none"/>
                <w14:textFill>
                  <w14:solidFill>
                    <w14:schemeClr w14:val="tx1"/>
                  </w14:solidFill>
                </w14:textFill>
              </w:rPr>
              <w:t>分析结论</w:t>
            </w:r>
          </w:p>
          <w:p w14:paraId="2A764309">
            <w:pPr>
              <w:adjustRightInd w:val="0"/>
              <w:snapToGrid w:val="0"/>
              <w:spacing w:line="360" w:lineRule="auto"/>
              <w:ind w:firstLine="480" w:firstLineChars="200"/>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项目通过制定风险防范措施，加强员工的安全、环保知识和风险事故安全教育，</w:t>
            </w:r>
            <w:r>
              <w:rPr>
                <w:rFonts w:hint="eastAsia" w:cs="Times New Roman"/>
                <w:b w:val="0"/>
                <w:bCs w:val="0"/>
                <w:color w:val="000000" w:themeColor="text1"/>
                <w:kern w:val="2"/>
                <w:sz w:val="24"/>
                <w:szCs w:val="24"/>
                <w:highlight w:val="none"/>
                <w:lang w:val="en-US" w:eastAsia="zh-CN" w:bidi="ar-SA"/>
                <w14:textFill>
                  <w14:solidFill>
                    <w14:schemeClr w14:val="tx1"/>
                  </w14:solidFill>
                </w14:textFill>
              </w:rPr>
              <w:t>增强</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职工的风险意识，以减少风险发生的概率，环境风险是可控的。</w:t>
            </w:r>
          </w:p>
          <w:p w14:paraId="4137ABE5">
            <w:pPr>
              <w:pStyle w:val="5"/>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ind w:right="0"/>
              <w:textAlignment w:val="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eastAsia="宋体"/>
                <w:color w:val="000000" w:themeColor="text1"/>
                <w:highlight w:val="none"/>
                <w:lang w:val="en-US" w:eastAsia="zh-CN"/>
                <w14:textFill>
                  <w14:solidFill>
                    <w14:schemeClr w14:val="tx1"/>
                  </w14:solidFill>
                </w14:textFill>
              </w:rPr>
              <w:t>排污口规范化</w:t>
            </w:r>
          </w:p>
          <w:p w14:paraId="5A7446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olor w:val="000000" w:themeColor="text1"/>
                <w:spacing w:val="0"/>
                <w:kern w:val="0"/>
                <w:position w:val="0"/>
                <w:sz w:val="24"/>
                <w:szCs w:val="24"/>
                <w:lang w:val="en-US" w:eastAsia="zh-CN"/>
                <w14:textFill>
                  <w14:solidFill>
                    <w14:schemeClr w14:val="tx1"/>
                  </w14:solidFill>
                </w14:textFill>
              </w:rPr>
            </w:pPr>
            <w:r>
              <w:rPr>
                <w:rFonts w:hint="eastAsia"/>
                <w:color w:val="000000" w:themeColor="text1"/>
                <w:spacing w:val="0"/>
                <w:kern w:val="0"/>
                <w:position w:val="0"/>
                <w:sz w:val="24"/>
                <w:szCs w:val="24"/>
                <w:lang w:val="en-US" w:eastAsia="zh-CN"/>
                <w14:textFill>
                  <w14:solidFill>
                    <w14:schemeClr w14:val="tx1"/>
                  </w14:solidFill>
                </w14:textFill>
              </w:rPr>
              <w:t>（1）排污口管理</w:t>
            </w:r>
          </w:p>
          <w:p w14:paraId="730A4A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olor w:val="000000" w:themeColor="text1"/>
                <w:spacing w:val="0"/>
                <w:kern w:val="0"/>
                <w:position w:val="0"/>
                <w:sz w:val="24"/>
                <w:szCs w:val="24"/>
                <w:lang w:val="en-US" w:eastAsia="zh-CN"/>
                <w14:textFill>
                  <w14:solidFill>
                    <w14:schemeClr w14:val="tx1"/>
                  </w14:solidFill>
                </w14:textFill>
              </w:rPr>
            </w:pPr>
            <w:r>
              <w:rPr>
                <w:rFonts w:hint="eastAsia"/>
                <w:color w:val="000000" w:themeColor="text1"/>
                <w:spacing w:val="0"/>
                <w:kern w:val="0"/>
                <w:position w:val="0"/>
                <w:sz w:val="24"/>
                <w:szCs w:val="24"/>
                <w:lang w:val="en-US" w:eastAsia="zh-CN"/>
                <w14:textFill>
                  <w14:solidFill>
                    <w14:schemeClr w14:val="tx1"/>
                  </w14:solidFill>
                </w14:textFill>
              </w:rPr>
              <w:t>建设单位应在各个排污口处竖立标志牌，并如实填写《中华人民共和国规范化排污口标记登记证》，由环保部门签发。环保主管部门和建设单位可分别按以下内容建立排污口管理的专门档案：排污口性质和编号；位置；排放主要污染物种类、数量、浓度；排放去向；达标情况；治理设施运行情况及整改意见。</w:t>
            </w:r>
          </w:p>
          <w:p w14:paraId="3E9FF3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olor w:val="000000" w:themeColor="text1"/>
                <w:spacing w:val="0"/>
                <w:kern w:val="0"/>
                <w:position w:val="0"/>
                <w:sz w:val="24"/>
                <w:szCs w:val="24"/>
                <w:lang w:val="en-US" w:eastAsia="zh-CN"/>
                <w14:textFill>
                  <w14:solidFill>
                    <w14:schemeClr w14:val="tx1"/>
                  </w14:solidFill>
                </w14:textFill>
              </w:rPr>
            </w:pPr>
            <w:r>
              <w:rPr>
                <w:rFonts w:hint="eastAsia"/>
                <w:color w:val="000000" w:themeColor="text1"/>
                <w:spacing w:val="0"/>
                <w:kern w:val="0"/>
                <w:position w:val="0"/>
                <w:sz w:val="24"/>
                <w:szCs w:val="24"/>
                <w:lang w:val="en-US" w:eastAsia="zh-CN"/>
                <w14:textFill>
                  <w14:solidFill>
                    <w14:schemeClr w14:val="tx1"/>
                  </w14:solidFill>
                </w14:textFill>
              </w:rPr>
              <w:t>（2）环境保护图形标志</w:t>
            </w:r>
          </w:p>
          <w:p w14:paraId="3B14A5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pacing w:val="0"/>
                <w:kern w:val="0"/>
                <w:position w:val="0"/>
                <w:lang w:val="en-US" w:eastAsia="zh-CN"/>
                <w14:textFill>
                  <w14:solidFill>
                    <w14:schemeClr w14:val="tx1"/>
                  </w14:solidFill>
                </w14:textFill>
              </w:rPr>
            </w:pPr>
            <w:r>
              <w:rPr>
                <w:rFonts w:hint="eastAsia"/>
                <w:color w:val="000000" w:themeColor="text1"/>
                <w:spacing w:val="0"/>
                <w:kern w:val="0"/>
                <w:position w:val="0"/>
                <w:sz w:val="24"/>
                <w:szCs w:val="24"/>
                <w:lang w:val="en-US" w:eastAsia="zh-CN"/>
                <w14:textFill>
                  <w14:solidFill>
                    <w14:schemeClr w14:val="tx1"/>
                  </w14:solidFill>
                </w14:textFill>
              </w:rPr>
              <w:t>在危险废物贮存库、噪声产生点应设置环境保护图形标志，图形符号分为提示图形和警告图形符号两种，分别按《</w:t>
            </w:r>
            <w:r>
              <w:rPr>
                <w:rFonts w:hint="eastAsia"/>
                <w:color w:val="000000" w:themeColor="text1"/>
                <w:spacing w:val="0"/>
                <w:kern w:val="0"/>
                <w:position w:val="0"/>
                <w:sz w:val="24"/>
                <w:szCs w:val="24"/>
                <w:lang w:val="en-US" w:eastAsia="zh-CN"/>
                <w14:textFill>
                  <w14:solidFill>
                    <w14:schemeClr w14:val="tx1"/>
                  </w14:solidFill>
                </w14:textFill>
              </w:rPr>
              <w:fldChar w:fldCharType="begin"/>
            </w:r>
            <w:r>
              <w:rPr>
                <w:rFonts w:hint="eastAsia"/>
                <w:color w:val="000000" w:themeColor="text1"/>
                <w:spacing w:val="0"/>
                <w:kern w:val="0"/>
                <w:position w:val="0"/>
                <w:sz w:val="24"/>
                <w:szCs w:val="24"/>
                <w:lang w:val="en-US" w:eastAsia="zh-CN"/>
                <w14:textFill>
                  <w14:solidFill>
                    <w14:schemeClr w14:val="tx1"/>
                  </w14:solidFill>
                </w14:textFill>
              </w:rPr>
              <w:instrText xml:space="preserve"> HYPERLINK "http://std.sacinfo.org.cn/home/javascript:;" </w:instrText>
            </w:r>
            <w:r>
              <w:rPr>
                <w:rFonts w:hint="eastAsia"/>
                <w:color w:val="000000" w:themeColor="text1"/>
                <w:spacing w:val="0"/>
                <w:kern w:val="0"/>
                <w:position w:val="0"/>
                <w:sz w:val="24"/>
                <w:szCs w:val="24"/>
                <w:lang w:val="en-US" w:eastAsia="zh-CN"/>
                <w14:textFill>
                  <w14:solidFill>
                    <w14:schemeClr w14:val="tx1"/>
                  </w14:solidFill>
                </w14:textFill>
              </w:rPr>
              <w:fldChar w:fldCharType="separate"/>
            </w:r>
            <w:r>
              <w:rPr>
                <w:rFonts w:hint="eastAsia"/>
                <w:color w:val="000000" w:themeColor="text1"/>
                <w:spacing w:val="0"/>
                <w:kern w:val="0"/>
                <w:position w:val="0"/>
                <w:sz w:val="24"/>
                <w:szCs w:val="24"/>
                <w:lang w:val="en-US" w:eastAsia="zh-CN"/>
                <w14:textFill>
                  <w14:solidFill>
                    <w14:schemeClr w14:val="tx1"/>
                  </w14:solidFill>
                </w14:textFill>
              </w:rPr>
              <w:t>环境保护图形标志 排放口（源）</w:t>
            </w:r>
            <w:r>
              <w:rPr>
                <w:rFonts w:hint="eastAsia"/>
                <w:color w:val="000000" w:themeColor="text1"/>
                <w:spacing w:val="0"/>
                <w:kern w:val="0"/>
                <w:position w:val="0"/>
                <w:sz w:val="24"/>
                <w:szCs w:val="24"/>
                <w:lang w:val="en-US" w:eastAsia="zh-CN"/>
                <w14:textFill>
                  <w14:solidFill>
                    <w14:schemeClr w14:val="tx1"/>
                  </w14:solidFill>
                </w14:textFill>
              </w:rPr>
              <w:fldChar w:fldCharType="end"/>
            </w:r>
            <w:r>
              <w:rPr>
                <w:rFonts w:hint="eastAsia"/>
                <w:color w:val="000000" w:themeColor="text1"/>
                <w:spacing w:val="0"/>
                <w:kern w:val="0"/>
                <w:position w:val="0"/>
                <w:sz w:val="24"/>
                <w:szCs w:val="24"/>
                <w:lang w:val="en-US" w:eastAsia="zh-CN"/>
                <w14:textFill>
                  <w14:solidFill>
                    <w14:schemeClr w14:val="tx1"/>
                  </w14:solidFill>
                </w14:textFill>
              </w:rPr>
              <w:t>》（GB15562.1-1995）、《</w:t>
            </w:r>
            <w:r>
              <w:rPr>
                <w:rFonts w:hint="eastAsia"/>
                <w:color w:val="000000" w:themeColor="text1"/>
                <w:spacing w:val="0"/>
                <w:kern w:val="0"/>
                <w:position w:val="0"/>
                <w:sz w:val="24"/>
                <w:szCs w:val="24"/>
                <w:lang w:val="en-US" w:eastAsia="zh-CN"/>
                <w14:textFill>
                  <w14:solidFill>
                    <w14:schemeClr w14:val="tx1"/>
                  </w14:solidFill>
                </w14:textFill>
              </w:rPr>
              <w:fldChar w:fldCharType="begin"/>
            </w:r>
            <w:r>
              <w:rPr>
                <w:rFonts w:hint="eastAsia"/>
                <w:color w:val="000000" w:themeColor="text1"/>
                <w:spacing w:val="0"/>
                <w:kern w:val="0"/>
                <w:position w:val="0"/>
                <w:sz w:val="24"/>
                <w:szCs w:val="24"/>
                <w:lang w:val="en-US" w:eastAsia="zh-CN"/>
                <w14:textFill>
                  <w14:solidFill>
                    <w14:schemeClr w14:val="tx1"/>
                  </w14:solidFill>
                </w14:textFill>
              </w:rPr>
              <w:instrText xml:space="preserve"> HYPERLINK "http://std.sacinfo.org.cn/home/javascript:;" </w:instrText>
            </w:r>
            <w:r>
              <w:rPr>
                <w:rFonts w:hint="eastAsia"/>
                <w:color w:val="000000" w:themeColor="text1"/>
                <w:spacing w:val="0"/>
                <w:kern w:val="0"/>
                <w:position w:val="0"/>
                <w:sz w:val="24"/>
                <w:szCs w:val="24"/>
                <w:lang w:val="en-US" w:eastAsia="zh-CN"/>
                <w14:textFill>
                  <w14:solidFill>
                    <w14:schemeClr w14:val="tx1"/>
                  </w14:solidFill>
                </w14:textFill>
              </w:rPr>
              <w:fldChar w:fldCharType="separate"/>
            </w:r>
            <w:r>
              <w:rPr>
                <w:rFonts w:hint="eastAsia"/>
                <w:color w:val="000000" w:themeColor="text1"/>
                <w:spacing w:val="0"/>
                <w:kern w:val="0"/>
                <w:position w:val="0"/>
                <w:sz w:val="24"/>
                <w:szCs w:val="24"/>
                <w:lang w:val="en-US" w:eastAsia="zh-CN"/>
                <w14:textFill>
                  <w14:solidFill>
                    <w14:schemeClr w14:val="tx1"/>
                  </w14:solidFill>
                </w14:textFill>
              </w:rPr>
              <w:t>环境保护图形标志固体废物堆放（填埋）场</w:t>
            </w:r>
            <w:r>
              <w:rPr>
                <w:rFonts w:hint="eastAsia"/>
                <w:color w:val="000000" w:themeColor="text1"/>
                <w:spacing w:val="0"/>
                <w:kern w:val="0"/>
                <w:position w:val="0"/>
                <w:sz w:val="24"/>
                <w:szCs w:val="24"/>
                <w:lang w:val="en-US" w:eastAsia="zh-CN"/>
                <w14:textFill>
                  <w14:solidFill>
                    <w14:schemeClr w14:val="tx1"/>
                  </w14:solidFill>
                </w14:textFill>
              </w:rPr>
              <w:fldChar w:fldCharType="end"/>
            </w:r>
            <w:r>
              <w:rPr>
                <w:rFonts w:hint="eastAsia"/>
                <w:color w:val="000000" w:themeColor="text1"/>
                <w:spacing w:val="0"/>
                <w:kern w:val="0"/>
                <w:position w:val="0"/>
                <w:sz w:val="24"/>
                <w:szCs w:val="24"/>
                <w:lang w:val="en-US" w:eastAsia="zh-CN"/>
                <w14:textFill>
                  <w14:solidFill>
                    <w14:schemeClr w14:val="tx1"/>
                  </w14:solidFill>
                </w14:textFill>
              </w:rPr>
              <w:t>》（GB15562.2-1995）修改单执行。</w:t>
            </w:r>
            <w:r>
              <w:rPr>
                <w:rFonts w:hint="default" w:ascii="Times New Roman" w:hAnsi="Times New Roman" w:eastAsia="宋体" w:cs="Times New Roman"/>
                <w:color w:val="000000" w:themeColor="text1"/>
                <w:spacing w:val="0"/>
                <w:kern w:val="0"/>
                <w:position w:val="0"/>
                <w:sz w:val="24"/>
                <w:szCs w:val="24"/>
                <w:lang w:val="en-US" w:eastAsia="zh-CN"/>
                <w14:textFill>
                  <w14:solidFill>
                    <w14:schemeClr w14:val="tx1"/>
                  </w14:solidFill>
                </w14:textFill>
              </w:rPr>
              <w:t>环境保护图形符号见表</w:t>
            </w:r>
            <w:r>
              <w:rPr>
                <w:rFonts w:hint="eastAsia" w:cs="Times New Roman"/>
                <w:color w:val="000000" w:themeColor="text1"/>
                <w:spacing w:val="0"/>
                <w:kern w:val="0"/>
                <w:position w:val="0"/>
                <w:sz w:val="24"/>
                <w:szCs w:val="24"/>
                <w:lang w:val="en-US" w:eastAsia="zh-CN"/>
                <w14:textFill>
                  <w14:solidFill>
                    <w14:schemeClr w14:val="tx1"/>
                  </w14:solidFill>
                </w14:textFill>
              </w:rPr>
              <w:t>4-11</w:t>
            </w:r>
            <w:r>
              <w:rPr>
                <w:rFonts w:hint="default" w:ascii="Times New Roman" w:hAnsi="Times New Roman" w:eastAsia="宋体" w:cs="Times New Roman"/>
                <w:color w:val="000000" w:themeColor="text1"/>
                <w:spacing w:val="0"/>
                <w:kern w:val="0"/>
                <w:position w:val="0"/>
                <w:sz w:val="24"/>
                <w:szCs w:val="24"/>
                <w:lang w:val="en-US" w:eastAsia="zh-CN"/>
                <w14:textFill>
                  <w14:solidFill>
                    <w14:schemeClr w14:val="tx1"/>
                  </w14:solidFill>
                </w14:textFill>
              </w:rPr>
              <w:t>。</w:t>
            </w:r>
          </w:p>
          <w:p w14:paraId="0784E492">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Times New Roman" w:hAnsi="Times New Roman" w:eastAsia="宋体" w:cs="Times New Roman"/>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position w:val="0"/>
                <w:sz w:val="21"/>
                <w:szCs w:val="21"/>
                <w:lang w:val="en-US" w:eastAsia="zh-CN"/>
                <w14:textFill>
                  <w14:solidFill>
                    <w14:schemeClr w14:val="tx1"/>
                  </w14:solidFill>
                </w14:textFill>
              </w:rPr>
              <w:t>表</w:t>
            </w:r>
            <w:r>
              <w:rPr>
                <w:rFonts w:hint="eastAsia" w:ascii="Times New Roman" w:hAnsi="Times New Roman" w:cs="Times New Roman"/>
                <w:color w:val="000000" w:themeColor="text1"/>
                <w:spacing w:val="0"/>
                <w:kern w:val="0"/>
                <w:position w:val="0"/>
                <w:sz w:val="21"/>
                <w:szCs w:val="21"/>
                <w:lang w:val="en-US" w:eastAsia="zh-CN"/>
                <w14:textFill>
                  <w14:solidFill>
                    <w14:schemeClr w14:val="tx1"/>
                  </w14:solidFill>
                </w14:textFill>
              </w:rPr>
              <w:t>4-11</w:t>
            </w:r>
            <w:r>
              <w:rPr>
                <w:rFonts w:hint="default" w:ascii="Times New Roman" w:hAnsi="Times New Roman" w:eastAsia="宋体" w:cs="Times New Roman"/>
                <w:color w:val="000000" w:themeColor="text1"/>
                <w:spacing w:val="0"/>
                <w:kern w:val="0"/>
                <w:position w:val="0"/>
                <w:sz w:val="21"/>
                <w:szCs w:val="21"/>
                <w:lang w:val="en-US" w:eastAsia="zh-CN"/>
                <w14:textFill>
                  <w14:solidFill>
                    <w14:schemeClr w14:val="tx1"/>
                  </w14:solidFill>
                </w14:textFill>
              </w:rPr>
              <w:t xml:space="preserve">       环境保护图形符号一览表</w:t>
            </w:r>
          </w:p>
          <w:tbl>
            <w:tblPr>
              <w:tblStyle w:val="29"/>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461"/>
              <w:gridCol w:w="1828"/>
              <w:gridCol w:w="1901"/>
              <w:gridCol w:w="1742"/>
              <w:gridCol w:w="2518"/>
            </w:tblGrid>
            <w:tr w14:paraId="2AB4A06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73" w:type="pct"/>
                  <w:tcBorders>
                    <w:tl2br w:val="nil"/>
                    <w:tr2bl w:val="nil"/>
                  </w:tcBorders>
                  <w:noWrap w:val="0"/>
                  <w:vAlign w:val="center"/>
                </w:tcPr>
                <w:p w14:paraId="372D21BA">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pacing w:val="0"/>
                      <w:kern w:val="0"/>
                      <w:position w:val="0"/>
                      <w:sz w:val="21"/>
                      <w:szCs w:val="21"/>
                      <w:lang w:val="en-US" w:eastAsia="zh-CN"/>
                      <w14:textFill>
                        <w14:solidFill>
                          <w14:schemeClr w14:val="tx1"/>
                        </w14:solidFill>
                      </w14:textFill>
                    </w:rPr>
                    <w:t>序号</w:t>
                  </w:r>
                </w:p>
              </w:tc>
              <w:tc>
                <w:tcPr>
                  <w:tcW w:w="1081" w:type="pct"/>
                  <w:tcBorders>
                    <w:tl2br w:val="nil"/>
                    <w:tr2bl w:val="nil"/>
                  </w:tcBorders>
                  <w:noWrap w:val="0"/>
                  <w:vAlign w:val="center"/>
                </w:tcPr>
                <w:p w14:paraId="3367ED7B">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pacing w:val="0"/>
                      <w:kern w:val="0"/>
                      <w:position w:val="0"/>
                      <w:sz w:val="21"/>
                      <w:szCs w:val="21"/>
                      <w:lang w:val="en-US" w:eastAsia="zh-CN"/>
                      <w14:textFill>
                        <w14:solidFill>
                          <w14:schemeClr w14:val="tx1"/>
                        </w14:solidFill>
                      </w14:textFill>
                    </w:rPr>
                    <w:t>提示图形符号</w:t>
                  </w:r>
                </w:p>
              </w:tc>
              <w:tc>
                <w:tcPr>
                  <w:tcW w:w="1124" w:type="pct"/>
                  <w:tcBorders>
                    <w:tl2br w:val="nil"/>
                    <w:tr2bl w:val="nil"/>
                  </w:tcBorders>
                  <w:noWrap w:val="0"/>
                  <w:vAlign w:val="center"/>
                </w:tcPr>
                <w:p w14:paraId="77D4BF6C">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pacing w:val="0"/>
                      <w:kern w:val="0"/>
                      <w:position w:val="0"/>
                      <w:sz w:val="21"/>
                      <w:szCs w:val="21"/>
                      <w:lang w:val="en-US" w:eastAsia="zh-CN"/>
                      <w14:textFill>
                        <w14:solidFill>
                          <w14:schemeClr w14:val="tx1"/>
                        </w14:solidFill>
                      </w14:textFill>
                    </w:rPr>
                    <w:t>警告图形符号</w:t>
                  </w:r>
                </w:p>
              </w:tc>
              <w:tc>
                <w:tcPr>
                  <w:tcW w:w="1030" w:type="pct"/>
                  <w:tcBorders>
                    <w:tl2br w:val="nil"/>
                    <w:tr2bl w:val="nil"/>
                  </w:tcBorders>
                  <w:noWrap w:val="0"/>
                  <w:vAlign w:val="center"/>
                </w:tcPr>
                <w:p w14:paraId="0C5E7E5F">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pacing w:val="0"/>
                      <w:kern w:val="0"/>
                      <w:position w:val="0"/>
                      <w:sz w:val="21"/>
                      <w:szCs w:val="21"/>
                      <w:lang w:val="en-US" w:eastAsia="zh-CN"/>
                      <w14:textFill>
                        <w14:solidFill>
                          <w14:schemeClr w14:val="tx1"/>
                        </w14:solidFill>
                      </w14:textFill>
                    </w:rPr>
                    <w:t>名称</w:t>
                  </w:r>
                </w:p>
              </w:tc>
              <w:tc>
                <w:tcPr>
                  <w:tcW w:w="1489" w:type="pct"/>
                  <w:tcBorders>
                    <w:tl2br w:val="nil"/>
                    <w:tr2bl w:val="nil"/>
                  </w:tcBorders>
                  <w:noWrap w:val="0"/>
                  <w:vAlign w:val="center"/>
                </w:tcPr>
                <w:p w14:paraId="0581FE6B">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pacing w:val="0"/>
                      <w:kern w:val="0"/>
                      <w:position w:val="0"/>
                      <w:sz w:val="21"/>
                      <w:szCs w:val="21"/>
                      <w:lang w:val="en-US" w:eastAsia="zh-CN"/>
                      <w14:textFill>
                        <w14:solidFill>
                          <w14:schemeClr w14:val="tx1"/>
                        </w14:solidFill>
                      </w14:textFill>
                    </w:rPr>
                    <w:t>功能</w:t>
                  </w:r>
                </w:p>
              </w:tc>
            </w:tr>
            <w:tr w14:paraId="31CF44E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73" w:type="pct"/>
                  <w:tcBorders>
                    <w:tl2br w:val="nil"/>
                    <w:tr2bl w:val="nil"/>
                  </w:tcBorders>
                  <w:noWrap w:val="0"/>
                  <w:vAlign w:val="center"/>
                </w:tcPr>
                <w:p w14:paraId="355D95D7">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spacing w:val="0"/>
                      <w:kern w:val="0"/>
                      <w:position w:val="0"/>
                      <w:sz w:val="21"/>
                      <w:szCs w:val="21"/>
                      <w:lang w:val="en-US" w:eastAsia="zh-CN"/>
                      <w14:textFill>
                        <w14:solidFill>
                          <w14:schemeClr w14:val="tx1"/>
                        </w14:solidFill>
                      </w14:textFill>
                    </w:rPr>
                    <w:t>1</w:t>
                  </w:r>
                </w:p>
              </w:tc>
              <w:tc>
                <w:tcPr>
                  <w:tcW w:w="1081" w:type="pct"/>
                  <w:tcBorders>
                    <w:tl2br w:val="nil"/>
                    <w:tr2bl w:val="nil"/>
                  </w:tcBorders>
                  <w:noWrap w:val="0"/>
                  <w:vAlign w:val="center"/>
                </w:tcPr>
                <w:p w14:paraId="1A8309EC">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position w:val="0"/>
                      <w:sz w:val="21"/>
                      <w:szCs w:val="21"/>
                      <w:lang w:val="en-US" w:eastAsia="zh-CN"/>
                      <w14:textFill>
                        <w14:solidFill>
                          <w14:schemeClr w14:val="tx1"/>
                        </w14:solidFill>
                      </w14:textFill>
                    </w:rPr>
                    <w:drawing>
                      <wp:inline distT="0" distB="0" distL="114300" distR="114300">
                        <wp:extent cx="1005840" cy="914400"/>
                        <wp:effectExtent l="0" t="0" r="3810" b="0"/>
                        <wp:docPr id="2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1"/>
                                <pic:cNvPicPr>
                                  <a:picLocks noChangeAspect="1"/>
                                </pic:cNvPicPr>
                              </pic:nvPicPr>
                              <pic:blipFill>
                                <a:blip r:embed="rId17"/>
                                <a:stretch>
                                  <a:fillRect/>
                                </a:stretch>
                              </pic:blipFill>
                              <pic:spPr>
                                <a:xfrm>
                                  <a:off x="0" y="0"/>
                                  <a:ext cx="1005840" cy="914400"/>
                                </a:xfrm>
                                <a:prstGeom prst="rect">
                                  <a:avLst/>
                                </a:prstGeom>
                                <a:noFill/>
                                <a:ln>
                                  <a:noFill/>
                                </a:ln>
                              </pic:spPr>
                            </pic:pic>
                          </a:graphicData>
                        </a:graphic>
                      </wp:inline>
                    </w:drawing>
                  </w:r>
                </w:p>
              </w:tc>
              <w:tc>
                <w:tcPr>
                  <w:tcW w:w="1124" w:type="pct"/>
                  <w:tcBorders>
                    <w:tl2br w:val="nil"/>
                    <w:tr2bl w:val="nil"/>
                  </w:tcBorders>
                  <w:noWrap w:val="0"/>
                  <w:vAlign w:val="center"/>
                </w:tcPr>
                <w:p w14:paraId="3B77E385">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position w:val="0"/>
                      <w:sz w:val="21"/>
                      <w:szCs w:val="21"/>
                      <w:lang w:val="en-US" w:eastAsia="zh-CN"/>
                      <w14:textFill>
                        <w14:solidFill>
                          <w14:schemeClr w14:val="tx1"/>
                        </w14:solidFill>
                      </w14:textFill>
                    </w:rPr>
                    <w:drawing>
                      <wp:inline distT="0" distB="0" distL="114300" distR="114300">
                        <wp:extent cx="1003935" cy="821690"/>
                        <wp:effectExtent l="0" t="0" r="5715" b="16510"/>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pic:cNvPicPr>
                                  <a:picLocks noChangeAspect="1"/>
                                </pic:cNvPicPr>
                              </pic:nvPicPr>
                              <pic:blipFill>
                                <a:blip r:embed="rId18"/>
                                <a:stretch>
                                  <a:fillRect/>
                                </a:stretch>
                              </pic:blipFill>
                              <pic:spPr>
                                <a:xfrm>
                                  <a:off x="0" y="0"/>
                                  <a:ext cx="1003935" cy="821690"/>
                                </a:xfrm>
                                <a:prstGeom prst="rect">
                                  <a:avLst/>
                                </a:prstGeom>
                                <a:noFill/>
                                <a:ln>
                                  <a:noFill/>
                                </a:ln>
                              </pic:spPr>
                            </pic:pic>
                          </a:graphicData>
                        </a:graphic>
                      </wp:inline>
                    </w:drawing>
                  </w:r>
                </w:p>
              </w:tc>
              <w:tc>
                <w:tcPr>
                  <w:tcW w:w="1030" w:type="pct"/>
                  <w:tcBorders>
                    <w:tl2br w:val="nil"/>
                    <w:tr2bl w:val="nil"/>
                  </w:tcBorders>
                  <w:noWrap w:val="0"/>
                  <w:vAlign w:val="center"/>
                </w:tcPr>
                <w:p w14:paraId="6B93BE08">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position w:val="0"/>
                      <w:sz w:val="21"/>
                      <w:szCs w:val="21"/>
                      <w:lang w:val="en-US" w:eastAsia="zh-CN"/>
                      <w14:textFill>
                        <w14:solidFill>
                          <w14:schemeClr w14:val="tx1"/>
                        </w14:solidFill>
                      </w14:textFill>
                    </w:rPr>
                    <w:t>噪声源</w:t>
                  </w:r>
                </w:p>
              </w:tc>
              <w:tc>
                <w:tcPr>
                  <w:tcW w:w="1489" w:type="pct"/>
                  <w:tcBorders>
                    <w:tl2br w:val="nil"/>
                    <w:tr2bl w:val="nil"/>
                  </w:tcBorders>
                  <w:noWrap w:val="0"/>
                  <w:vAlign w:val="center"/>
                </w:tcPr>
                <w:p w14:paraId="6ADBCE45">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position w:val="0"/>
                      <w:sz w:val="21"/>
                      <w:szCs w:val="21"/>
                      <w:lang w:val="en-US" w:eastAsia="zh-CN"/>
                      <w14:textFill>
                        <w14:solidFill>
                          <w14:schemeClr w14:val="tx1"/>
                        </w14:solidFill>
                      </w14:textFill>
                    </w:rPr>
                    <w:t>表示噪声向外环境排放</w:t>
                  </w:r>
                </w:p>
              </w:tc>
            </w:tr>
            <w:tr w14:paraId="5D87A0E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73" w:type="pct"/>
                  <w:tcBorders>
                    <w:tl2br w:val="nil"/>
                    <w:tr2bl w:val="nil"/>
                  </w:tcBorders>
                  <w:noWrap w:val="0"/>
                  <w:vAlign w:val="center"/>
                </w:tcPr>
                <w:p w14:paraId="37E9F437">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spacing w:val="0"/>
                      <w:kern w:val="0"/>
                      <w:position w:val="0"/>
                      <w:sz w:val="21"/>
                      <w:szCs w:val="21"/>
                      <w:lang w:val="en-US" w:eastAsia="zh-CN"/>
                      <w14:textFill>
                        <w14:solidFill>
                          <w14:schemeClr w14:val="tx1"/>
                        </w14:solidFill>
                      </w14:textFill>
                    </w:rPr>
                    <w:t>2</w:t>
                  </w:r>
                </w:p>
              </w:tc>
              <w:tc>
                <w:tcPr>
                  <w:tcW w:w="1081" w:type="pct"/>
                  <w:tcBorders>
                    <w:tl2br w:val="nil"/>
                    <w:tr2bl w:val="nil"/>
                  </w:tcBorders>
                  <w:noWrap w:val="0"/>
                  <w:vAlign w:val="center"/>
                </w:tcPr>
                <w:p w14:paraId="789CD830">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position w:val="0"/>
                      <w:sz w:val="21"/>
                      <w:szCs w:val="21"/>
                      <w:lang w:val="en-US" w:eastAsia="zh-CN"/>
                      <w14:textFill>
                        <w14:solidFill>
                          <w14:schemeClr w14:val="tx1"/>
                        </w14:solidFill>
                      </w14:textFill>
                    </w:rPr>
                    <w:drawing>
                      <wp:inline distT="0" distB="0" distL="114300" distR="114300">
                        <wp:extent cx="962025" cy="1200150"/>
                        <wp:effectExtent l="0" t="0" r="9525" b="0"/>
                        <wp:docPr id="1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
                                <pic:cNvPicPr>
                                  <a:picLocks noChangeAspect="1"/>
                                </pic:cNvPicPr>
                              </pic:nvPicPr>
                              <pic:blipFill>
                                <a:blip r:embed="rId19"/>
                                <a:stretch>
                                  <a:fillRect/>
                                </a:stretch>
                              </pic:blipFill>
                              <pic:spPr>
                                <a:xfrm>
                                  <a:off x="0" y="0"/>
                                  <a:ext cx="962025" cy="1200150"/>
                                </a:xfrm>
                                <a:prstGeom prst="rect">
                                  <a:avLst/>
                                </a:prstGeom>
                                <a:noFill/>
                                <a:ln>
                                  <a:noFill/>
                                </a:ln>
                              </pic:spPr>
                            </pic:pic>
                          </a:graphicData>
                        </a:graphic>
                      </wp:inline>
                    </w:drawing>
                  </w:r>
                </w:p>
              </w:tc>
              <w:tc>
                <w:tcPr>
                  <w:tcW w:w="1124" w:type="pct"/>
                  <w:tcBorders>
                    <w:tl2br w:val="nil"/>
                    <w:tr2bl w:val="nil"/>
                  </w:tcBorders>
                  <w:noWrap w:val="0"/>
                  <w:vAlign w:val="center"/>
                </w:tcPr>
                <w:p w14:paraId="5A337EB7">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position w:val="0"/>
                      <w:sz w:val="21"/>
                      <w:szCs w:val="21"/>
                      <w:lang w:val="en-US" w:eastAsia="zh-CN"/>
                      <w14:textFill>
                        <w14:solidFill>
                          <w14:schemeClr w14:val="tx1"/>
                        </w14:solidFill>
                      </w14:textFill>
                    </w:rPr>
                    <w:drawing>
                      <wp:inline distT="0" distB="0" distL="114300" distR="114300">
                        <wp:extent cx="1019175" cy="1171575"/>
                        <wp:effectExtent l="0" t="0" r="9525" b="9525"/>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pic:cNvPicPr>
                              </pic:nvPicPr>
                              <pic:blipFill>
                                <a:blip r:embed="rId20"/>
                                <a:stretch>
                                  <a:fillRect/>
                                </a:stretch>
                              </pic:blipFill>
                              <pic:spPr>
                                <a:xfrm>
                                  <a:off x="0" y="0"/>
                                  <a:ext cx="1019175" cy="1171575"/>
                                </a:xfrm>
                                <a:prstGeom prst="rect">
                                  <a:avLst/>
                                </a:prstGeom>
                                <a:noFill/>
                                <a:ln>
                                  <a:noFill/>
                                </a:ln>
                              </pic:spPr>
                            </pic:pic>
                          </a:graphicData>
                        </a:graphic>
                      </wp:inline>
                    </w:drawing>
                  </w:r>
                </w:p>
              </w:tc>
              <w:tc>
                <w:tcPr>
                  <w:tcW w:w="1030" w:type="pct"/>
                  <w:tcBorders>
                    <w:tl2br w:val="nil"/>
                    <w:tr2bl w:val="nil"/>
                  </w:tcBorders>
                  <w:noWrap w:val="0"/>
                  <w:vAlign w:val="center"/>
                </w:tcPr>
                <w:p w14:paraId="6103E0BD">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position w:val="0"/>
                      <w:sz w:val="21"/>
                      <w:szCs w:val="21"/>
                      <w:lang w:val="en-US" w:eastAsia="zh-CN"/>
                      <w14:textFill>
                        <w14:solidFill>
                          <w14:schemeClr w14:val="tx1"/>
                        </w14:solidFill>
                      </w14:textFill>
                    </w:rPr>
                    <w:t>废气排放口</w:t>
                  </w:r>
                </w:p>
              </w:tc>
              <w:tc>
                <w:tcPr>
                  <w:tcW w:w="1489" w:type="pct"/>
                  <w:tcBorders>
                    <w:tl2br w:val="nil"/>
                    <w:tr2bl w:val="nil"/>
                  </w:tcBorders>
                  <w:noWrap w:val="0"/>
                  <w:vAlign w:val="center"/>
                </w:tcPr>
                <w:p w14:paraId="661B3CCA">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position w:val="0"/>
                      <w:sz w:val="21"/>
                      <w:szCs w:val="21"/>
                      <w:lang w:val="en-US" w:eastAsia="zh-CN"/>
                      <w14:textFill>
                        <w14:solidFill>
                          <w14:schemeClr w14:val="tx1"/>
                        </w14:solidFill>
                      </w14:textFill>
                    </w:rPr>
                    <w:t>表示废气向外环境排放</w:t>
                  </w:r>
                </w:p>
              </w:tc>
            </w:tr>
            <w:tr w14:paraId="2A3D5EB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73" w:type="pct"/>
                  <w:tcBorders>
                    <w:tl2br w:val="nil"/>
                    <w:tr2bl w:val="nil"/>
                  </w:tcBorders>
                  <w:noWrap w:val="0"/>
                  <w:vAlign w:val="center"/>
                </w:tcPr>
                <w:p w14:paraId="0E7EFD95">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spacing w:val="0"/>
                      <w:kern w:val="0"/>
                      <w:position w:val="0"/>
                      <w:sz w:val="21"/>
                      <w:szCs w:val="21"/>
                      <w:lang w:val="en-US" w:eastAsia="zh-CN"/>
                      <w14:textFill>
                        <w14:solidFill>
                          <w14:schemeClr w14:val="tx1"/>
                        </w14:solidFill>
                      </w14:textFill>
                    </w:rPr>
                    <w:t>3</w:t>
                  </w:r>
                </w:p>
              </w:tc>
              <w:tc>
                <w:tcPr>
                  <w:tcW w:w="2205" w:type="pct"/>
                  <w:gridSpan w:val="2"/>
                  <w:tcBorders>
                    <w:tl2br w:val="nil"/>
                    <w:tr2bl w:val="nil"/>
                  </w:tcBorders>
                  <w:noWrap w:val="0"/>
                  <w:vAlign w:val="center"/>
                </w:tcPr>
                <w:p w14:paraId="0FB9A4D4">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pacing w:val="0"/>
                      <w:kern w:val="0"/>
                      <w:position w:val="0"/>
                      <w:sz w:val="21"/>
                      <w:szCs w:val="21"/>
                      <w:lang w:val="en-US" w:eastAsia="zh-CN"/>
                      <w14:textFill>
                        <w14:solidFill>
                          <w14:schemeClr w14:val="tx1"/>
                        </w14:solidFill>
                      </w14:textFill>
                    </w:rPr>
                  </w:pPr>
                  <w:r>
                    <w:rPr>
                      <w:color w:val="000000" w:themeColor="text1"/>
                      <w14:textFill>
                        <w14:solidFill>
                          <w14:schemeClr w14:val="tx1"/>
                        </w14:solidFill>
                      </w14:textFill>
                    </w:rPr>
                    <w:drawing>
                      <wp:inline distT="0" distB="0" distL="114300" distR="114300">
                        <wp:extent cx="1144905" cy="1012825"/>
                        <wp:effectExtent l="0" t="0" r="17145" b="15875"/>
                        <wp:docPr id="2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7"/>
                                <pic:cNvPicPr>
                                  <a:picLocks noChangeAspect="1"/>
                                </pic:cNvPicPr>
                              </pic:nvPicPr>
                              <pic:blipFill>
                                <a:blip r:embed="rId21"/>
                                <a:stretch>
                                  <a:fillRect/>
                                </a:stretch>
                              </pic:blipFill>
                              <pic:spPr>
                                <a:xfrm>
                                  <a:off x="0" y="0"/>
                                  <a:ext cx="1144905" cy="1012825"/>
                                </a:xfrm>
                                <a:prstGeom prst="rect">
                                  <a:avLst/>
                                </a:prstGeom>
                                <a:noFill/>
                                <a:ln>
                                  <a:noFill/>
                                </a:ln>
                              </pic:spPr>
                            </pic:pic>
                          </a:graphicData>
                        </a:graphic>
                      </wp:inline>
                    </w:drawing>
                  </w:r>
                </w:p>
              </w:tc>
              <w:tc>
                <w:tcPr>
                  <w:tcW w:w="1030" w:type="pct"/>
                  <w:tcBorders>
                    <w:tl2br w:val="nil"/>
                    <w:tr2bl w:val="nil"/>
                  </w:tcBorders>
                  <w:noWrap w:val="0"/>
                  <w:vAlign w:val="center"/>
                </w:tcPr>
                <w:p w14:paraId="756CFC97">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spacing w:val="0"/>
                      <w:kern w:val="0"/>
                      <w:position w:val="0"/>
                      <w:sz w:val="21"/>
                      <w:szCs w:val="21"/>
                      <w:lang w:val="en-US" w:eastAsia="zh-CN"/>
                      <w14:textFill>
                        <w14:solidFill>
                          <w14:schemeClr w14:val="tx1"/>
                        </w14:solidFill>
                      </w14:textFill>
                    </w:rPr>
                    <w:t>危险废物</w:t>
                  </w:r>
                </w:p>
              </w:tc>
              <w:tc>
                <w:tcPr>
                  <w:tcW w:w="1489" w:type="pct"/>
                  <w:tcBorders>
                    <w:tl2br w:val="nil"/>
                    <w:tr2bl w:val="nil"/>
                  </w:tcBorders>
                  <w:noWrap w:val="0"/>
                  <w:vAlign w:val="center"/>
                </w:tcPr>
                <w:p w14:paraId="1F2D7657">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pacing w:val="0"/>
                      <w:kern w:val="0"/>
                      <w:positio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position w:val="0"/>
                      <w:sz w:val="21"/>
                      <w:szCs w:val="21"/>
                      <w:lang w:val="en-US" w:eastAsia="zh-CN"/>
                      <w14:textFill>
                        <w14:solidFill>
                          <w14:schemeClr w14:val="tx1"/>
                        </w14:solidFill>
                      </w14:textFill>
                    </w:rPr>
                    <w:t>表示</w:t>
                  </w:r>
                  <w:r>
                    <w:rPr>
                      <w:rFonts w:hint="default" w:ascii="Times New Roman" w:hAnsi="Times New Roman" w:eastAsia="宋体" w:cs="Times New Roman"/>
                      <w:color w:val="000000" w:themeColor="text1"/>
                      <w:spacing w:val="0"/>
                      <w:kern w:val="0"/>
                      <w:position w:val="0"/>
                      <w:sz w:val="21"/>
                      <w:szCs w:val="21"/>
                      <w:lang w:val="en-US" w:eastAsia="zh-CN"/>
                      <w14:textFill>
                        <w14:solidFill>
                          <w14:schemeClr w14:val="tx1"/>
                        </w14:solidFill>
                      </w14:textFill>
                    </w:rPr>
                    <w:t>危险废物贮存警告图形符号</w:t>
                  </w:r>
                </w:p>
              </w:tc>
            </w:tr>
          </w:tbl>
          <w:p w14:paraId="0D04B694">
            <w:pPr>
              <w:pStyle w:val="38"/>
              <w:rPr>
                <w:rFonts w:hint="default"/>
                <w:lang w:eastAsia="zh-CN"/>
              </w:rPr>
            </w:pPr>
          </w:p>
          <w:p w14:paraId="4CEE5695">
            <w:pPr>
              <w:pStyle w:val="38"/>
              <w:rPr>
                <w:rFonts w:hint="default"/>
                <w:lang w:eastAsia="zh-CN"/>
              </w:rPr>
            </w:pPr>
          </w:p>
          <w:p w14:paraId="270D1D06">
            <w:pPr>
              <w:pStyle w:val="38"/>
              <w:rPr>
                <w:rFonts w:hint="default"/>
                <w:lang w:eastAsia="zh-CN"/>
              </w:rPr>
            </w:pPr>
          </w:p>
          <w:p w14:paraId="75074A6D">
            <w:pPr>
              <w:pStyle w:val="38"/>
              <w:rPr>
                <w:rFonts w:hint="default"/>
                <w:lang w:eastAsia="zh-CN"/>
              </w:rPr>
            </w:pPr>
          </w:p>
          <w:p w14:paraId="21CBF050">
            <w:pPr>
              <w:pStyle w:val="38"/>
              <w:rPr>
                <w:rFonts w:hint="default"/>
                <w:lang w:eastAsia="zh-CN"/>
              </w:rPr>
            </w:pPr>
          </w:p>
          <w:p w14:paraId="77F1EA1E">
            <w:pPr>
              <w:pStyle w:val="38"/>
              <w:rPr>
                <w:rFonts w:hint="default"/>
                <w:lang w:eastAsia="zh-CN"/>
              </w:rPr>
            </w:pPr>
          </w:p>
          <w:p w14:paraId="7BB411C4">
            <w:pPr>
              <w:pStyle w:val="38"/>
              <w:rPr>
                <w:rFonts w:hint="default"/>
                <w:lang w:eastAsia="zh-CN"/>
              </w:rPr>
            </w:pPr>
          </w:p>
          <w:p w14:paraId="783A9777">
            <w:pPr>
              <w:pStyle w:val="38"/>
              <w:rPr>
                <w:rFonts w:hint="default"/>
                <w:lang w:eastAsia="zh-CN"/>
              </w:rPr>
            </w:pPr>
          </w:p>
          <w:p w14:paraId="6D81D16B">
            <w:pPr>
              <w:pStyle w:val="38"/>
              <w:ind w:left="0" w:leftChars="0" w:firstLine="0" w:firstLineChars="0"/>
              <w:rPr>
                <w:rFonts w:hint="default"/>
                <w:lang w:eastAsia="zh-CN"/>
              </w:rPr>
            </w:pPr>
          </w:p>
          <w:p w14:paraId="64A8656F">
            <w:pPr>
              <w:pStyle w:val="38"/>
              <w:rPr>
                <w:rFonts w:hint="default"/>
                <w:lang w:eastAsia="zh-CN"/>
              </w:rPr>
            </w:pPr>
          </w:p>
          <w:p w14:paraId="6A66C085">
            <w:pPr>
              <w:pStyle w:val="38"/>
              <w:rPr>
                <w:rFonts w:hint="default"/>
                <w:lang w:eastAsia="zh-CN"/>
              </w:rPr>
            </w:pPr>
          </w:p>
          <w:p w14:paraId="052829FD">
            <w:pPr>
              <w:pStyle w:val="38"/>
              <w:rPr>
                <w:rFonts w:hint="default"/>
                <w:lang w:eastAsia="zh-CN"/>
              </w:rPr>
            </w:pPr>
          </w:p>
          <w:p w14:paraId="7C400080">
            <w:pPr>
              <w:pStyle w:val="38"/>
              <w:rPr>
                <w:rFonts w:hint="default"/>
                <w:lang w:eastAsia="zh-CN"/>
              </w:rPr>
            </w:pPr>
          </w:p>
          <w:p w14:paraId="137AA94A">
            <w:pPr>
              <w:pStyle w:val="38"/>
              <w:ind w:left="0" w:leftChars="0" w:firstLine="0" w:firstLineChars="0"/>
              <w:rPr>
                <w:rFonts w:hint="default"/>
                <w:lang w:eastAsia="zh-CN"/>
              </w:rPr>
            </w:pPr>
          </w:p>
        </w:tc>
      </w:tr>
    </w:tbl>
    <w:p w14:paraId="55ABA829">
      <w:pPr>
        <w:keepNext/>
        <w:keepLines w:val="0"/>
        <w:pageBreakBefore w:val="0"/>
        <w:widowControl/>
        <w:topLinePunct w:val="0"/>
        <w:bidi w:val="0"/>
        <w:adjustRightInd w:val="0"/>
        <w:snapToGrid w:val="0"/>
        <w:spacing w:line="360" w:lineRule="auto"/>
        <w:rPr>
          <w:rFonts w:ascii="宋体" w:cs="宋体"/>
          <w:b/>
          <w:color w:val="000000" w:themeColor="text1"/>
          <w:kern w:val="0"/>
          <w:sz w:val="28"/>
          <w:szCs w:val="28"/>
          <w:highlight w:val="none"/>
          <w14:textFill>
            <w14:solidFill>
              <w14:schemeClr w14:val="tx1"/>
            </w14:solidFill>
          </w14:textFill>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68E670DD">
      <w:pPr>
        <w:pStyle w:val="24"/>
        <w:keepNext/>
        <w:keepLines w:val="0"/>
        <w:pageBreakBefore w:val="0"/>
        <w:widowControl/>
        <w:topLinePunct w:val="0"/>
        <w:bidi w:val="0"/>
        <w:adjustRightInd w:val="0"/>
        <w:snapToGrid w:val="0"/>
        <w:spacing w:before="0" w:beforeAutospacing="0" w:after="0" w:afterAutospacing="0" w:line="240" w:lineRule="auto"/>
        <w:jc w:val="center"/>
        <w:outlineLvl w:val="0"/>
        <w:rPr>
          <w:rFonts w:ascii="黑体" w:hAnsi="黑体" w:eastAsia="黑体"/>
          <w:snapToGrid w:val="0"/>
          <w:color w:val="000000" w:themeColor="text1"/>
          <w:sz w:val="30"/>
          <w:szCs w:val="30"/>
          <w:highlight w:val="none"/>
          <w14:textFill>
            <w14:solidFill>
              <w14:schemeClr w14:val="tx1"/>
            </w14:solidFill>
          </w14:textFill>
        </w:rPr>
      </w:pPr>
      <w:r>
        <w:rPr>
          <w:rFonts w:hint="eastAsia" w:ascii="黑体" w:hAnsi="黑体" w:eastAsia="黑体"/>
          <w:snapToGrid w:val="0"/>
          <w:color w:val="000000" w:themeColor="text1"/>
          <w:sz w:val="30"/>
          <w:szCs w:val="30"/>
          <w:highlight w:val="none"/>
          <w14:textFill>
            <w14:solidFill>
              <w14:schemeClr w14:val="tx1"/>
            </w14:solidFill>
          </w14:textFill>
        </w:rPr>
        <w:t>五、</w:t>
      </w:r>
      <w:bookmarkStart w:id="17" w:name="_Hlk54167917"/>
      <w:r>
        <w:rPr>
          <w:rFonts w:hint="eastAsia" w:ascii="黑体" w:hAnsi="黑体" w:eastAsia="黑体"/>
          <w:snapToGrid w:val="0"/>
          <w:color w:val="000000" w:themeColor="text1"/>
          <w:sz w:val="30"/>
          <w:szCs w:val="30"/>
          <w:highlight w:val="none"/>
          <w14:textFill>
            <w14:solidFill>
              <w14:schemeClr w14:val="tx1"/>
            </w14:solidFill>
          </w14:textFill>
        </w:rPr>
        <w:t>环境保护措施监督检查清单</w:t>
      </w:r>
      <w:bookmarkEnd w:id="17"/>
    </w:p>
    <w:tbl>
      <w:tblPr>
        <w:tblStyle w:val="29"/>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9"/>
        <w:gridCol w:w="770"/>
        <w:gridCol w:w="1753"/>
        <w:gridCol w:w="1864"/>
        <w:gridCol w:w="2002"/>
        <w:gridCol w:w="1897"/>
      </w:tblGrid>
      <w:tr w14:paraId="72333F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pct"/>
            <w:gridSpan w:val="2"/>
            <w:tcBorders>
              <w:tl2br w:val="single" w:color="auto" w:sz="4" w:space="0"/>
            </w:tcBorders>
          </w:tcPr>
          <w:p w14:paraId="4EA84B61">
            <w:pPr>
              <w:keepNext/>
              <w:keepLines w:val="0"/>
              <w:pageBreakBefore w:val="0"/>
              <w:widowControl/>
              <w:kinsoku/>
              <w:wordWrap/>
              <w:overflowPunct/>
              <w:topLinePunct w:val="0"/>
              <w:autoSpaceDE/>
              <w:autoSpaceDN/>
              <w:bidi w:val="0"/>
              <w:adjustRightInd w:val="0"/>
              <w:snapToGrid w:val="0"/>
              <w:spacing w:line="240" w:lineRule="auto"/>
              <w:ind w:firstLine="840"/>
              <w:textAlignment w:val="auto"/>
              <w:rPr>
                <w:b/>
                <w:bCs/>
                <w:color w:val="000000" w:themeColor="text1"/>
                <w:sz w:val="24"/>
                <w:szCs w:val="24"/>
                <w:highlight w:val="none"/>
                <w14:textFill>
                  <w14:solidFill>
                    <w14:schemeClr w14:val="tx1"/>
                  </w14:solidFill>
                </w14:textFill>
              </w:rPr>
            </w:pPr>
            <w:r>
              <w:rPr>
                <w:b/>
                <w:bCs/>
                <w:color w:val="000000" w:themeColor="text1"/>
                <w:sz w:val="24"/>
                <w:szCs w:val="24"/>
                <w:highlight w:val="none"/>
                <w14:textFill>
                  <w14:solidFill>
                    <w14:schemeClr w14:val="tx1"/>
                  </w14:solidFill>
                </w14:textFill>
              </w:rPr>
              <w:t>内容</w:t>
            </w:r>
          </w:p>
          <w:p w14:paraId="27E46FCD">
            <w:pPr>
              <w:keepNext/>
              <w:keepLines w:val="0"/>
              <w:pageBreakBefore w:val="0"/>
              <w:widowControl/>
              <w:kinsoku/>
              <w:wordWrap/>
              <w:overflowPunct/>
              <w:topLinePunct w:val="0"/>
              <w:autoSpaceDE/>
              <w:autoSpaceDN/>
              <w:bidi w:val="0"/>
              <w:adjustRightInd w:val="0"/>
              <w:snapToGrid w:val="0"/>
              <w:spacing w:line="240" w:lineRule="auto"/>
              <w:textAlignment w:val="auto"/>
              <w:rPr>
                <w:b/>
                <w:bCs/>
                <w:color w:val="000000" w:themeColor="text1"/>
                <w:sz w:val="24"/>
                <w:szCs w:val="24"/>
                <w:highlight w:val="none"/>
                <w14:textFill>
                  <w14:solidFill>
                    <w14:schemeClr w14:val="tx1"/>
                  </w14:solidFill>
                </w14:textFill>
              </w:rPr>
            </w:pPr>
            <w:r>
              <w:rPr>
                <w:b/>
                <w:bCs/>
                <w:color w:val="000000" w:themeColor="text1"/>
                <w:sz w:val="24"/>
                <w:szCs w:val="24"/>
                <w:highlight w:val="none"/>
                <w14:textFill>
                  <w14:solidFill>
                    <w14:schemeClr w14:val="tx1"/>
                  </w14:solidFill>
                </w14:textFill>
              </w:rPr>
              <w:t>要素</w:t>
            </w:r>
          </w:p>
        </w:tc>
        <w:tc>
          <w:tcPr>
            <w:tcW w:w="967" w:type="pct"/>
            <w:vAlign w:val="center"/>
          </w:tcPr>
          <w:p w14:paraId="06740EC1">
            <w:pPr>
              <w:keepNext/>
              <w:keepLines w:val="0"/>
              <w:pageBreakBefore w:val="0"/>
              <w:widowControl/>
              <w:kinsoku/>
              <w:wordWrap/>
              <w:overflowPunct/>
              <w:topLinePunct w:val="0"/>
              <w:autoSpaceDE/>
              <w:autoSpaceDN/>
              <w:bidi w:val="0"/>
              <w:adjustRightInd w:val="0"/>
              <w:snapToGrid w:val="0"/>
              <w:spacing w:line="240" w:lineRule="auto"/>
              <w:jc w:val="center"/>
              <w:textAlignment w:val="auto"/>
              <w:rPr>
                <w:b/>
                <w:bCs/>
                <w:color w:val="000000" w:themeColor="text1"/>
                <w:sz w:val="24"/>
                <w:szCs w:val="24"/>
                <w:highlight w:val="none"/>
                <w14:textFill>
                  <w14:solidFill>
                    <w14:schemeClr w14:val="tx1"/>
                  </w14:solidFill>
                </w14:textFill>
              </w:rPr>
            </w:pPr>
            <w:r>
              <w:rPr>
                <w:b/>
                <w:bCs/>
                <w:color w:val="000000" w:themeColor="text1"/>
                <w:sz w:val="24"/>
                <w:szCs w:val="24"/>
                <w:highlight w:val="none"/>
                <w14:textFill>
                  <w14:solidFill>
                    <w14:schemeClr w14:val="tx1"/>
                  </w14:solidFill>
                </w14:textFill>
              </w:rPr>
              <w:t>排放口</w:t>
            </w:r>
            <w:r>
              <w:rPr>
                <w:rFonts w:hint="eastAsia"/>
                <w:b/>
                <w:bCs/>
                <w:color w:val="000000" w:themeColor="text1"/>
                <w:sz w:val="24"/>
                <w:szCs w:val="24"/>
                <w:highlight w:val="none"/>
                <w14:textFill>
                  <w14:solidFill>
                    <w14:schemeClr w14:val="tx1"/>
                  </w14:solidFill>
                </w14:textFill>
              </w:rPr>
              <w:t>（</w:t>
            </w:r>
            <w:r>
              <w:rPr>
                <w:b/>
                <w:bCs/>
                <w:color w:val="000000" w:themeColor="text1"/>
                <w:sz w:val="24"/>
                <w:szCs w:val="24"/>
                <w:highlight w:val="none"/>
                <w14:textFill>
                  <w14:solidFill>
                    <w14:schemeClr w14:val="tx1"/>
                  </w14:solidFill>
                </w14:textFill>
              </w:rPr>
              <w:t>编号、</w:t>
            </w:r>
          </w:p>
          <w:p w14:paraId="5C42EFCD">
            <w:pPr>
              <w:keepNext/>
              <w:keepLines w:val="0"/>
              <w:pageBreakBefore w:val="0"/>
              <w:widowControl/>
              <w:kinsoku/>
              <w:wordWrap/>
              <w:overflowPunct/>
              <w:topLinePunct w:val="0"/>
              <w:autoSpaceDE/>
              <w:autoSpaceDN/>
              <w:bidi w:val="0"/>
              <w:adjustRightInd w:val="0"/>
              <w:snapToGrid w:val="0"/>
              <w:spacing w:line="240" w:lineRule="auto"/>
              <w:jc w:val="center"/>
              <w:textAlignment w:val="auto"/>
              <w:rPr>
                <w:b/>
                <w:bCs/>
                <w:color w:val="000000" w:themeColor="text1"/>
                <w:sz w:val="24"/>
                <w:szCs w:val="24"/>
                <w:highlight w:val="none"/>
                <w14:textFill>
                  <w14:solidFill>
                    <w14:schemeClr w14:val="tx1"/>
                  </w14:solidFill>
                </w14:textFill>
              </w:rPr>
            </w:pPr>
            <w:r>
              <w:rPr>
                <w:b/>
                <w:bCs/>
                <w:color w:val="000000" w:themeColor="text1"/>
                <w:sz w:val="24"/>
                <w:szCs w:val="24"/>
                <w:highlight w:val="none"/>
                <w14:textFill>
                  <w14:solidFill>
                    <w14:schemeClr w14:val="tx1"/>
                  </w14:solidFill>
                </w14:textFill>
              </w:rPr>
              <w:t>名称</w:t>
            </w:r>
            <w:r>
              <w:rPr>
                <w:rFonts w:hint="eastAsia"/>
                <w:b/>
                <w:bCs/>
                <w:color w:val="000000" w:themeColor="text1"/>
                <w:sz w:val="24"/>
                <w:szCs w:val="24"/>
                <w:highlight w:val="none"/>
                <w14:textFill>
                  <w14:solidFill>
                    <w14:schemeClr w14:val="tx1"/>
                  </w14:solidFill>
                </w14:textFill>
              </w:rPr>
              <w:t>）</w:t>
            </w:r>
            <w:r>
              <w:rPr>
                <w:b/>
                <w:bCs/>
                <w:color w:val="000000" w:themeColor="text1"/>
                <w:sz w:val="24"/>
                <w:szCs w:val="24"/>
                <w:highlight w:val="none"/>
                <w14:textFill>
                  <w14:solidFill>
                    <w14:schemeClr w14:val="tx1"/>
                  </w14:solidFill>
                </w14:textFill>
              </w:rPr>
              <w:t>/污染源</w:t>
            </w:r>
          </w:p>
        </w:tc>
        <w:tc>
          <w:tcPr>
            <w:tcW w:w="1029" w:type="pct"/>
            <w:vAlign w:val="center"/>
          </w:tcPr>
          <w:p w14:paraId="23AA8D2E">
            <w:pPr>
              <w:keepNext/>
              <w:keepLines w:val="0"/>
              <w:pageBreakBefore w:val="0"/>
              <w:widowControl/>
              <w:kinsoku/>
              <w:wordWrap/>
              <w:overflowPunct/>
              <w:topLinePunct w:val="0"/>
              <w:autoSpaceDE/>
              <w:autoSpaceDN/>
              <w:bidi w:val="0"/>
              <w:adjustRightInd w:val="0"/>
              <w:snapToGrid w:val="0"/>
              <w:spacing w:line="240" w:lineRule="auto"/>
              <w:jc w:val="center"/>
              <w:textAlignment w:val="auto"/>
              <w:rPr>
                <w:b/>
                <w:bCs/>
                <w:color w:val="000000" w:themeColor="text1"/>
                <w:sz w:val="24"/>
                <w:szCs w:val="24"/>
                <w:highlight w:val="none"/>
                <w14:textFill>
                  <w14:solidFill>
                    <w14:schemeClr w14:val="tx1"/>
                  </w14:solidFill>
                </w14:textFill>
              </w:rPr>
            </w:pPr>
            <w:r>
              <w:rPr>
                <w:b/>
                <w:bCs/>
                <w:color w:val="000000" w:themeColor="text1"/>
                <w:sz w:val="24"/>
                <w:szCs w:val="24"/>
                <w:highlight w:val="none"/>
                <w14:textFill>
                  <w14:solidFill>
                    <w14:schemeClr w14:val="tx1"/>
                  </w14:solidFill>
                </w14:textFill>
              </w:rPr>
              <w:t>污染物项目</w:t>
            </w:r>
          </w:p>
        </w:tc>
        <w:tc>
          <w:tcPr>
            <w:tcW w:w="1105" w:type="pct"/>
            <w:vAlign w:val="center"/>
          </w:tcPr>
          <w:p w14:paraId="3E0960A2">
            <w:pPr>
              <w:keepNext/>
              <w:keepLines w:val="0"/>
              <w:pageBreakBefore w:val="0"/>
              <w:widowControl/>
              <w:kinsoku/>
              <w:wordWrap/>
              <w:overflowPunct/>
              <w:topLinePunct w:val="0"/>
              <w:autoSpaceDE/>
              <w:autoSpaceDN/>
              <w:bidi w:val="0"/>
              <w:adjustRightInd w:val="0"/>
              <w:snapToGrid w:val="0"/>
              <w:spacing w:line="240" w:lineRule="auto"/>
              <w:jc w:val="center"/>
              <w:textAlignment w:val="auto"/>
              <w:rPr>
                <w:b/>
                <w:bCs/>
                <w:color w:val="000000" w:themeColor="text1"/>
                <w:sz w:val="24"/>
                <w:szCs w:val="24"/>
                <w:highlight w:val="none"/>
                <w14:textFill>
                  <w14:solidFill>
                    <w14:schemeClr w14:val="tx1"/>
                  </w14:solidFill>
                </w14:textFill>
              </w:rPr>
            </w:pPr>
            <w:r>
              <w:rPr>
                <w:b/>
                <w:bCs/>
                <w:color w:val="000000" w:themeColor="text1"/>
                <w:sz w:val="24"/>
                <w:szCs w:val="24"/>
                <w:highlight w:val="none"/>
                <w14:textFill>
                  <w14:solidFill>
                    <w14:schemeClr w14:val="tx1"/>
                  </w14:solidFill>
                </w14:textFill>
              </w:rPr>
              <w:t>环境保护措施</w:t>
            </w:r>
          </w:p>
        </w:tc>
        <w:tc>
          <w:tcPr>
            <w:tcW w:w="1047" w:type="pct"/>
            <w:vAlign w:val="center"/>
          </w:tcPr>
          <w:p w14:paraId="15D4E113">
            <w:pPr>
              <w:keepNext/>
              <w:keepLines w:val="0"/>
              <w:pageBreakBefore w:val="0"/>
              <w:widowControl/>
              <w:kinsoku/>
              <w:wordWrap/>
              <w:overflowPunct/>
              <w:topLinePunct w:val="0"/>
              <w:autoSpaceDE/>
              <w:autoSpaceDN/>
              <w:bidi w:val="0"/>
              <w:adjustRightInd w:val="0"/>
              <w:snapToGrid w:val="0"/>
              <w:spacing w:line="240" w:lineRule="auto"/>
              <w:jc w:val="center"/>
              <w:textAlignment w:val="auto"/>
              <w:rPr>
                <w:b/>
                <w:bCs/>
                <w:color w:val="000000" w:themeColor="text1"/>
                <w:sz w:val="24"/>
                <w:szCs w:val="24"/>
                <w:highlight w:val="none"/>
                <w14:textFill>
                  <w14:solidFill>
                    <w14:schemeClr w14:val="tx1"/>
                  </w14:solidFill>
                </w14:textFill>
              </w:rPr>
            </w:pPr>
            <w:r>
              <w:rPr>
                <w:b/>
                <w:bCs/>
                <w:color w:val="000000" w:themeColor="text1"/>
                <w:sz w:val="24"/>
                <w:szCs w:val="24"/>
                <w:highlight w:val="none"/>
                <w14:textFill>
                  <w14:solidFill>
                    <w14:schemeClr w14:val="tx1"/>
                  </w14:solidFill>
                </w14:textFill>
              </w:rPr>
              <w:t>执行标准</w:t>
            </w:r>
          </w:p>
        </w:tc>
      </w:tr>
      <w:tr w14:paraId="4398CE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424" w:type="pct"/>
            <w:vMerge w:val="restart"/>
            <w:vAlign w:val="center"/>
          </w:tcPr>
          <w:p w14:paraId="303E992A">
            <w:pPr>
              <w:keepNext/>
              <w:keepLines w:val="0"/>
              <w:pageBreakBefore w:val="0"/>
              <w:widowControl/>
              <w:kinsoku/>
              <w:wordWrap/>
              <w:overflowPunct/>
              <w:topLinePunct w:val="0"/>
              <w:autoSpaceDE/>
              <w:autoSpaceDN/>
              <w:bidi w:val="0"/>
              <w:adjustRightInd w:val="0"/>
              <w:snapToGrid w:val="0"/>
              <w:spacing w:line="240" w:lineRule="auto"/>
              <w:jc w:val="center"/>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大气环境</w:t>
            </w:r>
          </w:p>
          <w:p w14:paraId="01B87DD8">
            <w:pPr>
              <w:keepNext/>
              <w:keepLines w:val="0"/>
              <w:pageBreakBefore w:val="0"/>
              <w:widowControl/>
              <w:kinsoku/>
              <w:wordWrap/>
              <w:overflowPunct/>
              <w:topLinePunct w:val="0"/>
              <w:autoSpaceDE/>
              <w:autoSpaceDN/>
              <w:bidi w:val="0"/>
              <w:adjustRightInd w:val="0"/>
              <w:snapToGrid w:val="0"/>
              <w:spacing w:line="240" w:lineRule="auto"/>
              <w:jc w:val="center"/>
              <w:textAlignment w:val="auto"/>
              <w:rPr>
                <w:color w:val="000000" w:themeColor="text1"/>
                <w:sz w:val="24"/>
                <w:szCs w:val="24"/>
                <w:highlight w:val="none"/>
                <w14:textFill>
                  <w14:solidFill>
                    <w14:schemeClr w14:val="tx1"/>
                  </w14:solidFill>
                </w14:textFill>
              </w:rPr>
            </w:pPr>
          </w:p>
        </w:tc>
        <w:tc>
          <w:tcPr>
            <w:tcW w:w="425" w:type="pct"/>
            <w:vMerge w:val="restart"/>
            <w:vAlign w:val="center"/>
          </w:tcPr>
          <w:p w14:paraId="3E6B824B">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eastAsia="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有组织</w:t>
            </w:r>
          </w:p>
        </w:tc>
        <w:tc>
          <w:tcPr>
            <w:tcW w:w="967" w:type="pct"/>
            <w:vAlign w:val="center"/>
          </w:tcPr>
          <w:p w14:paraId="78941FBD">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eastAsia="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2t/h移动式燃油蒸汽锅炉（DA001）</w:t>
            </w:r>
          </w:p>
        </w:tc>
        <w:tc>
          <w:tcPr>
            <w:tcW w:w="1029" w:type="pct"/>
            <w:vAlign w:val="center"/>
          </w:tcPr>
          <w:p w14:paraId="22D25611">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eastAsia="宋体"/>
                <w:color w:val="000000" w:themeColor="text1"/>
                <w:sz w:val="24"/>
                <w:szCs w:val="24"/>
                <w:highlight w:val="none"/>
                <w:lang w:eastAsia="zh-CN"/>
                <w14:textFill>
                  <w14:solidFill>
                    <w14:schemeClr w14:val="tx1"/>
                  </w14:solidFill>
                </w14:textFill>
              </w:rPr>
            </w:pPr>
            <w:r>
              <w:rPr>
                <w:color w:val="000000" w:themeColor="text1"/>
                <w:sz w:val="24"/>
                <w:szCs w:val="24"/>
                <w:highlight w:val="none"/>
                <w14:textFill>
                  <w14:solidFill>
                    <w14:schemeClr w14:val="tx1"/>
                  </w14:solidFill>
                </w14:textFill>
              </w:rPr>
              <w:t>SO</w:t>
            </w:r>
            <w:r>
              <w:rPr>
                <w:color w:val="000000" w:themeColor="text1"/>
                <w:sz w:val="24"/>
                <w:szCs w:val="24"/>
                <w:highlight w:val="none"/>
                <w:vertAlign w:val="subscript"/>
                <w14:textFill>
                  <w14:solidFill>
                    <w14:schemeClr w14:val="tx1"/>
                  </w14:solidFill>
                </w14:textFill>
              </w:rPr>
              <w:t>2</w:t>
            </w:r>
            <w:r>
              <w:rPr>
                <w:color w:val="000000" w:themeColor="text1"/>
                <w:sz w:val="24"/>
                <w:szCs w:val="24"/>
                <w:highlight w:val="none"/>
                <w14:textFill>
                  <w14:solidFill>
                    <w14:schemeClr w14:val="tx1"/>
                  </w14:solidFill>
                </w14:textFill>
              </w:rPr>
              <w:t>、NO</w:t>
            </w:r>
            <w:r>
              <w:rPr>
                <w:color w:val="000000" w:themeColor="text1"/>
                <w:sz w:val="24"/>
                <w:szCs w:val="24"/>
                <w:highlight w:val="none"/>
                <w:vertAlign w:val="subscript"/>
                <w14:textFill>
                  <w14:solidFill>
                    <w14:schemeClr w14:val="tx1"/>
                  </w14:solidFill>
                </w14:textFill>
              </w:rPr>
              <w:t>X</w:t>
            </w:r>
            <w:r>
              <w:rPr>
                <w:color w:val="000000" w:themeColor="text1"/>
                <w:sz w:val="24"/>
                <w:szCs w:val="24"/>
                <w:highlight w:val="none"/>
                <w14:textFill>
                  <w14:solidFill>
                    <w14:schemeClr w14:val="tx1"/>
                  </w14:solidFill>
                </w14:textFill>
              </w:rPr>
              <w:t>、烟尘</w:t>
            </w:r>
            <w:r>
              <w:rPr>
                <w:rFonts w:hint="eastAsia"/>
                <w:color w:val="000000" w:themeColor="text1"/>
                <w:sz w:val="24"/>
                <w:szCs w:val="24"/>
                <w:highlight w:val="none"/>
                <w:lang w:eastAsia="zh-CN"/>
                <w14:textFill>
                  <w14:solidFill>
                    <w14:schemeClr w14:val="tx1"/>
                  </w14:solidFill>
                </w14:textFill>
              </w:rPr>
              <w:t>、林格曼黑度</w:t>
            </w:r>
          </w:p>
        </w:tc>
        <w:tc>
          <w:tcPr>
            <w:tcW w:w="1105" w:type="pct"/>
            <w:vAlign w:val="center"/>
          </w:tcPr>
          <w:p w14:paraId="23A385F9">
            <w:pPr>
              <w:keepNext/>
              <w:keepLines w:val="0"/>
              <w:pageBreakBefore w:val="0"/>
              <w:widowControl/>
              <w:kinsoku/>
              <w:wordWrap/>
              <w:overflowPunct/>
              <w:topLinePunct w:val="0"/>
              <w:autoSpaceDE/>
              <w:autoSpaceDN/>
              <w:bidi w:val="0"/>
              <w:adjustRightInd w:val="0"/>
              <w:snapToGrid w:val="0"/>
              <w:spacing w:line="240" w:lineRule="auto"/>
              <w:jc w:val="center"/>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低硫燃料柴油</w:t>
            </w: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烟囱8m</w:t>
            </w:r>
          </w:p>
        </w:tc>
        <w:tc>
          <w:tcPr>
            <w:tcW w:w="1047" w:type="pct"/>
            <w:vMerge w:val="restart"/>
            <w:vAlign w:val="center"/>
          </w:tcPr>
          <w:p w14:paraId="7D289F93">
            <w:pPr>
              <w:keepNext/>
              <w:keepLines w:val="0"/>
              <w:pageBreakBefore w:val="0"/>
              <w:widowControl/>
              <w:kinsoku/>
              <w:wordWrap/>
              <w:overflowPunct/>
              <w:topLinePunct w:val="0"/>
              <w:autoSpaceDE/>
              <w:autoSpaceDN/>
              <w:bidi w:val="0"/>
              <w:adjustRightInd w:val="0"/>
              <w:snapToGrid w:val="0"/>
              <w:spacing w:line="240" w:lineRule="auto"/>
              <w:jc w:val="center"/>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《锅炉大气污染物排放标准》</w:t>
            </w:r>
            <w:r>
              <w:rPr>
                <w:rFonts w:hint="eastAsia"/>
                <w:color w:val="000000" w:themeColor="text1"/>
                <w:sz w:val="24"/>
                <w:szCs w:val="24"/>
                <w:highlight w:val="none"/>
                <w:lang w:eastAsia="zh-CN"/>
                <w14:textFill>
                  <w14:solidFill>
                    <w14:schemeClr w14:val="tx1"/>
                  </w14:solidFill>
                </w14:textFill>
              </w:rPr>
              <w:t>（</w:t>
            </w:r>
            <w:r>
              <w:rPr>
                <w:color w:val="000000" w:themeColor="text1"/>
                <w:sz w:val="24"/>
                <w:szCs w:val="24"/>
                <w:highlight w:val="none"/>
                <w14:textFill>
                  <w14:solidFill>
                    <w14:schemeClr w14:val="tx1"/>
                  </w14:solidFill>
                </w14:textFill>
              </w:rPr>
              <w:t>GB13271-2014</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表</w:t>
            </w: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14:textFill>
                  <w14:solidFill>
                    <w14:schemeClr w14:val="tx1"/>
                  </w14:solidFill>
                </w14:textFill>
              </w:rPr>
              <w:t>中</w:t>
            </w:r>
            <w:r>
              <w:rPr>
                <w:rFonts w:hint="eastAsia"/>
                <w:color w:val="000000" w:themeColor="text1"/>
                <w:sz w:val="24"/>
                <w:szCs w:val="24"/>
                <w:highlight w:val="none"/>
                <w:lang w:eastAsia="zh-CN"/>
                <w14:textFill>
                  <w14:solidFill>
                    <w14:schemeClr w14:val="tx1"/>
                  </w14:solidFill>
                </w14:textFill>
              </w:rPr>
              <w:t>燃油锅炉</w:t>
            </w:r>
            <w:r>
              <w:rPr>
                <w:rFonts w:hint="eastAsia"/>
                <w:color w:val="000000" w:themeColor="text1"/>
                <w:sz w:val="24"/>
                <w:szCs w:val="24"/>
                <w:highlight w:val="none"/>
                <w:lang w:val="en-US" w:eastAsia="zh-CN"/>
                <w14:textFill>
                  <w14:solidFill>
                    <w14:schemeClr w14:val="tx1"/>
                  </w14:solidFill>
                </w14:textFill>
              </w:rPr>
              <w:t>的标准</w:t>
            </w:r>
            <w:r>
              <w:rPr>
                <w:rFonts w:hint="eastAsia"/>
                <w:color w:val="000000" w:themeColor="text1"/>
                <w:sz w:val="24"/>
                <w:szCs w:val="24"/>
                <w:highlight w:val="none"/>
                <w14:textFill>
                  <w14:solidFill>
                    <w14:schemeClr w14:val="tx1"/>
                  </w14:solidFill>
                </w14:textFill>
              </w:rPr>
              <w:t>限值</w:t>
            </w:r>
          </w:p>
        </w:tc>
      </w:tr>
      <w:tr w14:paraId="79AA2B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424" w:type="pct"/>
            <w:vMerge w:val="continue"/>
            <w:vAlign w:val="center"/>
          </w:tcPr>
          <w:p w14:paraId="64412908">
            <w:pPr>
              <w:keepNext/>
              <w:keepLines w:val="0"/>
              <w:pageBreakBefore w:val="0"/>
              <w:widowControl/>
              <w:kinsoku/>
              <w:wordWrap/>
              <w:overflowPunct/>
              <w:topLinePunct w:val="0"/>
              <w:autoSpaceDE/>
              <w:autoSpaceDN/>
              <w:bidi w:val="0"/>
              <w:adjustRightInd w:val="0"/>
              <w:snapToGrid w:val="0"/>
              <w:spacing w:line="240" w:lineRule="auto"/>
              <w:jc w:val="center"/>
              <w:textAlignment w:val="auto"/>
              <w:rPr>
                <w:color w:val="000000" w:themeColor="text1"/>
                <w:sz w:val="24"/>
                <w:szCs w:val="24"/>
                <w:highlight w:val="none"/>
                <w14:textFill>
                  <w14:solidFill>
                    <w14:schemeClr w14:val="tx1"/>
                  </w14:solidFill>
                </w14:textFill>
              </w:rPr>
            </w:pPr>
          </w:p>
        </w:tc>
        <w:tc>
          <w:tcPr>
            <w:tcW w:w="425" w:type="pct"/>
            <w:vMerge w:val="continue"/>
            <w:vAlign w:val="center"/>
          </w:tcPr>
          <w:p w14:paraId="3449C05E">
            <w:pPr>
              <w:keepNext/>
              <w:keepLines w:val="0"/>
              <w:pageBreakBefore w:val="0"/>
              <w:widowControl/>
              <w:kinsoku/>
              <w:wordWrap/>
              <w:overflowPunct/>
              <w:topLinePunct w:val="0"/>
              <w:autoSpaceDE/>
              <w:autoSpaceDN/>
              <w:bidi w:val="0"/>
              <w:adjustRightInd w:val="0"/>
              <w:snapToGrid w:val="0"/>
              <w:spacing w:line="240" w:lineRule="auto"/>
              <w:jc w:val="center"/>
              <w:textAlignment w:val="auto"/>
              <w:rPr>
                <w:color w:val="000000" w:themeColor="text1"/>
                <w:sz w:val="24"/>
                <w:szCs w:val="24"/>
                <w:highlight w:val="none"/>
                <w14:textFill>
                  <w14:solidFill>
                    <w14:schemeClr w14:val="tx1"/>
                  </w14:solidFill>
                </w14:textFill>
              </w:rPr>
            </w:pPr>
          </w:p>
        </w:tc>
        <w:tc>
          <w:tcPr>
            <w:tcW w:w="967" w:type="pct"/>
            <w:vAlign w:val="center"/>
          </w:tcPr>
          <w:p w14:paraId="64A86D80">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eastAsia="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2t/h移动式燃油蒸汽锅炉（DA002）</w:t>
            </w:r>
          </w:p>
        </w:tc>
        <w:tc>
          <w:tcPr>
            <w:tcW w:w="1029" w:type="pct"/>
            <w:vAlign w:val="center"/>
          </w:tcPr>
          <w:p w14:paraId="0F71E8FB">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eastAsia="宋体"/>
                <w:color w:val="000000" w:themeColor="text1"/>
                <w:sz w:val="24"/>
                <w:szCs w:val="24"/>
                <w:highlight w:val="none"/>
                <w:lang w:eastAsia="zh-CN"/>
                <w14:textFill>
                  <w14:solidFill>
                    <w14:schemeClr w14:val="tx1"/>
                  </w14:solidFill>
                </w14:textFill>
              </w:rPr>
            </w:pPr>
            <w:r>
              <w:rPr>
                <w:color w:val="000000" w:themeColor="text1"/>
                <w:sz w:val="24"/>
                <w:szCs w:val="24"/>
                <w:highlight w:val="none"/>
                <w14:textFill>
                  <w14:solidFill>
                    <w14:schemeClr w14:val="tx1"/>
                  </w14:solidFill>
                </w14:textFill>
              </w:rPr>
              <w:t>SO</w:t>
            </w:r>
            <w:r>
              <w:rPr>
                <w:color w:val="000000" w:themeColor="text1"/>
                <w:sz w:val="24"/>
                <w:szCs w:val="24"/>
                <w:highlight w:val="none"/>
                <w:vertAlign w:val="subscript"/>
                <w14:textFill>
                  <w14:solidFill>
                    <w14:schemeClr w14:val="tx1"/>
                  </w14:solidFill>
                </w14:textFill>
              </w:rPr>
              <w:t>2</w:t>
            </w:r>
            <w:r>
              <w:rPr>
                <w:color w:val="000000" w:themeColor="text1"/>
                <w:sz w:val="24"/>
                <w:szCs w:val="24"/>
                <w:highlight w:val="none"/>
                <w14:textFill>
                  <w14:solidFill>
                    <w14:schemeClr w14:val="tx1"/>
                  </w14:solidFill>
                </w14:textFill>
              </w:rPr>
              <w:t>、NO</w:t>
            </w:r>
            <w:r>
              <w:rPr>
                <w:color w:val="000000" w:themeColor="text1"/>
                <w:sz w:val="24"/>
                <w:szCs w:val="24"/>
                <w:highlight w:val="none"/>
                <w:vertAlign w:val="subscript"/>
                <w14:textFill>
                  <w14:solidFill>
                    <w14:schemeClr w14:val="tx1"/>
                  </w14:solidFill>
                </w14:textFill>
              </w:rPr>
              <w:t>X</w:t>
            </w:r>
            <w:r>
              <w:rPr>
                <w:color w:val="000000" w:themeColor="text1"/>
                <w:sz w:val="24"/>
                <w:szCs w:val="24"/>
                <w:highlight w:val="none"/>
                <w14:textFill>
                  <w14:solidFill>
                    <w14:schemeClr w14:val="tx1"/>
                  </w14:solidFill>
                </w14:textFill>
              </w:rPr>
              <w:t>、烟尘</w:t>
            </w:r>
            <w:r>
              <w:rPr>
                <w:rFonts w:hint="eastAsia"/>
                <w:color w:val="000000" w:themeColor="text1"/>
                <w:sz w:val="24"/>
                <w:szCs w:val="24"/>
                <w:highlight w:val="none"/>
                <w:lang w:eastAsia="zh-CN"/>
                <w14:textFill>
                  <w14:solidFill>
                    <w14:schemeClr w14:val="tx1"/>
                  </w14:solidFill>
                </w14:textFill>
              </w:rPr>
              <w:t>、林格曼黑度</w:t>
            </w:r>
          </w:p>
        </w:tc>
        <w:tc>
          <w:tcPr>
            <w:tcW w:w="1105" w:type="pct"/>
            <w:vAlign w:val="center"/>
          </w:tcPr>
          <w:p w14:paraId="42441C85">
            <w:pPr>
              <w:keepNext/>
              <w:keepLines w:val="0"/>
              <w:pageBreakBefore w:val="0"/>
              <w:widowControl/>
              <w:kinsoku/>
              <w:wordWrap/>
              <w:overflowPunct/>
              <w:topLinePunct w:val="0"/>
              <w:autoSpaceDE/>
              <w:autoSpaceDN/>
              <w:bidi w:val="0"/>
              <w:adjustRightInd w:val="0"/>
              <w:snapToGrid w:val="0"/>
              <w:spacing w:line="240" w:lineRule="auto"/>
              <w:jc w:val="center"/>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低硫燃料柴油</w:t>
            </w: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烟囱8m</w:t>
            </w:r>
          </w:p>
        </w:tc>
        <w:tc>
          <w:tcPr>
            <w:tcW w:w="1047" w:type="pct"/>
            <w:vMerge w:val="continue"/>
            <w:vAlign w:val="center"/>
          </w:tcPr>
          <w:p w14:paraId="4A2135BC">
            <w:pPr>
              <w:keepNext/>
              <w:keepLines w:val="0"/>
              <w:pageBreakBefore w:val="0"/>
              <w:widowControl/>
              <w:kinsoku/>
              <w:wordWrap/>
              <w:overflowPunct/>
              <w:topLinePunct w:val="0"/>
              <w:autoSpaceDE/>
              <w:autoSpaceDN/>
              <w:bidi w:val="0"/>
              <w:adjustRightInd w:val="0"/>
              <w:snapToGrid w:val="0"/>
              <w:spacing w:line="240" w:lineRule="auto"/>
              <w:jc w:val="center"/>
              <w:textAlignment w:val="auto"/>
              <w:rPr>
                <w:color w:val="000000" w:themeColor="text1"/>
                <w:sz w:val="24"/>
                <w:szCs w:val="24"/>
                <w:highlight w:val="none"/>
                <w14:textFill>
                  <w14:solidFill>
                    <w14:schemeClr w14:val="tx1"/>
                  </w14:solidFill>
                </w14:textFill>
              </w:rPr>
            </w:pPr>
          </w:p>
        </w:tc>
      </w:tr>
      <w:tr w14:paraId="1C54D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24" w:type="pct"/>
            <w:vMerge w:val="continue"/>
            <w:vAlign w:val="center"/>
          </w:tcPr>
          <w:p w14:paraId="1790C51D">
            <w:pPr>
              <w:keepNext/>
              <w:keepLines w:val="0"/>
              <w:pageBreakBefore w:val="0"/>
              <w:widowControl/>
              <w:kinsoku/>
              <w:wordWrap/>
              <w:overflowPunct/>
              <w:topLinePunct w:val="0"/>
              <w:autoSpaceDE/>
              <w:autoSpaceDN/>
              <w:bidi w:val="0"/>
              <w:adjustRightInd w:val="0"/>
              <w:snapToGrid w:val="0"/>
              <w:spacing w:line="240" w:lineRule="auto"/>
              <w:jc w:val="center"/>
              <w:textAlignment w:val="auto"/>
              <w:rPr>
                <w:color w:val="000000" w:themeColor="text1"/>
                <w:sz w:val="24"/>
                <w:szCs w:val="24"/>
                <w:highlight w:val="none"/>
                <w14:textFill>
                  <w14:solidFill>
                    <w14:schemeClr w14:val="tx1"/>
                  </w14:solidFill>
                </w14:textFill>
              </w:rPr>
            </w:pPr>
          </w:p>
        </w:tc>
        <w:tc>
          <w:tcPr>
            <w:tcW w:w="425" w:type="pct"/>
            <w:vMerge w:val="continue"/>
            <w:vAlign w:val="center"/>
          </w:tcPr>
          <w:p w14:paraId="105C6AE5">
            <w:pPr>
              <w:keepNext/>
              <w:keepLines w:val="0"/>
              <w:pageBreakBefore w:val="0"/>
              <w:widowControl/>
              <w:kinsoku/>
              <w:wordWrap/>
              <w:overflowPunct/>
              <w:topLinePunct w:val="0"/>
              <w:autoSpaceDE/>
              <w:autoSpaceDN/>
              <w:bidi w:val="0"/>
              <w:adjustRightInd w:val="0"/>
              <w:snapToGrid w:val="0"/>
              <w:spacing w:line="240" w:lineRule="auto"/>
              <w:jc w:val="center"/>
              <w:textAlignment w:val="auto"/>
              <w:rPr>
                <w:color w:val="000000" w:themeColor="text1"/>
                <w:sz w:val="24"/>
                <w:szCs w:val="24"/>
                <w:highlight w:val="none"/>
                <w14:textFill>
                  <w14:solidFill>
                    <w14:schemeClr w14:val="tx1"/>
                  </w14:solidFill>
                </w14:textFill>
              </w:rPr>
            </w:pPr>
          </w:p>
        </w:tc>
        <w:tc>
          <w:tcPr>
            <w:tcW w:w="967" w:type="pct"/>
            <w:vAlign w:val="center"/>
          </w:tcPr>
          <w:p w14:paraId="5A2450F1">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2t/h移动式燃油蒸汽锅炉（DA003）</w:t>
            </w:r>
          </w:p>
        </w:tc>
        <w:tc>
          <w:tcPr>
            <w:tcW w:w="1029" w:type="pct"/>
            <w:vAlign w:val="center"/>
          </w:tcPr>
          <w:p w14:paraId="03C938B7">
            <w:pPr>
              <w:keepNext/>
              <w:keepLines w:val="0"/>
              <w:pageBreakBefore w:val="0"/>
              <w:widowControl/>
              <w:kinsoku/>
              <w:wordWrap/>
              <w:overflowPunct/>
              <w:topLinePunct w:val="0"/>
              <w:autoSpaceDE/>
              <w:autoSpaceDN/>
              <w:bidi w:val="0"/>
              <w:adjustRightInd w:val="0"/>
              <w:snapToGrid w:val="0"/>
              <w:spacing w:line="240" w:lineRule="auto"/>
              <w:jc w:val="center"/>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SO</w:t>
            </w:r>
            <w:r>
              <w:rPr>
                <w:color w:val="000000" w:themeColor="text1"/>
                <w:sz w:val="24"/>
                <w:szCs w:val="24"/>
                <w:highlight w:val="none"/>
                <w:vertAlign w:val="subscript"/>
                <w14:textFill>
                  <w14:solidFill>
                    <w14:schemeClr w14:val="tx1"/>
                  </w14:solidFill>
                </w14:textFill>
              </w:rPr>
              <w:t>2</w:t>
            </w:r>
            <w:r>
              <w:rPr>
                <w:color w:val="000000" w:themeColor="text1"/>
                <w:sz w:val="24"/>
                <w:szCs w:val="24"/>
                <w:highlight w:val="none"/>
                <w14:textFill>
                  <w14:solidFill>
                    <w14:schemeClr w14:val="tx1"/>
                  </w14:solidFill>
                </w14:textFill>
              </w:rPr>
              <w:t>、NO</w:t>
            </w:r>
            <w:r>
              <w:rPr>
                <w:color w:val="000000" w:themeColor="text1"/>
                <w:sz w:val="24"/>
                <w:szCs w:val="24"/>
                <w:highlight w:val="none"/>
                <w:vertAlign w:val="subscript"/>
                <w14:textFill>
                  <w14:solidFill>
                    <w14:schemeClr w14:val="tx1"/>
                  </w14:solidFill>
                </w14:textFill>
              </w:rPr>
              <w:t>X</w:t>
            </w:r>
            <w:r>
              <w:rPr>
                <w:color w:val="000000" w:themeColor="text1"/>
                <w:sz w:val="24"/>
                <w:szCs w:val="24"/>
                <w:highlight w:val="none"/>
                <w14:textFill>
                  <w14:solidFill>
                    <w14:schemeClr w14:val="tx1"/>
                  </w14:solidFill>
                </w14:textFill>
              </w:rPr>
              <w:t>、烟尘</w:t>
            </w:r>
            <w:r>
              <w:rPr>
                <w:rFonts w:hint="eastAsia"/>
                <w:color w:val="000000" w:themeColor="text1"/>
                <w:sz w:val="24"/>
                <w:szCs w:val="24"/>
                <w:highlight w:val="none"/>
                <w:lang w:eastAsia="zh-CN"/>
                <w14:textFill>
                  <w14:solidFill>
                    <w14:schemeClr w14:val="tx1"/>
                  </w14:solidFill>
                </w14:textFill>
              </w:rPr>
              <w:t>、林格曼黑度</w:t>
            </w:r>
          </w:p>
        </w:tc>
        <w:tc>
          <w:tcPr>
            <w:tcW w:w="1105" w:type="pct"/>
            <w:vAlign w:val="center"/>
          </w:tcPr>
          <w:p w14:paraId="2BBCD623">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低硫燃料柴油</w:t>
            </w: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烟囱8m</w:t>
            </w:r>
          </w:p>
        </w:tc>
        <w:tc>
          <w:tcPr>
            <w:tcW w:w="1047" w:type="pct"/>
            <w:vMerge w:val="continue"/>
            <w:vAlign w:val="center"/>
          </w:tcPr>
          <w:p w14:paraId="36190813">
            <w:pPr>
              <w:keepNext/>
              <w:keepLines w:val="0"/>
              <w:pageBreakBefore w:val="0"/>
              <w:widowControl/>
              <w:kinsoku/>
              <w:wordWrap/>
              <w:overflowPunct/>
              <w:topLinePunct w:val="0"/>
              <w:autoSpaceDE/>
              <w:autoSpaceDN/>
              <w:bidi w:val="0"/>
              <w:adjustRightInd w:val="0"/>
              <w:snapToGrid w:val="0"/>
              <w:spacing w:line="240" w:lineRule="auto"/>
              <w:jc w:val="center"/>
              <w:textAlignment w:val="auto"/>
              <w:rPr>
                <w:color w:val="000000" w:themeColor="text1"/>
                <w:sz w:val="24"/>
                <w:szCs w:val="24"/>
                <w:highlight w:val="none"/>
                <w14:textFill>
                  <w14:solidFill>
                    <w14:schemeClr w14:val="tx1"/>
                  </w14:solidFill>
                </w14:textFill>
              </w:rPr>
            </w:pPr>
          </w:p>
        </w:tc>
      </w:tr>
      <w:tr w14:paraId="2D8891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24" w:type="pct"/>
            <w:vMerge w:val="continue"/>
            <w:vAlign w:val="center"/>
          </w:tcPr>
          <w:p w14:paraId="60DE1BBC">
            <w:pPr>
              <w:keepNext/>
              <w:keepLines w:val="0"/>
              <w:pageBreakBefore w:val="0"/>
              <w:widowControl/>
              <w:kinsoku/>
              <w:wordWrap/>
              <w:overflowPunct/>
              <w:topLinePunct w:val="0"/>
              <w:autoSpaceDE/>
              <w:autoSpaceDN/>
              <w:bidi w:val="0"/>
              <w:adjustRightInd w:val="0"/>
              <w:snapToGrid w:val="0"/>
              <w:spacing w:line="240" w:lineRule="auto"/>
              <w:jc w:val="center"/>
              <w:textAlignment w:val="auto"/>
              <w:rPr>
                <w:color w:val="000000" w:themeColor="text1"/>
                <w:sz w:val="24"/>
                <w:szCs w:val="24"/>
                <w:highlight w:val="none"/>
                <w14:textFill>
                  <w14:solidFill>
                    <w14:schemeClr w14:val="tx1"/>
                  </w14:solidFill>
                </w14:textFill>
              </w:rPr>
            </w:pPr>
          </w:p>
        </w:tc>
        <w:tc>
          <w:tcPr>
            <w:tcW w:w="425" w:type="pct"/>
            <w:vMerge w:val="restart"/>
            <w:vAlign w:val="center"/>
          </w:tcPr>
          <w:p w14:paraId="6096000A">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eastAsia="宋体"/>
                <w:color w:val="000000" w:themeColor="text1"/>
                <w:sz w:val="24"/>
                <w:szCs w:val="24"/>
                <w:highlight w:val="yellow"/>
                <w:lang w:val="en-US" w:eastAsia="zh-CN"/>
                <w14:textFill>
                  <w14:solidFill>
                    <w14:schemeClr w14:val="tx1"/>
                  </w14:solidFill>
                </w14:textFill>
              </w:rPr>
            </w:pPr>
            <w:r>
              <w:rPr>
                <w:rFonts w:hint="eastAsia"/>
                <w:color w:val="000000" w:themeColor="text1"/>
                <w:sz w:val="24"/>
                <w:szCs w:val="24"/>
                <w:highlight w:val="yellow"/>
                <w:lang w:val="en-US" w:eastAsia="zh-CN"/>
                <w14:textFill>
                  <w14:solidFill>
                    <w14:schemeClr w14:val="tx1"/>
                  </w14:solidFill>
                </w14:textFill>
              </w:rPr>
              <w:t>无组织</w:t>
            </w:r>
          </w:p>
        </w:tc>
        <w:tc>
          <w:tcPr>
            <w:tcW w:w="967" w:type="pct"/>
            <w:vAlign w:val="center"/>
          </w:tcPr>
          <w:p w14:paraId="200823F3">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olor w:val="000000" w:themeColor="text1"/>
                <w:sz w:val="24"/>
                <w:szCs w:val="24"/>
                <w:highlight w:val="yellow"/>
                <w:lang w:val="en-US" w:eastAsia="zh-CN"/>
                <w14:textFill>
                  <w14:solidFill>
                    <w14:schemeClr w14:val="tx1"/>
                  </w14:solidFill>
                </w14:textFill>
              </w:rPr>
            </w:pPr>
            <w:r>
              <w:rPr>
                <w:rFonts w:hint="eastAsia"/>
                <w:color w:val="000000" w:themeColor="text1"/>
                <w:sz w:val="24"/>
                <w:szCs w:val="24"/>
                <w:highlight w:val="yellow"/>
                <w:lang w:val="en-US" w:eastAsia="zh-CN"/>
                <w14:textFill>
                  <w14:solidFill>
                    <w14:schemeClr w14:val="tx1"/>
                  </w14:solidFill>
                </w14:textFill>
              </w:rPr>
              <w:t>柴油储罐</w:t>
            </w:r>
          </w:p>
        </w:tc>
        <w:tc>
          <w:tcPr>
            <w:tcW w:w="1029" w:type="pct"/>
            <w:vAlign w:val="center"/>
          </w:tcPr>
          <w:p w14:paraId="12DD9F2B">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eastAsia="宋体"/>
                <w:color w:val="000000" w:themeColor="text1"/>
                <w:sz w:val="24"/>
                <w:szCs w:val="24"/>
                <w:highlight w:val="yellow"/>
                <w:lang w:val="en-US" w:eastAsia="zh-CN"/>
                <w14:textFill>
                  <w14:solidFill>
                    <w14:schemeClr w14:val="tx1"/>
                  </w14:solidFill>
                </w14:textFill>
              </w:rPr>
            </w:pPr>
            <w:r>
              <w:rPr>
                <w:rFonts w:hint="eastAsia"/>
                <w:color w:val="000000" w:themeColor="text1"/>
                <w:sz w:val="24"/>
                <w:szCs w:val="24"/>
                <w:highlight w:val="yellow"/>
                <w:lang w:val="en-US" w:eastAsia="zh-CN"/>
                <w14:textFill>
                  <w14:solidFill>
                    <w14:schemeClr w14:val="tx1"/>
                  </w14:solidFill>
                </w14:textFill>
              </w:rPr>
              <w:t>非甲烷总烃</w:t>
            </w:r>
          </w:p>
        </w:tc>
        <w:tc>
          <w:tcPr>
            <w:tcW w:w="1105" w:type="pct"/>
            <w:vAlign w:val="center"/>
          </w:tcPr>
          <w:p w14:paraId="5F0B08FF">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olor w:val="000000" w:themeColor="text1"/>
                <w:sz w:val="24"/>
                <w:szCs w:val="24"/>
                <w:highlight w:val="yellow"/>
                <w:lang w:val="en-US" w:eastAsia="zh-CN"/>
                <w14:textFill>
                  <w14:solidFill>
                    <w14:schemeClr w14:val="tx1"/>
                  </w14:solidFill>
                </w14:textFill>
              </w:rPr>
            </w:pPr>
            <w:r>
              <w:rPr>
                <w:rFonts w:hint="eastAsia"/>
                <w:color w:val="000000" w:themeColor="text1"/>
                <w:sz w:val="24"/>
                <w:szCs w:val="24"/>
                <w:highlight w:val="yellow"/>
                <w:lang w:val="en-US" w:eastAsia="zh-CN"/>
                <w14:textFill>
                  <w14:solidFill>
                    <w14:schemeClr w14:val="tx1"/>
                  </w14:solidFill>
                </w14:textFill>
              </w:rPr>
              <w:t>做好柴油储罐密封，合理规划建减少加油时间</w:t>
            </w:r>
          </w:p>
        </w:tc>
        <w:tc>
          <w:tcPr>
            <w:tcW w:w="1047" w:type="pct"/>
            <w:vAlign w:val="center"/>
          </w:tcPr>
          <w:p w14:paraId="5941E0D2">
            <w:pPr>
              <w:keepNext/>
              <w:keepLines w:val="0"/>
              <w:pageBreakBefore w:val="0"/>
              <w:widowControl/>
              <w:kinsoku/>
              <w:wordWrap/>
              <w:overflowPunct/>
              <w:topLinePunct w:val="0"/>
              <w:autoSpaceDE/>
              <w:autoSpaceDN/>
              <w:bidi w:val="0"/>
              <w:adjustRightInd w:val="0"/>
              <w:snapToGrid w:val="0"/>
              <w:spacing w:line="240" w:lineRule="auto"/>
              <w:jc w:val="center"/>
              <w:textAlignment w:val="auto"/>
              <w:rPr>
                <w:color w:val="000000" w:themeColor="text1"/>
                <w:sz w:val="24"/>
                <w:szCs w:val="24"/>
                <w:highlight w:val="yellow"/>
                <w14:textFill>
                  <w14:solidFill>
                    <w14:schemeClr w14:val="tx1"/>
                  </w14:solidFill>
                </w14:textFill>
              </w:rPr>
            </w:pPr>
            <w:r>
              <w:rPr>
                <w:rFonts w:hint="eastAsia"/>
                <w:color w:val="000000" w:themeColor="text1"/>
                <w:sz w:val="24"/>
                <w:szCs w:val="24"/>
                <w:highlight w:val="yellow"/>
                <w14:textFill>
                  <w14:solidFill>
                    <w14:schemeClr w14:val="tx1"/>
                  </w14:solidFill>
                </w14:textFill>
              </w:rPr>
              <w:t>《挥发性有机物无组织排放控制标准》（GB37822-2019）中表A.1标准限值</w:t>
            </w:r>
          </w:p>
        </w:tc>
      </w:tr>
      <w:tr w14:paraId="5A2F2B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24" w:type="pct"/>
            <w:vMerge w:val="continue"/>
            <w:vAlign w:val="center"/>
          </w:tcPr>
          <w:p w14:paraId="6857B485">
            <w:pPr>
              <w:keepNext/>
              <w:keepLines w:val="0"/>
              <w:pageBreakBefore w:val="0"/>
              <w:widowControl/>
              <w:kinsoku/>
              <w:wordWrap/>
              <w:overflowPunct/>
              <w:topLinePunct w:val="0"/>
              <w:autoSpaceDE/>
              <w:autoSpaceDN/>
              <w:bidi w:val="0"/>
              <w:adjustRightInd w:val="0"/>
              <w:snapToGrid w:val="0"/>
              <w:spacing w:line="240" w:lineRule="auto"/>
              <w:jc w:val="center"/>
              <w:textAlignment w:val="auto"/>
              <w:rPr>
                <w:color w:val="000000" w:themeColor="text1"/>
                <w:sz w:val="24"/>
                <w:szCs w:val="24"/>
                <w:highlight w:val="none"/>
                <w14:textFill>
                  <w14:solidFill>
                    <w14:schemeClr w14:val="tx1"/>
                  </w14:solidFill>
                </w14:textFill>
              </w:rPr>
            </w:pPr>
          </w:p>
        </w:tc>
        <w:tc>
          <w:tcPr>
            <w:tcW w:w="425" w:type="pct"/>
            <w:vMerge w:val="continue"/>
            <w:vAlign w:val="center"/>
          </w:tcPr>
          <w:p w14:paraId="1B58416B">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olor w:val="000000" w:themeColor="text1"/>
                <w:sz w:val="24"/>
                <w:szCs w:val="24"/>
                <w:highlight w:val="yellow"/>
                <w:lang w:val="en-US" w:eastAsia="zh-CN"/>
                <w14:textFill>
                  <w14:solidFill>
                    <w14:schemeClr w14:val="tx1"/>
                  </w14:solidFill>
                </w14:textFill>
              </w:rPr>
            </w:pPr>
          </w:p>
        </w:tc>
        <w:tc>
          <w:tcPr>
            <w:tcW w:w="967" w:type="pct"/>
            <w:vAlign w:val="center"/>
          </w:tcPr>
          <w:p w14:paraId="480C054A">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olor w:val="000000" w:themeColor="text1"/>
                <w:sz w:val="24"/>
                <w:szCs w:val="24"/>
                <w:highlight w:val="yellow"/>
                <w:lang w:val="en-US" w:eastAsia="zh-CN"/>
                <w14:textFill>
                  <w14:solidFill>
                    <w14:schemeClr w14:val="tx1"/>
                  </w14:solidFill>
                </w14:textFill>
              </w:rPr>
            </w:pPr>
            <w:r>
              <w:rPr>
                <w:rFonts w:hint="eastAsia"/>
                <w:color w:val="000000" w:themeColor="text1"/>
                <w:sz w:val="24"/>
                <w:szCs w:val="24"/>
                <w:highlight w:val="yellow"/>
                <w:lang w:val="en-US" w:eastAsia="zh-CN"/>
                <w14:textFill>
                  <w14:solidFill>
                    <w14:schemeClr w14:val="tx1"/>
                  </w14:solidFill>
                </w14:textFill>
              </w:rPr>
              <w:t>厂界</w:t>
            </w:r>
          </w:p>
        </w:tc>
        <w:tc>
          <w:tcPr>
            <w:tcW w:w="1029" w:type="pct"/>
            <w:vAlign w:val="center"/>
          </w:tcPr>
          <w:p w14:paraId="12AE46EC">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olor w:val="000000" w:themeColor="text1"/>
                <w:sz w:val="24"/>
                <w:szCs w:val="24"/>
                <w:highlight w:val="yellow"/>
                <w:lang w:val="en-US" w:eastAsia="zh-CN"/>
                <w14:textFill>
                  <w14:solidFill>
                    <w14:schemeClr w14:val="tx1"/>
                  </w14:solidFill>
                </w14:textFill>
              </w:rPr>
            </w:pPr>
            <w:r>
              <w:rPr>
                <w:rFonts w:hint="eastAsia"/>
                <w:color w:val="000000" w:themeColor="text1"/>
                <w:sz w:val="24"/>
                <w:szCs w:val="24"/>
                <w:highlight w:val="yellow"/>
                <w:lang w:val="en-US" w:eastAsia="zh-CN"/>
                <w14:textFill>
                  <w14:solidFill>
                    <w14:schemeClr w14:val="tx1"/>
                  </w14:solidFill>
                </w14:textFill>
              </w:rPr>
              <w:t>非甲烷总烃</w:t>
            </w:r>
          </w:p>
        </w:tc>
        <w:tc>
          <w:tcPr>
            <w:tcW w:w="1105" w:type="pct"/>
            <w:vAlign w:val="center"/>
          </w:tcPr>
          <w:p w14:paraId="000CAEF4">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olor w:val="000000" w:themeColor="text1"/>
                <w:sz w:val="24"/>
                <w:szCs w:val="24"/>
                <w:highlight w:val="yellow"/>
                <w:lang w:eastAsia="zh-CN"/>
                <w14:textFill>
                  <w14:solidFill>
                    <w14:schemeClr w14:val="tx1"/>
                  </w14:solidFill>
                </w14:textFill>
              </w:rPr>
            </w:pPr>
            <w:r>
              <w:rPr>
                <w:rFonts w:hint="eastAsia"/>
                <w:color w:val="000000" w:themeColor="text1"/>
                <w:sz w:val="24"/>
                <w:szCs w:val="24"/>
                <w:highlight w:val="yellow"/>
                <w:lang w:val="en-US" w:eastAsia="zh-CN"/>
                <w14:textFill>
                  <w14:solidFill>
                    <w14:schemeClr w14:val="tx1"/>
                  </w14:solidFill>
                </w14:textFill>
              </w:rPr>
              <w:t>做好柴油储罐密封，合理规划建减少加油时间</w:t>
            </w:r>
          </w:p>
        </w:tc>
        <w:tc>
          <w:tcPr>
            <w:tcW w:w="1047" w:type="pct"/>
            <w:vAlign w:val="center"/>
          </w:tcPr>
          <w:p w14:paraId="5017F02A">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olor w:val="000000" w:themeColor="text1"/>
                <w:sz w:val="24"/>
                <w:szCs w:val="24"/>
                <w:highlight w:val="yellow"/>
                <w14:textFill>
                  <w14:solidFill>
                    <w14:schemeClr w14:val="tx1"/>
                  </w14:solidFill>
                </w14:textFill>
              </w:rPr>
            </w:pPr>
            <w:r>
              <w:rPr>
                <w:rFonts w:hint="eastAsia" w:cs="Times New Roman"/>
                <w:color w:val="000000" w:themeColor="text1"/>
                <w:spacing w:val="0"/>
                <w:kern w:val="0"/>
                <w:sz w:val="24"/>
                <w:szCs w:val="24"/>
                <w:highlight w:val="yellow"/>
                <w:lang w:val="en-US" w:eastAsia="zh-CN"/>
                <w14:textFill>
                  <w14:solidFill>
                    <w14:schemeClr w14:val="tx1"/>
                  </w14:solidFill>
                </w14:textFill>
              </w:rPr>
              <w:t>《大气污染物综合排放标准》（GB16297-1996）中表2标准限值</w:t>
            </w:r>
          </w:p>
        </w:tc>
      </w:tr>
      <w:tr w14:paraId="1DE6CC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849" w:type="pct"/>
            <w:gridSpan w:val="2"/>
            <w:vAlign w:val="center"/>
          </w:tcPr>
          <w:p w14:paraId="3EDE7D4A">
            <w:pPr>
              <w:keepNext/>
              <w:keepLines w:val="0"/>
              <w:pageBreakBefore w:val="0"/>
              <w:widowControl/>
              <w:kinsoku/>
              <w:wordWrap/>
              <w:overflowPunct/>
              <w:topLinePunct w:val="0"/>
              <w:autoSpaceDE/>
              <w:autoSpaceDN/>
              <w:bidi w:val="0"/>
              <w:adjustRightInd w:val="0"/>
              <w:snapToGrid w:val="0"/>
              <w:spacing w:line="240" w:lineRule="auto"/>
              <w:jc w:val="center"/>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声环境</w:t>
            </w:r>
          </w:p>
        </w:tc>
        <w:tc>
          <w:tcPr>
            <w:tcW w:w="967" w:type="pct"/>
            <w:vAlign w:val="center"/>
          </w:tcPr>
          <w:p w14:paraId="56E06362">
            <w:pPr>
              <w:keepNext/>
              <w:keepLines w:val="0"/>
              <w:pageBreakBefore w:val="0"/>
              <w:widowControl/>
              <w:kinsoku/>
              <w:wordWrap/>
              <w:overflowPunct/>
              <w:topLinePunct w:val="0"/>
              <w:autoSpaceDE/>
              <w:autoSpaceDN/>
              <w:bidi w:val="0"/>
              <w:adjustRightInd w:val="0"/>
              <w:snapToGrid w:val="0"/>
              <w:spacing w:line="240" w:lineRule="auto"/>
              <w:jc w:val="center"/>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锅炉、风机、泵等设备运行</w:t>
            </w:r>
          </w:p>
        </w:tc>
        <w:tc>
          <w:tcPr>
            <w:tcW w:w="1029" w:type="pct"/>
            <w:vAlign w:val="center"/>
          </w:tcPr>
          <w:p w14:paraId="43C4C34C">
            <w:pPr>
              <w:keepNext/>
              <w:keepLines w:val="0"/>
              <w:pageBreakBefore w:val="0"/>
              <w:widowControl/>
              <w:kinsoku/>
              <w:wordWrap/>
              <w:overflowPunct/>
              <w:topLinePunct w:val="0"/>
              <w:autoSpaceDE/>
              <w:autoSpaceDN/>
              <w:bidi w:val="0"/>
              <w:adjustRightInd w:val="0"/>
              <w:snapToGrid w:val="0"/>
              <w:spacing w:line="240" w:lineRule="auto"/>
              <w:jc w:val="center"/>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噪声</w:t>
            </w:r>
          </w:p>
        </w:tc>
        <w:tc>
          <w:tcPr>
            <w:tcW w:w="1105" w:type="pct"/>
            <w:vAlign w:val="center"/>
          </w:tcPr>
          <w:p w14:paraId="4DA63FB3">
            <w:pPr>
              <w:keepNext/>
              <w:keepLines w:val="0"/>
              <w:pageBreakBefore w:val="0"/>
              <w:widowControl/>
              <w:kinsoku/>
              <w:wordWrap/>
              <w:overflowPunct/>
              <w:topLinePunct w:val="0"/>
              <w:autoSpaceDE/>
              <w:autoSpaceDN/>
              <w:bidi w:val="0"/>
              <w:adjustRightInd w:val="0"/>
              <w:snapToGrid w:val="0"/>
              <w:spacing w:line="240" w:lineRule="auto"/>
              <w:jc w:val="both"/>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优先选用低噪声设备，</w:t>
            </w:r>
            <w:r>
              <w:rPr>
                <w:color w:val="000000" w:themeColor="text1"/>
                <w:sz w:val="24"/>
                <w:szCs w:val="24"/>
                <w:highlight w:val="none"/>
                <w14:textFill>
                  <w14:solidFill>
                    <w14:schemeClr w14:val="tx1"/>
                  </w14:solidFill>
                </w14:textFill>
              </w:rPr>
              <w:t>基础减振，</w:t>
            </w:r>
            <w:r>
              <w:rPr>
                <w:rFonts w:hint="eastAsia"/>
                <w:color w:val="000000" w:themeColor="text1"/>
                <w:sz w:val="24"/>
                <w:szCs w:val="24"/>
                <w:highlight w:val="none"/>
                <w:lang w:val="en-US" w:eastAsia="zh-CN"/>
                <w14:textFill>
                  <w14:solidFill>
                    <w14:schemeClr w14:val="tx1"/>
                  </w14:solidFill>
                </w14:textFill>
              </w:rPr>
              <w:t>撬装</w:t>
            </w:r>
            <w:r>
              <w:rPr>
                <w:rFonts w:hint="eastAsia"/>
                <w:color w:val="000000" w:themeColor="text1"/>
                <w:sz w:val="24"/>
                <w:szCs w:val="24"/>
                <w:highlight w:val="none"/>
                <w:lang w:eastAsia="zh-CN"/>
                <w14:textFill>
                  <w14:solidFill>
                    <w14:schemeClr w14:val="tx1"/>
                  </w14:solidFill>
                </w14:textFill>
              </w:rPr>
              <w:t>锅炉</w:t>
            </w:r>
            <w:r>
              <w:rPr>
                <w:rFonts w:hint="eastAsia"/>
                <w:color w:val="000000" w:themeColor="text1"/>
                <w:sz w:val="24"/>
                <w:szCs w:val="24"/>
                <w:highlight w:val="none"/>
                <w:lang w:val="en-US" w:eastAsia="zh-CN"/>
                <w14:textFill>
                  <w14:solidFill>
                    <w14:schemeClr w14:val="tx1"/>
                  </w14:solidFill>
                </w14:textFill>
              </w:rPr>
              <w:t>房</w:t>
            </w:r>
            <w:r>
              <w:rPr>
                <w:color w:val="000000" w:themeColor="text1"/>
                <w:sz w:val="24"/>
                <w:szCs w:val="24"/>
                <w:highlight w:val="none"/>
                <w14:textFill>
                  <w14:solidFill>
                    <w14:schemeClr w14:val="tx1"/>
                  </w14:solidFill>
                </w14:textFill>
              </w:rPr>
              <w:t>隔声</w:t>
            </w:r>
            <w:r>
              <w:rPr>
                <w:rFonts w:hint="eastAsia"/>
                <w:color w:val="000000" w:themeColor="text1"/>
                <w:sz w:val="24"/>
                <w:szCs w:val="24"/>
                <w:highlight w:val="none"/>
                <w14:textFill>
                  <w14:solidFill>
                    <w14:schemeClr w14:val="tx1"/>
                  </w14:solidFill>
                </w14:textFill>
              </w:rPr>
              <w:t>，加强维护和保养</w:t>
            </w:r>
          </w:p>
        </w:tc>
        <w:tc>
          <w:tcPr>
            <w:tcW w:w="1047" w:type="pct"/>
            <w:vAlign w:val="center"/>
          </w:tcPr>
          <w:p w14:paraId="5847E3ED">
            <w:pPr>
              <w:keepNext/>
              <w:keepLines w:val="0"/>
              <w:pageBreakBefore w:val="0"/>
              <w:widowControl/>
              <w:kinsoku/>
              <w:wordWrap/>
              <w:overflowPunct/>
              <w:topLinePunct w:val="0"/>
              <w:autoSpaceDE/>
              <w:autoSpaceDN/>
              <w:bidi w:val="0"/>
              <w:adjustRightInd w:val="0"/>
              <w:snapToGrid w:val="0"/>
              <w:spacing w:line="240" w:lineRule="auto"/>
              <w:jc w:val="center"/>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《工业企业厂界环境噪声排放标准》</w:t>
            </w: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GB12348-2008</w:t>
            </w: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中</w:t>
            </w:r>
            <w:r>
              <w:rPr>
                <w:rFonts w:hint="eastAsia"/>
                <w:color w:val="000000" w:themeColor="text1"/>
                <w:sz w:val="24"/>
                <w:szCs w:val="24"/>
                <w:highlight w:val="none"/>
                <w14:textFill>
                  <w14:solidFill>
                    <w14:schemeClr w14:val="tx1"/>
                  </w14:solidFill>
                </w14:textFill>
              </w:rPr>
              <w:t>2</w:t>
            </w:r>
            <w:r>
              <w:rPr>
                <w:color w:val="000000" w:themeColor="text1"/>
                <w:sz w:val="24"/>
                <w:szCs w:val="24"/>
                <w:highlight w:val="none"/>
                <w14:textFill>
                  <w14:solidFill>
                    <w14:schemeClr w14:val="tx1"/>
                  </w14:solidFill>
                </w14:textFill>
              </w:rPr>
              <w:t>类区标准限值</w:t>
            </w:r>
          </w:p>
        </w:tc>
      </w:tr>
      <w:tr w14:paraId="50E3E5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49" w:type="pct"/>
            <w:gridSpan w:val="2"/>
            <w:vMerge w:val="restart"/>
            <w:vAlign w:val="center"/>
          </w:tcPr>
          <w:p w14:paraId="593EBD53">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eastAsia="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水环境</w:t>
            </w:r>
          </w:p>
        </w:tc>
        <w:tc>
          <w:tcPr>
            <w:tcW w:w="967" w:type="pct"/>
            <w:vAlign w:val="center"/>
          </w:tcPr>
          <w:p w14:paraId="0B0BA9BA">
            <w:pPr>
              <w:keepNext/>
              <w:keepLines w:val="0"/>
              <w:pageBreakBefore w:val="0"/>
              <w:widowControl/>
              <w:kinsoku/>
              <w:wordWrap/>
              <w:overflowPunct/>
              <w:topLinePunct w:val="0"/>
              <w:autoSpaceDE/>
              <w:autoSpaceDN/>
              <w:bidi w:val="0"/>
              <w:adjustRightInd w:val="0"/>
              <w:snapToGrid w:val="0"/>
              <w:spacing w:line="240" w:lineRule="auto"/>
              <w:jc w:val="center"/>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软化水制备浓水</w:t>
            </w:r>
            <w:r>
              <w:rPr>
                <w:rFonts w:hint="eastAsia"/>
                <w:sz w:val="24"/>
                <w:szCs w:val="24"/>
                <w:lang w:val="en-US" w:eastAsia="zh-CN"/>
              </w:rPr>
              <w:t>锅炉定期排水</w:t>
            </w:r>
          </w:p>
        </w:tc>
        <w:tc>
          <w:tcPr>
            <w:tcW w:w="1029" w:type="pct"/>
            <w:vAlign w:val="center"/>
          </w:tcPr>
          <w:p w14:paraId="13D2864F">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eastAsia="宋体"/>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COD</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BOD</w:t>
            </w:r>
            <w:r>
              <w:rPr>
                <w:rFonts w:hint="eastAsia" w:cs="Times New Roman"/>
                <w:color w:val="000000" w:themeColor="text1"/>
                <w:sz w:val="24"/>
                <w:szCs w:val="24"/>
                <w:highlight w:val="none"/>
                <w:vertAlign w:val="subscript"/>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highlight w:val="none"/>
                <w14:textFill>
                  <w14:solidFill>
                    <w14:schemeClr w14:val="tx1"/>
                  </w14:solidFill>
                </w14:textFill>
              </w:rPr>
              <w:t>、SS</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NH</w:t>
            </w:r>
            <w:r>
              <w:rPr>
                <w:rFonts w:hint="default" w:ascii="Times New Roman" w:hAnsi="Times New Roman" w:eastAsia="宋体" w:cs="Times New Roman"/>
                <w:color w:val="000000" w:themeColor="text1"/>
                <w:sz w:val="24"/>
                <w:szCs w:val="24"/>
                <w:highlight w:val="none"/>
                <w:vertAlign w:val="subscript"/>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-N</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、溶解性总固体</w:t>
            </w:r>
          </w:p>
        </w:tc>
        <w:tc>
          <w:tcPr>
            <w:tcW w:w="1105" w:type="pct"/>
            <w:vAlign w:val="center"/>
          </w:tcPr>
          <w:p w14:paraId="2A0A92AB">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用于道路洒水</w:t>
            </w:r>
          </w:p>
        </w:tc>
        <w:tc>
          <w:tcPr>
            <w:tcW w:w="1047" w:type="pct"/>
            <w:vAlign w:val="center"/>
          </w:tcPr>
          <w:p w14:paraId="006DC089">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eastAsia="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w:t>
            </w:r>
          </w:p>
        </w:tc>
      </w:tr>
      <w:tr w14:paraId="515B02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849" w:type="pct"/>
            <w:gridSpan w:val="2"/>
            <w:vMerge w:val="continue"/>
            <w:vAlign w:val="center"/>
          </w:tcPr>
          <w:p w14:paraId="54439C93">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olor w:val="000000" w:themeColor="text1"/>
                <w:sz w:val="24"/>
                <w:szCs w:val="24"/>
                <w:highlight w:val="none"/>
                <w:lang w:val="en-US" w:eastAsia="zh-CN"/>
                <w14:textFill>
                  <w14:solidFill>
                    <w14:schemeClr w14:val="tx1"/>
                  </w14:solidFill>
                </w14:textFill>
              </w:rPr>
            </w:pPr>
          </w:p>
        </w:tc>
        <w:tc>
          <w:tcPr>
            <w:tcW w:w="967" w:type="pct"/>
            <w:vAlign w:val="center"/>
          </w:tcPr>
          <w:p w14:paraId="4F2E13BE">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sz w:val="24"/>
                <w:szCs w:val="24"/>
                <w:lang w:val="en-US" w:eastAsia="zh-CN"/>
              </w:rPr>
            </w:pPr>
            <w:r>
              <w:rPr>
                <w:rFonts w:hint="eastAsia"/>
                <w:sz w:val="24"/>
                <w:szCs w:val="24"/>
                <w:lang w:val="en-US" w:eastAsia="zh-CN"/>
              </w:rPr>
              <w:t>生活污水</w:t>
            </w:r>
          </w:p>
          <w:p w14:paraId="522668DA">
            <w:pPr>
              <w:keepNext/>
              <w:keepLines w:val="0"/>
              <w:pageBreakBefore w:val="0"/>
              <w:widowControl/>
              <w:kinsoku/>
              <w:wordWrap/>
              <w:overflowPunct/>
              <w:topLinePunct w:val="0"/>
              <w:autoSpaceDE/>
              <w:autoSpaceDN/>
              <w:bidi w:val="0"/>
              <w:adjustRightInd w:val="0"/>
              <w:snapToGrid w:val="0"/>
              <w:spacing w:line="240" w:lineRule="auto"/>
              <w:jc w:val="center"/>
              <w:textAlignment w:val="auto"/>
              <w:rPr>
                <w:color w:val="000000" w:themeColor="text1"/>
                <w:sz w:val="24"/>
                <w:szCs w:val="24"/>
                <w:highlight w:val="none"/>
                <w14:textFill>
                  <w14:solidFill>
                    <w14:schemeClr w14:val="tx1"/>
                  </w14:solidFill>
                </w14:textFill>
              </w:rPr>
            </w:pPr>
          </w:p>
        </w:tc>
        <w:tc>
          <w:tcPr>
            <w:tcW w:w="1029" w:type="pct"/>
            <w:vAlign w:val="center"/>
          </w:tcPr>
          <w:p w14:paraId="0BAAF731">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COD</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BOD</w:t>
            </w:r>
            <w:r>
              <w:rPr>
                <w:rFonts w:hint="eastAsia" w:cs="Times New Roman"/>
                <w:color w:val="000000" w:themeColor="text1"/>
                <w:sz w:val="24"/>
                <w:szCs w:val="24"/>
                <w:highlight w:val="none"/>
                <w:vertAlign w:val="subscript"/>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highlight w:val="none"/>
                <w14:textFill>
                  <w14:solidFill>
                    <w14:schemeClr w14:val="tx1"/>
                  </w14:solidFill>
                </w14:textFill>
              </w:rPr>
              <w:t>、SS</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NH</w:t>
            </w:r>
            <w:r>
              <w:rPr>
                <w:rFonts w:hint="default" w:ascii="Times New Roman" w:hAnsi="Times New Roman" w:eastAsia="宋体" w:cs="Times New Roman"/>
                <w:color w:val="000000" w:themeColor="text1"/>
                <w:sz w:val="24"/>
                <w:szCs w:val="24"/>
                <w:highlight w:val="none"/>
                <w:vertAlign w:val="subscript"/>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-N</w:t>
            </w:r>
          </w:p>
        </w:tc>
        <w:tc>
          <w:tcPr>
            <w:tcW w:w="1105" w:type="pct"/>
            <w:vAlign w:val="center"/>
          </w:tcPr>
          <w:p w14:paraId="0B2FDD72">
            <w:pPr>
              <w:keepNext/>
              <w:keepLines w:val="0"/>
              <w:pageBreakBefore w:val="0"/>
              <w:widowControl/>
              <w:kinsoku/>
              <w:wordWrap/>
              <w:overflowPunct/>
              <w:topLinePunct w:val="0"/>
              <w:autoSpaceDE/>
              <w:autoSpaceDN/>
              <w:bidi w:val="0"/>
              <w:adjustRightInd w:val="0"/>
              <w:snapToGrid w:val="0"/>
              <w:spacing w:line="240" w:lineRule="auto"/>
              <w:jc w:val="both"/>
              <w:textAlignment w:val="auto"/>
              <w:rPr>
                <w:sz w:val="24"/>
                <w:szCs w:val="24"/>
              </w:rPr>
            </w:pPr>
            <w:r>
              <w:rPr>
                <w:rFonts w:hint="eastAsia"/>
                <w:sz w:val="24"/>
                <w:szCs w:val="24"/>
                <w:lang w:val="en-US" w:eastAsia="zh-CN"/>
              </w:rPr>
              <w:t>作业期员工住宿依托井队生活区，生活污水依托井队生活污水处理系统；</w:t>
            </w:r>
            <w:r>
              <w:rPr>
                <w:rFonts w:hint="eastAsia"/>
                <w:color w:val="000000" w:themeColor="text1"/>
                <w:sz w:val="24"/>
                <w:szCs w:val="24"/>
                <w:highlight w:val="none"/>
                <w:lang w:val="en-US" w:eastAsia="zh-CN"/>
                <w14:textFill>
                  <w14:solidFill>
                    <w14:schemeClr w14:val="tx1"/>
                  </w14:solidFill>
                </w14:textFill>
              </w:rPr>
              <w:t>检修期生活污水</w:t>
            </w:r>
            <w:r>
              <w:rPr>
                <w:rFonts w:hint="default"/>
                <w:color w:val="000000" w:themeColor="text1"/>
                <w:sz w:val="24"/>
                <w:szCs w:val="24"/>
                <w:highlight w:val="none"/>
                <w:lang w:val="en-US" w:eastAsia="zh-CN"/>
                <w14:textFill>
                  <w14:solidFill>
                    <w14:schemeClr w14:val="tx1"/>
                  </w14:solidFill>
                </w14:textFill>
              </w:rPr>
              <w:t>依托</w:t>
            </w:r>
            <w:r>
              <w:rPr>
                <w:rFonts w:hint="eastAsia"/>
                <w:color w:val="000000" w:themeColor="text1"/>
                <w:sz w:val="24"/>
                <w:szCs w:val="24"/>
                <w:highlight w:val="none"/>
                <w:lang w:val="en-US" w:eastAsia="zh-CN"/>
                <w14:textFill>
                  <w14:solidFill>
                    <w14:schemeClr w14:val="tx1"/>
                  </w14:solidFill>
                </w14:textFill>
              </w:rPr>
              <w:t>川庆钻探工程有限公司库尔勒经济技术开发区</w:t>
            </w:r>
            <w:r>
              <w:rPr>
                <w:rFonts w:hint="default"/>
                <w:color w:val="000000" w:themeColor="text1"/>
                <w:sz w:val="24"/>
                <w:szCs w:val="24"/>
                <w:highlight w:val="none"/>
                <w:lang w:val="en-US" w:eastAsia="zh-CN"/>
                <w14:textFill>
                  <w14:solidFill>
                    <w14:schemeClr w14:val="tx1"/>
                  </w14:solidFill>
                </w14:textFill>
              </w:rPr>
              <w:t>生活区</w:t>
            </w:r>
            <w:r>
              <w:rPr>
                <w:rFonts w:hint="eastAsia"/>
                <w:color w:val="000000" w:themeColor="text1"/>
                <w:sz w:val="24"/>
                <w:szCs w:val="24"/>
                <w:highlight w:val="none"/>
                <w:lang w:val="en-US" w:eastAsia="zh-CN"/>
                <w14:textFill>
                  <w14:solidFill>
                    <w14:schemeClr w14:val="tx1"/>
                  </w14:solidFill>
                </w14:textFill>
              </w:rPr>
              <w:t>现有防渗化粪池收集处理后排入污水管网，最终进入</w:t>
            </w:r>
            <w:r>
              <w:rPr>
                <w:rFonts w:hint="eastAsia" w:cs="Times New Roman"/>
                <w:bCs/>
                <w:color w:val="000000" w:themeColor="text1"/>
                <w:spacing w:val="-6"/>
                <w:kern w:val="0"/>
                <w:sz w:val="24"/>
                <w:highlight w:val="none"/>
                <w:lang w:val="en-US" w:eastAsia="zh-CN"/>
                <w14:textFill>
                  <w14:solidFill>
                    <w14:schemeClr w14:val="tx1"/>
                  </w14:solidFill>
                </w14:textFill>
              </w:rPr>
              <w:t>巴州洁源排水有限公司</w:t>
            </w:r>
            <w:r>
              <w:rPr>
                <w:rFonts w:hint="eastAsia"/>
                <w:color w:val="000000" w:themeColor="text1"/>
                <w:sz w:val="24"/>
                <w:szCs w:val="24"/>
                <w:highlight w:val="none"/>
                <w:lang w:val="en-US" w:eastAsia="zh-CN"/>
                <w14:textFill>
                  <w14:solidFill>
                    <w14:schemeClr w14:val="tx1"/>
                  </w14:solidFill>
                </w14:textFill>
              </w:rPr>
              <w:t>库尔勒经济技术开发区工业废水处理回用厂处理</w:t>
            </w:r>
            <w:r>
              <w:rPr>
                <w:rFonts w:hint="default" w:ascii="Times New Roman" w:hAnsi="Times New Roman" w:eastAsia="宋体" w:cs="Times New Roman"/>
                <w:color w:val="000000" w:themeColor="text1"/>
                <w:spacing w:val="0"/>
                <w:kern w:val="0"/>
                <w:sz w:val="24"/>
                <w:szCs w:val="24"/>
                <w:lang w:val="en-US" w:eastAsia="zh-CN"/>
                <w14:textFill>
                  <w14:solidFill>
                    <w14:schemeClr w14:val="tx1"/>
                  </w14:solidFill>
                </w14:textFill>
              </w:rPr>
              <w:t>。</w:t>
            </w:r>
          </w:p>
        </w:tc>
        <w:tc>
          <w:tcPr>
            <w:tcW w:w="1047" w:type="pct"/>
            <w:vAlign w:val="center"/>
          </w:tcPr>
          <w:p w14:paraId="6589557D">
            <w:pPr>
              <w:keepNext/>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eastAsia="宋体"/>
                <w:color w:val="000000" w:themeColor="text1"/>
                <w:sz w:val="24"/>
                <w:szCs w:val="24"/>
                <w:highlight w:val="none"/>
                <w:lang w:val="en-US" w:eastAsia="zh-CN"/>
                <w14:textFill>
                  <w14:solidFill>
                    <w14:schemeClr w14:val="tx1"/>
                  </w14:solidFill>
                </w14:textFill>
              </w:rPr>
            </w:pPr>
            <w:r>
              <w:rPr>
                <w:rFonts w:hint="default" w:eastAsia="宋体"/>
                <w:color w:val="000000" w:themeColor="text1"/>
                <w:sz w:val="24"/>
                <w:szCs w:val="24"/>
                <w:highlight w:val="none"/>
                <w:lang w:val="en-US" w:eastAsia="zh-CN"/>
                <w14:textFill>
                  <w14:solidFill>
                    <w14:schemeClr w14:val="tx1"/>
                  </w14:solidFill>
                </w14:textFill>
              </w:rPr>
              <w:t>《污水综合排放标准》</w:t>
            </w:r>
            <w:r>
              <w:rPr>
                <w:rFonts w:hint="eastAsia"/>
                <w:color w:val="000000" w:themeColor="text1"/>
                <w:sz w:val="24"/>
                <w:szCs w:val="24"/>
                <w:highlight w:val="none"/>
                <w:lang w:val="en-US" w:eastAsia="zh-CN"/>
                <w14:textFill>
                  <w14:solidFill>
                    <w14:schemeClr w14:val="tx1"/>
                  </w14:solidFill>
                </w14:textFill>
              </w:rPr>
              <w:t>（</w:t>
            </w:r>
            <w:r>
              <w:rPr>
                <w:rFonts w:hint="default" w:eastAsia="宋体"/>
                <w:color w:val="000000" w:themeColor="text1"/>
                <w:sz w:val="24"/>
                <w:szCs w:val="24"/>
                <w:highlight w:val="none"/>
                <w:lang w:val="en-US" w:eastAsia="zh-CN"/>
                <w14:textFill>
                  <w14:solidFill>
                    <w14:schemeClr w14:val="tx1"/>
                  </w14:solidFill>
                </w14:textFill>
              </w:rPr>
              <w:t>GB8978-1996</w:t>
            </w:r>
            <w:r>
              <w:rPr>
                <w:rFonts w:hint="eastAsia"/>
                <w:color w:val="000000" w:themeColor="text1"/>
                <w:sz w:val="24"/>
                <w:szCs w:val="24"/>
                <w:highlight w:val="none"/>
                <w:lang w:val="en-US" w:eastAsia="zh-CN"/>
                <w14:textFill>
                  <w14:solidFill>
                    <w14:schemeClr w14:val="tx1"/>
                  </w14:solidFill>
                </w14:textFill>
              </w:rPr>
              <w:t>）</w:t>
            </w:r>
            <w:r>
              <w:rPr>
                <w:rFonts w:hint="default" w:eastAsia="宋体"/>
                <w:color w:val="000000" w:themeColor="text1"/>
                <w:sz w:val="24"/>
                <w:szCs w:val="24"/>
                <w:highlight w:val="none"/>
                <w:lang w:val="en-US" w:eastAsia="zh-CN"/>
                <w14:textFill>
                  <w14:solidFill>
                    <w14:schemeClr w14:val="tx1"/>
                  </w14:solidFill>
                </w14:textFill>
              </w:rPr>
              <w:t>三级标准</w:t>
            </w:r>
          </w:p>
        </w:tc>
      </w:tr>
      <w:tr w14:paraId="44E572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49" w:type="pct"/>
            <w:gridSpan w:val="2"/>
            <w:vAlign w:val="center"/>
          </w:tcPr>
          <w:p w14:paraId="54384A78">
            <w:pPr>
              <w:keepNext/>
              <w:keepLines w:val="0"/>
              <w:pageBreakBefore w:val="0"/>
              <w:widowControl/>
              <w:kinsoku/>
              <w:wordWrap/>
              <w:overflowPunct/>
              <w:topLinePunct w:val="0"/>
              <w:autoSpaceDE/>
              <w:autoSpaceDN/>
              <w:bidi w:val="0"/>
              <w:adjustRightInd w:val="0"/>
              <w:snapToGrid w:val="0"/>
              <w:spacing w:line="240" w:lineRule="auto"/>
              <w:jc w:val="center"/>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电磁辐射</w:t>
            </w:r>
          </w:p>
        </w:tc>
        <w:tc>
          <w:tcPr>
            <w:tcW w:w="967" w:type="pct"/>
            <w:vAlign w:val="center"/>
          </w:tcPr>
          <w:p w14:paraId="717E5A60">
            <w:pPr>
              <w:keepNext/>
              <w:keepLines w:val="0"/>
              <w:pageBreakBefore w:val="0"/>
              <w:widowControl/>
              <w:kinsoku/>
              <w:wordWrap/>
              <w:overflowPunct/>
              <w:topLinePunct w:val="0"/>
              <w:autoSpaceDE/>
              <w:autoSpaceDN/>
              <w:bidi w:val="0"/>
              <w:adjustRightInd w:val="0"/>
              <w:snapToGrid w:val="0"/>
              <w:spacing w:line="240" w:lineRule="auto"/>
              <w:jc w:val="center"/>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w:t>
            </w:r>
          </w:p>
        </w:tc>
        <w:tc>
          <w:tcPr>
            <w:tcW w:w="1029" w:type="pct"/>
            <w:vAlign w:val="center"/>
          </w:tcPr>
          <w:p w14:paraId="4BE1454D">
            <w:pPr>
              <w:keepNext/>
              <w:keepLines w:val="0"/>
              <w:pageBreakBefore w:val="0"/>
              <w:widowControl/>
              <w:kinsoku/>
              <w:wordWrap/>
              <w:overflowPunct/>
              <w:topLinePunct w:val="0"/>
              <w:autoSpaceDE/>
              <w:autoSpaceDN/>
              <w:bidi w:val="0"/>
              <w:adjustRightInd w:val="0"/>
              <w:snapToGrid w:val="0"/>
              <w:spacing w:line="240" w:lineRule="auto"/>
              <w:jc w:val="center"/>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w:t>
            </w:r>
          </w:p>
        </w:tc>
        <w:tc>
          <w:tcPr>
            <w:tcW w:w="1105" w:type="pct"/>
            <w:vAlign w:val="center"/>
          </w:tcPr>
          <w:p w14:paraId="1E80BB4B">
            <w:pPr>
              <w:keepNext/>
              <w:keepLines w:val="0"/>
              <w:pageBreakBefore w:val="0"/>
              <w:widowControl/>
              <w:kinsoku/>
              <w:wordWrap/>
              <w:overflowPunct/>
              <w:topLinePunct w:val="0"/>
              <w:autoSpaceDE/>
              <w:autoSpaceDN/>
              <w:bidi w:val="0"/>
              <w:adjustRightInd w:val="0"/>
              <w:snapToGrid w:val="0"/>
              <w:spacing w:line="240" w:lineRule="auto"/>
              <w:jc w:val="center"/>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w:t>
            </w:r>
          </w:p>
        </w:tc>
        <w:tc>
          <w:tcPr>
            <w:tcW w:w="1047" w:type="pct"/>
            <w:vAlign w:val="center"/>
          </w:tcPr>
          <w:p w14:paraId="61588245">
            <w:pPr>
              <w:keepNext/>
              <w:keepLines w:val="0"/>
              <w:pageBreakBefore w:val="0"/>
              <w:widowControl/>
              <w:kinsoku/>
              <w:wordWrap/>
              <w:overflowPunct/>
              <w:topLinePunct w:val="0"/>
              <w:autoSpaceDE/>
              <w:autoSpaceDN/>
              <w:bidi w:val="0"/>
              <w:adjustRightInd w:val="0"/>
              <w:snapToGrid w:val="0"/>
              <w:spacing w:line="240" w:lineRule="auto"/>
              <w:jc w:val="center"/>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w:t>
            </w:r>
          </w:p>
        </w:tc>
      </w:tr>
      <w:tr w14:paraId="2303A1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849" w:type="pct"/>
            <w:gridSpan w:val="2"/>
            <w:vAlign w:val="center"/>
          </w:tcPr>
          <w:p w14:paraId="08A348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固体废物</w:t>
            </w:r>
          </w:p>
        </w:tc>
        <w:tc>
          <w:tcPr>
            <w:tcW w:w="4150" w:type="pct"/>
            <w:gridSpan w:val="4"/>
            <w:vAlign w:val="center"/>
          </w:tcPr>
          <w:p w14:paraId="3FFFF316">
            <w:pPr>
              <w:pStyle w:val="10"/>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作业期：生活垃圾</w:t>
            </w:r>
            <w:r>
              <w:rPr>
                <w:rFonts w:hint="eastAsia" w:asciiTheme="minorEastAsia" w:hAnsiTheme="minorEastAsia" w:eastAsiaTheme="minorEastAsia" w:cstheme="minorEastAsia"/>
                <w:sz w:val="24"/>
                <w:szCs w:val="24"/>
                <w:lang w:val="en-US" w:eastAsia="zh-CN"/>
              </w:rPr>
              <w:t>纳入井队生活垃圾收集系统清运处理</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213F29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eastAsia="宋体"/>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z w:val="24"/>
                <w:szCs w:val="24"/>
                <w:lang w:eastAsia="zh-CN"/>
              </w:rPr>
              <w:t>检修期：</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生活垃圾集中收集后，定期交由环卫部门清运处理；</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危险废物暂存于危险废物贮存库</w:t>
            </w: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10m</w:t>
            </w:r>
            <w:r>
              <w:rPr>
                <w:rFonts w:hint="default" w:ascii="Times New Roman" w:hAnsi="Times New Roman" w:cs="Times New Roman" w:eastAsiaTheme="minorEastAsia"/>
                <w:color w:val="000000" w:themeColor="text1"/>
                <w:sz w:val="24"/>
                <w:szCs w:val="24"/>
                <w:highlight w:val="none"/>
                <w:vertAlign w:val="superscript"/>
                <w:lang w:val="en-US" w:eastAsia="zh-CN"/>
                <w14:textFill>
                  <w14:solidFill>
                    <w14:schemeClr w14:val="tx1"/>
                  </w14:solidFill>
                </w14:textFill>
              </w:rPr>
              <w:t>2</w:t>
            </w: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，定期交由有</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相应危险废物处置</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资质的单位</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清运</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处置。</w:t>
            </w:r>
          </w:p>
        </w:tc>
      </w:tr>
      <w:tr w14:paraId="66CEF2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pct"/>
            <w:gridSpan w:val="2"/>
            <w:vAlign w:val="center"/>
          </w:tcPr>
          <w:p w14:paraId="5D2418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土壤及地下水污染防治措施</w:t>
            </w:r>
          </w:p>
        </w:tc>
        <w:tc>
          <w:tcPr>
            <w:tcW w:w="4150" w:type="pct"/>
            <w:gridSpan w:val="4"/>
            <w:vAlign w:val="center"/>
          </w:tcPr>
          <w:p w14:paraId="26D87E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①源头控制：从各种工艺设备和连接管线上，防止和减少水的跑冒滴漏，合理布局，管线</w:t>
            </w:r>
            <w:r>
              <w:rPr>
                <w:rFonts w:hint="eastAsia"/>
                <w:color w:val="000000" w:themeColor="text1"/>
                <w:sz w:val="24"/>
                <w:szCs w:val="24"/>
                <w:highlight w:val="none"/>
                <w14:textFill>
                  <w14:solidFill>
                    <w14:schemeClr w14:val="tx1"/>
                  </w14:solidFill>
                </w14:textFill>
              </w:rPr>
              <w:t>、储水罐</w:t>
            </w:r>
            <w:r>
              <w:rPr>
                <w:color w:val="000000" w:themeColor="text1"/>
                <w:sz w:val="24"/>
                <w:szCs w:val="24"/>
                <w:highlight w:val="none"/>
                <w14:textFill>
                  <w14:solidFill>
                    <w14:schemeClr w14:val="tx1"/>
                  </w14:solidFill>
                </w14:textFill>
              </w:rPr>
              <w:t>均采取防漏防渗措施，定期进行巡检。</w:t>
            </w:r>
          </w:p>
          <w:p w14:paraId="232B04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②过程控制：</w:t>
            </w:r>
            <w:r>
              <w:rPr>
                <w:rFonts w:hint="eastAsia"/>
                <w:color w:val="000000" w:themeColor="text1"/>
                <w:sz w:val="24"/>
                <w:szCs w:val="24"/>
                <w:highlight w:val="none"/>
                <w:lang w:val="en-US" w:eastAsia="zh-CN"/>
                <w14:textFill>
                  <w14:solidFill>
                    <w14:schemeClr w14:val="tx1"/>
                  </w14:solidFill>
                </w14:textFill>
              </w:rPr>
              <w:t>生活区</w:t>
            </w:r>
            <w:r>
              <w:rPr>
                <w:color w:val="000000" w:themeColor="text1"/>
                <w:sz w:val="24"/>
                <w:szCs w:val="24"/>
                <w:highlight w:val="none"/>
                <w14:textFill>
                  <w14:solidFill>
                    <w14:schemeClr w14:val="tx1"/>
                  </w14:solidFill>
                </w14:textFill>
              </w:rPr>
              <w:t>进行防渗区域划分，</w:t>
            </w:r>
            <w:r>
              <w:rPr>
                <w:rFonts w:hint="eastAsia"/>
                <w:color w:val="000000" w:themeColor="text1"/>
                <w:sz w:val="24"/>
                <w:szCs w:val="24"/>
                <w:highlight w:val="none"/>
                <w:lang w:val="en-US" w:eastAsia="zh-CN"/>
                <w14:textFill>
                  <w14:solidFill>
                    <w14:schemeClr w14:val="tx1"/>
                  </w14:solidFill>
                </w14:textFill>
              </w:rPr>
              <w:t>办公生活区</w:t>
            </w:r>
            <w:r>
              <w:rPr>
                <w:rFonts w:hint="eastAsia"/>
                <w:color w:val="000000" w:themeColor="text1"/>
                <w:sz w:val="24"/>
                <w:szCs w:val="24"/>
                <w:highlight w:val="none"/>
                <w:lang w:eastAsia="zh-CN"/>
                <w14:textFill>
                  <w14:solidFill>
                    <w14:schemeClr w14:val="tx1"/>
                  </w14:solidFill>
                </w14:textFill>
              </w:rPr>
              <w:t>进行地面硬化，</w:t>
            </w:r>
            <w:r>
              <w:rPr>
                <w:color w:val="000000" w:themeColor="text1"/>
                <w:sz w:val="24"/>
                <w:szCs w:val="24"/>
                <w:highlight w:val="none"/>
                <w14:textFill>
                  <w14:solidFill>
                    <w14:schemeClr w14:val="tx1"/>
                  </w14:solidFill>
                </w14:textFill>
              </w:rPr>
              <w:t>为简单防渗区域</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危险废物贮存库</w:t>
            </w:r>
            <w:r>
              <w:rPr>
                <w:rFonts w:hint="eastAsia"/>
                <w:color w:val="000000" w:themeColor="text1"/>
                <w:sz w:val="24"/>
                <w:szCs w:val="24"/>
                <w:highlight w:val="none"/>
                <w:lang w:eastAsia="zh-CN"/>
                <w14:textFill>
                  <w14:solidFill>
                    <w14:schemeClr w14:val="tx1"/>
                  </w14:solidFill>
                </w14:textFill>
              </w:rPr>
              <w:t>为重点防渗区。</w:t>
            </w:r>
            <w:r>
              <w:rPr>
                <w:rFonts w:hint="default"/>
                <w:color w:val="000000" w:themeColor="text1"/>
                <w:sz w:val="24"/>
                <w:szCs w:val="24"/>
                <w:highlight w:val="none"/>
                <w:lang w:val="en-US" w:eastAsia="zh-CN"/>
                <w14:textFill>
                  <w14:solidFill>
                    <w14:schemeClr w14:val="tx1"/>
                  </w14:solidFill>
                </w14:textFill>
              </w:rPr>
              <w:t>对运输车辆加强维护和管理，为运</w:t>
            </w:r>
            <w:r>
              <w:rPr>
                <w:rFonts w:hint="eastAsia"/>
                <w:color w:val="000000" w:themeColor="text1"/>
                <w:sz w:val="24"/>
                <w:szCs w:val="24"/>
                <w:highlight w:val="none"/>
                <w:lang w:val="en-US" w:eastAsia="zh-CN"/>
                <w14:textFill>
                  <w14:solidFill>
                    <w14:schemeClr w14:val="tx1"/>
                  </w14:solidFill>
                </w14:textFill>
              </w:rPr>
              <w:t>输</w:t>
            </w:r>
            <w:r>
              <w:rPr>
                <w:rFonts w:hint="default"/>
                <w:color w:val="000000" w:themeColor="text1"/>
                <w:sz w:val="24"/>
                <w:szCs w:val="24"/>
                <w:highlight w:val="none"/>
                <w:lang w:val="en-US" w:eastAsia="zh-CN"/>
                <w14:textFill>
                  <w14:solidFill>
                    <w14:schemeClr w14:val="tx1"/>
                  </w14:solidFill>
                </w14:textFill>
              </w:rPr>
              <w:t>车辆安装GPS定位系统，在运输过程中与管理部门保持联通，以便随时了解运输车辆的行驶状况；车辆运行时要限速，每次行驶时间要限定，杜绝疲劳驾驶；运</w:t>
            </w:r>
            <w:r>
              <w:rPr>
                <w:rFonts w:hint="eastAsia"/>
                <w:color w:val="000000" w:themeColor="text1"/>
                <w:sz w:val="24"/>
                <w:szCs w:val="24"/>
                <w:highlight w:val="none"/>
                <w:lang w:val="en-US" w:eastAsia="zh-CN"/>
                <w14:textFill>
                  <w14:solidFill>
                    <w14:schemeClr w14:val="tx1"/>
                  </w14:solidFill>
                </w14:textFill>
              </w:rPr>
              <w:t>输车辆</w:t>
            </w:r>
            <w:r>
              <w:rPr>
                <w:rFonts w:hint="default"/>
                <w:color w:val="000000" w:themeColor="text1"/>
                <w:sz w:val="24"/>
                <w:szCs w:val="24"/>
                <w:highlight w:val="none"/>
                <w:lang w:val="en-US" w:eastAsia="zh-CN"/>
                <w14:textFill>
                  <w14:solidFill>
                    <w14:schemeClr w14:val="tx1"/>
                  </w14:solidFill>
                </w14:textFill>
              </w:rPr>
              <w:t>要及时检查检修，杜绝带病工作。</w:t>
            </w:r>
          </w:p>
        </w:tc>
      </w:tr>
      <w:tr w14:paraId="0E2CFC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pct"/>
            <w:gridSpan w:val="2"/>
            <w:vAlign w:val="center"/>
          </w:tcPr>
          <w:p w14:paraId="665BF5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生态保护措施</w:t>
            </w:r>
          </w:p>
        </w:tc>
        <w:tc>
          <w:tcPr>
            <w:tcW w:w="4150" w:type="pct"/>
            <w:gridSpan w:val="4"/>
            <w:vAlign w:val="center"/>
          </w:tcPr>
          <w:p w14:paraId="514C2F1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w:t>
            </w:r>
          </w:p>
        </w:tc>
      </w:tr>
      <w:tr w14:paraId="66281B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pct"/>
            <w:gridSpan w:val="2"/>
            <w:vAlign w:val="center"/>
          </w:tcPr>
          <w:p w14:paraId="2CF20E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环境风险</w:t>
            </w:r>
          </w:p>
          <w:p w14:paraId="39FFAE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themeColor="text1"/>
                <w:spacing w:val="-8"/>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防范措施</w:t>
            </w:r>
          </w:p>
        </w:tc>
        <w:tc>
          <w:tcPr>
            <w:tcW w:w="4150" w:type="pct"/>
            <w:gridSpan w:val="4"/>
            <w:vAlign w:val="center"/>
          </w:tcPr>
          <w:p w14:paraId="6879B35B">
            <w:pPr>
              <w:keepNext w:val="0"/>
              <w:keepLines w:val="0"/>
              <w:pageBreakBefore w:val="0"/>
              <w:widowControl w:val="0"/>
              <w:tabs>
                <w:tab w:val="left" w:pos="2780"/>
              </w:tabs>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szCs w:val="24"/>
                <w:highlight w:val="none"/>
                <w14:textFill>
                  <w14:solidFill>
                    <w14:schemeClr w14:val="tx1"/>
                  </w14:solidFill>
                </w14:textFill>
              </w:rPr>
            </w:pPr>
          </w:p>
          <w:p w14:paraId="6208A360">
            <w:pPr>
              <w:keepNext w:val="0"/>
              <w:keepLines w:val="0"/>
              <w:pageBreakBefore w:val="0"/>
              <w:widowControl w:val="0"/>
              <w:tabs>
                <w:tab w:val="left" w:pos="2780"/>
              </w:tabs>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配备一定数量的灭火器、消防沙、应急救援器材</w:t>
            </w:r>
            <w:r>
              <w:rPr>
                <w:rFonts w:hint="eastAsia"/>
                <w:color w:val="000000" w:themeColor="text1"/>
                <w:sz w:val="24"/>
                <w:szCs w:val="24"/>
                <w:highlight w:val="none"/>
                <w:lang w:eastAsia="zh-CN"/>
                <w14:textFill>
                  <w14:solidFill>
                    <w14:schemeClr w14:val="tx1"/>
                  </w14:solidFill>
                </w14:textFill>
              </w:rPr>
              <w:t>以及防渗和收集泄漏污染物的应急物资</w:t>
            </w:r>
            <w:r>
              <w:rPr>
                <w:color w:val="000000" w:themeColor="text1"/>
                <w:sz w:val="24"/>
                <w:szCs w:val="24"/>
                <w:highlight w:val="none"/>
                <w14:textFill>
                  <w14:solidFill>
                    <w14:schemeClr w14:val="tx1"/>
                  </w14:solidFill>
                </w14:textFill>
              </w:rPr>
              <w:t>；制定</w:t>
            </w:r>
            <w:r>
              <w:rPr>
                <w:rFonts w:hint="eastAsia"/>
                <w:color w:val="000000" w:themeColor="text1"/>
                <w:sz w:val="24"/>
                <w:szCs w:val="24"/>
                <w:highlight w:val="none"/>
                <w:lang w:val="en-US" w:eastAsia="zh-CN"/>
                <w14:textFill>
                  <w14:solidFill>
                    <w14:schemeClr w14:val="tx1"/>
                  </w14:solidFill>
                </w14:textFill>
              </w:rPr>
              <w:t>突发</w:t>
            </w:r>
            <w:r>
              <w:rPr>
                <w:color w:val="000000" w:themeColor="text1"/>
                <w:sz w:val="24"/>
                <w:szCs w:val="24"/>
                <w:highlight w:val="none"/>
                <w14:textFill>
                  <w14:solidFill>
                    <w14:schemeClr w14:val="tx1"/>
                  </w14:solidFill>
                </w14:textFill>
              </w:rPr>
              <w:t>环境</w:t>
            </w:r>
            <w:r>
              <w:rPr>
                <w:rFonts w:hint="eastAsia"/>
                <w:color w:val="000000" w:themeColor="text1"/>
                <w:sz w:val="24"/>
                <w:szCs w:val="24"/>
                <w:highlight w:val="none"/>
                <w:lang w:val="en-US" w:eastAsia="zh-CN"/>
                <w14:textFill>
                  <w14:solidFill>
                    <w14:schemeClr w14:val="tx1"/>
                  </w14:solidFill>
                </w14:textFill>
              </w:rPr>
              <w:t>事件</w:t>
            </w:r>
            <w:r>
              <w:rPr>
                <w:color w:val="000000" w:themeColor="text1"/>
                <w:sz w:val="24"/>
                <w:szCs w:val="24"/>
                <w:highlight w:val="none"/>
                <w14:textFill>
                  <w14:solidFill>
                    <w14:schemeClr w14:val="tx1"/>
                  </w14:solidFill>
                </w14:textFill>
              </w:rPr>
              <w:t>应急预案等</w:t>
            </w: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加强管理，</w:t>
            </w:r>
            <w:r>
              <w:rPr>
                <w:rFonts w:hint="eastAsia"/>
                <w:color w:val="000000" w:themeColor="text1"/>
                <w:sz w:val="24"/>
                <w:szCs w:val="24"/>
                <w:highlight w:val="none"/>
                <w14:textFill>
                  <w14:solidFill>
                    <w14:schemeClr w14:val="tx1"/>
                  </w14:solidFill>
                </w14:textFill>
              </w:rPr>
              <w:t>应树立并强化</w:t>
            </w:r>
            <w:r>
              <w:rPr>
                <w:rFonts w:hint="eastAsia"/>
                <w:color w:val="000000" w:themeColor="text1"/>
                <w:sz w:val="24"/>
                <w:szCs w:val="24"/>
                <w:highlight w:val="none"/>
                <w:lang w:val="en-US" w:eastAsia="zh-CN"/>
                <w14:textFill>
                  <w14:solidFill>
                    <w14:schemeClr w14:val="tx1"/>
                  </w14:solidFill>
                </w14:textFill>
              </w:rPr>
              <w:t>企业</w:t>
            </w:r>
            <w:r>
              <w:rPr>
                <w:rFonts w:hint="eastAsia"/>
                <w:color w:val="000000" w:themeColor="text1"/>
                <w:sz w:val="24"/>
                <w:szCs w:val="24"/>
                <w:highlight w:val="none"/>
                <w14:textFill>
                  <w14:solidFill>
                    <w14:schemeClr w14:val="tx1"/>
                  </w14:solidFill>
                </w14:textFill>
              </w:rPr>
              <w:t>环境风险意识。建立健全突发环境事故应急组织机构等</w:t>
            </w:r>
            <w:r>
              <w:rPr>
                <w:color w:val="000000" w:themeColor="text1"/>
                <w:sz w:val="24"/>
                <w:szCs w:val="24"/>
                <w:highlight w:val="none"/>
                <w14:textFill>
                  <w14:solidFill>
                    <w14:schemeClr w14:val="tx1"/>
                  </w14:solidFill>
                </w14:textFill>
              </w:rPr>
              <w:t>。</w:t>
            </w:r>
          </w:p>
          <w:p w14:paraId="71E43DFD">
            <w:pPr>
              <w:pStyle w:val="2"/>
            </w:pPr>
          </w:p>
        </w:tc>
      </w:tr>
      <w:tr w14:paraId="5C3197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1" w:hRule="atLeast"/>
          <w:jc w:val="center"/>
        </w:trPr>
        <w:tc>
          <w:tcPr>
            <w:tcW w:w="849" w:type="pct"/>
            <w:gridSpan w:val="2"/>
            <w:vAlign w:val="center"/>
          </w:tcPr>
          <w:p w14:paraId="5BF42B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其他环境</w:t>
            </w:r>
          </w:p>
          <w:p w14:paraId="0E3275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themeColor="text1"/>
                <w:spacing w:val="-8"/>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管理要求</w:t>
            </w:r>
          </w:p>
        </w:tc>
        <w:tc>
          <w:tcPr>
            <w:tcW w:w="4150" w:type="pct"/>
            <w:gridSpan w:val="4"/>
            <w:vAlign w:val="center"/>
          </w:tcPr>
          <w:p w14:paraId="43A6E76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color w:val="000000" w:themeColor="text1"/>
                <w:sz w:val="24"/>
                <w:szCs w:val="24"/>
                <w:highlight w:val="none"/>
                <w:lang w:eastAsia="zh-CN"/>
                <w14:textFill>
                  <w14:solidFill>
                    <w14:schemeClr w14:val="tx1"/>
                  </w14:solidFill>
                </w14:textFill>
              </w:rPr>
            </w:pPr>
          </w:p>
          <w:p w14:paraId="6B75197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color w:val="000000" w:themeColor="text1"/>
                <w:sz w:val="24"/>
                <w:szCs w:val="24"/>
                <w:highlight w:val="none"/>
                <w:lang w:eastAsia="zh-CN"/>
                <w14:textFill>
                  <w14:solidFill>
                    <w14:schemeClr w14:val="tx1"/>
                  </w14:solidFill>
                </w14:textFill>
              </w:rPr>
            </w:pPr>
          </w:p>
          <w:p w14:paraId="682BA02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color w:val="000000" w:themeColor="text1"/>
                <w:sz w:val="24"/>
                <w:szCs w:val="24"/>
                <w:highlight w:val="none"/>
                <w:lang w:eastAsia="zh-CN"/>
                <w14:textFill>
                  <w14:solidFill>
                    <w14:schemeClr w14:val="tx1"/>
                  </w14:solidFill>
                </w14:textFill>
              </w:rPr>
            </w:pPr>
          </w:p>
          <w:p w14:paraId="5B4994A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color w:val="000000" w:themeColor="text1"/>
                <w:sz w:val="24"/>
                <w:szCs w:val="24"/>
                <w:highlight w:val="none"/>
                <w:lang w:eastAsia="zh-CN"/>
                <w14:textFill>
                  <w14:solidFill>
                    <w14:schemeClr w14:val="tx1"/>
                  </w14:solidFill>
                </w14:textFill>
              </w:rPr>
            </w:pPr>
          </w:p>
          <w:p w14:paraId="41BFA4F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color w:val="000000" w:themeColor="text1"/>
                <w:sz w:val="24"/>
                <w:szCs w:val="24"/>
                <w:highlight w:val="none"/>
                <w:lang w:eastAsia="zh-CN"/>
                <w14:textFill>
                  <w14:solidFill>
                    <w14:schemeClr w14:val="tx1"/>
                  </w14:solidFill>
                </w14:textFill>
              </w:rPr>
            </w:pPr>
          </w:p>
          <w:p w14:paraId="4166EA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000000" w:themeColor="text1"/>
                <w:sz w:val="24"/>
                <w:szCs w:val="24"/>
                <w:highlight w:val="none"/>
                <w:lang w:eastAsia="zh-CN"/>
                <w14:textFill>
                  <w14:solidFill>
                    <w14:schemeClr w14:val="tx1"/>
                  </w14:solidFill>
                </w14:textFill>
              </w:rPr>
            </w:pPr>
            <w:r>
              <w:rPr>
                <w:rFonts w:hint="default"/>
                <w:color w:val="000000" w:themeColor="text1"/>
                <w:sz w:val="24"/>
                <w:szCs w:val="24"/>
                <w:highlight w:val="none"/>
                <w:lang w:eastAsia="zh-CN"/>
                <w14:textFill>
                  <w14:solidFill>
                    <w14:schemeClr w14:val="tx1"/>
                  </w14:solidFill>
                </w14:textFill>
              </w:rPr>
              <w:t>①锅炉排污单位应建立环境管理台账记录制度</w:t>
            </w:r>
            <w:r>
              <w:rPr>
                <w:rFonts w:hint="eastAsia"/>
                <w:color w:val="000000" w:themeColor="text1"/>
                <w:sz w:val="24"/>
                <w:szCs w:val="24"/>
                <w:highlight w:val="none"/>
                <w:lang w:eastAsia="zh-CN"/>
                <w14:textFill>
                  <w14:solidFill>
                    <w14:schemeClr w14:val="tx1"/>
                  </w14:solidFill>
                </w14:textFill>
              </w:rPr>
              <w:t>，</w:t>
            </w:r>
            <w:r>
              <w:rPr>
                <w:rFonts w:hint="default"/>
                <w:color w:val="000000" w:themeColor="text1"/>
                <w:sz w:val="24"/>
                <w:szCs w:val="24"/>
                <w:highlight w:val="none"/>
                <w:lang w:eastAsia="zh-CN"/>
                <w14:textFill>
                  <w14:solidFill>
                    <w14:schemeClr w14:val="tx1"/>
                  </w14:solidFill>
                </w14:textFill>
              </w:rPr>
              <w:t>落实环境管理台账记录的责任部门和责任人，明确工作职责，包括台账的记录、整理、维护和管理等，并对环境管理台账的真实性、完整性和规范性负责环境管理台账应按锅炉逐台填报，一般按日或按批次进行记录，异常情况应按次记录。</w:t>
            </w:r>
          </w:p>
          <w:p w14:paraId="2508C9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000000" w:themeColor="text1"/>
                <w:sz w:val="24"/>
                <w:szCs w:val="24"/>
                <w:highlight w:val="none"/>
                <w:lang w:eastAsia="zh-CN"/>
                <w14:textFill>
                  <w14:solidFill>
                    <w14:schemeClr w14:val="tx1"/>
                  </w14:solidFill>
                </w14:textFill>
              </w:rPr>
            </w:pPr>
            <w:r>
              <w:rPr>
                <w:rFonts w:hint="default"/>
                <w:color w:val="000000" w:themeColor="text1"/>
                <w:sz w:val="24"/>
                <w:szCs w:val="24"/>
                <w:highlight w:val="none"/>
                <w:lang w:eastAsia="zh-CN"/>
                <w14:textFill>
                  <w14:solidFill>
                    <w14:schemeClr w14:val="tx1"/>
                  </w14:solidFill>
                </w14:textFill>
              </w:rPr>
              <w:t>②应妥善收集、储存</w:t>
            </w:r>
            <w:r>
              <w:rPr>
                <w:rFonts w:hint="eastAsia"/>
                <w:color w:val="000000" w:themeColor="text1"/>
                <w:sz w:val="24"/>
                <w:szCs w:val="24"/>
                <w:highlight w:val="none"/>
                <w:lang w:val="en-US" w:eastAsia="zh-CN"/>
                <w14:textFill>
                  <w14:solidFill>
                    <w14:schemeClr w14:val="tx1"/>
                  </w14:solidFill>
                </w14:textFill>
              </w:rPr>
              <w:t>废机油、含油抹布及手套等危险废物，</w:t>
            </w:r>
            <w:r>
              <w:rPr>
                <w:rFonts w:hint="default"/>
                <w:color w:val="000000" w:themeColor="text1"/>
                <w:sz w:val="24"/>
                <w:szCs w:val="24"/>
                <w:highlight w:val="none"/>
                <w:lang w:eastAsia="zh-CN"/>
                <w14:textFill>
                  <w14:solidFill>
                    <w14:schemeClr w14:val="tx1"/>
                  </w14:solidFill>
                </w14:textFill>
              </w:rPr>
              <w:t>其储存应符合GB18597的相关要求，并委托具有</w:t>
            </w:r>
            <w:r>
              <w:rPr>
                <w:rFonts w:hint="eastAsia"/>
                <w:color w:val="000000" w:themeColor="text1"/>
                <w:sz w:val="24"/>
                <w:szCs w:val="24"/>
                <w:highlight w:val="none"/>
                <w:lang w:val="en-US" w:eastAsia="zh-CN"/>
                <w14:textFill>
                  <w14:solidFill>
                    <w14:schemeClr w14:val="tx1"/>
                  </w14:solidFill>
                </w14:textFill>
              </w:rPr>
              <w:t>相应危险废物处置资质</w:t>
            </w:r>
            <w:r>
              <w:rPr>
                <w:rFonts w:hint="default"/>
                <w:color w:val="000000" w:themeColor="text1"/>
                <w:sz w:val="24"/>
                <w:szCs w:val="24"/>
                <w:highlight w:val="none"/>
                <w:lang w:eastAsia="zh-CN"/>
                <w14:textFill>
                  <w14:solidFill>
                    <w14:schemeClr w14:val="tx1"/>
                  </w14:solidFill>
                </w14:textFill>
              </w:rPr>
              <w:t>的单位进行</w:t>
            </w:r>
            <w:r>
              <w:rPr>
                <w:rFonts w:hint="eastAsia"/>
                <w:color w:val="000000" w:themeColor="text1"/>
                <w:sz w:val="24"/>
                <w:szCs w:val="24"/>
                <w:highlight w:val="none"/>
                <w:lang w:val="en-US" w:eastAsia="zh-CN"/>
                <w14:textFill>
                  <w14:solidFill>
                    <w14:schemeClr w14:val="tx1"/>
                  </w14:solidFill>
                </w14:textFill>
              </w:rPr>
              <w:t>清运</w:t>
            </w:r>
            <w:r>
              <w:rPr>
                <w:rFonts w:hint="default"/>
                <w:color w:val="000000" w:themeColor="text1"/>
                <w:sz w:val="24"/>
                <w:szCs w:val="24"/>
                <w:highlight w:val="none"/>
                <w:lang w:eastAsia="zh-CN"/>
                <w14:textFill>
                  <w14:solidFill>
                    <w14:schemeClr w14:val="tx1"/>
                  </w14:solidFill>
                </w14:textFill>
              </w:rPr>
              <w:t>处理。</w:t>
            </w:r>
          </w:p>
          <w:p w14:paraId="07821B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000000" w:themeColor="text1"/>
                <w:sz w:val="24"/>
                <w:szCs w:val="24"/>
                <w:highlight w:val="none"/>
                <w:lang w:val="en-US" w:eastAsia="zh-CN"/>
                <w14:textFill>
                  <w14:solidFill>
                    <w14:schemeClr w14:val="tx1"/>
                  </w14:solidFill>
                </w14:textFill>
              </w:rPr>
            </w:pPr>
            <w:r>
              <w:rPr>
                <w:rFonts w:hint="default"/>
                <w:color w:val="000000" w:themeColor="text1"/>
                <w:sz w:val="24"/>
                <w:szCs w:val="24"/>
                <w:highlight w:val="none"/>
                <w:lang w:eastAsia="zh-CN"/>
                <w14:textFill>
                  <w14:solidFill>
                    <w14:schemeClr w14:val="tx1"/>
                  </w14:solidFill>
                </w14:textFill>
              </w:rPr>
              <w:t>③</w:t>
            </w:r>
            <w:r>
              <w:rPr>
                <w:rFonts w:hint="eastAsia"/>
                <w:color w:val="000000" w:themeColor="text1"/>
                <w:sz w:val="24"/>
                <w:szCs w:val="24"/>
                <w:highlight w:val="none"/>
                <w:lang w:val="en-US" w:eastAsia="zh-CN"/>
                <w14:textFill>
                  <w14:solidFill>
                    <w14:schemeClr w14:val="tx1"/>
                  </w14:solidFill>
                </w14:textFill>
              </w:rPr>
              <w:t>根据《固定污染源排污许可分类管理名录（2019年版）》管理要求做好锅炉排污许可登记。</w:t>
            </w:r>
          </w:p>
          <w:p w14:paraId="0BDE1B9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000000" w:themeColor="text1"/>
                <w:sz w:val="24"/>
                <w:szCs w:val="24"/>
                <w:highlight w:val="none"/>
                <w:lang w:val="en-US" w:eastAsia="zh-CN"/>
                <w14:textFill>
                  <w14:solidFill>
                    <w14:schemeClr w14:val="tx1"/>
                  </w14:solidFill>
                </w14:textFill>
              </w:rPr>
            </w:pPr>
            <w:r>
              <w:rPr>
                <w:rFonts w:hint="default"/>
                <w:color w:val="000000" w:themeColor="text1"/>
                <w:sz w:val="24"/>
                <w:szCs w:val="24"/>
                <w:highlight w:val="none"/>
                <w:lang w:eastAsia="zh-CN"/>
                <w14:textFill>
                  <w14:solidFill>
                    <w14:schemeClr w14:val="tx1"/>
                  </w14:solidFill>
                </w14:textFill>
              </w:rPr>
              <w:t>④锅炉排污单位环境管理台账应真实记录基本信息、主要生产设施运行管理信息和污染防治设施运行管理信息、监测记录信息及其他环境管理信息等，参见《排污许可证申请与核发技术规范 锅炉》 （HJ953-2018）中附录B</w:t>
            </w:r>
            <w:r>
              <w:rPr>
                <w:rFonts w:hint="default"/>
                <w:color w:val="000000" w:themeColor="text1"/>
                <w:sz w:val="24"/>
                <w:szCs w:val="24"/>
                <w:highlight w:val="none"/>
                <w:lang w:val="en-US" w:eastAsia="zh-CN"/>
                <w14:textFill>
                  <w14:solidFill>
                    <w14:schemeClr w14:val="tx1"/>
                  </w14:solidFill>
                </w14:textFill>
              </w:rPr>
              <w:t>。</w:t>
            </w:r>
          </w:p>
          <w:p w14:paraId="2F46449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color w:val="000000" w:themeColor="text1"/>
                <w:sz w:val="24"/>
                <w:szCs w:val="24"/>
                <w:highlight w:val="none"/>
                <w:lang w:val="en-US" w:eastAsia="zh-CN"/>
                <w14:textFill>
                  <w14:solidFill>
                    <w14:schemeClr w14:val="tx1"/>
                  </w14:solidFill>
                </w14:textFill>
              </w:rPr>
            </w:pPr>
          </w:p>
          <w:p w14:paraId="7A275D3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color w:val="000000" w:themeColor="text1"/>
                <w:sz w:val="24"/>
                <w:szCs w:val="24"/>
                <w:highlight w:val="none"/>
                <w:lang w:val="en-US" w:eastAsia="zh-CN"/>
                <w14:textFill>
                  <w14:solidFill>
                    <w14:schemeClr w14:val="tx1"/>
                  </w14:solidFill>
                </w14:textFill>
              </w:rPr>
            </w:pPr>
          </w:p>
          <w:p w14:paraId="6A2B3192">
            <w:pPr>
              <w:pStyle w:val="2"/>
              <w:rPr>
                <w:rFonts w:hint="default"/>
                <w:color w:val="000000" w:themeColor="text1"/>
                <w:sz w:val="24"/>
                <w:szCs w:val="24"/>
                <w:highlight w:val="none"/>
                <w:lang w:val="en-US" w:eastAsia="zh-CN"/>
                <w14:textFill>
                  <w14:solidFill>
                    <w14:schemeClr w14:val="tx1"/>
                  </w14:solidFill>
                </w14:textFill>
              </w:rPr>
            </w:pPr>
          </w:p>
          <w:p w14:paraId="6B7F3298">
            <w:pPr>
              <w:pStyle w:val="3"/>
              <w:widowControl w:val="0"/>
              <w:numPr>
                <w:ilvl w:val="0"/>
                <w:numId w:val="0"/>
              </w:numPr>
              <w:jc w:val="both"/>
              <w:rPr>
                <w:rFonts w:hint="default"/>
                <w:color w:val="000000" w:themeColor="text1"/>
                <w:sz w:val="24"/>
                <w:szCs w:val="24"/>
                <w:highlight w:val="none"/>
                <w:lang w:val="en-US" w:eastAsia="zh-CN"/>
                <w14:textFill>
                  <w14:solidFill>
                    <w14:schemeClr w14:val="tx1"/>
                  </w14:solidFill>
                </w14:textFill>
              </w:rPr>
            </w:pPr>
          </w:p>
          <w:p w14:paraId="737CD4B5">
            <w:pPr>
              <w:pStyle w:val="3"/>
              <w:widowControl w:val="0"/>
              <w:numPr>
                <w:ilvl w:val="0"/>
                <w:numId w:val="0"/>
              </w:numPr>
              <w:jc w:val="both"/>
              <w:rPr>
                <w:rFonts w:hint="default"/>
                <w:color w:val="000000" w:themeColor="text1"/>
                <w:sz w:val="24"/>
                <w:szCs w:val="24"/>
                <w:highlight w:val="none"/>
                <w:lang w:val="en-US" w:eastAsia="zh-CN"/>
                <w14:textFill>
                  <w14:solidFill>
                    <w14:schemeClr w14:val="tx1"/>
                  </w14:solidFill>
                </w14:textFill>
              </w:rPr>
            </w:pPr>
          </w:p>
          <w:p w14:paraId="23EE48EE">
            <w:pPr>
              <w:pStyle w:val="3"/>
              <w:widowControl w:val="0"/>
              <w:numPr>
                <w:ilvl w:val="0"/>
                <w:numId w:val="0"/>
              </w:numPr>
              <w:jc w:val="both"/>
              <w:rPr>
                <w:rFonts w:hint="default"/>
                <w:color w:val="000000" w:themeColor="text1"/>
                <w:sz w:val="24"/>
                <w:szCs w:val="24"/>
                <w:highlight w:val="none"/>
                <w:lang w:val="en-US" w:eastAsia="zh-CN"/>
                <w14:textFill>
                  <w14:solidFill>
                    <w14:schemeClr w14:val="tx1"/>
                  </w14:solidFill>
                </w14:textFill>
              </w:rPr>
            </w:pPr>
          </w:p>
          <w:p w14:paraId="0E1D0D6C">
            <w:pPr>
              <w:pStyle w:val="3"/>
              <w:widowControl w:val="0"/>
              <w:numPr>
                <w:ilvl w:val="0"/>
                <w:numId w:val="0"/>
              </w:numPr>
              <w:jc w:val="both"/>
              <w:rPr>
                <w:rFonts w:hint="default"/>
                <w:color w:val="000000" w:themeColor="text1"/>
                <w:sz w:val="24"/>
                <w:szCs w:val="24"/>
                <w:highlight w:val="none"/>
                <w:lang w:val="en-US" w:eastAsia="zh-CN"/>
                <w14:textFill>
                  <w14:solidFill>
                    <w14:schemeClr w14:val="tx1"/>
                  </w14:solidFill>
                </w14:textFill>
              </w:rPr>
            </w:pPr>
          </w:p>
          <w:p w14:paraId="471A7777">
            <w:pPr>
              <w:pStyle w:val="3"/>
              <w:widowControl w:val="0"/>
              <w:numPr>
                <w:ilvl w:val="0"/>
                <w:numId w:val="0"/>
              </w:numPr>
              <w:jc w:val="both"/>
              <w:rPr>
                <w:rFonts w:hint="default"/>
                <w:color w:val="000000" w:themeColor="text1"/>
                <w:sz w:val="24"/>
                <w:szCs w:val="24"/>
                <w:highlight w:val="none"/>
                <w:lang w:val="en-US" w:eastAsia="zh-CN"/>
                <w14:textFill>
                  <w14:solidFill>
                    <w14:schemeClr w14:val="tx1"/>
                  </w14:solidFill>
                </w14:textFill>
              </w:rPr>
            </w:pPr>
          </w:p>
          <w:p w14:paraId="3808FE11">
            <w:pPr>
              <w:pStyle w:val="3"/>
              <w:widowControl w:val="0"/>
              <w:numPr>
                <w:ilvl w:val="0"/>
                <w:numId w:val="0"/>
              </w:numPr>
              <w:jc w:val="both"/>
              <w:rPr>
                <w:rFonts w:hint="default"/>
                <w:color w:val="000000" w:themeColor="text1"/>
                <w:sz w:val="24"/>
                <w:szCs w:val="24"/>
                <w:highlight w:val="none"/>
                <w:lang w:val="en-US" w:eastAsia="zh-CN"/>
                <w14:textFill>
                  <w14:solidFill>
                    <w14:schemeClr w14:val="tx1"/>
                  </w14:solidFill>
                </w14:textFill>
              </w:rPr>
            </w:pPr>
          </w:p>
          <w:p w14:paraId="3574EDAF">
            <w:pPr>
              <w:pStyle w:val="3"/>
              <w:widowControl w:val="0"/>
              <w:numPr>
                <w:ilvl w:val="0"/>
                <w:numId w:val="0"/>
              </w:numPr>
              <w:jc w:val="both"/>
              <w:rPr>
                <w:rFonts w:hint="default"/>
                <w:color w:val="000000" w:themeColor="text1"/>
                <w:sz w:val="24"/>
                <w:szCs w:val="24"/>
                <w:highlight w:val="none"/>
                <w:lang w:val="en-US" w:eastAsia="zh-CN"/>
                <w14:textFill>
                  <w14:solidFill>
                    <w14:schemeClr w14:val="tx1"/>
                  </w14:solidFill>
                </w14:textFill>
              </w:rPr>
            </w:pPr>
          </w:p>
          <w:p w14:paraId="6FE6676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color w:val="000000" w:themeColor="text1"/>
                <w:sz w:val="24"/>
                <w:szCs w:val="24"/>
                <w:highlight w:val="none"/>
                <w:lang w:val="en-US" w:eastAsia="zh-CN"/>
                <w14:textFill>
                  <w14:solidFill>
                    <w14:schemeClr w14:val="tx1"/>
                  </w14:solidFill>
                </w14:textFill>
              </w:rPr>
            </w:pPr>
          </w:p>
          <w:p w14:paraId="60437D4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color w:val="000000" w:themeColor="text1"/>
                <w:sz w:val="24"/>
                <w:szCs w:val="24"/>
                <w:highlight w:val="none"/>
                <w:lang w:val="en-US" w:eastAsia="zh-CN"/>
                <w14:textFill>
                  <w14:solidFill>
                    <w14:schemeClr w14:val="tx1"/>
                  </w14:solidFill>
                </w14:textFill>
              </w:rPr>
            </w:pPr>
          </w:p>
          <w:p w14:paraId="0033B1C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color w:val="000000" w:themeColor="text1"/>
                <w:sz w:val="24"/>
                <w:szCs w:val="24"/>
                <w:highlight w:val="none"/>
                <w:lang w:val="en-US" w:eastAsia="zh-CN"/>
                <w14:textFill>
                  <w14:solidFill>
                    <w14:schemeClr w14:val="tx1"/>
                  </w14:solidFill>
                </w14:textFill>
              </w:rPr>
            </w:pPr>
          </w:p>
        </w:tc>
      </w:tr>
    </w:tbl>
    <w:p w14:paraId="737F3B7D">
      <w:pPr>
        <w:keepNext/>
        <w:keepLines w:val="0"/>
        <w:pageBreakBefore w:val="0"/>
        <w:widowControl/>
        <w:topLinePunct w:val="0"/>
        <w:bidi w:val="0"/>
        <w:jc w:val="both"/>
        <w:rPr>
          <w:rFonts w:ascii="黑体" w:hAnsi="黑体" w:eastAsia="黑体"/>
          <w:snapToGrid w:val="0"/>
          <w:color w:val="000000" w:themeColor="text1"/>
          <w:sz w:val="30"/>
          <w:szCs w:val="30"/>
          <w:highlight w:val="none"/>
          <w14:textFill>
            <w14:solidFill>
              <w14:schemeClr w14:val="tx1"/>
            </w14:solidFill>
          </w14:textFill>
        </w:rPr>
      </w:pPr>
      <w:r>
        <w:rPr>
          <w:snapToGrid w:val="0"/>
          <w:color w:val="000000" w:themeColor="text1"/>
          <w:highlight w:val="none"/>
          <w14:textFill>
            <w14:solidFill>
              <w14:schemeClr w14:val="tx1"/>
            </w14:solidFill>
          </w14:textFill>
        </w:rPr>
        <w:br w:type="page"/>
      </w:r>
      <w:r>
        <w:rPr>
          <w:rFonts w:hint="eastAsia"/>
          <w:snapToGrid w:val="0"/>
          <w:color w:val="000000" w:themeColor="text1"/>
          <w:highlight w:val="none"/>
          <w:lang w:val="en-US" w:eastAsia="zh-CN"/>
          <w14:textFill>
            <w14:solidFill>
              <w14:schemeClr w14:val="tx1"/>
            </w14:solidFill>
          </w14:textFill>
        </w:rPr>
        <w:t xml:space="preserve">                                         </w:t>
      </w:r>
      <w:r>
        <w:rPr>
          <w:rFonts w:hint="eastAsia" w:ascii="黑体" w:hAnsi="黑体" w:eastAsia="黑体"/>
          <w:snapToGrid w:val="0"/>
          <w:color w:val="000000" w:themeColor="text1"/>
          <w:sz w:val="30"/>
          <w:szCs w:val="30"/>
          <w:highlight w:val="none"/>
          <w14:textFill>
            <w14:solidFill>
              <w14:schemeClr w14:val="tx1"/>
            </w14:solidFill>
          </w14:textFill>
        </w:rPr>
        <w:t>六、结论</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5E844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2E7CEA9D">
            <w:pPr>
              <w:keepNext/>
              <w:keepLines w:val="0"/>
              <w:pageBreakBefore w:val="0"/>
              <w:widowControl/>
              <w:tabs>
                <w:tab w:val="left" w:pos="710"/>
              </w:tabs>
              <w:kinsoku/>
              <w:wordWrap/>
              <w:overflowPunct/>
              <w:topLinePunct w:val="0"/>
              <w:autoSpaceDE/>
              <w:autoSpaceDN/>
              <w:bidi w:val="0"/>
              <w:adjustRightInd w:val="0"/>
              <w:snapToGrid w:val="0"/>
              <w:spacing w:line="360" w:lineRule="auto"/>
              <w:ind w:firstLine="480" w:firstLineChars="200"/>
              <w:textAlignment w:val="auto"/>
              <w:rPr>
                <w:rFonts w:ascii="宋体" w:cs="宋体"/>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项目</w:t>
            </w:r>
            <w:r>
              <w:rPr>
                <w:rFonts w:hint="eastAsia"/>
                <w:color w:val="000000" w:themeColor="text1"/>
                <w:sz w:val="24"/>
                <w:highlight w:val="none"/>
                <w14:textFill>
                  <w14:solidFill>
                    <w14:schemeClr w14:val="tx1"/>
                  </w14:solidFill>
                </w14:textFill>
              </w:rPr>
              <w:t>建设符合国家和地方产业政策，在严格贯彻执行国家环保法律法规，认真落实评价提出的污染防治措施后，</w:t>
            </w:r>
            <w:r>
              <w:rPr>
                <w:rFonts w:hint="eastAsia"/>
                <w:color w:val="000000" w:themeColor="text1"/>
                <w:sz w:val="24"/>
                <w:highlight w:val="none"/>
                <w:lang w:val="en-US" w:eastAsia="zh-CN"/>
                <w14:textFill>
                  <w14:solidFill>
                    <w14:schemeClr w14:val="tx1"/>
                  </w14:solidFill>
                </w14:textFill>
              </w:rPr>
              <w:t>作业期</w:t>
            </w:r>
            <w:r>
              <w:rPr>
                <w:rFonts w:hint="eastAsia"/>
                <w:color w:val="000000" w:themeColor="text1"/>
                <w:sz w:val="24"/>
                <w:highlight w:val="none"/>
                <w14:textFill>
                  <w14:solidFill>
                    <w14:schemeClr w14:val="tx1"/>
                  </w14:solidFill>
                </w14:textFill>
              </w:rPr>
              <w:t>各项污染物可达标排放，对周边环境影响较小。建设单位进一步严格按照国家“三同时”制度及时做好环保设施的完善工作，在落实本评价报告中所提出的各项环保措施的基础上，加强环境管理，从环保角度考虑，项目的环境影响可行。</w:t>
            </w:r>
          </w:p>
        </w:tc>
      </w:tr>
    </w:tbl>
    <w:p w14:paraId="0C4DF2CB">
      <w:pPr>
        <w:keepNext/>
        <w:keepLines w:val="0"/>
        <w:pageBreakBefore w:val="0"/>
        <w:widowControl/>
        <w:topLinePunct w:val="0"/>
        <w:bidi w:val="0"/>
        <w:rPr>
          <w:rFonts w:ascii="宋体"/>
          <w:color w:val="000000" w:themeColor="text1"/>
          <w:highlight w:val="none"/>
          <w14:textFill>
            <w14:solidFill>
              <w14:schemeClr w14:val="tx1"/>
            </w14:solidFill>
          </w14:textFill>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2B37164E">
      <w:pPr>
        <w:pStyle w:val="24"/>
        <w:keepNext/>
        <w:keepLines w:val="0"/>
        <w:pageBreakBefore w:val="0"/>
        <w:widowControl/>
        <w:topLinePunct w:val="0"/>
        <w:bidi w:val="0"/>
        <w:adjustRightInd w:val="0"/>
        <w:snapToGrid w:val="0"/>
        <w:spacing w:before="0" w:beforeAutospacing="0" w:after="0" w:afterAutospacing="0"/>
        <w:outlineLvl w:val="0"/>
        <w:rPr>
          <w:rFonts w:ascii="黑体" w:hAnsi="黑体" w:eastAsia="黑体"/>
          <w:snapToGrid w:val="0"/>
          <w:color w:val="000000" w:themeColor="text1"/>
          <w:sz w:val="32"/>
          <w:szCs w:val="32"/>
          <w:highlight w:val="none"/>
          <w14:textFill>
            <w14:solidFill>
              <w14:schemeClr w14:val="tx1"/>
            </w14:solidFill>
          </w14:textFill>
        </w:rPr>
      </w:pPr>
      <w:r>
        <w:rPr>
          <w:rFonts w:hint="eastAsia" w:ascii="黑体" w:hAnsi="黑体" w:eastAsia="黑体"/>
          <w:snapToGrid w:val="0"/>
          <w:color w:val="000000" w:themeColor="text1"/>
          <w:sz w:val="32"/>
          <w:szCs w:val="32"/>
          <w:highlight w:val="none"/>
          <w14:textFill>
            <w14:solidFill>
              <w14:schemeClr w14:val="tx1"/>
            </w14:solidFill>
          </w14:textFill>
        </w:rPr>
        <w:t>附表</w:t>
      </w:r>
    </w:p>
    <w:p w14:paraId="64122378">
      <w:pPr>
        <w:pStyle w:val="24"/>
        <w:keepNext/>
        <w:keepLines w:val="0"/>
        <w:pageBreakBefore w:val="0"/>
        <w:widowControl/>
        <w:topLinePunct w:val="0"/>
        <w:bidi w:val="0"/>
        <w:adjustRightInd w:val="0"/>
        <w:snapToGrid w:val="0"/>
        <w:spacing w:before="0" w:beforeAutospacing="0" w:after="0" w:afterAutospacing="0"/>
        <w:jc w:val="center"/>
        <w:outlineLvl w:val="0"/>
        <w:rPr>
          <w:rFonts w:ascii="方正小标宋_GBK" w:hAnsi="黑体" w:eastAsia="方正小标宋_GBK"/>
          <w:snapToGrid w:val="0"/>
          <w:color w:val="000000" w:themeColor="text1"/>
          <w:sz w:val="38"/>
          <w:szCs w:val="38"/>
          <w:highlight w:val="none"/>
          <w14:textFill>
            <w14:solidFill>
              <w14:schemeClr w14:val="tx1"/>
            </w14:solidFill>
          </w14:textFill>
        </w:rPr>
      </w:pPr>
      <w:r>
        <w:rPr>
          <w:rFonts w:hint="eastAsia" w:ascii="方正小标宋_GBK" w:hAnsi="黑体" w:eastAsia="方正小标宋_GBK"/>
          <w:snapToGrid w:val="0"/>
          <w:color w:val="000000" w:themeColor="text1"/>
          <w:sz w:val="38"/>
          <w:szCs w:val="38"/>
          <w:highlight w:val="none"/>
          <w14:textFill>
            <w14:solidFill>
              <w14:schemeClr w14:val="tx1"/>
            </w14:solidFill>
          </w14:textFill>
        </w:rPr>
        <w:t>建设项目污染物排放量汇总表</w:t>
      </w:r>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Layout w:type="autofit"/>
        <w:tblCellMar>
          <w:top w:w="0" w:type="dxa"/>
          <w:left w:w="108" w:type="dxa"/>
          <w:bottom w:w="0" w:type="dxa"/>
          <w:right w:w="108" w:type="dxa"/>
        </w:tblCellMar>
      </w:tblPr>
      <w:tblGrid>
        <w:gridCol w:w="600"/>
        <w:gridCol w:w="1783"/>
        <w:gridCol w:w="1756"/>
        <w:gridCol w:w="729"/>
        <w:gridCol w:w="1756"/>
        <w:gridCol w:w="2110"/>
        <w:gridCol w:w="1175"/>
        <w:gridCol w:w="2145"/>
        <w:gridCol w:w="1438"/>
      </w:tblGrid>
      <w:tr w14:paraId="560967E5">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PrEx>
        <w:trPr>
          <w:trHeight w:val="0" w:hRule="atLeast"/>
          <w:jc w:val="center"/>
        </w:trPr>
        <w:tc>
          <w:tcPr>
            <w:tcW w:w="222" w:type="pct"/>
            <w:tcBorders>
              <w:tl2br w:val="nil"/>
              <w:tr2bl w:val="nil"/>
            </w:tcBorders>
            <w:tcMar>
              <w:left w:w="28" w:type="dxa"/>
              <w:right w:w="28" w:type="dxa"/>
            </w:tcMar>
            <w:vAlign w:val="center"/>
          </w:tcPr>
          <w:p w14:paraId="207D9077">
            <w:pPr>
              <w:pStyle w:val="54"/>
              <w:keepNext/>
              <w:keepLines w:val="0"/>
              <w:pageBreakBefore w:val="0"/>
              <w:widowControl/>
              <w:topLinePunct w:val="0"/>
              <w:bidi w:val="0"/>
              <w:spacing w:beforeLines="0" w:afterLines="0" w:line="240" w:lineRule="auto"/>
              <w:jc w:val="center"/>
              <w:rPr>
                <w:rFonts w:ascii="Times New Roman" w:hAnsi="Times New Roman" w:cs="Times New Roman"/>
                <w:b/>
                <w:bCs/>
                <w:snapToGrid w:val="0"/>
                <w:color w:val="000000" w:themeColor="text1"/>
                <w:spacing w:val="-6"/>
                <w:kern w:val="21"/>
                <w:szCs w:val="21"/>
                <w:highlight w:val="none"/>
                <w14:textFill>
                  <w14:solidFill>
                    <w14:schemeClr w14:val="tx1"/>
                  </w14:solidFill>
                </w14:textFill>
              </w:rPr>
            </w:pPr>
            <w:r>
              <w:rPr>
                <w:rFonts w:ascii="Times New Roman" w:hAnsi="Times New Roman" w:cs="Times New Roman"/>
                <w:b/>
                <w:bCs/>
                <w:snapToGrid w:val="0"/>
                <w:color w:val="000000" w:themeColor="text1"/>
                <w:spacing w:val="-6"/>
                <w:kern w:val="21"/>
                <w:szCs w:val="21"/>
                <w:highlight w:val="none"/>
                <w14:textFill>
                  <w14:solidFill>
                    <w14:schemeClr w14:val="tx1"/>
                  </w14:solidFill>
                </w14:textFill>
              </w:rPr>
              <w:t>项目</w:t>
            </w:r>
          </w:p>
          <w:p w14:paraId="1B1A4EE0">
            <w:pPr>
              <w:pStyle w:val="54"/>
              <w:keepNext/>
              <w:keepLines w:val="0"/>
              <w:pageBreakBefore w:val="0"/>
              <w:widowControl/>
              <w:topLinePunct w:val="0"/>
              <w:bidi w:val="0"/>
              <w:spacing w:beforeLines="0" w:afterLines="0" w:line="240" w:lineRule="auto"/>
              <w:jc w:val="center"/>
              <w:rPr>
                <w:rFonts w:ascii="Times New Roman" w:hAnsi="Times New Roman" w:cs="Times New Roman"/>
                <w:b/>
                <w:bCs/>
                <w:snapToGrid w:val="0"/>
                <w:color w:val="000000" w:themeColor="text1"/>
                <w:spacing w:val="-6"/>
                <w:kern w:val="21"/>
                <w:szCs w:val="21"/>
                <w:highlight w:val="none"/>
                <w14:textFill>
                  <w14:solidFill>
                    <w14:schemeClr w14:val="tx1"/>
                  </w14:solidFill>
                </w14:textFill>
              </w:rPr>
            </w:pPr>
            <w:r>
              <w:rPr>
                <w:rFonts w:ascii="Times New Roman" w:hAnsi="Times New Roman" w:cs="Times New Roman"/>
                <w:b/>
                <w:bCs/>
                <w:snapToGrid w:val="0"/>
                <w:color w:val="000000" w:themeColor="text1"/>
                <w:spacing w:val="-6"/>
                <w:kern w:val="21"/>
                <w:szCs w:val="21"/>
                <w:highlight w:val="none"/>
                <w14:textFill>
                  <w14:solidFill>
                    <w14:schemeClr w14:val="tx1"/>
                  </w14:solidFill>
                </w14:textFill>
              </w:rPr>
              <w:t>分类</w:t>
            </w:r>
          </w:p>
        </w:tc>
        <w:tc>
          <w:tcPr>
            <w:tcW w:w="660" w:type="pct"/>
            <w:tcBorders>
              <w:tl2br w:val="nil"/>
              <w:tr2bl w:val="nil"/>
            </w:tcBorders>
            <w:tcMar>
              <w:left w:w="28" w:type="dxa"/>
              <w:right w:w="28" w:type="dxa"/>
            </w:tcMar>
            <w:vAlign w:val="center"/>
          </w:tcPr>
          <w:p w14:paraId="1BFF77FD">
            <w:pPr>
              <w:pStyle w:val="54"/>
              <w:keepNext/>
              <w:keepLines w:val="0"/>
              <w:pageBreakBefore w:val="0"/>
              <w:widowControl/>
              <w:topLinePunct w:val="0"/>
              <w:bidi w:val="0"/>
              <w:spacing w:beforeLines="0" w:afterLines="0" w:line="240" w:lineRule="auto"/>
              <w:jc w:val="center"/>
              <w:rPr>
                <w:rFonts w:ascii="Times New Roman" w:hAnsi="Times New Roman" w:cs="Times New Roman"/>
                <w:b/>
                <w:bCs/>
                <w:snapToGrid w:val="0"/>
                <w:color w:val="000000" w:themeColor="text1"/>
                <w:spacing w:val="-6"/>
                <w:kern w:val="21"/>
                <w:szCs w:val="21"/>
                <w:highlight w:val="none"/>
                <w14:textFill>
                  <w14:solidFill>
                    <w14:schemeClr w14:val="tx1"/>
                  </w14:solidFill>
                </w14:textFill>
              </w:rPr>
            </w:pPr>
            <w:r>
              <w:rPr>
                <w:rFonts w:ascii="Times New Roman" w:hAnsi="Times New Roman" w:cs="Times New Roman"/>
                <w:b/>
                <w:bCs/>
                <w:snapToGrid w:val="0"/>
                <w:color w:val="000000" w:themeColor="text1"/>
                <w:spacing w:val="-6"/>
                <w:kern w:val="21"/>
                <w:szCs w:val="21"/>
                <w:highlight w:val="none"/>
                <w14:textFill>
                  <w14:solidFill>
                    <w14:schemeClr w14:val="tx1"/>
                  </w14:solidFill>
                </w14:textFill>
              </w:rPr>
              <w:t>污染物名称</w:t>
            </w:r>
          </w:p>
        </w:tc>
        <w:tc>
          <w:tcPr>
            <w:tcW w:w="650" w:type="pct"/>
            <w:tcBorders>
              <w:tl2br w:val="nil"/>
              <w:tr2bl w:val="nil"/>
            </w:tcBorders>
            <w:tcMar>
              <w:left w:w="28" w:type="dxa"/>
              <w:right w:w="28" w:type="dxa"/>
            </w:tcMar>
            <w:vAlign w:val="center"/>
          </w:tcPr>
          <w:p w14:paraId="469C6CB1">
            <w:pPr>
              <w:pStyle w:val="54"/>
              <w:keepNext/>
              <w:keepLines w:val="0"/>
              <w:pageBreakBefore w:val="0"/>
              <w:widowControl/>
              <w:topLinePunct w:val="0"/>
              <w:bidi w:val="0"/>
              <w:spacing w:beforeLines="0" w:afterLines="0" w:line="240" w:lineRule="auto"/>
              <w:rPr>
                <w:rFonts w:ascii="Times New Roman" w:hAnsi="Times New Roman" w:cs="Times New Roman"/>
                <w:b/>
                <w:bCs/>
                <w:snapToGrid w:val="0"/>
                <w:color w:val="000000" w:themeColor="text1"/>
                <w:spacing w:val="-6"/>
                <w:kern w:val="21"/>
                <w:szCs w:val="21"/>
                <w:highlight w:val="none"/>
                <w14:textFill>
                  <w14:solidFill>
                    <w14:schemeClr w14:val="tx1"/>
                  </w14:solidFill>
                </w14:textFill>
              </w:rPr>
            </w:pPr>
            <w:r>
              <w:rPr>
                <w:rFonts w:ascii="Times New Roman" w:hAnsi="Times New Roman" w:cs="Times New Roman"/>
                <w:b/>
                <w:bCs/>
                <w:snapToGrid w:val="0"/>
                <w:color w:val="000000" w:themeColor="text1"/>
                <w:spacing w:val="-6"/>
                <w:kern w:val="21"/>
                <w:szCs w:val="21"/>
                <w:highlight w:val="none"/>
                <w14:textFill>
                  <w14:solidFill>
                    <w14:schemeClr w14:val="tx1"/>
                  </w14:solidFill>
                </w14:textFill>
              </w:rPr>
              <w:t>现有工程排放量（固体废物产生量）</w:t>
            </w:r>
            <w:r>
              <w:rPr>
                <w:rFonts w:ascii="Times New Roman" w:hAnsi="Times New Roman" w:cs="Times New Roman"/>
                <w:b/>
                <w:bCs/>
                <w:snapToGrid w:val="0"/>
                <w:color w:val="000000" w:themeColor="text1"/>
                <w:spacing w:val="-6"/>
                <w:kern w:val="21"/>
                <w:szCs w:val="21"/>
                <w:highlight w:val="none"/>
                <w14:textFill>
                  <w14:solidFill>
                    <w14:schemeClr w14:val="tx1"/>
                  </w14:solidFill>
                </w14:textFill>
              </w:rPr>
              <w:fldChar w:fldCharType="begin"/>
            </w:r>
            <w:r>
              <w:rPr>
                <w:rFonts w:ascii="Times New Roman" w:hAnsi="Times New Roman" w:cs="Times New Roman"/>
                <w:b/>
                <w:bCs/>
                <w:snapToGrid w:val="0"/>
                <w:color w:val="000000" w:themeColor="text1"/>
                <w:spacing w:val="-6"/>
                <w:kern w:val="21"/>
                <w:szCs w:val="21"/>
                <w:highlight w:val="none"/>
                <w14:textFill>
                  <w14:solidFill>
                    <w14:schemeClr w14:val="tx1"/>
                  </w14:solidFill>
                </w14:textFill>
              </w:rPr>
              <w:instrText xml:space="preserve"> = 1 \* GB3 \* MERGEFORMAT </w:instrText>
            </w:r>
            <w:r>
              <w:rPr>
                <w:rFonts w:ascii="Times New Roman" w:hAnsi="Times New Roman" w:cs="Times New Roman"/>
                <w:b/>
                <w:bCs/>
                <w:snapToGrid w:val="0"/>
                <w:color w:val="000000" w:themeColor="text1"/>
                <w:spacing w:val="-6"/>
                <w:kern w:val="21"/>
                <w:szCs w:val="21"/>
                <w:highlight w:val="none"/>
                <w14:textFill>
                  <w14:solidFill>
                    <w14:schemeClr w14:val="tx1"/>
                  </w14:solidFill>
                </w14:textFill>
              </w:rPr>
              <w:fldChar w:fldCharType="separate"/>
            </w:r>
            <w:r>
              <w:rPr>
                <w:rFonts w:ascii="Times New Roman" w:hAnsi="Times New Roman" w:cs="Times New Roman"/>
                <w:b/>
                <w:bCs/>
                <w:color w:val="000000" w:themeColor="text1"/>
                <w:kern w:val="2"/>
                <w:szCs w:val="21"/>
                <w:highlight w:val="none"/>
                <w14:textFill>
                  <w14:solidFill>
                    <w14:schemeClr w14:val="tx1"/>
                  </w14:solidFill>
                </w14:textFill>
              </w:rPr>
              <w:t>①</w:t>
            </w:r>
            <w:r>
              <w:rPr>
                <w:rFonts w:ascii="Times New Roman" w:hAnsi="Times New Roman" w:cs="Times New Roman"/>
                <w:b/>
                <w:bCs/>
                <w:snapToGrid w:val="0"/>
                <w:color w:val="000000" w:themeColor="text1"/>
                <w:spacing w:val="-6"/>
                <w:kern w:val="21"/>
                <w:szCs w:val="21"/>
                <w:highlight w:val="none"/>
                <w14:textFill>
                  <w14:solidFill>
                    <w14:schemeClr w14:val="tx1"/>
                  </w14:solidFill>
                </w14:textFill>
              </w:rPr>
              <w:fldChar w:fldCharType="end"/>
            </w:r>
          </w:p>
        </w:tc>
        <w:tc>
          <w:tcPr>
            <w:tcW w:w="270" w:type="pct"/>
            <w:tcBorders>
              <w:tl2br w:val="nil"/>
              <w:tr2bl w:val="nil"/>
            </w:tcBorders>
            <w:tcMar>
              <w:left w:w="28" w:type="dxa"/>
              <w:right w:w="28" w:type="dxa"/>
            </w:tcMar>
            <w:vAlign w:val="center"/>
          </w:tcPr>
          <w:p w14:paraId="11D55D05">
            <w:pPr>
              <w:pStyle w:val="54"/>
              <w:keepNext/>
              <w:keepLines w:val="0"/>
              <w:pageBreakBefore w:val="0"/>
              <w:widowControl/>
              <w:topLinePunct w:val="0"/>
              <w:bidi w:val="0"/>
              <w:spacing w:beforeLines="0" w:afterLines="0" w:line="240" w:lineRule="auto"/>
              <w:rPr>
                <w:rFonts w:ascii="Times New Roman" w:hAnsi="Times New Roman" w:cs="Times New Roman"/>
                <w:b/>
                <w:bCs/>
                <w:snapToGrid w:val="0"/>
                <w:color w:val="000000" w:themeColor="text1"/>
                <w:spacing w:val="-6"/>
                <w:kern w:val="21"/>
                <w:szCs w:val="21"/>
                <w:highlight w:val="none"/>
                <w14:textFill>
                  <w14:solidFill>
                    <w14:schemeClr w14:val="tx1"/>
                  </w14:solidFill>
                </w14:textFill>
              </w:rPr>
            </w:pPr>
            <w:r>
              <w:rPr>
                <w:rFonts w:ascii="Times New Roman" w:hAnsi="Times New Roman" w:cs="Times New Roman"/>
                <w:b/>
                <w:bCs/>
                <w:snapToGrid w:val="0"/>
                <w:color w:val="000000" w:themeColor="text1"/>
                <w:spacing w:val="-6"/>
                <w:kern w:val="21"/>
                <w:szCs w:val="21"/>
                <w:highlight w:val="none"/>
                <w14:textFill>
                  <w14:solidFill>
                    <w14:schemeClr w14:val="tx1"/>
                  </w14:solidFill>
                </w14:textFill>
              </w:rPr>
              <w:t>现有工程许可排放量</w:t>
            </w:r>
          </w:p>
          <w:p w14:paraId="2DCF828D">
            <w:pPr>
              <w:pStyle w:val="54"/>
              <w:keepNext/>
              <w:keepLines w:val="0"/>
              <w:pageBreakBefore w:val="0"/>
              <w:widowControl/>
              <w:topLinePunct w:val="0"/>
              <w:bidi w:val="0"/>
              <w:spacing w:beforeLines="0" w:afterLines="0"/>
              <w:rPr>
                <w:rFonts w:ascii="Times New Roman" w:hAnsi="Times New Roman" w:cs="Times New Roman"/>
                <w:b/>
                <w:bCs/>
                <w:snapToGrid w:val="0"/>
                <w:color w:val="000000" w:themeColor="text1"/>
                <w:spacing w:val="-6"/>
                <w:kern w:val="21"/>
                <w:szCs w:val="21"/>
                <w:highlight w:val="none"/>
                <w14:textFill>
                  <w14:solidFill>
                    <w14:schemeClr w14:val="tx1"/>
                  </w14:solidFill>
                </w14:textFill>
              </w:rPr>
            </w:pPr>
            <w:r>
              <w:rPr>
                <w:rFonts w:ascii="Times New Roman" w:hAnsi="Times New Roman" w:cs="Times New Roman"/>
                <w:b/>
                <w:bCs/>
                <w:snapToGrid w:val="0"/>
                <w:color w:val="000000" w:themeColor="text1"/>
                <w:spacing w:val="-6"/>
                <w:kern w:val="21"/>
                <w:szCs w:val="21"/>
                <w:highlight w:val="none"/>
                <w14:textFill>
                  <w14:solidFill>
                    <w14:schemeClr w14:val="tx1"/>
                  </w14:solidFill>
                </w14:textFill>
              </w:rPr>
              <w:fldChar w:fldCharType="begin"/>
            </w:r>
            <w:r>
              <w:rPr>
                <w:rFonts w:ascii="Times New Roman" w:hAnsi="Times New Roman" w:cs="Times New Roman"/>
                <w:b/>
                <w:bCs/>
                <w:snapToGrid w:val="0"/>
                <w:color w:val="000000" w:themeColor="text1"/>
                <w:spacing w:val="-6"/>
                <w:kern w:val="21"/>
                <w:szCs w:val="21"/>
                <w:highlight w:val="none"/>
                <w14:textFill>
                  <w14:solidFill>
                    <w14:schemeClr w14:val="tx1"/>
                  </w14:solidFill>
                </w14:textFill>
              </w:rPr>
              <w:instrText xml:space="preserve"> = 2 \* GB3 \* MERGEFORMAT </w:instrText>
            </w:r>
            <w:r>
              <w:rPr>
                <w:rFonts w:ascii="Times New Roman" w:hAnsi="Times New Roman" w:cs="Times New Roman"/>
                <w:b/>
                <w:bCs/>
                <w:snapToGrid w:val="0"/>
                <w:color w:val="000000" w:themeColor="text1"/>
                <w:spacing w:val="-6"/>
                <w:kern w:val="21"/>
                <w:szCs w:val="21"/>
                <w:highlight w:val="none"/>
                <w14:textFill>
                  <w14:solidFill>
                    <w14:schemeClr w14:val="tx1"/>
                  </w14:solidFill>
                </w14:textFill>
              </w:rPr>
              <w:fldChar w:fldCharType="separate"/>
            </w:r>
            <w:r>
              <w:rPr>
                <w:rFonts w:ascii="Times New Roman" w:hAnsi="Times New Roman" w:cs="Times New Roman"/>
                <w:b/>
                <w:bCs/>
                <w:snapToGrid w:val="0"/>
                <w:color w:val="000000" w:themeColor="text1"/>
                <w:spacing w:val="-6"/>
                <w:kern w:val="21"/>
                <w:szCs w:val="21"/>
                <w:highlight w:val="none"/>
                <w14:textFill>
                  <w14:solidFill>
                    <w14:schemeClr w14:val="tx1"/>
                  </w14:solidFill>
                </w14:textFill>
              </w:rPr>
              <w:t>②</w:t>
            </w:r>
            <w:r>
              <w:rPr>
                <w:rFonts w:ascii="Times New Roman" w:hAnsi="Times New Roman" w:cs="Times New Roman"/>
                <w:b/>
                <w:bCs/>
                <w:snapToGrid w:val="0"/>
                <w:color w:val="000000" w:themeColor="text1"/>
                <w:spacing w:val="-6"/>
                <w:kern w:val="21"/>
                <w:szCs w:val="21"/>
                <w:highlight w:val="none"/>
                <w14:textFill>
                  <w14:solidFill>
                    <w14:schemeClr w14:val="tx1"/>
                  </w14:solidFill>
                </w14:textFill>
              </w:rPr>
              <w:fldChar w:fldCharType="end"/>
            </w:r>
          </w:p>
        </w:tc>
        <w:tc>
          <w:tcPr>
            <w:tcW w:w="650" w:type="pct"/>
            <w:tcBorders>
              <w:tl2br w:val="nil"/>
              <w:tr2bl w:val="nil"/>
            </w:tcBorders>
            <w:tcMar>
              <w:left w:w="28" w:type="dxa"/>
              <w:right w:w="28" w:type="dxa"/>
            </w:tcMar>
            <w:vAlign w:val="center"/>
          </w:tcPr>
          <w:p w14:paraId="51F5A62F">
            <w:pPr>
              <w:pStyle w:val="54"/>
              <w:keepNext/>
              <w:keepLines w:val="0"/>
              <w:pageBreakBefore w:val="0"/>
              <w:widowControl/>
              <w:topLinePunct w:val="0"/>
              <w:bidi w:val="0"/>
              <w:spacing w:beforeLines="0" w:afterLines="0" w:line="240" w:lineRule="auto"/>
              <w:rPr>
                <w:rFonts w:ascii="Times New Roman" w:hAnsi="Times New Roman" w:cs="Times New Roman"/>
                <w:b/>
                <w:bCs/>
                <w:snapToGrid w:val="0"/>
                <w:color w:val="000000" w:themeColor="text1"/>
                <w:spacing w:val="-6"/>
                <w:kern w:val="21"/>
                <w:szCs w:val="21"/>
                <w:highlight w:val="none"/>
                <w14:textFill>
                  <w14:solidFill>
                    <w14:schemeClr w14:val="tx1"/>
                  </w14:solidFill>
                </w14:textFill>
              </w:rPr>
            </w:pPr>
            <w:r>
              <w:rPr>
                <w:rFonts w:ascii="Times New Roman" w:hAnsi="Times New Roman" w:cs="Times New Roman"/>
                <w:b/>
                <w:bCs/>
                <w:snapToGrid w:val="0"/>
                <w:color w:val="000000" w:themeColor="text1"/>
                <w:spacing w:val="-6"/>
                <w:kern w:val="21"/>
                <w:szCs w:val="21"/>
                <w:highlight w:val="none"/>
                <w14:textFill>
                  <w14:solidFill>
                    <w14:schemeClr w14:val="tx1"/>
                  </w14:solidFill>
                </w14:textFill>
              </w:rPr>
              <w:t>在建工程排放量（固体废物产生量）</w:t>
            </w:r>
            <w:r>
              <w:rPr>
                <w:rFonts w:ascii="Times New Roman" w:hAnsi="Times New Roman" w:cs="Times New Roman"/>
                <w:b/>
                <w:bCs/>
                <w:snapToGrid w:val="0"/>
                <w:color w:val="000000" w:themeColor="text1"/>
                <w:spacing w:val="-6"/>
                <w:kern w:val="21"/>
                <w:szCs w:val="21"/>
                <w:highlight w:val="none"/>
                <w14:textFill>
                  <w14:solidFill>
                    <w14:schemeClr w14:val="tx1"/>
                  </w14:solidFill>
                </w14:textFill>
              </w:rPr>
              <w:fldChar w:fldCharType="begin"/>
            </w:r>
            <w:r>
              <w:rPr>
                <w:rFonts w:ascii="Times New Roman" w:hAnsi="Times New Roman" w:cs="Times New Roman"/>
                <w:b/>
                <w:bCs/>
                <w:snapToGrid w:val="0"/>
                <w:color w:val="000000" w:themeColor="text1"/>
                <w:spacing w:val="-6"/>
                <w:kern w:val="21"/>
                <w:szCs w:val="21"/>
                <w:highlight w:val="none"/>
                <w14:textFill>
                  <w14:solidFill>
                    <w14:schemeClr w14:val="tx1"/>
                  </w14:solidFill>
                </w14:textFill>
              </w:rPr>
              <w:instrText xml:space="preserve"> = 3 \* GB3 \* MERGEFORMAT </w:instrText>
            </w:r>
            <w:r>
              <w:rPr>
                <w:rFonts w:ascii="Times New Roman" w:hAnsi="Times New Roman" w:cs="Times New Roman"/>
                <w:b/>
                <w:bCs/>
                <w:snapToGrid w:val="0"/>
                <w:color w:val="000000" w:themeColor="text1"/>
                <w:spacing w:val="-6"/>
                <w:kern w:val="21"/>
                <w:szCs w:val="21"/>
                <w:highlight w:val="none"/>
                <w14:textFill>
                  <w14:solidFill>
                    <w14:schemeClr w14:val="tx1"/>
                  </w14:solidFill>
                </w14:textFill>
              </w:rPr>
              <w:fldChar w:fldCharType="separate"/>
            </w:r>
            <w:r>
              <w:rPr>
                <w:rFonts w:ascii="Times New Roman" w:hAnsi="Times New Roman" w:cs="Times New Roman"/>
                <w:b/>
                <w:bCs/>
                <w:color w:val="000000" w:themeColor="text1"/>
                <w:kern w:val="2"/>
                <w:szCs w:val="21"/>
                <w:highlight w:val="none"/>
                <w14:textFill>
                  <w14:solidFill>
                    <w14:schemeClr w14:val="tx1"/>
                  </w14:solidFill>
                </w14:textFill>
              </w:rPr>
              <w:t>③</w:t>
            </w:r>
            <w:r>
              <w:rPr>
                <w:rFonts w:ascii="Times New Roman" w:hAnsi="Times New Roman" w:cs="Times New Roman"/>
                <w:b/>
                <w:bCs/>
                <w:snapToGrid w:val="0"/>
                <w:color w:val="000000" w:themeColor="text1"/>
                <w:spacing w:val="-6"/>
                <w:kern w:val="21"/>
                <w:szCs w:val="21"/>
                <w:highlight w:val="none"/>
                <w14:textFill>
                  <w14:solidFill>
                    <w14:schemeClr w14:val="tx1"/>
                  </w14:solidFill>
                </w14:textFill>
              </w:rPr>
              <w:fldChar w:fldCharType="end"/>
            </w:r>
          </w:p>
        </w:tc>
        <w:tc>
          <w:tcPr>
            <w:tcW w:w="781" w:type="pct"/>
            <w:tcBorders>
              <w:tl2br w:val="nil"/>
              <w:tr2bl w:val="nil"/>
            </w:tcBorders>
            <w:tcMar>
              <w:left w:w="28" w:type="dxa"/>
              <w:right w:w="28" w:type="dxa"/>
            </w:tcMar>
            <w:vAlign w:val="center"/>
          </w:tcPr>
          <w:p w14:paraId="66CC6125">
            <w:pPr>
              <w:pStyle w:val="54"/>
              <w:keepNext/>
              <w:keepLines w:val="0"/>
              <w:pageBreakBefore w:val="0"/>
              <w:widowControl/>
              <w:topLinePunct w:val="0"/>
              <w:bidi w:val="0"/>
              <w:spacing w:beforeLines="0" w:afterLines="0" w:line="240" w:lineRule="auto"/>
              <w:rPr>
                <w:rFonts w:ascii="Times New Roman" w:hAnsi="Times New Roman" w:cs="Times New Roman"/>
                <w:b/>
                <w:bCs/>
                <w:snapToGrid w:val="0"/>
                <w:color w:val="000000" w:themeColor="text1"/>
                <w:spacing w:val="-6"/>
                <w:kern w:val="21"/>
                <w:szCs w:val="21"/>
                <w:highlight w:val="none"/>
                <w14:textFill>
                  <w14:solidFill>
                    <w14:schemeClr w14:val="tx1"/>
                  </w14:solidFill>
                </w14:textFill>
              </w:rPr>
            </w:pPr>
            <w:r>
              <w:rPr>
                <w:rFonts w:ascii="Times New Roman" w:hAnsi="Times New Roman" w:cs="Times New Roman"/>
                <w:b/>
                <w:bCs/>
                <w:snapToGrid w:val="0"/>
                <w:color w:val="000000" w:themeColor="text1"/>
                <w:spacing w:val="-6"/>
                <w:kern w:val="21"/>
                <w:szCs w:val="21"/>
                <w:highlight w:val="none"/>
                <w14:textFill>
                  <w14:solidFill>
                    <w14:schemeClr w14:val="tx1"/>
                  </w14:solidFill>
                </w14:textFill>
              </w:rPr>
              <w:t>本项目排放量（固体废物产生量）</w:t>
            </w:r>
            <w:r>
              <w:rPr>
                <w:rFonts w:ascii="Times New Roman" w:hAnsi="Times New Roman" w:cs="Times New Roman"/>
                <w:b/>
                <w:bCs/>
                <w:snapToGrid w:val="0"/>
                <w:color w:val="000000" w:themeColor="text1"/>
                <w:spacing w:val="-6"/>
                <w:kern w:val="21"/>
                <w:szCs w:val="21"/>
                <w:highlight w:val="none"/>
                <w14:textFill>
                  <w14:solidFill>
                    <w14:schemeClr w14:val="tx1"/>
                  </w14:solidFill>
                </w14:textFill>
              </w:rPr>
              <w:fldChar w:fldCharType="begin"/>
            </w:r>
            <w:r>
              <w:rPr>
                <w:rFonts w:ascii="Times New Roman" w:hAnsi="Times New Roman" w:cs="Times New Roman"/>
                <w:b/>
                <w:bCs/>
                <w:snapToGrid w:val="0"/>
                <w:color w:val="000000" w:themeColor="text1"/>
                <w:spacing w:val="-6"/>
                <w:kern w:val="21"/>
                <w:szCs w:val="21"/>
                <w:highlight w:val="none"/>
                <w14:textFill>
                  <w14:solidFill>
                    <w14:schemeClr w14:val="tx1"/>
                  </w14:solidFill>
                </w14:textFill>
              </w:rPr>
              <w:instrText xml:space="preserve"> = 4 \* GB3 \* MERGEFORMAT </w:instrText>
            </w:r>
            <w:r>
              <w:rPr>
                <w:rFonts w:ascii="Times New Roman" w:hAnsi="Times New Roman" w:cs="Times New Roman"/>
                <w:b/>
                <w:bCs/>
                <w:snapToGrid w:val="0"/>
                <w:color w:val="000000" w:themeColor="text1"/>
                <w:spacing w:val="-6"/>
                <w:kern w:val="21"/>
                <w:szCs w:val="21"/>
                <w:highlight w:val="none"/>
                <w14:textFill>
                  <w14:solidFill>
                    <w14:schemeClr w14:val="tx1"/>
                  </w14:solidFill>
                </w14:textFill>
              </w:rPr>
              <w:fldChar w:fldCharType="separate"/>
            </w:r>
            <w:r>
              <w:rPr>
                <w:rFonts w:ascii="Times New Roman" w:hAnsi="Times New Roman" w:cs="Times New Roman"/>
                <w:b/>
                <w:bCs/>
                <w:color w:val="000000" w:themeColor="text1"/>
                <w:kern w:val="2"/>
                <w:szCs w:val="21"/>
                <w:highlight w:val="none"/>
                <w14:textFill>
                  <w14:solidFill>
                    <w14:schemeClr w14:val="tx1"/>
                  </w14:solidFill>
                </w14:textFill>
              </w:rPr>
              <w:t>④</w:t>
            </w:r>
            <w:r>
              <w:rPr>
                <w:rFonts w:ascii="Times New Roman" w:hAnsi="Times New Roman" w:cs="Times New Roman"/>
                <w:b/>
                <w:bCs/>
                <w:snapToGrid w:val="0"/>
                <w:color w:val="000000" w:themeColor="text1"/>
                <w:spacing w:val="-6"/>
                <w:kern w:val="21"/>
                <w:szCs w:val="21"/>
                <w:highlight w:val="none"/>
                <w14:textFill>
                  <w14:solidFill>
                    <w14:schemeClr w14:val="tx1"/>
                  </w14:solidFill>
                </w14:textFill>
              </w:rPr>
              <w:fldChar w:fldCharType="end"/>
            </w:r>
          </w:p>
        </w:tc>
        <w:tc>
          <w:tcPr>
            <w:tcW w:w="435" w:type="pct"/>
            <w:tcBorders>
              <w:tl2br w:val="nil"/>
              <w:tr2bl w:val="nil"/>
            </w:tcBorders>
            <w:tcMar>
              <w:left w:w="28" w:type="dxa"/>
              <w:right w:w="28" w:type="dxa"/>
            </w:tcMar>
            <w:vAlign w:val="center"/>
          </w:tcPr>
          <w:p w14:paraId="688EEB5D">
            <w:pPr>
              <w:pStyle w:val="54"/>
              <w:keepNext/>
              <w:keepLines w:val="0"/>
              <w:pageBreakBefore w:val="0"/>
              <w:widowControl/>
              <w:topLinePunct w:val="0"/>
              <w:bidi w:val="0"/>
              <w:spacing w:beforeLines="0" w:afterLines="0" w:line="240" w:lineRule="auto"/>
              <w:rPr>
                <w:rFonts w:ascii="Times New Roman" w:hAnsi="Times New Roman" w:cs="Times New Roman"/>
                <w:b/>
                <w:bCs/>
                <w:snapToGrid w:val="0"/>
                <w:color w:val="000000" w:themeColor="text1"/>
                <w:spacing w:val="-16"/>
                <w:kern w:val="21"/>
                <w:szCs w:val="21"/>
                <w:highlight w:val="none"/>
                <w14:textFill>
                  <w14:solidFill>
                    <w14:schemeClr w14:val="tx1"/>
                  </w14:solidFill>
                </w14:textFill>
              </w:rPr>
            </w:pPr>
            <w:r>
              <w:rPr>
                <w:rFonts w:ascii="Times New Roman" w:hAnsi="Times New Roman" w:cs="Times New Roman"/>
                <w:b/>
                <w:bCs/>
                <w:snapToGrid w:val="0"/>
                <w:color w:val="000000" w:themeColor="text1"/>
                <w:spacing w:val="-16"/>
                <w:kern w:val="21"/>
                <w:szCs w:val="21"/>
                <w:highlight w:val="none"/>
                <w14:textFill>
                  <w14:solidFill>
                    <w14:schemeClr w14:val="tx1"/>
                  </w14:solidFill>
                </w14:textFill>
              </w:rPr>
              <w:t>以新带老削减量（新建项目不填）</w:t>
            </w:r>
            <w:r>
              <w:rPr>
                <w:rFonts w:ascii="Times New Roman" w:hAnsi="Times New Roman" w:cs="Times New Roman"/>
                <w:b/>
                <w:bCs/>
                <w:snapToGrid w:val="0"/>
                <w:color w:val="000000" w:themeColor="text1"/>
                <w:spacing w:val="-16"/>
                <w:kern w:val="21"/>
                <w:szCs w:val="21"/>
                <w:highlight w:val="none"/>
                <w14:textFill>
                  <w14:solidFill>
                    <w14:schemeClr w14:val="tx1"/>
                  </w14:solidFill>
                </w14:textFill>
              </w:rPr>
              <w:fldChar w:fldCharType="begin"/>
            </w:r>
            <w:r>
              <w:rPr>
                <w:rFonts w:ascii="Times New Roman" w:hAnsi="Times New Roman" w:cs="Times New Roman"/>
                <w:b/>
                <w:bCs/>
                <w:snapToGrid w:val="0"/>
                <w:color w:val="000000" w:themeColor="text1"/>
                <w:spacing w:val="-16"/>
                <w:kern w:val="21"/>
                <w:szCs w:val="21"/>
                <w:highlight w:val="none"/>
                <w14:textFill>
                  <w14:solidFill>
                    <w14:schemeClr w14:val="tx1"/>
                  </w14:solidFill>
                </w14:textFill>
              </w:rPr>
              <w:instrText xml:space="preserve"> = 5 \* GB3 \* MERGEFORMAT </w:instrText>
            </w:r>
            <w:r>
              <w:rPr>
                <w:rFonts w:ascii="Times New Roman" w:hAnsi="Times New Roman" w:cs="Times New Roman"/>
                <w:b/>
                <w:bCs/>
                <w:snapToGrid w:val="0"/>
                <w:color w:val="000000" w:themeColor="text1"/>
                <w:spacing w:val="-16"/>
                <w:kern w:val="21"/>
                <w:szCs w:val="21"/>
                <w:highlight w:val="none"/>
                <w14:textFill>
                  <w14:solidFill>
                    <w14:schemeClr w14:val="tx1"/>
                  </w14:solidFill>
                </w14:textFill>
              </w:rPr>
              <w:fldChar w:fldCharType="separate"/>
            </w:r>
            <w:r>
              <w:rPr>
                <w:rFonts w:ascii="Times New Roman" w:hAnsi="Times New Roman" w:cs="Times New Roman"/>
                <w:b/>
                <w:bCs/>
                <w:color w:val="000000" w:themeColor="text1"/>
                <w:kern w:val="2"/>
                <w:szCs w:val="21"/>
                <w:highlight w:val="none"/>
                <w14:textFill>
                  <w14:solidFill>
                    <w14:schemeClr w14:val="tx1"/>
                  </w14:solidFill>
                </w14:textFill>
              </w:rPr>
              <w:t>⑤</w:t>
            </w:r>
            <w:r>
              <w:rPr>
                <w:rFonts w:ascii="Times New Roman" w:hAnsi="Times New Roman" w:cs="Times New Roman"/>
                <w:b/>
                <w:bCs/>
                <w:snapToGrid w:val="0"/>
                <w:color w:val="000000" w:themeColor="text1"/>
                <w:spacing w:val="-16"/>
                <w:kern w:val="21"/>
                <w:szCs w:val="21"/>
                <w:highlight w:val="none"/>
                <w14:textFill>
                  <w14:solidFill>
                    <w14:schemeClr w14:val="tx1"/>
                  </w14:solidFill>
                </w14:textFill>
              </w:rPr>
              <w:fldChar w:fldCharType="end"/>
            </w:r>
          </w:p>
        </w:tc>
        <w:tc>
          <w:tcPr>
            <w:tcW w:w="794" w:type="pct"/>
            <w:tcBorders>
              <w:tl2br w:val="nil"/>
              <w:tr2bl w:val="nil"/>
            </w:tcBorders>
            <w:tcMar>
              <w:left w:w="28" w:type="dxa"/>
              <w:right w:w="28" w:type="dxa"/>
            </w:tcMar>
            <w:vAlign w:val="center"/>
          </w:tcPr>
          <w:p w14:paraId="16F6AF15">
            <w:pPr>
              <w:pStyle w:val="54"/>
              <w:keepNext/>
              <w:keepLines w:val="0"/>
              <w:pageBreakBefore w:val="0"/>
              <w:widowControl/>
              <w:topLinePunct w:val="0"/>
              <w:bidi w:val="0"/>
              <w:spacing w:beforeLines="0" w:afterLines="0" w:line="240" w:lineRule="auto"/>
              <w:rPr>
                <w:rFonts w:ascii="Times New Roman" w:hAnsi="Times New Roman" w:cs="Times New Roman"/>
                <w:b/>
                <w:bCs/>
                <w:snapToGrid w:val="0"/>
                <w:color w:val="000000" w:themeColor="text1"/>
                <w:spacing w:val="-16"/>
                <w:kern w:val="21"/>
                <w:szCs w:val="21"/>
                <w:highlight w:val="none"/>
                <w14:textFill>
                  <w14:solidFill>
                    <w14:schemeClr w14:val="tx1"/>
                  </w14:solidFill>
                </w14:textFill>
              </w:rPr>
            </w:pPr>
            <w:r>
              <w:rPr>
                <w:rFonts w:ascii="Times New Roman" w:hAnsi="Times New Roman" w:cs="Times New Roman"/>
                <w:b/>
                <w:bCs/>
                <w:snapToGrid w:val="0"/>
                <w:color w:val="000000" w:themeColor="text1"/>
                <w:spacing w:val="-16"/>
                <w:kern w:val="21"/>
                <w:szCs w:val="21"/>
                <w:highlight w:val="none"/>
                <w14:textFill>
                  <w14:solidFill>
                    <w14:schemeClr w14:val="tx1"/>
                  </w14:solidFill>
                </w14:textFill>
              </w:rPr>
              <w:t>本项目建成后全厂排放量（固体废物产生量）</w:t>
            </w:r>
            <w:r>
              <w:rPr>
                <w:rFonts w:ascii="Times New Roman" w:hAnsi="Times New Roman" w:cs="Times New Roman"/>
                <w:b/>
                <w:bCs/>
                <w:snapToGrid w:val="0"/>
                <w:color w:val="000000" w:themeColor="text1"/>
                <w:spacing w:val="-16"/>
                <w:kern w:val="21"/>
                <w:szCs w:val="21"/>
                <w:highlight w:val="none"/>
                <w14:textFill>
                  <w14:solidFill>
                    <w14:schemeClr w14:val="tx1"/>
                  </w14:solidFill>
                </w14:textFill>
              </w:rPr>
              <w:fldChar w:fldCharType="begin"/>
            </w:r>
            <w:r>
              <w:rPr>
                <w:rFonts w:ascii="Times New Roman" w:hAnsi="Times New Roman" w:cs="Times New Roman"/>
                <w:b/>
                <w:bCs/>
                <w:snapToGrid w:val="0"/>
                <w:color w:val="000000" w:themeColor="text1"/>
                <w:spacing w:val="-16"/>
                <w:kern w:val="21"/>
                <w:szCs w:val="21"/>
                <w:highlight w:val="none"/>
                <w14:textFill>
                  <w14:solidFill>
                    <w14:schemeClr w14:val="tx1"/>
                  </w14:solidFill>
                </w14:textFill>
              </w:rPr>
              <w:instrText xml:space="preserve"> = 6 \* GB3 \* MERGEFORMAT </w:instrText>
            </w:r>
            <w:r>
              <w:rPr>
                <w:rFonts w:ascii="Times New Roman" w:hAnsi="Times New Roman" w:cs="Times New Roman"/>
                <w:b/>
                <w:bCs/>
                <w:snapToGrid w:val="0"/>
                <w:color w:val="000000" w:themeColor="text1"/>
                <w:spacing w:val="-16"/>
                <w:kern w:val="21"/>
                <w:szCs w:val="21"/>
                <w:highlight w:val="none"/>
                <w14:textFill>
                  <w14:solidFill>
                    <w14:schemeClr w14:val="tx1"/>
                  </w14:solidFill>
                </w14:textFill>
              </w:rPr>
              <w:fldChar w:fldCharType="separate"/>
            </w:r>
            <w:r>
              <w:rPr>
                <w:rFonts w:ascii="Times New Roman" w:hAnsi="Times New Roman" w:cs="Times New Roman"/>
                <w:b/>
                <w:bCs/>
                <w:color w:val="000000" w:themeColor="text1"/>
                <w:kern w:val="2"/>
                <w:szCs w:val="21"/>
                <w:highlight w:val="none"/>
                <w14:textFill>
                  <w14:solidFill>
                    <w14:schemeClr w14:val="tx1"/>
                  </w14:solidFill>
                </w14:textFill>
              </w:rPr>
              <w:t>⑥</w:t>
            </w:r>
            <w:r>
              <w:rPr>
                <w:rFonts w:ascii="Times New Roman" w:hAnsi="Times New Roman" w:cs="Times New Roman"/>
                <w:b/>
                <w:bCs/>
                <w:snapToGrid w:val="0"/>
                <w:color w:val="000000" w:themeColor="text1"/>
                <w:spacing w:val="-16"/>
                <w:kern w:val="21"/>
                <w:szCs w:val="21"/>
                <w:highlight w:val="none"/>
                <w14:textFill>
                  <w14:solidFill>
                    <w14:schemeClr w14:val="tx1"/>
                  </w14:solidFill>
                </w14:textFill>
              </w:rPr>
              <w:fldChar w:fldCharType="end"/>
            </w:r>
          </w:p>
        </w:tc>
        <w:tc>
          <w:tcPr>
            <w:tcW w:w="532" w:type="pct"/>
            <w:tcBorders>
              <w:tl2br w:val="nil"/>
              <w:tr2bl w:val="nil"/>
            </w:tcBorders>
            <w:tcMar>
              <w:left w:w="28" w:type="dxa"/>
              <w:right w:w="28" w:type="dxa"/>
            </w:tcMar>
            <w:vAlign w:val="center"/>
          </w:tcPr>
          <w:p w14:paraId="30632049">
            <w:pPr>
              <w:pStyle w:val="54"/>
              <w:keepNext/>
              <w:keepLines w:val="0"/>
              <w:pageBreakBefore w:val="0"/>
              <w:widowControl/>
              <w:topLinePunct w:val="0"/>
              <w:bidi w:val="0"/>
              <w:spacing w:beforeLines="0" w:afterLines="0" w:line="240" w:lineRule="auto"/>
              <w:rPr>
                <w:rFonts w:ascii="Times New Roman" w:hAnsi="Times New Roman" w:cs="Times New Roman"/>
                <w:b/>
                <w:bCs/>
                <w:snapToGrid w:val="0"/>
                <w:color w:val="000000" w:themeColor="text1"/>
                <w:spacing w:val="-6"/>
                <w:kern w:val="21"/>
                <w:szCs w:val="21"/>
                <w:highlight w:val="none"/>
                <w14:textFill>
                  <w14:solidFill>
                    <w14:schemeClr w14:val="tx1"/>
                  </w14:solidFill>
                </w14:textFill>
              </w:rPr>
            </w:pPr>
            <w:r>
              <w:rPr>
                <w:rFonts w:ascii="Times New Roman" w:hAnsi="Times New Roman" w:cs="Times New Roman"/>
                <w:b/>
                <w:bCs/>
                <w:snapToGrid w:val="0"/>
                <w:color w:val="000000" w:themeColor="text1"/>
                <w:spacing w:val="-6"/>
                <w:kern w:val="21"/>
                <w:szCs w:val="21"/>
                <w:highlight w:val="none"/>
                <w14:textFill>
                  <w14:solidFill>
                    <w14:schemeClr w14:val="tx1"/>
                  </w14:solidFill>
                </w14:textFill>
              </w:rPr>
              <w:t>变化量</w:t>
            </w:r>
            <w:r>
              <w:rPr>
                <w:rFonts w:ascii="Times New Roman" w:hAnsi="Times New Roman" w:cs="Times New Roman"/>
                <w:b/>
                <w:bCs/>
                <w:snapToGrid w:val="0"/>
                <w:color w:val="000000" w:themeColor="text1"/>
                <w:spacing w:val="-6"/>
                <w:kern w:val="21"/>
                <w:szCs w:val="21"/>
                <w:highlight w:val="none"/>
                <w14:textFill>
                  <w14:solidFill>
                    <w14:schemeClr w14:val="tx1"/>
                  </w14:solidFill>
                </w14:textFill>
              </w:rPr>
              <w:fldChar w:fldCharType="begin"/>
            </w:r>
            <w:r>
              <w:rPr>
                <w:rFonts w:ascii="Times New Roman" w:hAnsi="Times New Roman" w:cs="Times New Roman"/>
                <w:b/>
                <w:bCs/>
                <w:snapToGrid w:val="0"/>
                <w:color w:val="000000" w:themeColor="text1"/>
                <w:spacing w:val="-6"/>
                <w:kern w:val="21"/>
                <w:szCs w:val="21"/>
                <w:highlight w:val="none"/>
                <w14:textFill>
                  <w14:solidFill>
                    <w14:schemeClr w14:val="tx1"/>
                  </w14:solidFill>
                </w14:textFill>
              </w:rPr>
              <w:instrText xml:space="preserve"> = 7 \* GB3 \* MERGEFORMAT </w:instrText>
            </w:r>
            <w:r>
              <w:rPr>
                <w:rFonts w:ascii="Times New Roman" w:hAnsi="Times New Roman" w:cs="Times New Roman"/>
                <w:b/>
                <w:bCs/>
                <w:snapToGrid w:val="0"/>
                <w:color w:val="000000" w:themeColor="text1"/>
                <w:spacing w:val="-6"/>
                <w:kern w:val="21"/>
                <w:szCs w:val="21"/>
                <w:highlight w:val="none"/>
                <w14:textFill>
                  <w14:solidFill>
                    <w14:schemeClr w14:val="tx1"/>
                  </w14:solidFill>
                </w14:textFill>
              </w:rPr>
              <w:fldChar w:fldCharType="separate"/>
            </w:r>
            <w:r>
              <w:rPr>
                <w:rFonts w:ascii="Times New Roman" w:hAnsi="Times New Roman" w:cs="Times New Roman"/>
                <w:b/>
                <w:bCs/>
                <w:color w:val="000000" w:themeColor="text1"/>
                <w:kern w:val="2"/>
                <w:szCs w:val="21"/>
                <w:highlight w:val="none"/>
                <w14:textFill>
                  <w14:solidFill>
                    <w14:schemeClr w14:val="tx1"/>
                  </w14:solidFill>
                </w14:textFill>
              </w:rPr>
              <w:t>⑦</w:t>
            </w:r>
            <w:r>
              <w:rPr>
                <w:rFonts w:ascii="Times New Roman" w:hAnsi="Times New Roman" w:cs="Times New Roman"/>
                <w:b/>
                <w:bCs/>
                <w:snapToGrid w:val="0"/>
                <w:color w:val="000000" w:themeColor="text1"/>
                <w:spacing w:val="-6"/>
                <w:kern w:val="21"/>
                <w:szCs w:val="21"/>
                <w:highlight w:val="none"/>
                <w14:textFill>
                  <w14:solidFill>
                    <w14:schemeClr w14:val="tx1"/>
                  </w14:solidFill>
                </w14:textFill>
              </w:rPr>
              <w:fldChar w:fldCharType="end"/>
            </w:r>
          </w:p>
        </w:tc>
      </w:tr>
      <w:tr w14:paraId="400834CC">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454" w:hRule="atLeast"/>
          <w:jc w:val="center"/>
        </w:trPr>
        <w:tc>
          <w:tcPr>
            <w:tcW w:w="222" w:type="pct"/>
            <w:vMerge w:val="restart"/>
            <w:tcBorders>
              <w:tl2br w:val="nil"/>
              <w:tr2bl w:val="nil"/>
            </w:tcBorders>
            <w:vAlign w:val="center"/>
          </w:tcPr>
          <w:p w14:paraId="4899F50D">
            <w:pPr>
              <w:pStyle w:val="54"/>
              <w:keepNext/>
              <w:keepLines w:val="0"/>
              <w:pageBreakBefore w:val="0"/>
              <w:widowControl/>
              <w:topLinePunct w:val="0"/>
              <w:bidi w:val="0"/>
              <w:spacing w:beforeLines="0" w:afterLines="0" w:line="240" w:lineRule="auto"/>
              <w:rPr>
                <w:rFonts w:ascii="Times New Roman" w:hAnsi="Times New Roman" w:cs="Times New Roman"/>
                <w:snapToGrid w:val="0"/>
                <w:color w:val="000000" w:themeColor="text1"/>
                <w:kern w:val="21"/>
                <w:szCs w:val="21"/>
                <w:highlight w:val="none"/>
                <w14:textFill>
                  <w14:solidFill>
                    <w14:schemeClr w14:val="tx1"/>
                  </w14:solidFill>
                </w14:textFill>
              </w:rPr>
            </w:pPr>
            <w:r>
              <w:rPr>
                <w:rFonts w:ascii="Times New Roman" w:hAnsi="Times New Roman" w:cs="Times New Roman"/>
                <w:snapToGrid w:val="0"/>
                <w:color w:val="000000" w:themeColor="text1"/>
                <w:kern w:val="21"/>
                <w:szCs w:val="21"/>
                <w:highlight w:val="none"/>
                <w14:textFill>
                  <w14:solidFill>
                    <w14:schemeClr w14:val="tx1"/>
                  </w14:solidFill>
                </w14:textFill>
              </w:rPr>
              <w:t>废气</w:t>
            </w:r>
          </w:p>
        </w:tc>
        <w:tc>
          <w:tcPr>
            <w:tcW w:w="660" w:type="pct"/>
            <w:tcBorders>
              <w:tl2br w:val="nil"/>
              <w:tr2bl w:val="nil"/>
            </w:tcBorders>
            <w:vAlign w:val="center"/>
          </w:tcPr>
          <w:p w14:paraId="690A5963">
            <w:pPr>
              <w:pStyle w:val="54"/>
              <w:keepNext/>
              <w:keepLines w:val="0"/>
              <w:pageBreakBefore w:val="0"/>
              <w:widowControl/>
              <w:topLinePunct w:val="0"/>
              <w:bidi w:val="0"/>
              <w:spacing w:beforeLines="0" w:afterLines="0" w:line="240" w:lineRule="auto"/>
              <w:rPr>
                <w:rFonts w:ascii="Times New Roman" w:hAnsi="Times New Roman" w:cs="Times New Roman"/>
                <w:snapToGrid w:val="0"/>
                <w:color w:val="000000" w:themeColor="text1"/>
                <w:kern w:val="21"/>
                <w:szCs w:val="21"/>
                <w:highlight w:val="none"/>
                <w14:textFill>
                  <w14:solidFill>
                    <w14:schemeClr w14:val="tx1"/>
                  </w14:solidFill>
                </w14:textFill>
              </w:rPr>
            </w:pPr>
            <w:r>
              <w:rPr>
                <w:rFonts w:ascii="Times New Roman" w:hAnsi="Times New Roman" w:cs="Times New Roman"/>
                <w:snapToGrid w:val="0"/>
                <w:color w:val="000000" w:themeColor="text1"/>
                <w:kern w:val="21"/>
                <w:szCs w:val="21"/>
                <w:highlight w:val="none"/>
                <w14:textFill>
                  <w14:solidFill>
                    <w14:schemeClr w14:val="tx1"/>
                  </w14:solidFill>
                </w14:textFill>
              </w:rPr>
              <w:t>颗粒物</w:t>
            </w:r>
          </w:p>
        </w:tc>
        <w:tc>
          <w:tcPr>
            <w:tcW w:w="650" w:type="pct"/>
            <w:tcBorders>
              <w:tl2br w:val="nil"/>
              <w:tr2bl w:val="nil"/>
            </w:tcBorders>
            <w:vAlign w:val="center"/>
          </w:tcPr>
          <w:p w14:paraId="651E8594">
            <w:pPr>
              <w:jc w:val="cente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270" w:type="pct"/>
            <w:tcBorders>
              <w:tl2br w:val="nil"/>
              <w:tr2bl w:val="nil"/>
            </w:tcBorders>
            <w:vAlign w:val="center"/>
          </w:tcPr>
          <w:p w14:paraId="6C1B5D7E">
            <w:pPr>
              <w:jc w:val="center"/>
              <w:rPr>
                <w:color w:val="000000" w:themeColor="text1"/>
                <w:szCs w:val="21"/>
                <w:highlight w:val="none"/>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650" w:type="pct"/>
            <w:tcBorders>
              <w:tl2br w:val="nil"/>
              <w:tr2bl w:val="nil"/>
            </w:tcBorders>
            <w:vAlign w:val="center"/>
          </w:tcPr>
          <w:p w14:paraId="32E4B539">
            <w:pPr>
              <w:jc w:val="center"/>
              <w:rPr>
                <w:rFonts w:ascii="Times New Roman" w:hAnsi="Times New Roman" w:cs="Times New Roman"/>
                <w:snapToGrid w:val="0"/>
                <w:color w:val="000000" w:themeColor="text1"/>
                <w:kern w:val="21"/>
                <w:szCs w:val="21"/>
                <w:highlight w:val="none"/>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781" w:type="pct"/>
            <w:tcBorders>
              <w:tl2br w:val="nil"/>
              <w:tr2bl w:val="nil"/>
            </w:tcBorders>
            <w:vAlign w:val="center"/>
          </w:tcPr>
          <w:p w14:paraId="7961096F">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kern w:val="21"/>
                <w:sz w:val="21"/>
                <w:szCs w:val="21"/>
                <w:highlight w:val="none"/>
                <w:lang w:val="en-US" w:eastAsia="zh-CN" w:bidi="zh-CN"/>
                <w14:textFill>
                  <w14:solidFill>
                    <w14:schemeClr w14:val="tx1"/>
                  </w14:solidFill>
                </w14:textFill>
              </w:rPr>
            </w:pPr>
            <w:r>
              <w:rPr>
                <w:rFonts w:hint="eastAsia" w:cs="Times New Roman"/>
                <w:snapToGrid w:val="0"/>
                <w:color w:val="000000" w:themeColor="text1"/>
                <w:kern w:val="21"/>
                <w:sz w:val="21"/>
                <w:szCs w:val="21"/>
                <w:highlight w:val="none"/>
                <w:lang w:val="en-US" w:eastAsia="zh-CN" w:bidi="zh-CN"/>
                <w14:textFill>
                  <w14:solidFill>
                    <w14:schemeClr w14:val="tx1"/>
                  </w14:solidFill>
                </w14:textFill>
              </w:rPr>
              <w:t>0.405</w:t>
            </w:r>
            <w:r>
              <w:rPr>
                <w:rFonts w:hint="default" w:ascii="Times New Roman" w:hAnsi="Times New Roman" w:eastAsia="宋体" w:cs="Times New Roman"/>
                <w:snapToGrid w:val="0"/>
                <w:color w:val="000000" w:themeColor="text1"/>
                <w:kern w:val="21"/>
                <w:sz w:val="21"/>
                <w:szCs w:val="21"/>
                <w:highlight w:val="none"/>
                <w:lang w:val="en-US" w:eastAsia="zh-CN" w:bidi="zh-CN"/>
                <w14:textFill>
                  <w14:solidFill>
                    <w14:schemeClr w14:val="tx1"/>
                  </w14:solidFill>
                </w14:textFill>
              </w:rPr>
              <w:t>t/a</w:t>
            </w:r>
          </w:p>
        </w:tc>
        <w:tc>
          <w:tcPr>
            <w:tcW w:w="435" w:type="pct"/>
            <w:tcBorders>
              <w:tl2br w:val="nil"/>
              <w:tr2bl w:val="nil"/>
            </w:tcBorders>
            <w:vAlign w:val="center"/>
          </w:tcPr>
          <w:p w14:paraId="110C555A">
            <w:pPr>
              <w:jc w:val="center"/>
              <w:rPr>
                <w:rFonts w:hint="default" w:ascii="Times New Roman" w:hAnsi="Times New Roman" w:cs="Times New Roman"/>
                <w:snapToGrid w:val="0"/>
                <w:color w:val="000000" w:themeColor="text1"/>
                <w:kern w:val="21"/>
                <w:szCs w:val="21"/>
                <w:highlight w:val="none"/>
                <w:lang w:val="en-US"/>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794" w:type="pct"/>
            <w:tcBorders>
              <w:tl2br w:val="nil"/>
              <w:tr2bl w:val="nil"/>
            </w:tcBorders>
            <w:vAlign w:val="center"/>
          </w:tcPr>
          <w:p w14:paraId="165A1F69">
            <w:pPr>
              <w:keepNext w:val="0"/>
              <w:keepLines w:val="0"/>
              <w:widowControl/>
              <w:suppressLineNumbers w:val="0"/>
              <w:jc w:val="center"/>
              <w:textAlignment w:val="center"/>
              <w:rPr>
                <w:rFonts w:hint="default" w:ascii="Times New Roman" w:hAnsi="Times New Roman" w:cs="Times New Roman"/>
                <w:snapToGrid w:val="0"/>
                <w:color w:val="000000" w:themeColor="text1"/>
                <w:kern w:val="21"/>
                <w:szCs w:val="21"/>
                <w:highlight w:val="none"/>
                <w:lang w:val="en-US"/>
                <w14:textFill>
                  <w14:solidFill>
                    <w14:schemeClr w14:val="tx1"/>
                  </w14:solidFill>
                </w14:textFill>
              </w:rPr>
            </w:pPr>
            <w:r>
              <w:rPr>
                <w:rFonts w:hint="eastAsia" w:cs="Times New Roman"/>
                <w:snapToGrid w:val="0"/>
                <w:color w:val="000000" w:themeColor="text1"/>
                <w:kern w:val="21"/>
                <w:sz w:val="21"/>
                <w:szCs w:val="21"/>
                <w:highlight w:val="none"/>
                <w:lang w:val="en-US" w:eastAsia="zh-CN" w:bidi="zh-CN"/>
                <w14:textFill>
                  <w14:solidFill>
                    <w14:schemeClr w14:val="tx1"/>
                  </w14:solidFill>
                </w14:textFill>
              </w:rPr>
              <w:t>0.405</w:t>
            </w:r>
            <w:r>
              <w:rPr>
                <w:rFonts w:hint="default" w:ascii="Times New Roman" w:hAnsi="Times New Roman" w:eastAsia="宋体" w:cs="Times New Roman"/>
                <w:snapToGrid w:val="0"/>
                <w:color w:val="000000" w:themeColor="text1"/>
                <w:kern w:val="21"/>
                <w:sz w:val="21"/>
                <w:szCs w:val="21"/>
                <w:highlight w:val="none"/>
                <w:lang w:val="en-US" w:eastAsia="zh-CN" w:bidi="zh-CN"/>
                <w14:textFill>
                  <w14:solidFill>
                    <w14:schemeClr w14:val="tx1"/>
                  </w14:solidFill>
                </w14:textFill>
              </w:rPr>
              <w:t>t/a</w:t>
            </w:r>
          </w:p>
        </w:tc>
        <w:tc>
          <w:tcPr>
            <w:tcW w:w="532" w:type="pct"/>
            <w:tcBorders>
              <w:tl2br w:val="nil"/>
              <w:tr2bl w:val="nil"/>
            </w:tcBorders>
            <w:vAlign w:val="center"/>
          </w:tcPr>
          <w:p w14:paraId="3EDF2683">
            <w:pPr>
              <w:widowControl w:val="0"/>
              <w:adjustRightInd w:val="0"/>
              <w:snapToGrid w:val="0"/>
              <w:spacing w:beforeLines="10" w:afterLines="10" w:line="240" w:lineRule="auto"/>
              <w:jc w:val="center"/>
              <w:rPr>
                <w:rFonts w:hint="default" w:ascii="Times New Roman" w:hAnsi="Times New Roman" w:eastAsia="宋体" w:cs="Times New Roman"/>
                <w:snapToGrid w:val="0"/>
                <w:color w:val="000000" w:themeColor="text1"/>
                <w:kern w:val="21"/>
                <w:sz w:val="21"/>
                <w:szCs w:val="21"/>
                <w:highlight w:val="none"/>
                <w:lang w:val="en-US" w:eastAsia="zh-CN" w:bidi="zh-CN"/>
                <w14:textFill>
                  <w14:solidFill>
                    <w14:schemeClr w14:val="tx1"/>
                  </w14:solidFill>
                </w14:textFill>
              </w:rPr>
            </w:pPr>
            <w:r>
              <w:rPr>
                <w:rFonts w:hint="eastAsia" w:ascii="Times New Roman" w:hAnsi="Times New Roman" w:cs="Times New Roman"/>
                <w:b w:val="0"/>
                <w:bCs w:val="0"/>
                <w:color w:val="000000"/>
                <w:spacing w:val="0"/>
                <w:kern w:val="0"/>
                <w:position w:val="0"/>
                <w:sz w:val="21"/>
                <w:szCs w:val="21"/>
                <w:highlight w:val="none"/>
                <w:lang w:val="en-US" w:eastAsia="zh-CN" w:bidi="ar-SA"/>
              </w:rPr>
              <w:t>+</w:t>
            </w:r>
            <w:r>
              <w:rPr>
                <w:rFonts w:hint="eastAsia" w:cs="Times New Roman"/>
                <w:snapToGrid w:val="0"/>
                <w:color w:val="000000" w:themeColor="text1"/>
                <w:kern w:val="21"/>
                <w:sz w:val="21"/>
                <w:szCs w:val="21"/>
                <w:highlight w:val="none"/>
                <w:lang w:val="en-US" w:eastAsia="zh-CN" w:bidi="zh-CN"/>
                <w14:textFill>
                  <w14:solidFill>
                    <w14:schemeClr w14:val="tx1"/>
                  </w14:solidFill>
                </w14:textFill>
              </w:rPr>
              <w:t>0.405</w:t>
            </w:r>
            <w:r>
              <w:rPr>
                <w:rFonts w:hint="default" w:ascii="Times New Roman" w:hAnsi="Times New Roman" w:eastAsia="宋体" w:cs="Times New Roman"/>
                <w:snapToGrid w:val="0"/>
                <w:color w:val="000000" w:themeColor="text1"/>
                <w:kern w:val="21"/>
                <w:sz w:val="21"/>
                <w:szCs w:val="21"/>
                <w:highlight w:val="none"/>
                <w:lang w:val="en-US" w:eastAsia="zh-CN" w:bidi="zh-CN"/>
                <w14:textFill>
                  <w14:solidFill>
                    <w14:schemeClr w14:val="tx1"/>
                  </w14:solidFill>
                </w14:textFill>
              </w:rPr>
              <w:t>t/a</w:t>
            </w:r>
          </w:p>
        </w:tc>
      </w:tr>
      <w:tr w14:paraId="40BE7151">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454" w:hRule="atLeast"/>
          <w:jc w:val="center"/>
        </w:trPr>
        <w:tc>
          <w:tcPr>
            <w:tcW w:w="222" w:type="pct"/>
            <w:vMerge w:val="continue"/>
            <w:tcBorders>
              <w:tl2br w:val="nil"/>
              <w:tr2bl w:val="nil"/>
            </w:tcBorders>
            <w:vAlign w:val="center"/>
          </w:tcPr>
          <w:p w14:paraId="7D7D4C94">
            <w:pPr>
              <w:pStyle w:val="54"/>
              <w:keepNext/>
              <w:keepLines w:val="0"/>
              <w:pageBreakBefore w:val="0"/>
              <w:widowControl/>
              <w:topLinePunct w:val="0"/>
              <w:bidi w:val="0"/>
              <w:spacing w:beforeLines="0" w:afterLines="0" w:line="240" w:lineRule="auto"/>
              <w:rPr>
                <w:rFonts w:ascii="Times New Roman" w:hAnsi="Times New Roman" w:cs="Times New Roman"/>
                <w:snapToGrid w:val="0"/>
                <w:color w:val="000000" w:themeColor="text1"/>
                <w:kern w:val="21"/>
                <w:szCs w:val="21"/>
                <w:highlight w:val="none"/>
                <w14:textFill>
                  <w14:solidFill>
                    <w14:schemeClr w14:val="tx1"/>
                  </w14:solidFill>
                </w14:textFill>
              </w:rPr>
            </w:pPr>
          </w:p>
        </w:tc>
        <w:tc>
          <w:tcPr>
            <w:tcW w:w="660" w:type="pct"/>
            <w:tcBorders>
              <w:tl2br w:val="nil"/>
              <w:tr2bl w:val="nil"/>
            </w:tcBorders>
            <w:vAlign w:val="center"/>
          </w:tcPr>
          <w:p w14:paraId="713B2649">
            <w:pPr>
              <w:pStyle w:val="54"/>
              <w:keepNext/>
              <w:keepLines w:val="0"/>
              <w:pageBreakBefore w:val="0"/>
              <w:widowControl/>
              <w:topLinePunct w:val="0"/>
              <w:bidi w:val="0"/>
              <w:spacing w:beforeLines="0" w:afterLines="0" w:line="240" w:lineRule="auto"/>
              <w:rPr>
                <w:rFonts w:ascii="Times New Roman" w:hAnsi="Times New Roman" w:cs="Times New Roman"/>
                <w:snapToGrid w:val="0"/>
                <w:color w:val="000000" w:themeColor="text1"/>
                <w:kern w:val="21"/>
                <w:szCs w:val="21"/>
                <w:highlight w:val="none"/>
                <w:lang w:val="en-US"/>
                <w14:textFill>
                  <w14:solidFill>
                    <w14:schemeClr w14:val="tx1"/>
                  </w14:solidFill>
                </w14:textFill>
              </w:rPr>
            </w:pPr>
            <w:r>
              <w:rPr>
                <w:rFonts w:ascii="Times New Roman" w:hAnsi="Times New Roman" w:cs="Times New Roman"/>
                <w:snapToGrid w:val="0"/>
                <w:color w:val="000000" w:themeColor="text1"/>
                <w:kern w:val="21"/>
                <w:szCs w:val="21"/>
                <w:highlight w:val="none"/>
                <w:lang w:val="en-US"/>
                <w14:textFill>
                  <w14:solidFill>
                    <w14:schemeClr w14:val="tx1"/>
                  </w14:solidFill>
                </w14:textFill>
              </w:rPr>
              <w:t>SO</w:t>
            </w:r>
            <w:r>
              <w:rPr>
                <w:rFonts w:ascii="Times New Roman" w:hAnsi="Times New Roman" w:cs="Times New Roman"/>
                <w:snapToGrid w:val="0"/>
                <w:color w:val="000000" w:themeColor="text1"/>
                <w:kern w:val="21"/>
                <w:szCs w:val="21"/>
                <w:highlight w:val="none"/>
                <w:vertAlign w:val="subscript"/>
                <w:lang w:val="en-US"/>
                <w14:textFill>
                  <w14:solidFill>
                    <w14:schemeClr w14:val="tx1"/>
                  </w14:solidFill>
                </w14:textFill>
              </w:rPr>
              <w:t>2</w:t>
            </w:r>
          </w:p>
        </w:tc>
        <w:tc>
          <w:tcPr>
            <w:tcW w:w="650" w:type="pct"/>
            <w:tcBorders>
              <w:tl2br w:val="nil"/>
              <w:tr2bl w:val="nil"/>
            </w:tcBorders>
            <w:vAlign w:val="center"/>
          </w:tcPr>
          <w:p w14:paraId="3ED3F7CB">
            <w:pPr>
              <w:jc w:val="center"/>
              <w:rPr>
                <w:rFonts w:ascii="Times New Roman" w:hAnsi="Times New Roman" w:cs="Times New Roman"/>
                <w:snapToGrid w:val="0"/>
                <w:color w:val="000000" w:themeColor="text1"/>
                <w:kern w:val="21"/>
                <w:szCs w:val="21"/>
                <w:highlight w:val="none"/>
                <w:lang w:val="en-US"/>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270" w:type="pct"/>
            <w:tcBorders>
              <w:tl2br w:val="nil"/>
              <w:tr2bl w:val="nil"/>
            </w:tcBorders>
            <w:vAlign w:val="center"/>
          </w:tcPr>
          <w:p w14:paraId="151C0370">
            <w:pPr>
              <w:jc w:val="center"/>
              <w:rPr>
                <w:color w:val="000000" w:themeColor="text1"/>
                <w:szCs w:val="21"/>
                <w:highlight w:val="none"/>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650" w:type="pct"/>
            <w:tcBorders>
              <w:tl2br w:val="nil"/>
              <w:tr2bl w:val="nil"/>
            </w:tcBorders>
            <w:vAlign w:val="center"/>
          </w:tcPr>
          <w:p w14:paraId="3ECD09AA">
            <w:pPr>
              <w:jc w:val="center"/>
              <w:rPr>
                <w:rFonts w:ascii="Times New Roman" w:hAnsi="Times New Roman" w:cs="Times New Roman"/>
                <w:snapToGrid w:val="0"/>
                <w:color w:val="000000" w:themeColor="text1"/>
                <w:kern w:val="21"/>
                <w:szCs w:val="21"/>
                <w:highlight w:val="none"/>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781" w:type="pct"/>
            <w:tcBorders>
              <w:tl2br w:val="nil"/>
              <w:tr2bl w:val="nil"/>
            </w:tcBorders>
            <w:vAlign w:val="center"/>
          </w:tcPr>
          <w:p w14:paraId="3C196168">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kern w:val="21"/>
                <w:sz w:val="21"/>
                <w:szCs w:val="21"/>
                <w:highlight w:val="none"/>
                <w:lang w:val="en-US" w:eastAsia="zh-CN" w:bidi="zh-CN"/>
                <w14:textFill>
                  <w14:solidFill>
                    <w14:schemeClr w14:val="tx1"/>
                  </w14:solidFill>
                </w14:textFill>
              </w:rPr>
            </w:pPr>
            <w:r>
              <w:rPr>
                <w:rFonts w:hint="eastAsia" w:cs="Times New Roman"/>
                <w:snapToGrid w:val="0"/>
                <w:color w:val="000000" w:themeColor="text1"/>
                <w:kern w:val="21"/>
                <w:sz w:val="21"/>
                <w:szCs w:val="21"/>
                <w:highlight w:val="none"/>
                <w:lang w:val="en-US" w:eastAsia="zh-CN" w:bidi="zh-CN"/>
                <w14:textFill>
                  <w14:solidFill>
                    <w14:schemeClr w14:val="tx1"/>
                  </w14:solidFill>
                </w14:textFill>
              </w:rPr>
              <w:t>0.015</w:t>
            </w:r>
            <w:r>
              <w:rPr>
                <w:rFonts w:hint="default" w:ascii="Times New Roman" w:hAnsi="Times New Roman" w:eastAsia="宋体" w:cs="Times New Roman"/>
                <w:snapToGrid w:val="0"/>
                <w:color w:val="000000" w:themeColor="text1"/>
                <w:kern w:val="21"/>
                <w:sz w:val="21"/>
                <w:szCs w:val="21"/>
                <w:highlight w:val="none"/>
                <w:lang w:val="en-US" w:eastAsia="zh-CN" w:bidi="zh-CN"/>
                <w14:textFill>
                  <w14:solidFill>
                    <w14:schemeClr w14:val="tx1"/>
                  </w14:solidFill>
                </w14:textFill>
              </w:rPr>
              <w:t>t/a</w:t>
            </w:r>
          </w:p>
        </w:tc>
        <w:tc>
          <w:tcPr>
            <w:tcW w:w="435" w:type="pct"/>
            <w:tcBorders>
              <w:tl2br w:val="nil"/>
              <w:tr2bl w:val="nil"/>
            </w:tcBorders>
            <w:vAlign w:val="center"/>
          </w:tcPr>
          <w:p w14:paraId="44D07B40">
            <w:pPr>
              <w:jc w:val="center"/>
              <w:rPr>
                <w:rFonts w:hint="default" w:ascii="Times New Roman" w:hAnsi="Times New Roman" w:cs="Times New Roman"/>
                <w:snapToGrid w:val="0"/>
                <w:color w:val="000000" w:themeColor="text1"/>
                <w:kern w:val="21"/>
                <w:szCs w:val="21"/>
                <w:highlight w:val="none"/>
                <w:lang w:val="en-US"/>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794" w:type="pct"/>
            <w:tcBorders>
              <w:tl2br w:val="nil"/>
              <w:tr2bl w:val="nil"/>
            </w:tcBorders>
            <w:vAlign w:val="center"/>
          </w:tcPr>
          <w:p w14:paraId="693162F8">
            <w:pPr>
              <w:keepNext w:val="0"/>
              <w:keepLines w:val="0"/>
              <w:widowControl/>
              <w:suppressLineNumbers w:val="0"/>
              <w:jc w:val="center"/>
              <w:textAlignment w:val="center"/>
              <w:rPr>
                <w:rFonts w:hint="default" w:ascii="Times New Roman" w:hAnsi="Times New Roman" w:cs="Times New Roman"/>
                <w:snapToGrid w:val="0"/>
                <w:color w:val="000000" w:themeColor="text1"/>
                <w:kern w:val="21"/>
                <w:szCs w:val="21"/>
                <w:highlight w:val="none"/>
                <w14:textFill>
                  <w14:solidFill>
                    <w14:schemeClr w14:val="tx1"/>
                  </w14:solidFill>
                </w14:textFill>
              </w:rPr>
            </w:pPr>
            <w:r>
              <w:rPr>
                <w:rFonts w:hint="eastAsia" w:cs="Times New Roman"/>
                <w:snapToGrid w:val="0"/>
                <w:color w:val="000000" w:themeColor="text1"/>
                <w:kern w:val="21"/>
                <w:sz w:val="21"/>
                <w:szCs w:val="21"/>
                <w:highlight w:val="none"/>
                <w:lang w:val="en-US" w:eastAsia="zh-CN" w:bidi="zh-CN"/>
                <w14:textFill>
                  <w14:solidFill>
                    <w14:schemeClr w14:val="tx1"/>
                  </w14:solidFill>
                </w14:textFill>
              </w:rPr>
              <w:t>0.015</w:t>
            </w:r>
            <w:r>
              <w:rPr>
                <w:rFonts w:hint="default" w:ascii="Times New Roman" w:hAnsi="Times New Roman" w:eastAsia="宋体" w:cs="Times New Roman"/>
                <w:snapToGrid w:val="0"/>
                <w:color w:val="000000" w:themeColor="text1"/>
                <w:kern w:val="21"/>
                <w:sz w:val="21"/>
                <w:szCs w:val="21"/>
                <w:highlight w:val="none"/>
                <w:lang w:val="en-US" w:eastAsia="zh-CN" w:bidi="zh-CN"/>
                <w14:textFill>
                  <w14:solidFill>
                    <w14:schemeClr w14:val="tx1"/>
                  </w14:solidFill>
                </w14:textFill>
              </w:rPr>
              <w:t>t/a</w:t>
            </w:r>
          </w:p>
        </w:tc>
        <w:tc>
          <w:tcPr>
            <w:tcW w:w="532" w:type="pct"/>
            <w:tcBorders>
              <w:tl2br w:val="nil"/>
              <w:tr2bl w:val="nil"/>
            </w:tcBorders>
            <w:vAlign w:val="center"/>
          </w:tcPr>
          <w:p w14:paraId="17DF1EDE">
            <w:pPr>
              <w:widowControl w:val="0"/>
              <w:numPr>
                <w:ilvl w:val="0"/>
                <w:numId w:val="0"/>
              </w:numPr>
              <w:adjustRightInd w:val="0"/>
              <w:snapToGrid w:val="0"/>
              <w:spacing w:line="240" w:lineRule="auto"/>
              <w:ind w:left="0" w:leftChars="0" w:firstLine="0" w:firstLineChars="0"/>
              <w:jc w:val="center"/>
              <w:rPr>
                <w:rFonts w:hint="default" w:ascii="Times New Roman" w:hAnsi="Times New Roman" w:eastAsia="宋体" w:cs="Times New Roman"/>
                <w:snapToGrid w:val="0"/>
                <w:color w:val="000000" w:themeColor="text1"/>
                <w:kern w:val="21"/>
                <w:sz w:val="21"/>
                <w:szCs w:val="21"/>
                <w:highlight w:val="none"/>
                <w:lang w:val="en-US" w:eastAsia="zh-CN" w:bidi="zh-CN"/>
                <w14:textFill>
                  <w14:solidFill>
                    <w14:schemeClr w14:val="tx1"/>
                  </w14:solidFill>
                </w14:textFill>
              </w:rPr>
            </w:pPr>
            <w:r>
              <w:rPr>
                <w:rFonts w:hint="eastAsia" w:ascii="Times New Roman" w:hAnsi="Times New Roman" w:eastAsia="宋体" w:cs="Times New Roman"/>
                <w:b w:val="0"/>
                <w:bCs w:val="0"/>
                <w:color w:val="000000"/>
                <w:spacing w:val="0"/>
                <w:kern w:val="0"/>
                <w:position w:val="0"/>
                <w:sz w:val="21"/>
                <w:szCs w:val="21"/>
                <w:highlight w:val="none"/>
                <w:lang w:val="en-US" w:eastAsia="zh-CN" w:bidi="ar-SA"/>
              </w:rPr>
              <w:t>+</w:t>
            </w:r>
            <w:r>
              <w:rPr>
                <w:rFonts w:hint="eastAsia" w:cs="Times New Roman"/>
                <w:snapToGrid w:val="0"/>
                <w:color w:val="000000" w:themeColor="text1"/>
                <w:kern w:val="21"/>
                <w:sz w:val="21"/>
                <w:szCs w:val="21"/>
                <w:highlight w:val="none"/>
                <w:lang w:val="en-US" w:eastAsia="zh-CN" w:bidi="zh-CN"/>
                <w14:textFill>
                  <w14:solidFill>
                    <w14:schemeClr w14:val="tx1"/>
                  </w14:solidFill>
                </w14:textFill>
              </w:rPr>
              <w:t>0.015</w:t>
            </w:r>
            <w:r>
              <w:rPr>
                <w:rFonts w:hint="default" w:ascii="Times New Roman" w:hAnsi="Times New Roman" w:eastAsia="宋体" w:cs="Times New Roman"/>
                <w:snapToGrid w:val="0"/>
                <w:color w:val="000000" w:themeColor="text1"/>
                <w:kern w:val="21"/>
                <w:sz w:val="21"/>
                <w:szCs w:val="21"/>
                <w:highlight w:val="none"/>
                <w:lang w:val="en-US" w:eastAsia="zh-CN" w:bidi="zh-CN"/>
                <w14:textFill>
                  <w14:solidFill>
                    <w14:schemeClr w14:val="tx1"/>
                  </w14:solidFill>
                </w14:textFill>
              </w:rPr>
              <w:t>t</w:t>
            </w:r>
            <w:r>
              <w:rPr>
                <w:rFonts w:hint="default" w:ascii="Times New Roman" w:hAnsi="Times New Roman" w:cs="Times New Roman"/>
                <w:snapToGrid w:val="0"/>
                <w:color w:val="000000" w:themeColor="text1"/>
                <w:kern w:val="21"/>
                <w:szCs w:val="21"/>
                <w:highlight w:val="none"/>
                <w:lang w:val="en-US"/>
                <w14:textFill>
                  <w14:solidFill>
                    <w14:schemeClr w14:val="tx1"/>
                  </w14:solidFill>
                </w14:textFill>
              </w:rPr>
              <w:t>/a</w:t>
            </w:r>
          </w:p>
        </w:tc>
      </w:tr>
      <w:tr w14:paraId="7EF547E0">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454" w:hRule="atLeast"/>
          <w:jc w:val="center"/>
        </w:trPr>
        <w:tc>
          <w:tcPr>
            <w:tcW w:w="222" w:type="pct"/>
            <w:vMerge w:val="continue"/>
            <w:tcBorders>
              <w:tl2br w:val="nil"/>
              <w:tr2bl w:val="nil"/>
            </w:tcBorders>
            <w:vAlign w:val="center"/>
          </w:tcPr>
          <w:p w14:paraId="190C310A">
            <w:pPr>
              <w:pStyle w:val="54"/>
              <w:keepNext/>
              <w:keepLines w:val="0"/>
              <w:pageBreakBefore w:val="0"/>
              <w:widowControl/>
              <w:topLinePunct w:val="0"/>
              <w:bidi w:val="0"/>
              <w:spacing w:beforeLines="0" w:afterLines="0" w:line="240" w:lineRule="auto"/>
              <w:rPr>
                <w:rFonts w:ascii="Times New Roman" w:hAnsi="Times New Roman" w:cs="Times New Roman"/>
                <w:color w:val="000000" w:themeColor="text1"/>
                <w:highlight w:val="none"/>
                <w14:textFill>
                  <w14:solidFill>
                    <w14:schemeClr w14:val="tx1"/>
                  </w14:solidFill>
                </w14:textFill>
              </w:rPr>
            </w:pPr>
          </w:p>
        </w:tc>
        <w:tc>
          <w:tcPr>
            <w:tcW w:w="660" w:type="pct"/>
            <w:tcBorders>
              <w:tl2br w:val="nil"/>
              <w:tr2bl w:val="nil"/>
            </w:tcBorders>
            <w:vAlign w:val="center"/>
          </w:tcPr>
          <w:p w14:paraId="7286E7D0">
            <w:pPr>
              <w:pStyle w:val="54"/>
              <w:keepNext/>
              <w:keepLines w:val="0"/>
              <w:pageBreakBefore w:val="0"/>
              <w:widowControl/>
              <w:topLinePunct w:val="0"/>
              <w:bidi w:val="0"/>
              <w:spacing w:beforeLines="0" w:afterLines="0" w:line="240" w:lineRule="auto"/>
              <w:rPr>
                <w:rFonts w:ascii="Times New Roman" w:hAnsi="Times New Roman" w:cs="Times New Roman"/>
                <w:snapToGrid w:val="0"/>
                <w:color w:val="000000" w:themeColor="text1"/>
                <w:kern w:val="21"/>
                <w:szCs w:val="21"/>
                <w:highlight w:val="none"/>
                <w:lang w:val="en-US"/>
                <w14:textFill>
                  <w14:solidFill>
                    <w14:schemeClr w14:val="tx1"/>
                  </w14:solidFill>
                </w14:textFill>
              </w:rPr>
            </w:pPr>
            <w:r>
              <w:rPr>
                <w:rFonts w:ascii="Times New Roman" w:hAnsi="Times New Roman" w:cs="Times New Roman"/>
                <w:snapToGrid w:val="0"/>
                <w:color w:val="000000" w:themeColor="text1"/>
                <w:kern w:val="21"/>
                <w:szCs w:val="21"/>
                <w:highlight w:val="none"/>
                <w:lang w:val="en-US"/>
                <w14:textFill>
                  <w14:solidFill>
                    <w14:schemeClr w14:val="tx1"/>
                  </w14:solidFill>
                </w14:textFill>
              </w:rPr>
              <w:t>NO</w:t>
            </w:r>
            <w:r>
              <w:rPr>
                <w:rFonts w:ascii="Times New Roman" w:hAnsi="Times New Roman" w:cs="Times New Roman"/>
                <w:snapToGrid w:val="0"/>
                <w:color w:val="000000" w:themeColor="text1"/>
                <w:kern w:val="21"/>
                <w:szCs w:val="21"/>
                <w:highlight w:val="none"/>
                <w:vertAlign w:val="subscript"/>
                <w:lang w:val="en-US"/>
                <w14:textFill>
                  <w14:solidFill>
                    <w14:schemeClr w14:val="tx1"/>
                  </w14:solidFill>
                </w14:textFill>
              </w:rPr>
              <w:t>X</w:t>
            </w:r>
          </w:p>
        </w:tc>
        <w:tc>
          <w:tcPr>
            <w:tcW w:w="650" w:type="pct"/>
            <w:tcBorders>
              <w:tl2br w:val="nil"/>
              <w:tr2bl w:val="nil"/>
            </w:tcBorders>
            <w:vAlign w:val="center"/>
          </w:tcPr>
          <w:p w14:paraId="326A6398">
            <w:pPr>
              <w:jc w:val="center"/>
              <w:rPr>
                <w:rFonts w:ascii="Times New Roman" w:hAnsi="Times New Roman" w:cs="Times New Roman"/>
                <w:snapToGrid w:val="0"/>
                <w:color w:val="000000" w:themeColor="text1"/>
                <w:kern w:val="21"/>
                <w:szCs w:val="21"/>
                <w:highlight w:val="none"/>
                <w:lang w:val="en-US"/>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270" w:type="pct"/>
            <w:tcBorders>
              <w:tl2br w:val="nil"/>
              <w:tr2bl w:val="nil"/>
            </w:tcBorders>
            <w:vAlign w:val="center"/>
          </w:tcPr>
          <w:p w14:paraId="4B1CC81C">
            <w:pPr>
              <w:jc w:val="center"/>
              <w:rPr>
                <w:color w:val="000000" w:themeColor="text1"/>
                <w:szCs w:val="21"/>
                <w:highlight w:val="none"/>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650" w:type="pct"/>
            <w:tcBorders>
              <w:tl2br w:val="nil"/>
              <w:tr2bl w:val="nil"/>
            </w:tcBorders>
            <w:vAlign w:val="center"/>
          </w:tcPr>
          <w:p w14:paraId="1F068641">
            <w:pPr>
              <w:jc w:val="center"/>
              <w:rPr>
                <w:rFonts w:ascii="Times New Roman" w:hAnsi="Times New Roman" w:cs="Times New Roman"/>
                <w:snapToGrid w:val="0"/>
                <w:color w:val="000000" w:themeColor="text1"/>
                <w:kern w:val="21"/>
                <w:szCs w:val="21"/>
                <w:highlight w:val="none"/>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781" w:type="pct"/>
            <w:tcBorders>
              <w:tl2br w:val="nil"/>
              <w:tr2bl w:val="nil"/>
            </w:tcBorders>
            <w:vAlign w:val="center"/>
          </w:tcPr>
          <w:p w14:paraId="4C73C3B1">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kern w:val="21"/>
                <w:sz w:val="21"/>
                <w:szCs w:val="21"/>
                <w:highlight w:val="none"/>
                <w:lang w:val="en-US" w:eastAsia="zh-CN" w:bidi="zh-CN"/>
                <w14:textFill>
                  <w14:solidFill>
                    <w14:schemeClr w14:val="tx1"/>
                  </w14:solidFill>
                </w14:textFill>
              </w:rPr>
            </w:pPr>
            <w:r>
              <w:rPr>
                <w:rFonts w:hint="eastAsia" w:cs="Times New Roman"/>
                <w:snapToGrid w:val="0"/>
                <w:color w:val="000000" w:themeColor="text1"/>
                <w:kern w:val="21"/>
                <w:sz w:val="21"/>
                <w:szCs w:val="21"/>
                <w:highlight w:val="none"/>
                <w:lang w:val="en-US" w:eastAsia="zh-CN" w:bidi="zh-CN"/>
                <w14:textFill>
                  <w14:solidFill>
                    <w14:schemeClr w14:val="tx1"/>
                  </w14:solidFill>
                </w14:textFill>
              </w:rPr>
              <w:t>3.375</w:t>
            </w:r>
            <w:r>
              <w:rPr>
                <w:rFonts w:hint="default" w:ascii="Times New Roman" w:hAnsi="Times New Roman" w:eastAsia="宋体" w:cs="Times New Roman"/>
                <w:snapToGrid w:val="0"/>
                <w:color w:val="000000" w:themeColor="text1"/>
                <w:kern w:val="21"/>
                <w:sz w:val="21"/>
                <w:szCs w:val="21"/>
                <w:highlight w:val="none"/>
                <w:lang w:val="en-US" w:eastAsia="zh-CN" w:bidi="zh-CN"/>
                <w14:textFill>
                  <w14:solidFill>
                    <w14:schemeClr w14:val="tx1"/>
                  </w14:solidFill>
                </w14:textFill>
              </w:rPr>
              <w:t>t/a</w:t>
            </w:r>
          </w:p>
        </w:tc>
        <w:tc>
          <w:tcPr>
            <w:tcW w:w="435" w:type="pct"/>
            <w:tcBorders>
              <w:tl2br w:val="nil"/>
              <w:tr2bl w:val="nil"/>
            </w:tcBorders>
            <w:vAlign w:val="center"/>
          </w:tcPr>
          <w:p w14:paraId="2C4ABA52">
            <w:pPr>
              <w:jc w:val="center"/>
              <w:rPr>
                <w:rFonts w:hint="default" w:ascii="Times New Roman" w:hAnsi="Times New Roman" w:cs="Times New Roman"/>
                <w:snapToGrid w:val="0"/>
                <w:color w:val="000000" w:themeColor="text1"/>
                <w:kern w:val="21"/>
                <w:szCs w:val="21"/>
                <w:highlight w:val="none"/>
                <w:lang w:val="en-US"/>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794" w:type="pct"/>
            <w:tcBorders>
              <w:tl2br w:val="nil"/>
              <w:tr2bl w:val="nil"/>
            </w:tcBorders>
            <w:vAlign w:val="center"/>
          </w:tcPr>
          <w:p w14:paraId="46C7B3A6">
            <w:pPr>
              <w:keepNext w:val="0"/>
              <w:keepLines w:val="0"/>
              <w:widowControl/>
              <w:suppressLineNumbers w:val="0"/>
              <w:jc w:val="center"/>
              <w:textAlignment w:val="center"/>
              <w:rPr>
                <w:rFonts w:hint="default" w:ascii="Times New Roman" w:hAnsi="Times New Roman" w:cs="Times New Roman"/>
                <w:snapToGrid w:val="0"/>
                <w:color w:val="000000" w:themeColor="text1"/>
                <w:kern w:val="21"/>
                <w:szCs w:val="21"/>
                <w:highlight w:val="none"/>
                <w14:textFill>
                  <w14:solidFill>
                    <w14:schemeClr w14:val="tx1"/>
                  </w14:solidFill>
                </w14:textFill>
              </w:rPr>
            </w:pPr>
            <w:r>
              <w:rPr>
                <w:rFonts w:hint="eastAsia" w:cs="Times New Roman"/>
                <w:snapToGrid w:val="0"/>
                <w:color w:val="000000" w:themeColor="text1"/>
                <w:kern w:val="21"/>
                <w:sz w:val="21"/>
                <w:szCs w:val="21"/>
                <w:highlight w:val="none"/>
                <w:lang w:val="en-US" w:eastAsia="zh-CN" w:bidi="zh-CN"/>
                <w14:textFill>
                  <w14:solidFill>
                    <w14:schemeClr w14:val="tx1"/>
                  </w14:solidFill>
                </w14:textFill>
              </w:rPr>
              <w:t>3.375</w:t>
            </w:r>
            <w:r>
              <w:rPr>
                <w:rFonts w:hint="default" w:ascii="Times New Roman" w:hAnsi="Times New Roman" w:eastAsia="宋体" w:cs="Times New Roman"/>
                <w:snapToGrid w:val="0"/>
                <w:color w:val="000000" w:themeColor="text1"/>
                <w:kern w:val="21"/>
                <w:sz w:val="21"/>
                <w:szCs w:val="21"/>
                <w:highlight w:val="none"/>
                <w:lang w:val="en-US" w:eastAsia="zh-CN" w:bidi="zh-CN"/>
                <w14:textFill>
                  <w14:solidFill>
                    <w14:schemeClr w14:val="tx1"/>
                  </w14:solidFill>
                </w14:textFill>
              </w:rPr>
              <w:t>t/a</w:t>
            </w:r>
          </w:p>
        </w:tc>
        <w:tc>
          <w:tcPr>
            <w:tcW w:w="532" w:type="pct"/>
            <w:tcBorders>
              <w:tl2br w:val="nil"/>
              <w:tr2bl w:val="nil"/>
            </w:tcBorders>
            <w:vAlign w:val="center"/>
          </w:tcPr>
          <w:p w14:paraId="7ED1C51C">
            <w:pPr>
              <w:widowControl w:val="0"/>
              <w:numPr>
                <w:ilvl w:val="0"/>
                <w:numId w:val="0"/>
              </w:numPr>
              <w:adjustRightInd w:val="0"/>
              <w:snapToGrid w:val="0"/>
              <w:spacing w:line="240" w:lineRule="auto"/>
              <w:ind w:left="0" w:leftChars="0" w:firstLine="0" w:firstLineChars="0"/>
              <w:jc w:val="center"/>
              <w:rPr>
                <w:rFonts w:hint="default" w:ascii="Times New Roman" w:hAnsi="Times New Roman" w:eastAsia="宋体" w:cs="Times New Roman"/>
                <w:snapToGrid w:val="0"/>
                <w:color w:val="000000" w:themeColor="text1"/>
                <w:kern w:val="21"/>
                <w:sz w:val="21"/>
                <w:szCs w:val="21"/>
                <w:highlight w:val="none"/>
                <w:lang w:val="en-US" w:eastAsia="zh-CN" w:bidi="zh-CN"/>
                <w14:textFill>
                  <w14:solidFill>
                    <w14:schemeClr w14:val="tx1"/>
                  </w14:solidFill>
                </w14:textFill>
              </w:rPr>
            </w:pPr>
            <w:r>
              <w:rPr>
                <w:rFonts w:hint="eastAsia" w:ascii="Times New Roman" w:hAnsi="Times New Roman" w:eastAsia="宋体" w:cs="Times New Roman"/>
                <w:b w:val="0"/>
                <w:bCs w:val="0"/>
                <w:color w:val="000000"/>
                <w:spacing w:val="0"/>
                <w:kern w:val="0"/>
                <w:position w:val="0"/>
                <w:sz w:val="21"/>
                <w:szCs w:val="21"/>
                <w:highlight w:val="none"/>
                <w:lang w:val="en-US" w:eastAsia="zh-CN" w:bidi="ar-SA"/>
              </w:rPr>
              <w:t xml:space="preserve">+ </w:t>
            </w:r>
            <w:r>
              <w:rPr>
                <w:rFonts w:hint="eastAsia" w:cs="Times New Roman"/>
                <w:snapToGrid w:val="0"/>
                <w:color w:val="000000" w:themeColor="text1"/>
                <w:kern w:val="21"/>
                <w:sz w:val="21"/>
                <w:szCs w:val="21"/>
                <w:highlight w:val="none"/>
                <w:lang w:val="en-US" w:eastAsia="zh-CN" w:bidi="zh-CN"/>
                <w14:textFill>
                  <w14:solidFill>
                    <w14:schemeClr w14:val="tx1"/>
                  </w14:solidFill>
                </w14:textFill>
              </w:rPr>
              <w:t>3.375</w:t>
            </w:r>
            <w:r>
              <w:rPr>
                <w:rFonts w:hint="default" w:ascii="Times New Roman" w:hAnsi="Times New Roman" w:eastAsia="宋体" w:cs="Times New Roman"/>
                <w:snapToGrid w:val="0"/>
                <w:color w:val="000000" w:themeColor="text1"/>
                <w:kern w:val="21"/>
                <w:sz w:val="21"/>
                <w:szCs w:val="21"/>
                <w:highlight w:val="none"/>
                <w:lang w:val="en-US" w:eastAsia="zh-CN" w:bidi="zh-CN"/>
                <w14:textFill>
                  <w14:solidFill>
                    <w14:schemeClr w14:val="tx1"/>
                  </w14:solidFill>
                </w14:textFill>
              </w:rPr>
              <w:t>t/a</w:t>
            </w:r>
          </w:p>
        </w:tc>
      </w:tr>
      <w:tr w14:paraId="361629E3">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454" w:hRule="atLeast"/>
          <w:jc w:val="center"/>
        </w:trPr>
        <w:tc>
          <w:tcPr>
            <w:tcW w:w="222" w:type="pct"/>
            <w:vMerge w:val="restart"/>
            <w:tcBorders>
              <w:tl2br w:val="nil"/>
              <w:tr2bl w:val="nil"/>
            </w:tcBorders>
            <w:vAlign w:val="center"/>
          </w:tcPr>
          <w:p w14:paraId="2CE0CE41">
            <w:pPr>
              <w:pStyle w:val="54"/>
              <w:keepNext/>
              <w:keepLines w:val="0"/>
              <w:pageBreakBefore w:val="0"/>
              <w:widowControl/>
              <w:topLinePunct w:val="0"/>
              <w:bidi w:val="0"/>
              <w:spacing w:beforeLines="0" w:afterLines="0" w:line="240" w:lineRule="auto"/>
              <w:rPr>
                <w:rFonts w:ascii="Times New Roman" w:hAnsi="Times New Roman" w:cs="Times New Roman"/>
                <w:snapToGrid w:val="0"/>
                <w:color w:val="000000" w:themeColor="text1"/>
                <w:kern w:val="21"/>
                <w:szCs w:val="21"/>
                <w:highlight w:val="none"/>
                <w14:textFill>
                  <w14:solidFill>
                    <w14:schemeClr w14:val="tx1"/>
                  </w14:solidFill>
                </w14:textFill>
              </w:rPr>
            </w:pPr>
            <w:r>
              <w:rPr>
                <w:rFonts w:ascii="Times New Roman" w:hAnsi="Times New Roman" w:cs="Times New Roman"/>
                <w:snapToGrid w:val="0"/>
                <w:color w:val="000000" w:themeColor="text1"/>
                <w:kern w:val="21"/>
                <w:szCs w:val="21"/>
                <w:highlight w:val="none"/>
                <w14:textFill>
                  <w14:solidFill>
                    <w14:schemeClr w14:val="tx1"/>
                  </w14:solidFill>
                </w14:textFill>
              </w:rPr>
              <w:t>废水</w:t>
            </w:r>
          </w:p>
        </w:tc>
        <w:tc>
          <w:tcPr>
            <w:tcW w:w="660" w:type="pct"/>
            <w:tcBorders>
              <w:tl2br w:val="nil"/>
              <w:tr2bl w:val="nil"/>
            </w:tcBorders>
            <w:vAlign w:val="center"/>
          </w:tcPr>
          <w:p w14:paraId="57A0585A">
            <w:pPr>
              <w:pStyle w:val="54"/>
              <w:keepNext/>
              <w:keepLines w:val="0"/>
              <w:pageBreakBefore w:val="0"/>
              <w:widowControl/>
              <w:topLinePunct w:val="0"/>
              <w:bidi w:val="0"/>
              <w:spacing w:beforeLines="0" w:afterLines="0" w:line="240" w:lineRule="auto"/>
              <w:rPr>
                <w:rFonts w:hint="default"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cs="Times New Roman"/>
                <w:snapToGrid w:val="0"/>
                <w:color w:val="000000" w:themeColor="text1"/>
                <w:kern w:val="21"/>
                <w:szCs w:val="21"/>
                <w:highlight w:val="none"/>
                <w:lang w:val="en-US" w:eastAsia="zh-CN"/>
                <w14:textFill>
                  <w14:solidFill>
                    <w14:schemeClr w14:val="tx1"/>
                  </w14:solidFill>
                </w14:textFill>
              </w:rPr>
              <w:t>CODcr</w:t>
            </w:r>
          </w:p>
        </w:tc>
        <w:tc>
          <w:tcPr>
            <w:tcW w:w="650" w:type="pct"/>
            <w:tcBorders>
              <w:tl2br w:val="nil"/>
              <w:tr2bl w:val="nil"/>
            </w:tcBorders>
            <w:vAlign w:val="center"/>
          </w:tcPr>
          <w:p w14:paraId="39C7023E">
            <w:pPr>
              <w:adjustRightInd w:val="0"/>
              <w:snapToGrid w:val="0"/>
              <w:jc w:val="center"/>
              <w:rPr>
                <w:rFonts w:ascii="Times New Roman" w:hAnsi="Times New Roman" w:cs="Times New Roman"/>
                <w:snapToGrid w:val="0"/>
                <w:color w:val="000000" w:themeColor="text1"/>
                <w:kern w:val="21"/>
                <w:szCs w:val="21"/>
                <w:highlight w:val="none"/>
                <w:lang w:val="en-US"/>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270" w:type="pct"/>
            <w:tcBorders>
              <w:tl2br w:val="nil"/>
              <w:tr2bl w:val="nil"/>
            </w:tcBorders>
            <w:vAlign w:val="center"/>
          </w:tcPr>
          <w:p w14:paraId="5E071559">
            <w:pPr>
              <w:adjustRightInd w:val="0"/>
              <w:snapToGrid w:val="0"/>
              <w:jc w:val="center"/>
              <w:rPr>
                <w:rFonts w:ascii="Times New Roman" w:hAnsi="Times New Roman" w:cs="Times New Roman"/>
                <w:snapToGrid w:val="0"/>
                <w:color w:val="000000" w:themeColor="text1"/>
                <w:kern w:val="21"/>
                <w:szCs w:val="21"/>
                <w:highlight w:val="none"/>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650" w:type="pct"/>
            <w:tcBorders>
              <w:tl2br w:val="nil"/>
              <w:tr2bl w:val="nil"/>
            </w:tcBorders>
            <w:vAlign w:val="center"/>
          </w:tcPr>
          <w:p w14:paraId="5B366201">
            <w:pPr>
              <w:adjustRightInd w:val="0"/>
              <w:snapToGrid w:val="0"/>
              <w:jc w:val="center"/>
              <w:rPr>
                <w:rFonts w:ascii="Times New Roman" w:hAnsi="Times New Roman" w:cs="Times New Roman"/>
                <w:snapToGrid w:val="0"/>
                <w:color w:val="000000" w:themeColor="text1"/>
                <w:kern w:val="21"/>
                <w:szCs w:val="21"/>
                <w:highlight w:val="none"/>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781" w:type="pct"/>
            <w:tcBorders>
              <w:tl2br w:val="nil"/>
              <w:tr2bl w:val="nil"/>
            </w:tcBorders>
            <w:vAlign w:val="center"/>
          </w:tcPr>
          <w:p w14:paraId="7E9CBFC6">
            <w:pPr>
              <w:pStyle w:val="54"/>
              <w:keepNext/>
              <w:keepLines w:val="0"/>
              <w:pageBreakBefore w:val="0"/>
              <w:widowControl/>
              <w:topLinePunct w:val="0"/>
              <w:bidi w:val="0"/>
              <w:spacing w:beforeLines="0" w:afterLines="0" w:line="240" w:lineRule="auto"/>
              <w:rPr>
                <w:rFonts w:hint="default"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cs="Times New Roman"/>
                <w:snapToGrid w:val="0"/>
                <w:color w:val="000000" w:themeColor="text1"/>
                <w:kern w:val="21"/>
                <w:szCs w:val="21"/>
                <w:highlight w:val="none"/>
                <w:lang w:val="en-US" w:eastAsia="zh-CN"/>
                <w14:textFill>
                  <w14:solidFill>
                    <w14:schemeClr w14:val="tx1"/>
                  </w14:solidFill>
                </w14:textFill>
              </w:rPr>
              <w:t>0.109</w:t>
            </w:r>
            <w:r>
              <w:rPr>
                <w:rFonts w:hint="default" w:ascii="Times New Roman" w:hAnsi="Times New Roman" w:cs="Times New Roman"/>
                <w:snapToGrid w:val="0"/>
                <w:color w:val="000000" w:themeColor="text1"/>
                <w:kern w:val="21"/>
                <w:szCs w:val="21"/>
                <w:highlight w:val="none"/>
                <w:lang w:val="en-US" w:eastAsia="zh-CN"/>
                <w14:textFill>
                  <w14:solidFill>
                    <w14:schemeClr w14:val="tx1"/>
                  </w14:solidFill>
                </w14:textFill>
              </w:rPr>
              <w:t>t/a</w:t>
            </w:r>
          </w:p>
        </w:tc>
        <w:tc>
          <w:tcPr>
            <w:tcW w:w="435" w:type="pct"/>
            <w:tcBorders>
              <w:tl2br w:val="nil"/>
              <w:tr2bl w:val="nil"/>
            </w:tcBorders>
            <w:vAlign w:val="center"/>
          </w:tcPr>
          <w:p w14:paraId="3A2B7EF1">
            <w:pPr>
              <w:adjustRightInd w:val="0"/>
              <w:snapToGrid w:val="0"/>
              <w:jc w:val="center"/>
              <w:rPr>
                <w:rFonts w:hint="default" w:ascii="Times New Roman" w:hAnsi="Times New Roman" w:cs="Times New Roman"/>
                <w:snapToGrid w:val="0"/>
                <w:color w:val="000000" w:themeColor="text1"/>
                <w:kern w:val="21"/>
                <w:szCs w:val="21"/>
                <w:highlight w:val="none"/>
                <w:lang w:val="en-US"/>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794" w:type="pct"/>
            <w:tcBorders>
              <w:tl2br w:val="nil"/>
              <w:tr2bl w:val="nil"/>
            </w:tcBorders>
            <w:vAlign w:val="center"/>
          </w:tcPr>
          <w:p w14:paraId="6A29027E">
            <w:pPr>
              <w:pStyle w:val="54"/>
              <w:keepNext/>
              <w:keepLines w:val="0"/>
              <w:pageBreakBefore w:val="0"/>
              <w:widowControl/>
              <w:topLinePunct w:val="0"/>
              <w:bidi w:val="0"/>
              <w:spacing w:beforeLines="0" w:afterLines="0" w:line="240" w:lineRule="auto"/>
              <w:rPr>
                <w:rFonts w:hint="default" w:ascii="Times New Roman" w:hAnsi="Times New Roman" w:cs="Times New Roman"/>
                <w:snapToGrid w:val="0"/>
                <w:color w:val="000000" w:themeColor="text1"/>
                <w:kern w:val="21"/>
                <w:szCs w:val="21"/>
                <w:highlight w:val="none"/>
                <w:lang w:val="en-US"/>
                <w14:textFill>
                  <w14:solidFill>
                    <w14:schemeClr w14:val="tx1"/>
                  </w14:solidFill>
                </w14:textFill>
              </w:rPr>
            </w:pPr>
            <w:r>
              <w:rPr>
                <w:rFonts w:hint="eastAsia" w:ascii="Times New Roman" w:hAnsi="Times New Roman" w:cs="Times New Roman"/>
                <w:snapToGrid w:val="0"/>
                <w:color w:val="000000" w:themeColor="text1"/>
                <w:kern w:val="21"/>
                <w:szCs w:val="21"/>
                <w:highlight w:val="none"/>
                <w:lang w:val="en-US" w:eastAsia="zh-CN"/>
                <w14:textFill>
                  <w14:solidFill>
                    <w14:schemeClr w14:val="tx1"/>
                  </w14:solidFill>
                </w14:textFill>
              </w:rPr>
              <w:t>0.109</w:t>
            </w:r>
            <w:r>
              <w:rPr>
                <w:rFonts w:hint="default" w:ascii="Times New Roman" w:hAnsi="Times New Roman" w:cs="Times New Roman"/>
                <w:snapToGrid w:val="0"/>
                <w:color w:val="000000" w:themeColor="text1"/>
                <w:kern w:val="21"/>
                <w:szCs w:val="21"/>
                <w:highlight w:val="none"/>
                <w:lang w:val="en-US" w:eastAsia="zh-CN"/>
                <w14:textFill>
                  <w14:solidFill>
                    <w14:schemeClr w14:val="tx1"/>
                  </w14:solidFill>
                </w14:textFill>
              </w:rPr>
              <w:t>t/a</w:t>
            </w:r>
          </w:p>
        </w:tc>
        <w:tc>
          <w:tcPr>
            <w:tcW w:w="532" w:type="pct"/>
            <w:tcBorders>
              <w:tl2br w:val="nil"/>
              <w:tr2bl w:val="nil"/>
            </w:tcBorders>
            <w:vAlign w:val="center"/>
          </w:tcPr>
          <w:p w14:paraId="5FFDB328">
            <w:pPr>
              <w:widowControl w:val="0"/>
              <w:adjustRightInd w:val="0"/>
              <w:snapToGrid w:val="0"/>
              <w:spacing w:beforeLines="10" w:afterLines="10" w:line="240" w:lineRule="auto"/>
              <w:jc w:val="center"/>
              <w:rPr>
                <w:rFonts w:hint="default" w:ascii="Times New Roman" w:hAnsi="Times New Roman" w:eastAsia="宋体" w:cs="Times New Roman"/>
                <w:snapToGrid w:val="0"/>
                <w:color w:val="000000" w:themeColor="text1"/>
                <w:kern w:val="21"/>
                <w:sz w:val="21"/>
                <w:szCs w:val="21"/>
                <w:highlight w:val="none"/>
                <w:lang w:val="en-US" w:eastAsia="zh-CN" w:bidi="zh-CN"/>
                <w14:textFill>
                  <w14:solidFill>
                    <w14:schemeClr w14:val="tx1"/>
                  </w14:solidFill>
                </w14:textFill>
              </w:rPr>
            </w:pPr>
            <w:r>
              <w:rPr>
                <w:rFonts w:hint="eastAsia" w:ascii="Times New Roman" w:hAnsi="Times New Roman" w:cs="Times New Roman"/>
                <w:snapToGrid w:val="0"/>
                <w:color w:val="000000" w:themeColor="text1"/>
                <w:kern w:val="21"/>
                <w:szCs w:val="21"/>
                <w:highlight w:val="none"/>
                <w:lang w:val="en-US" w:eastAsia="zh-CN"/>
                <w14:textFill>
                  <w14:solidFill>
                    <w14:schemeClr w14:val="tx1"/>
                  </w14:solidFill>
                </w14:textFill>
              </w:rPr>
              <w:t>+0.109</w:t>
            </w:r>
            <w:r>
              <w:rPr>
                <w:rFonts w:hint="default" w:ascii="Times New Roman" w:hAnsi="Times New Roman" w:cs="Times New Roman"/>
                <w:snapToGrid w:val="0"/>
                <w:color w:val="000000" w:themeColor="text1"/>
                <w:kern w:val="21"/>
                <w:szCs w:val="21"/>
                <w:highlight w:val="none"/>
                <w:lang w:val="en-US" w:eastAsia="zh-CN"/>
                <w14:textFill>
                  <w14:solidFill>
                    <w14:schemeClr w14:val="tx1"/>
                  </w14:solidFill>
                </w14:textFill>
              </w:rPr>
              <w:t>t/a</w:t>
            </w:r>
          </w:p>
        </w:tc>
      </w:tr>
      <w:tr w14:paraId="6D188774">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454" w:hRule="atLeast"/>
          <w:jc w:val="center"/>
        </w:trPr>
        <w:tc>
          <w:tcPr>
            <w:tcW w:w="222" w:type="pct"/>
            <w:vMerge w:val="continue"/>
            <w:tcBorders>
              <w:tl2br w:val="nil"/>
              <w:tr2bl w:val="nil"/>
            </w:tcBorders>
            <w:vAlign w:val="center"/>
          </w:tcPr>
          <w:p w14:paraId="619AF50C">
            <w:pPr>
              <w:pStyle w:val="54"/>
              <w:keepNext/>
              <w:keepLines w:val="0"/>
              <w:pageBreakBefore w:val="0"/>
              <w:widowControl/>
              <w:topLinePunct w:val="0"/>
              <w:bidi w:val="0"/>
              <w:spacing w:beforeLines="0" w:afterLines="0" w:line="240" w:lineRule="auto"/>
              <w:rPr>
                <w:rFonts w:ascii="Times New Roman" w:hAnsi="Times New Roman" w:cs="Times New Roman"/>
                <w:snapToGrid w:val="0"/>
                <w:color w:val="000000" w:themeColor="text1"/>
                <w:kern w:val="21"/>
                <w:szCs w:val="21"/>
                <w:highlight w:val="none"/>
                <w14:textFill>
                  <w14:solidFill>
                    <w14:schemeClr w14:val="tx1"/>
                  </w14:solidFill>
                </w14:textFill>
              </w:rPr>
            </w:pPr>
          </w:p>
        </w:tc>
        <w:tc>
          <w:tcPr>
            <w:tcW w:w="660" w:type="pct"/>
            <w:tcBorders>
              <w:tl2br w:val="nil"/>
              <w:tr2bl w:val="nil"/>
            </w:tcBorders>
            <w:vAlign w:val="center"/>
          </w:tcPr>
          <w:p w14:paraId="603D76F0">
            <w:pPr>
              <w:pStyle w:val="54"/>
              <w:keepNext/>
              <w:keepLines w:val="0"/>
              <w:pageBreakBefore w:val="0"/>
              <w:widowControl/>
              <w:topLinePunct w:val="0"/>
              <w:bidi w:val="0"/>
              <w:spacing w:beforeLines="0" w:afterLines="0" w:line="240" w:lineRule="auto"/>
              <w:rPr>
                <w:rFonts w:hint="default" w:ascii="Times New Roman" w:hAnsi="Times New Roman"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cs="Times New Roman"/>
                <w:snapToGrid w:val="0"/>
                <w:color w:val="000000" w:themeColor="text1"/>
                <w:kern w:val="21"/>
                <w:szCs w:val="21"/>
                <w:highlight w:val="none"/>
                <w:lang w:val="en-US" w:eastAsia="zh-CN"/>
                <w14:textFill>
                  <w14:solidFill>
                    <w14:schemeClr w14:val="tx1"/>
                  </w14:solidFill>
                </w14:textFill>
              </w:rPr>
              <w:t>BOD</w:t>
            </w:r>
            <w:r>
              <w:rPr>
                <w:rFonts w:hint="eastAsia" w:ascii="Times New Roman" w:hAnsi="Times New Roman" w:cs="Times New Roman"/>
                <w:snapToGrid w:val="0"/>
                <w:color w:val="000000" w:themeColor="text1"/>
                <w:kern w:val="21"/>
                <w:szCs w:val="21"/>
                <w:highlight w:val="none"/>
                <w:vertAlign w:val="subscript"/>
                <w:lang w:val="en-US" w:eastAsia="zh-CN"/>
                <w14:textFill>
                  <w14:solidFill>
                    <w14:schemeClr w14:val="tx1"/>
                  </w14:solidFill>
                </w14:textFill>
              </w:rPr>
              <w:t>5</w:t>
            </w:r>
          </w:p>
        </w:tc>
        <w:tc>
          <w:tcPr>
            <w:tcW w:w="650" w:type="pct"/>
            <w:tcBorders>
              <w:tl2br w:val="nil"/>
              <w:tr2bl w:val="nil"/>
            </w:tcBorders>
            <w:vAlign w:val="center"/>
          </w:tcPr>
          <w:p w14:paraId="78FA74E5">
            <w:pPr>
              <w:adjustRightInd w:val="0"/>
              <w:snapToGrid w:val="0"/>
              <w:jc w:val="center"/>
              <w:rPr>
                <w:rFonts w:hint="default" w:cs="Times New Roman"/>
                <w:snapToGrid w:val="0"/>
                <w:color w:val="000000" w:themeColor="text1"/>
                <w:kern w:val="21"/>
                <w:szCs w:val="21"/>
                <w:highlight w:val="none"/>
                <w:lang w:val="en-US" w:eastAsia="zh-CN"/>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270" w:type="pct"/>
            <w:tcBorders>
              <w:tl2br w:val="nil"/>
              <w:tr2bl w:val="nil"/>
            </w:tcBorders>
            <w:vAlign w:val="center"/>
          </w:tcPr>
          <w:p w14:paraId="0AB08721">
            <w:pPr>
              <w:adjustRightInd w:val="0"/>
              <w:snapToGrid w:val="0"/>
              <w:jc w:val="center"/>
              <w:rPr>
                <w:rFonts w:hint="eastAsia" w:cs="Times New Roman"/>
                <w:snapToGrid w:val="0"/>
                <w:color w:val="000000" w:themeColor="text1"/>
                <w:kern w:val="21"/>
                <w:szCs w:val="21"/>
                <w:highlight w:val="none"/>
                <w:lang w:val="en-US" w:eastAsia="zh-CN"/>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650" w:type="pct"/>
            <w:tcBorders>
              <w:tl2br w:val="nil"/>
              <w:tr2bl w:val="nil"/>
            </w:tcBorders>
            <w:vAlign w:val="center"/>
          </w:tcPr>
          <w:p w14:paraId="387C262A">
            <w:pPr>
              <w:adjustRightInd w:val="0"/>
              <w:snapToGrid w:val="0"/>
              <w:jc w:val="center"/>
              <w:rPr>
                <w:rFonts w:hint="eastAsia" w:cs="Times New Roman"/>
                <w:snapToGrid w:val="0"/>
                <w:color w:val="000000" w:themeColor="text1"/>
                <w:kern w:val="21"/>
                <w:szCs w:val="21"/>
                <w:highlight w:val="none"/>
                <w:lang w:val="en-US" w:eastAsia="zh-CN"/>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781" w:type="pct"/>
            <w:tcBorders>
              <w:tl2br w:val="nil"/>
              <w:tr2bl w:val="nil"/>
            </w:tcBorders>
            <w:vAlign w:val="center"/>
          </w:tcPr>
          <w:p w14:paraId="3C7D37DA">
            <w:pPr>
              <w:pStyle w:val="54"/>
              <w:keepNext/>
              <w:keepLines w:val="0"/>
              <w:pageBreakBefore w:val="0"/>
              <w:widowControl/>
              <w:topLinePunct w:val="0"/>
              <w:bidi w:val="0"/>
              <w:spacing w:beforeLines="0" w:afterLines="0" w:line="240" w:lineRule="auto"/>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pPr>
            <w:r>
              <w:rPr>
                <w:rFonts w:hint="eastAsia"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0.0642t/a</w:t>
            </w:r>
          </w:p>
        </w:tc>
        <w:tc>
          <w:tcPr>
            <w:tcW w:w="435" w:type="pct"/>
            <w:tcBorders>
              <w:tl2br w:val="nil"/>
              <w:tr2bl w:val="nil"/>
            </w:tcBorders>
            <w:vAlign w:val="center"/>
          </w:tcPr>
          <w:p w14:paraId="4CE19EDE">
            <w:pPr>
              <w:adjustRightInd w:val="0"/>
              <w:snapToGrid w:val="0"/>
              <w:jc w:val="center"/>
              <w:rPr>
                <w:rFonts w:hint="eastAsia" w:cs="Times New Roman"/>
                <w:snapToGrid w:val="0"/>
                <w:color w:val="000000" w:themeColor="text1"/>
                <w:kern w:val="21"/>
                <w:szCs w:val="21"/>
                <w:highlight w:val="none"/>
                <w:lang w:val="en-US" w:eastAsia="zh-CN"/>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794" w:type="pct"/>
            <w:tcBorders>
              <w:tl2br w:val="nil"/>
              <w:tr2bl w:val="nil"/>
            </w:tcBorders>
            <w:vAlign w:val="center"/>
          </w:tcPr>
          <w:p w14:paraId="1F3FC051">
            <w:pPr>
              <w:pStyle w:val="54"/>
              <w:keepNext/>
              <w:keepLines w:val="0"/>
              <w:pageBreakBefore w:val="0"/>
              <w:widowControl/>
              <w:topLinePunct w:val="0"/>
              <w:bidi w:val="0"/>
              <w:spacing w:beforeLines="0" w:afterLines="0" w:line="240" w:lineRule="auto"/>
              <w:rPr>
                <w:rFonts w:hint="eastAsia"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pPr>
            <w:r>
              <w:rPr>
                <w:rFonts w:hint="eastAsia"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0.0642t/a</w:t>
            </w:r>
          </w:p>
        </w:tc>
        <w:tc>
          <w:tcPr>
            <w:tcW w:w="532" w:type="pct"/>
            <w:tcBorders>
              <w:tl2br w:val="nil"/>
              <w:tr2bl w:val="nil"/>
            </w:tcBorders>
            <w:vAlign w:val="center"/>
          </w:tcPr>
          <w:p w14:paraId="20086153">
            <w:pPr>
              <w:widowControl w:val="0"/>
              <w:adjustRightInd w:val="0"/>
              <w:snapToGrid w:val="0"/>
              <w:spacing w:beforeLines="10" w:afterLines="10" w:line="240" w:lineRule="auto"/>
              <w:jc w:val="center"/>
              <w:rPr>
                <w:rFonts w:hint="default" w:ascii="Times New Roman" w:hAnsi="Times New Roman" w:cs="Times New Roman"/>
                <w:snapToGrid w:val="0"/>
                <w:color w:val="000000" w:themeColor="text1"/>
                <w:kern w:val="21"/>
                <w:szCs w:val="21"/>
                <w:highlight w:val="none"/>
                <w:lang w:val="en-US" w:eastAsia="zh-CN"/>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w:t>
            </w:r>
            <w:r>
              <w:rPr>
                <w:rFonts w:hint="eastAsia"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0.0642t/a</w:t>
            </w:r>
          </w:p>
        </w:tc>
      </w:tr>
      <w:tr w14:paraId="41C4026F">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454" w:hRule="atLeast"/>
          <w:jc w:val="center"/>
        </w:trPr>
        <w:tc>
          <w:tcPr>
            <w:tcW w:w="222" w:type="pct"/>
            <w:vMerge w:val="continue"/>
            <w:tcBorders>
              <w:tl2br w:val="nil"/>
              <w:tr2bl w:val="nil"/>
            </w:tcBorders>
            <w:vAlign w:val="center"/>
          </w:tcPr>
          <w:p w14:paraId="55B20434">
            <w:pPr>
              <w:pStyle w:val="54"/>
              <w:keepNext/>
              <w:keepLines w:val="0"/>
              <w:pageBreakBefore w:val="0"/>
              <w:widowControl/>
              <w:topLinePunct w:val="0"/>
              <w:bidi w:val="0"/>
              <w:spacing w:beforeLines="0" w:afterLines="0" w:line="240" w:lineRule="auto"/>
              <w:rPr>
                <w:rFonts w:ascii="Times New Roman" w:hAnsi="Times New Roman" w:cs="Times New Roman"/>
                <w:snapToGrid w:val="0"/>
                <w:color w:val="000000" w:themeColor="text1"/>
                <w:kern w:val="21"/>
                <w:szCs w:val="21"/>
                <w:highlight w:val="none"/>
                <w14:textFill>
                  <w14:solidFill>
                    <w14:schemeClr w14:val="tx1"/>
                  </w14:solidFill>
                </w14:textFill>
              </w:rPr>
            </w:pPr>
          </w:p>
        </w:tc>
        <w:tc>
          <w:tcPr>
            <w:tcW w:w="660" w:type="pct"/>
            <w:tcBorders>
              <w:tl2br w:val="nil"/>
              <w:tr2bl w:val="nil"/>
            </w:tcBorders>
            <w:vAlign w:val="center"/>
          </w:tcPr>
          <w:p w14:paraId="7BEC2F6F">
            <w:pPr>
              <w:pStyle w:val="54"/>
              <w:keepNext/>
              <w:keepLines w:val="0"/>
              <w:pageBreakBefore w:val="0"/>
              <w:widowControl/>
              <w:topLinePunct w:val="0"/>
              <w:bidi w:val="0"/>
              <w:spacing w:beforeLines="0" w:afterLines="0" w:line="240" w:lineRule="auto"/>
              <w:rPr>
                <w:rFonts w:hint="default" w:ascii="Times New Roman" w:hAnsi="Times New Roman"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cs="Times New Roman"/>
                <w:snapToGrid w:val="0"/>
                <w:color w:val="000000" w:themeColor="text1"/>
                <w:kern w:val="21"/>
                <w:szCs w:val="21"/>
                <w:highlight w:val="none"/>
                <w:lang w:val="en-US" w:eastAsia="zh-CN"/>
                <w14:textFill>
                  <w14:solidFill>
                    <w14:schemeClr w14:val="tx1"/>
                  </w14:solidFill>
                </w14:textFill>
              </w:rPr>
              <w:t>SS</w:t>
            </w:r>
          </w:p>
        </w:tc>
        <w:tc>
          <w:tcPr>
            <w:tcW w:w="650" w:type="pct"/>
            <w:tcBorders>
              <w:tl2br w:val="nil"/>
              <w:tr2bl w:val="nil"/>
            </w:tcBorders>
            <w:vAlign w:val="center"/>
          </w:tcPr>
          <w:p w14:paraId="217C26F0">
            <w:pPr>
              <w:adjustRightInd w:val="0"/>
              <w:snapToGrid w:val="0"/>
              <w:jc w:val="center"/>
              <w:rPr>
                <w:rFonts w:hint="default" w:cs="Times New Roman"/>
                <w:snapToGrid w:val="0"/>
                <w:color w:val="000000" w:themeColor="text1"/>
                <w:kern w:val="21"/>
                <w:szCs w:val="21"/>
                <w:highlight w:val="none"/>
                <w:lang w:val="en-US" w:eastAsia="zh-CN"/>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270" w:type="pct"/>
            <w:tcBorders>
              <w:tl2br w:val="nil"/>
              <w:tr2bl w:val="nil"/>
            </w:tcBorders>
            <w:vAlign w:val="center"/>
          </w:tcPr>
          <w:p w14:paraId="1DEE5347">
            <w:pPr>
              <w:adjustRightInd w:val="0"/>
              <w:snapToGrid w:val="0"/>
              <w:jc w:val="center"/>
              <w:rPr>
                <w:rFonts w:hint="eastAsia" w:cs="Times New Roman"/>
                <w:snapToGrid w:val="0"/>
                <w:color w:val="000000" w:themeColor="text1"/>
                <w:kern w:val="21"/>
                <w:szCs w:val="21"/>
                <w:highlight w:val="none"/>
                <w:lang w:val="en-US" w:eastAsia="zh-CN"/>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650" w:type="pct"/>
            <w:tcBorders>
              <w:tl2br w:val="nil"/>
              <w:tr2bl w:val="nil"/>
            </w:tcBorders>
            <w:vAlign w:val="center"/>
          </w:tcPr>
          <w:p w14:paraId="6747F179">
            <w:pPr>
              <w:adjustRightInd w:val="0"/>
              <w:snapToGrid w:val="0"/>
              <w:jc w:val="center"/>
              <w:rPr>
                <w:rFonts w:hint="eastAsia" w:cs="Times New Roman"/>
                <w:snapToGrid w:val="0"/>
                <w:color w:val="000000" w:themeColor="text1"/>
                <w:kern w:val="21"/>
                <w:szCs w:val="21"/>
                <w:highlight w:val="none"/>
                <w:lang w:val="en-US" w:eastAsia="zh-CN"/>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781" w:type="pct"/>
            <w:tcBorders>
              <w:tl2br w:val="nil"/>
              <w:tr2bl w:val="nil"/>
            </w:tcBorders>
            <w:vAlign w:val="center"/>
          </w:tcPr>
          <w:p w14:paraId="1EEFBC9C">
            <w:pPr>
              <w:pStyle w:val="54"/>
              <w:keepNext/>
              <w:keepLines w:val="0"/>
              <w:pageBreakBefore w:val="0"/>
              <w:widowControl/>
              <w:topLinePunct w:val="0"/>
              <w:bidi w:val="0"/>
              <w:spacing w:beforeLines="0" w:afterLines="0" w:line="240" w:lineRule="auto"/>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pPr>
            <w:r>
              <w:rPr>
                <w:rFonts w:hint="eastAsia"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0.2097t/a</w:t>
            </w:r>
          </w:p>
        </w:tc>
        <w:tc>
          <w:tcPr>
            <w:tcW w:w="435" w:type="pct"/>
            <w:tcBorders>
              <w:tl2br w:val="nil"/>
              <w:tr2bl w:val="nil"/>
            </w:tcBorders>
            <w:vAlign w:val="center"/>
          </w:tcPr>
          <w:p w14:paraId="632D47DB">
            <w:pPr>
              <w:adjustRightInd w:val="0"/>
              <w:snapToGrid w:val="0"/>
              <w:jc w:val="center"/>
              <w:rPr>
                <w:rFonts w:hint="eastAsia" w:cs="Times New Roman"/>
                <w:snapToGrid w:val="0"/>
                <w:color w:val="000000" w:themeColor="text1"/>
                <w:kern w:val="21"/>
                <w:szCs w:val="21"/>
                <w:highlight w:val="none"/>
                <w:lang w:val="en-US" w:eastAsia="zh-CN"/>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794" w:type="pct"/>
            <w:tcBorders>
              <w:tl2br w:val="nil"/>
              <w:tr2bl w:val="nil"/>
            </w:tcBorders>
            <w:vAlign w:val="center"/>
          </w:tcPr>
          <w:p w14:paraId="67467884">
            <w:pPr>
              <w:pStyle w:val="54"/>
              <w:keepNext/>
              <w:keepLines w:val="0"/>
              <w:pageBreakBefore w:val="0"/>
              <w:widowControl/>
              <w:topLinePunct w:val="0"/>
              <w:bidi w:val="0"/>
              <w:spacing w:beforeLines="0" w:afterLines="0" w:line="240" w:lineRule="auto"/>
              <w:rPr>
                <w:rFonts w:hint="eastAsia"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pPr>
            <w:r>
              <w:rPr>
                <w:rFonts w:hint="eastAsia"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0.2097t/a</w:t>
            </w:r>
          </w:p>
        </w:tc>
        <w:tc>
          <w:tcPr>
            <w:tcW w:w="532" w:type="pct"/>
            <w:tcBorders>
              <w:tl2br w:val="nil"/>
              <w:tr2bl w:val="nil"/>
            </w:tcBorders>
            <w:vAlign w:val="center"/>
          </w:tcPr>
          <w:p w14:paraId="2249A398">
            <w:pPr>
              <w:widowControl w:val="0"/>
              <w:adjustRightInd w:val="0"/>
              <w:snapToGrid w:val="0"/>
              <w:spacing w:beforeLines="10" w:afterLines="10" w:line="240" w:lineRule="auto"/>
              <w:jc w:val="center"/>
              <w:rPr>
                <w:rFonts w:hint="default" w:ascii="Times New Roman" w:hAnsi="Times New Roman" w:cs="Times New Roman"/>
                <w:snapToGrid w:val="0"/>
                <w:color w:val="000000" w:themeColor="text1"/>
                <w:kern w:val="21"/>
                <w:szCs w:val="21"/>
                <w:highlight w:val="none"/>
                <w:lang w:val="en-US" w:eastAsia="zh-CN"/>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w:t>
            </w:r>
            <w:r>
              <w:rPr>
                <w:rFonts w:hint="eastAsia"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0.209</w:t>
            </w:r>
            <w:r>
              <w:rPr>
                <w:rFonts w:hint="eastAsia" w:cs="Times New Roman"/>
                <w:snapToGrid w:val="0"/>
                <w:color w:val="000000" w:themeColor="text1"/>
                <w:kern w:val="21"/>
                <w:sz w:val="21"/>
                <w:szCs w:val="21"/>
                <w:highlight w:val="none"/>
                <w:lang w:val="en-US" w:eastAsia="zh-CN" w:bidi="ar-SA"/>
                <w14:textFill>
                  <w14:solidFill>
                    <w14:schemeClr w14:val="tx1"/>
                  </w14:solidFill>
                </w14:textFill>
              </w:rPr>
              <w:t>7</w:t>
            </w:r>
            <w:r>
              <w:rPr>
                <w:rFonts w:hint="eastAsia"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t/a</w:t>
            </w:r>
          </w:p>
        </w:tc>
      </w:tr>
      <w:tr w14:paraId="36E20673">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454" w:hRule="atLeast"/>
          <w:jc w:val="center"/>
        </w:trPr>
        <w:tc>
          <w:tcPr>
            <w:tcW w:w="222" w:type="pct"/>
            <w:vMerge w:val="continue"/>
            <w:tcBorders>
              <w:tl2br w:val="nil"/>
              <w:tr2bl w:val="nil"/>
            </w:tcBorders>
            <w:vAlign w:val="center"/>
          </w:tcPr>
          <w:p w14:paraId="1FD31EA6">
            <w:pPr>
              <w:pStyle w:val="54"/>
              <w:keepNext/>
              <w:keepLines w:val="0"/>
              <w:pageBreakBefore w:val="0"/>
              <w:widowControl/>
              <w:topLinePunct w:val="0"/>
              <w:bidi w:val="0"/>
              <w:spacing w:beforeLines="0" w:afterLines="0" w:line="240" w:lineRule="auto"/>
              <w:rPr>
                <w:rFonts w:ascii="Times New Roman" w:hAnsi="Times New Roman" w:cs="Times New Roman"/>
                <w:snapToGrid w:val="0"/>
                <w:color w:val="000000" w:themeColor="text1"/>
                <w:kern w:val="21"/>
                <w:szCs w:val="21"/>
                <w:highlight w:val="none"/>
                <w14:textFill>
                  <w14:solidFill>
                    <w14:schemeClr w14:val="tx1"/>
                  </w14:solidFill>
                </w14:textFill>
              </w:rPr>
            </w:pPr>
          </w:p>
        </w:tc>
        <w:tc>
          <w:tcPr>
            <w:tcW w:w="660" w:type="pct"/>
            <w:tcBorders>
              <w:tl2br w:val="nil"/>
              <w:tr2bl w:val="nil"/>
            </w:tcBorders>
            <w:vAlign w:val="center"/>
          </w:tcPr>
          <w:p w14:paraId="230154A4">
            <w:pPr>
              <w:pStyle w:val="54"/>
              <w:keepNext/>
              <w:keepLines w:val="0"/>
              <w:pageBreakBefore w:val="0"/>
              <w:widowControl/>
              <w:topLinePunct w:val="0"/>
              <w:bidi w:val="0"/>
              <w:spacing w:beforeLines="0" w:afterLines="0" w:line="240" w:lineRule="auto"/>
              <w:rPr>
                <w:rFonts w:hint="default" w:ascii="Times New Roman" w:hAnsi="Times New Roman"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cs="Times New Roman"/>
                <w:snapToGrid w:val="0"/>
                <w:color w:val="000000" w:themeColor="text1"/>
                <w:kern w:val="21"/>
                <w:szCs w:val="21"/>
                <w:highlight w:val="none"/>
                <w:lang w:val="en-US" w:eastAsia="zh-CN"/>
                <w14:textFill>
                  <w14:solidFill>
                    <w14:schemeClr w14:val="tx1"/>
                  </w14:solidFill>
                </w14:textFill>
              </w:rPr>
              <w:t>溶解性总固体</w:t>
            </w:r>
          </w:p>
        </w:tc>
        <w:tc>
          <w:tcPr>
            <w:tcW w:w="650" w:type="pct"/>
            <w:tcBorders>
              <w:tl2br w:val="nil"/>
              <w:tr2bl w:val="nil"/>
            </w:tcBorders>
            <w:vAlign w:val="center"/>
          </w:tcPr>
          <w:p w14:paraId="791C5740">
            <w:pPr>
              <w:adjustRightInd w:val="0"/>
              <w:snapToGrid w:val="0"/>
              <w:jc w:val="center"/>
              <w:rPr>
                <w:rFonts w:hint="default" w:cs="Times New Roman"/>
                <w:snapToGrid w:val="0"/>
                <w:color w:val="000000" w:themeColor="text1"/>
                <w:kern w:val="21"/>
                <w:szCs w:val="21"/>
                <w:highlight w:val="none"/>
                <w:lang w:val="en-US" w:eastAsia="zh-CN"/>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270" w:type="pct"/>
            <w:tcBorders>
              <w:tl2br w:val="nil"/>
              <w:tr2bl w:val="nil"/>
            </w:tcBorders>
            <w:vAlign w:val="center"/>
          </w:tcPr>
          <w:p w14:paraId="7BBBFADF">
            <w:pPr>
              <w:adjustRightInd w:val="0"/>
              <w:snapToGrid w:val="0"/>
              <w:jc w:val="center"/>
              <w:rPr>
                <w:rFonts w:hint="eastAsia" w:cs="Times New Roman"/>
                <w:snapToGrid w:val="0"/>
                <w:color w:val="000000" w:themeColor="text1"/>
                <w:kern w:val="21"/>
                <w:szCs w:val="21"/>
                <w:highlight w:val="none"/>
                <w:lang w:val="en-US" w:eastAsia="zh-CN"/>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650" w:type="pct"/>
            <w:tcBorders>
              <w:tl2br w:val="nil"/>
              <w:tr2bl w:val="nil"/>
            </w:tcBorders>
            <w:vAlign w:val="center"/>
          </w:tcPr>
          <w:p w14:paraId="1E4EAD46">
            <w:pPr>
              <w:adjustRightInd w:val="0"/>
              <w:snapToGrid w:val="0"/>
              <w:jc w:val="center"/>
              <w:rPr>
                <w:rFonts w:hint="eastAsia" w:cs="Times New Roman"/>
                <w:snapToGrid w:val="0"/>
                <w:color w:val="000000" w:themeColor="text1"/>
                <w:kern w:val="21"/>
                <w:szCs w:val="21"/>
                <w:highlight w:val="none"/>
                <w:lang w:val="en-US" w:eastAsia="zh-CN"/>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781" w:type="pct"/>
            <w:tcBorders>
              <w:tl2br w:val="nil"/>
              <w:tr2bl w:val="nil"/>
            </w:tcBorders>
            <w:vAlign w:val="center"/>
          </w:tcPr>
          <w:p w14:paraId="02FB0429">
            <w:pPr>
              <w:pStyle w:val="54"/>
              <w:keepNext/>
              <w:keepLines w:val="0"/>
              <w:pageBreakBefore w:val="0"/>
              <w:widowControl/>
              <w:topLinePunct w:val="0"/>
              <w:bidi w:val="0"/>
              <w:spacing w:beforeLines="0" w:afterLines="0" w:line="240" w:lineRule="auto"/>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pPr>
            <w:r>
              <w:rPr>
                <w:rFonts w:hint="eastAsia"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2.482t/a</w:t>
            </w:r>
          </w:p>
        </w:tc>
        <w:tc>
          <w:tcPr>
            <w:tcW w:w="435" w:type="pct"/>
            <w:tcBorders>
              <w:tl2br w:val="nil"/>
              <w:tr2bl w:val="nil"/>
            </w:tcBorders>
            <w:vAlign w:val="center"/>
          </w:tcPr>
          <w:p w14:paraId="6664371F">
            <w:pPr>
              <w:adjustRightInd w:val="0"/>
              <w:snapToGrid w:val="0"/>
              <w:jc w:val="center"/>
              <w:rPr>
                <w:rFonts w:hint="eastAsia" w:cs="Times New Roman"/>
                <w:snapToGrid w:val="0"/>
                <w:color w:val="000000" w:themeColor="text1"/>
                <w:kern w:val="21"/>
                <w:szCs w:val="21"/>
                <w:highlight w:val="none"/>
                <w:lang w:val="en-US" w:eastAsia="zh-CN"/>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794" w:type="pct"/>
            <w:tcBorders>
              <w:tl2br w:val="nil"/>
              <w:tr2bl w:val="nil"/>
            </w:tcBorders>
            <w:vAlign w:val="center"/>
          </w:tcPr>
          <w:p w14:paraId="48F28792">
            <w:pPr>
              <w:pStyle w:val="54"/>
              <w:keepNext/>
              <w:keepLines w:val="0"/>
              <w:pageBreakBefore w:val="0"/>
              <w:widowControl/>
              <w:topLinePunct w:val="0"/>
              <w:bidi w:val="0"/>
              <w:spacing w:beforeLines="0" w:afterLines="0" w:line="240" w:lineRule="auto"/>
              <w:rPr>
                <w:rFonts w:hint="eastAsia"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pPr>
            <w:r>
              <w:rPr>
                <w:rFonts w:hint="eastAsia"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2.482t/a</w:t>
            </w:r>
          </w:p>
        </w:tc>
        <w:tc>
          <w:tcPr>
            <w:tcW w:w="532" w:type="pct"/>
            <w:tcBorders>
              <w:tl2br w:val="nil"/>
              <w:tr2bl w:val="nil"/>
            </w:tcBorders>
            <w:vAlign w:val="center"/>
          </w:tcPr>
          <w:p w14:paraId="598BA75C">
            <w:pPr>
              <w:widowControl w:val="0"/>
              <w:adjustRightInd w:val="0"/>
              <w:snapToGrid w:val="0"/>
              <w:spacing w:beforeLines="10" w:afterLines="10" w:line="240" w:lineRule="auto"/>
              <w:jc w:val="center"/>
              <w:rPr>
                <w:rFonts w:hint="default" w:ascii="Times New Roman" w:hAnsi="Times New Roman" w:cs="Times New Roman"/>
                <w:snapToGrid w:val="0"/>
                <w:color w:val="000000" w:themeColor="text1"/>
                <w:kern w:val="21"/>
                <w:szCs w:val="21"/>
                <w:highlight w:val="none"/>
                <w:lang w:val="en-US" w:eastAsia="zh-CN"/>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w:t>
            </w:r>
            <w:r>
              <w:rPr>
                <w:rFonts w:hint="eastAsia"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2.482t/a</w:t>
            </w:r>
          </w:p>
        </w:tc>
      </w:tr>
      <w:tr w14:paraId="30D1016C">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454" w:hRule="atLeast"/>
          <w:jc w:val="center"/>
        </w:trPr>
        <w:tc>
          <w:tcPr>
            <w:tcW w:w="222" w:type="pct"/>
            <w:vMerge w:val="continue"/>
            <w:tcBorders>
              <w:tl2br w:val="nil"/>
              <w:tr2bl w:val="nil"/>
            </w:tcBorders>
            <w:vAlign w:val="center"/>
          </w:tcPr>
          <w:p w14:paraId="636BA828">
            <w:pPr>
              <w:pStyle w:val="54"/>
              <w:keepNext/>
              <w:keepLines w:val="0"/>
              <w:pageBreakBefore w:val="0"/>
              <w:widowControl/>
              <w:topLinePunct w:val="0"/>
              <w:bidi w:val="0"/>
              <w:spacing w:beforeLines="0" w:afterLines="0" w:line="240" w:lineRule="auto"/>
              <w:rPr>
                <w:rFonts w:ascii="Times New Roman" w:hAnsi="Times New Roman" w:cs="Times New Roman"/>
                <w:snapToGrid w:val="0"/>
                <w:color w:val="000000" w:themeColor="text1"/>
                <w:kern w:val="21"/>
                <w:szCs w:val="21"/>
                <w:highlight w:val="none"/>
                <w14:textFill>
                  <w14:solidFill>
                    <w14:schemeClr w14:val="tx1"/>
                  </w14:solidFill>
                </w14:textFill>
              </w:rPr>
            </w:pPr>
          </w:p>
        </w:tc>
        <w:tc>
          <w:tcPr>
            <w:tcW w:w="660" w:type="pct"/>
            <w:tcBorders>
              <w:tl2br w:val="nil"/>
              <w:tr2bl w:val="nil"/>
            </w:tcBorders>
            <w:vAlign w:val="center"/>
          </w:tcPr>
          <w:p w14:paraId="023D2AFF">
            <w:pPr>
              <w:pStyle w:val="54"/>
              <w:keepNext/>
              <w:keepLines w:val="0"/>
              <w:pageBreakBefore w:val="0"/>
              <w:widowControl/>
              <w:topLinePunct w:val="0"/>
              <w:bidi w:val="0"/>
              <w:spacing w:beforeLines="0" w:afterLines="0" w:line="240" w:lineRule="auto"/>
              <w:rPr>
                <w:rFonts w:hint="eastAsia" w:ascii="Times New Roman" w:hAnsi="Times New Roman"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cs="Times New Roman"/>
                <w:snapToGrid w:val="0"/>
                <w:color w:val="000000" w:themeColor="text1"/>
                <w:kern w:val="21"/>
                <w:szCs w:val="21"/>
                <w:highlight w:val="none"/>
                <w:lang w:val="en-US" w:eastAsia="zh-CN"/>
                <w14:textFill>
                  <w14:solidFill>
                    <w14:schemeClr w14:val="tx1"/>
                  </w14:solidFill>
                </w14:textFill>
              </w:rPr>
              <w:t>NH</w:t>
            </w:r>
            <w:r>
              <w:rPr>
                <w:rFonts w:hint="eastAsia" w:ascii="Times New Roman" w:hAnsi="Times New Roman" w:cs="Times New Roman"/>
                <w:snapToGrid w:val="0"/>
                <w:color w:val="000000" w:themeColor="text1"/>
                <w:kern w:val="21"/>
                <w:szCs w:val="21"/>
                <w:highlight w:val="none"/>
                <w:vertAlign w:val="subscript"/>
                <w:lang w:val="en-US" w:eastAsia="zh-CN"/>
                <w14:textFill>
                  <w14:solidFill>
                    <w14:schemeClr w14:val="tx1"/>
                  </w14:solidFill>
                </w14:textFill>
              </w:rPr>
              <w:t>3</w:t>
            </w:r>
            <w:r>
              <w:rPr>
                <w:rFonts w:hint="eastAsia" w:ascii="Times New Roman" w:hAnsi="Times New Roman" w:cs="Times New Roman"/>
                <w:snapToGrid w:val="0"/>
                <w:color w:val="000000" w:themeColor="text1"/>
                <w:kern w:val="21"/>
                <w:szCs w:val="21"/>
                <w:highlight w:val="none"/>
                <w:lang w:val="en-US" w:eastAsia="zh-CN"/>
                <w14:textFill>
                  <w14:solidFill>
                    <w14:schemeClr w14:val="tx1"/>
                  </w14:solidFill>
                </w14:textFill>
              </w:rPr>
              <w:t>-N</w:t>
            </w:r>
          </w:p>
        </w:tc>
        <w:tc>
          <w:tcPr>
            <w:tcW w:w="650" w:type="pct"/>
            <w:tcBorders>
              <w:tl2br w:val="nil"/>
              <w:tr2bl w:val="nil"/>
            </w:tcBorders>
            <w:vAlign w:val="center"/>
          </w:tcPr>
          <w:p w14:paraId="33D50B9A">
            <w:pPr>
              <w:adjustRightInd w:val="0"/>
              <w:snapToGrid w:val="0"/>
              <w:jc w:val="center"/>
              <w:rPr>
                <w:rFonts w:hint="default" w:cs="Times New Roman"/>
                <w:snapToGrid w:val="0"/>
                <w:color w:val="000000" w:themeColor="text1"/>
                <w:kern w:val="21"/>
                <w:szCs w:val="21"/>
                <w:highlight w:val="none"/>
                <w:lang w:val="en-US" w:eastAsia="zh-CN"/>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270" w:type="pct"/>
            <w:tcBorders>
              <w:tl2br w:val="nil"/>
              <w:tr2bl w:val="nil"/>
            </w:tcBorders>
            <w:vAlign w:val="center"/>
          </w:tcPr>
          <w:p w14:paraId="3381C136">
            <w:pPr>
              <w:adjustRightInd w:val="0"/>
              <w:snapToGrid w:val="0"/>
              <w:jc w:val="center"/>
              <w:rPr>
                <w:rFonts w:hint="eastAsia" w:cs="Times New Roman"/>
                <w:snapToGrid w:val="0"/>
                <w:color w:val="000000" w:themeColor="text1"/>
                <w:kern w:val="21"/>
                <w:szCs w:val="21"/>
                <w:highlight w:val="none"/>
                <w:lang w:val="en-US" w:eastAsia="zh-CN"/>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650" w:type="pct"/>
            <w:tcBorders>
              <w:tl2br w:val="nil"/>
              <w:tr2bl w:val="nil"/>
            </w:tcBorders>
            <w:vAlign w:val="center"/>
          </w:tcPr>
          <w:p w14:paraId="4D26544E">
            <w:pPr>
              <w:adjustRightInd w:val="0"/>
              <w:snapToGrid w:val="0"/>
              <w:jc w:val="center"/>
              <w:rPr>
                <w:rFonts w:hint="eastAsia" w:cs="Times New Roman"/>
                <w:snapToGrid w:val="0"/>
                <w:color w:val="000000" w:themeColor="text1"/>
                <w:kern w:val="21"/>
                <w:szCs w:val="21"/>
                <w:highlight w:val="none"/>
                <w:lang w:val="en-US" w:eastAsia="zh-CN"/>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781" w:type="pct"/>
            <w:tcBorders>
              <w:tl2br w:val="nil"/>
              <w:tr2bl w:val="nil"/>
            </w:tcBorders>
            <w:vAlign w:val="center"/>
          </w:tcPr>
          <w:p w14:paraId="6AA19C95">
            <w:pPr>
              <w:pStyle w:val="54"/>
              <w:keepNext/>
              <w:keepLines w:val="0"/>
              <w:pageBreakBefore w:val="0"/>
              <w:widowControl/>
              <w:topLinePunct w:val="0"/>
              <w:bidi w:val="0"/>
              <w:spacing w:beforeLines="0" w:afterLines="0" w:line="240" w:lineRule="auto"/>
              <w:rPr>
                <w:rFonts w:hint="eastAsia"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pPr>
            <w:r>
              <w:rPr>
                <w:rFonts w:hint="eastAsia"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0.0209</w:t>
            </w:r>
            <w:r>
              <w:rPr>
                <w:rFonts w:hint="default"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t>t/a</w:t>
            </w:r>
          </w:p>
        </w:tc>
        <w:tc>
          <w:tcPr>
            <w:tcW w:w="435" w:type="pct"/>
            <w:tcBorders>
              <w:tl2br w:val="nil"/>
              <w:tr2bl w:val="nil"/>
            </w:tcBorders>
            <w:vAlign w:val="center"/>
          </w:tcPr>
          <w:p w14:paraId="588DF0B4">
            <w:pPr>
              <w:adjustRightInd w:val="0"/>
              <w:snapToGrid w:val="0"/>
              <w:jc w:val="center"/>
              <w:rPr>
                <w:rFonts w:hint="eastAsia" w:cs="Times New Roman"/>
                <w:snapToGrid w:val="0"/>
                <w:color w:val="000000" w:themeColor="text1"/>
                <w:kern w:val="21"/>
                <w:szCs w:val="21"/>
                <w:highlight w:val="none"/>
                <w:lang w:val="en-US" w:eastAsia="zh-CN"/>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794" w:type="pct"/>
            <w:tcBorders>
              <w:tl2br w:val="nil"/>
              <w:tr2bl w:val="nil"/>
            </w:tcBorders>
            <w:vAlign w:val="center"/>
          </w:tcPr>
          <w:p w14:paraId="03C72D23">
            <w:pPr>
              <w:pStyle w:val="54"/>
              <w:keepNext/>
              <w:keepLines w:val="0"/>
              <w:pageBreakBefore w:val="0"/>
              <w:widowControl/>
              <w:topLinePunct w:val="0"/>
              <w:bidi w:val="0"/>
              <w:spacing w:beforeLines="0" w:afterLines="0" w:line="240" w:lineRule="auto"/>
              <w:rPr>
                <w:rFonts w:hint="eastAsia"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pPr>
            <w:r>
              <w:rPr>
                <w:rFonts w:hint="eastAsia"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0.0209</w:t>
            </w:r>
            <w:r>
              <w:rPr>
                <w:rFonts w:hint="default"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t>t</w:t>
            </w:r>
            <w:r>
              <w:rPr>
                <w:rFonts w:hint="default" w:ascii="Times New Roman" w:hAnsi="Times New Roman" w:cs="Times New Roman"/>
                <w:snapToGrid w:val="0"/>
                <w:color w:val="000000" w:themeColor="text1"/>
                <w:kern w:val="21"/>
                <w:szCs w:val="21"/>
                <w:highlight w:val="none"/>
                <w:lang w:val="en-US" w:eastAsia="zh-CN"/>
                <w14:textFill>
                  <w14:solidFill>
                    <w14:schemeClr w14:val="tx1"/>
                  </w14:solidFill>
                </w14:textFill>
              </w:rPr>
              <w:t>/a</w:t>
            </w:r>
          </w:p>
        </w:tc>
        <w:tc>
          <w:tcPr>
            <w:tcW w:w="532" w:type="pct"/>
            <w:tcBorders>
              <w:tl2br w:val="nil"/>
              <w:tr2bl w:val="nil"/>
            </w:tcBorders>
            <w:vAlign w:val="center"/>
          </w:tcPr>
          <w:p w14:paraId="3B4C9C11">
            <w:pPr>
              <w:widowControl w:val="0"/>
              <w:adjustRightInd w:val="0"/>
              <w:snapToGrid w:val="0"/>
              <w:spacing w:beforeLines="10" w:afterLines="10" w:line="240" w:lineRule="auto"/>
              <w:jc w:val="center"/>
              <w:rPr>
                <w:rFonts w:hint="eastAsia" w:ascii="Times New Roman" w:hAnsi="Times New Roman"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cs="Times New Roman"/>
                <w:snapToGrid w:val="0"/>
                <w:color w:val="000000" w:themeColor="text1"/>
                <w:kern w:val="21"/>
                <w:szCs w:val="21"/>
                <w:highlight w:val="none"/>
                <w:lang w:val="en-US" w:eastAsia="zh-CN"/>
                <w14:textFill>
                  <w14:solidFill>
                    <w14:schemeClr w14:val="tx1"/>
                  </w14:solidFill>
                </w14:textFill>
              </w:rPr>
              <w:t>+</w:t>
            </w:r>
            <w:r>
              <w:rPr>
                <w:rFonts w:hint="eastAsia"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0.020</w:t>
            </w:r>
            <w:r>
              <w:rPr>
                <w:rFonts w:hint="eastAsia" w:cs="Times New Roman"/>
                <w:snapToGrid w:val="0"/>
                <w:color w:val="000000" w:themeColor="text1"/>
                <w:kern w:val="21"/>
                <w:sz w:val="21"/>
                <w:szCs w:val="21"/>
                <w:highlight w:val="none"/>
                <w:lang w:val="en-US" w:eastAsia="zh-CN" w:bidi="ar-SA"/>
                <w14:textFill>
                  <w14:solidFill>
                    <w14:schemeClr w14:val="tx1"/>
                  </w14:solidFill>
                </w14:textFill>
              </w:rPr>
              <w:t>9</w:t>
            </w:r>
            <w:r>
              <w:rPr>
                <w:rFonts w:hint="default" w:ascii="Times New Roman" w:hAnsi="Times New Roman" w:cs="Times New Roman"/>
                <w:snapToGrid w:val="0"/>
                <w:color w:val="000000" w:themeColor="text1"/>
                <w:kern w:val="21"/>
                <w:szCs w:val="21"/>
                <w:highlight w:val="none"/>
                <w:lang w:val="en-US" w:eastAsia="zh-CN"/>
                <w14:textFill>
                  <w14:solidFill>
                    <w14:schemeClr w14:val="tx1"/>
                  </w14:solidFill>
                </w14:textFill>
              </w:rPr>
              <w:t>t/a</w:t>
            </w:r>
          </w:p>
        </w:tc>
      </w:tr>
      <w:tr w14:paraId="554C7B9D">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454" w:hRule="atLeast"/>
          <w:jc w:val="center"/>
        </w:trPr>
        <w:tc>
          <w:tcPr>
            <w:tcW w:w="222" w:type="pct"/>
            <w:vMerge w:val="restart"/>
            <w:tcBorders>
              <w:tl2br w:val="nil"/>
              <w:tr2bl w:val="nil"/>
            </w:tcBorders>
            <w:vAlign w:val="center"/>
          </w:tcPr>
          <w:p w14:paraId="2F1D1E4F">
            <w:pPr>
              <w:pStyle w:val="54"/>
              <w:keepNext/>
              <w:keepLines w:val="0"/>
              <w:pageBreakBefore w:val="0"/>
              <w:widowControl/>
              <w:topLinePunct w:val="0"/>
              <w:bidi w:val="0"/>
              <w:spacing w:beforeLines="0" w:afterLines="0" w:line="240" w:lineRule="auto"/>
              <w:rPr>
                <w:rFonts w:hint="eastAsia" w:ascii="Times New Roman" w:hAnsi="Times New Roman" w:eastAsia="宋体" w:cs="Times New Roman"/>
                <w:snapToGrid w:val="0"/>
                <w:color w:val="000000" w:themeColor="text1"/>
                <w:kern w:val="21"/>
                <w:szCs w:val="21"/>
                <w:highlight w:val="none"/>
                <w:lang w:eastAsia="zh-CN"/>
                <w14:textFill>
                  <w14:solidFill>
                    <w14:schemeClr w14:val="tx1"/>
                  </w14:solidFill>
                </w14:textFill>
              </w:rPr>
            </w:pPr>
            <w:r>
              <w:rPr>
                <w:rFonts w:hint="eastAsia" w:ascii="Times New Roman" w:hAnsi="Times New Roman" w:cs="Times New Roman"/>
                <w:snapToGrid w:val="0"/>
                <w:color w:val="000000" w:themeColor="text1"/>
                <w:kern w:val="21"/>
                <w:szCs w:val="21"/>
                <w:highlight w:val="none"/>
                <w:lang w:eastAsia="zh-CN"/>
                <w14:textFill>
                  <w14:solidFill>
                    <w14:schemeClr w14:val="tx1"/>
                  </w14:solidFill>
                </w14:textFill>
              </w:rPr>
              <w:t>危险废物</w:t>
            </w:r>
          </w:p>
        </w:tc>
        <w:tc>
          <w:tcPr>
            <w:tcW w:w="660" w:type="pct"/>
            <w:tcBorders>
              <w:tl2br w:val="nil"/>
              <w:tr2bl w:val="nil"/>
            </w:tcBorders>
            <w:vAlign w:val="center"/>
          </w:tcPr>
          <w:p w14:paraId="69429F6E">
            <w:pPr>
              <w:pStyle w:val="54"/>
              <w:keepNext/>
              <w:keepLines w:val="0"/>
              <w:pageBreakBefore w:val="0"/>
              <w:widowControl/>
              <w:topLinePunct w:val="0"/>
              <w:bidi w:val="0"/>
              <w:spacing w:beforeLines="0" w:afterLines="0" w:line="240" w:lineRule="auto"/>
              <w:rPr>
                <w:rFonts w:hint="eastAsia" w:ascii="Times New Roman" w:hAnsi="Times New Roman" w:eastAsia="宋体" w:cs="Times New Roman"/>
                <w:snapToGrid w:val="0"/>
                <w:color w:val="000000" w:themeColor="text1"/>
                <w:kern w:val="21"/>
                <w:szCs w:val="21"/>
                <w:highlight w:val="none"/>
                <w:lang w:eastAsia="zh-CN"/>
                <w14:textFill>
                  <w14:solidFill>
                    <w14:schemeClr w14:val="tx1"/>
                  </w14:solidFill>
                </w14:textFill>
              </w:rPr>
            </w:pPr>
            <w:r>
              <w:rPr>
                <w:rFonts w:hint="eastAsia" w:ascii="Times New Roman" w:hAnsi="Times New Roman" w:cs="Times New Roman"/>
                <w:snapToGrid w:val="0"/>
                <w:color w:val="000000" w:themeColor="text1"/>
                <w:kern w:val="21"/>
                <w:szCs w:val="21"/>
                <w:highlight w:val="none"/>
                <w:lang w:eastAsia="zh-CN"/>
                <w14:textFill>
                  <w14:solidFill>
                    <w14:schemeClr w14:val="tx1"/>
                  </w14:solidFill>
                </w14:textFill>
              </w:rPr>
              <w:t>废机油</w:t>
            </w:r>
          </w:p>
        </w:tc>
        <w:tc>
          <w:tcPr>
            <w:tcW w:w="650" w:type="pct"/>
            <w:tcBorders>
              <w:tl2br w:val="nil"/>
              <w:tr2bl w:val="nil"/>
            </w:tcBorders>
            <w:vAlign w:val="center"/>
          </w:tcPr>
          <w:p w14:paraId="09968F3D">
            <w:pPr>
              <w:widowControl w:val="0"/>
              <w:numPr>
                <w:ilvl w:val="0"/>
                <w:numId w:val="0"/>
              </w:numPr>
              <w:ind w:left="0" w:leftChars="0" w:firstLine="0" w:firstLineChars="0"/>
              <w:jc w:val="center"/>
              <w:rPr>
                <w:rFonts w:ascii="Times New Roman" w:hAnsi="Times New Roman" w:cs="Times New Roman"/>
                <w:snapToGrid w:val="0"/>
                <w:color w:val="000000" w:themeColor="text1"/>
                <w:kern w:val="21"/>
                <w:szCs w:val="21"/>
                <w:highlight w:val="none"/>
                <w:lang w:val="en-US"/>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270" w:type="pct"/>
            <w:tcBorders>
              <w:tl2br w:val="nil"/>
              <w:tr2bl w:val="nil"/>
            </w:tcBorders>
            <w:vAlign w:val="center"/>
          </w:tcPr>
          <w:p w14:paraId="76A6FBA4">
            <w:pPr>
              <w:widowControl w:val="0"/>
              <w:numPr>
                <w:ilvl w:val="0"/>
                <w:numId w:val="0"/>
              </w:numPr>
              <w:ind w:left="0" w:leftChars="0" w:firstLine="0" w:firstLineChars="0"/>
              <w:jc w:val="center"/>
              <w:rPr>
                <w:rFonts w:ascii="Times New Roman" w:hAnsi="Times New Roman" w:cs="Times New Roman"/>
                <w:snapToGrid w:val="0"/>
                <w:color w:val="000000" w:themeColor="text1"/>
                <w:kern w:val="21"/>
                <w:szCs w:val="21"/>
                <w:highlight w:val="none"/>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650" w:type="pct"/>
            <w:tcBorders>
              <w:tl2br w:val="nil"/>
              <w:tr2bl w:val="nil"/>
            </w:tcBorders>
            <w:vAlign w:val="center"/>
          </w:tcPr>
          <w:p w14:paraId="326247BC">
            <w:pPr>
              <w:widowControl w:val="0"/>
              <w:numPr>
                <w:ilvl w:val="0"/>
                <w:numId w:val="0"/>
              </w:numPr>
              <w:ind w:left="0" w:leftChars="0" w:firstLine="0" w:firstLineChars="0"/>
              <w:jc w:val="center"/>
              <w:rPr>
                <w:rFonts w:ascii="Times New Roman" w:hAnsi="Times New Roman" w:cs="Times New Roman"/>
                <w:snapToGrid w:val="0"/>
                <w:color w:val="000000" w:themeColor="text1"/>
                <w:kern w:val="21"/>
                <w:szCs w:val="21"/>
                <w:highlight w:val="none"/>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781" w:type="pct"/>
            <w:tcBorders>
              <w:tl2br w:val="nil"/>
              <w:tr2bl w:val="nil"/>
            </w:tcBorders>
            <w:vAlign w:val="center"/>
          </w:tcPr>
          <w:p w14:paraId="3F060DC6">
            <w:pPr>
              <w:pStyle w:val="54"/>
              <w:keepNext/>
              <w:keepLines w:val="0"/>
              <w:pageBreakBefore w:val="0"/>
              <w:widowControl/>
              <w:topLinePunct w:val="0"/>
              <w:bidi w:val="0"/>
              <w:spacing w:beforeLines="0" w:afterLines="0" w:line="240" w:lineRule="auto"/>
              <w:rPr>
                <w:rFonts w:hint="default"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cs="Times New Roman"/>
                <w:snapToGrid w:val="0"/>
                <w:color w:val="000000" w:themeColor="text1"/>
                <w:kern w:val="21"/>
                <w:szCs w:val="21"/>
                <w:highlight w:val="none"/>
                <w:lang w:val="en-US" w:eastAsia="zh-CN"/>
                <w14:textFill>
                  <w14:solidFill>
                    <w14:schemeClr w14:val="tx1"/>
                  </w14:solidFill>
                </w14:textFill>
              </w:rPr>
              <w:t>0.05</w:t>
            </w:r>
            <w:r>
              <w:rPr>
                <w:rFonts w:hint="default" w:ascii="Times New Roman" w:hAnsi="Times New Roman" w:cs="Times New Roman"/>
                <w:snapToGrid w:val="0"/>
                <w:color w:val="000000" w:themeColor="text1"/>
                <w:kern w:val="21"/>
                <w:szCs w:val="21"/>
                <w:highlight w:val="none"/>
                <w:lang w:val="en-US" w:eastAsia="zh-CN"/>
                <w14:textFill>
                  <w14:solidFill>
                    <w14:schemeClr w14:val="tx1"/>
                  </w14:solidFill>
                </w14:textFill>
              </w:rPr>
              <w:t>t/a</w:t>
            </w:r>
          </w:p>
        </w:tc>
        <w:tc>
          <w:tcPr>
            <w:tcW w:w="435" w:type="pct"/>
            <w:tcBorders>
              <w:tl2br w:val="nil"/>
              <w:tr2bl w:val="nil"/>
            </w:tcBorders>
            <w:vAlign w:val="center"/>
          </w:tcPr>
          <w:p w14:paraId="030DABD5">
            <w:pPr>
              <w:widowControl w:val="0"/>
              <w:numPr>
                <w:ilvl w:val="0"/>
                <w:numId w:val="0"/>
              </w:numPr>
              <w:ind w:left="0" w:leftChars="0" w:firstLine="0" w:firstLineChars="0"/>
              <w:jc w:val="center"/>
              <w:rPr>
                <w:rFonts w:hint="default" w:ascii="Times New Roman" w:hAnsi="Times New Roman" w:cs="Times New Roman"/>
                <w:snapToGrid w:val="0"/>
                <w:color w:val="000000" w:themeColor="text1"/>
                <w:kern w:val="21"/>
                <w:szCs w:val="21"/>
                <w:highlight w:val="none"/>
                <w:lang w:val="en-US"/>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794" w:type="pct"/>
            <w:tcBorders>
              <w:tl2br w:val="nil"/>
              <w:tr2bl w:val="nil"/>
            </w:tcBorders>
            <w:vAlign w:val="center"/>
          </w:tcPr>
          <w:p w14:paraId="31ECC217">
            <w:pPr>
              <w:pStyle w:val="54"/>
              <w:keepNext/>
              <w:keepLines w:val="0"/>
              <w:pageBreakBefore w:val="0"/>
              <w:widowControl/>
              <w:topLinePunct w:val="0"/>
              <w:bidi w:val="0"/>
              <w:spacing w:beforeLines="0" w:afterLines="0" w:line="240" w:lineRule="auto"/>
              <w:rPr>
                <w:rFonts w:hint="default" w:ascii="Times New Roman" w:hAnsi="Times New Roman" w:cs="Times New Roman"/>
                <w:snapToGrid w:val="0"/>
                <w:color w:val="000000" w:themeColor="text1"/>
                <w:kern w:val="21"/>
                <w:szCs w:val="21"/>
                <w:highlight w:val="none"/>
                <w:lang w:val="en-US"/>
                <w14:textFill>
                  <w14:solidFill>
                    <w14:schemeClr w14:val="tx1"/>
                  </w14:solidFill>
                </w14:textFill>
              </w:rPr>
            </w:pPr>
            <w:r>
              <w:rPr>
                <w:rFonts w:hint="eastAsia" w:ascii="Times New Roman" w:hAnsi="Times New Roman" w:cs="Times New Roman"/>
                <w:snapToGrid w:val="0"/>
                <w:color w:val="000000" w:themeColor="text1"/>
                <w:kern w:val="21"/>
                <w:szCs w:val="21"/>
                <w:highlight w:val="none"/>
                <w:lang w:val="en-US" w:eastAsia="zh-CN"/>
                <w14:textFill>
                  <w14:solidFill>
                    <w14:schemeClr w14:val="tx1"/>
                  </w14:solidFill>
                </w14:textFill>
              </w:rPr>
              <w:t>0.05</w:t>
            </w:r>
            <w:r>
              <w:rPr>
                <w:rFonts w:hint="default" w:ascii="Times New Roman" w:hAnsi="Times New Roman" w:cs="Times New Roman"/>
                <w:snapToGrid w:val="0"/>
                <w:color w:val="000000" w:themeColor="text1"/>
                <w:kern w:val="21"/>
                <w:szCs w:val="21"/>
                <w:highlight w:val="none"/>
                <w:lang w:val="en-US" w:eastAsia="zh-CN"/>
                <w14:textFill>
                  <w14:solidFill>
                    <w14:schemeClr w14:val="tx1"/>
                  </w14:solidFill>
                </w14:textFill>
              </w:rPr>
              <w:t>t/a</w:t>
            </w:r>
          </w:p>
        </w:tc>
        <w:tc>
          <w:tcPr>
            <w:tcW w:w="532" w:type="pct"/>
            <w:tcBorders>
              <w:tl2br w:val="nil"/>
              <w:tr2bl w:val="nil"/>
            </w:tcBorders>
            <w:vAlign w:val="center"/>
          </w:tcPr>
          <w:p w14:paraId="1ACAE354">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240" w:lineRule="auto"/>
              <w:ind w:left="0" w:leftChars="0" w:firstLine="0" w:firstLineChars="0"/>
              <w:jc w:val="center"/>
              <w:textAlignment w:val="auto"/>
              <w:rPr>
                <w:rFonts w:hint="default" w:ascii="Times New Roman" w:hAnsi="Times New Roman" w:eastAsia="宋体" w:cs="Times New Roman"/>
                <w:snapToGrid w:val="0"/>
                <w:color w:val="000000" w:themeColor="text1"/>
                <w:kern w:val="21"/>
                <w:sz w:val="21"/>
                <w:szCs w:val="21"/>
                <w:highlight w:val="none"/>
                <w:lang w:val="en-US" w:eastAsia="zh-CN" w:bidi="zh-CN"/>
                <w14:textFill>
                  <w14:solidFill>
                    <w14:schemeClr w14:val="tx1"/>
                  </w14:solidFill>
                </w14:textFill>
              </w:rPr>
            </w:pPr>
            <w:r>
              <w:rPr>
                <w:rFonts w:hint="eastAsia" w:ascii="Times New Roman" w:hAnsi="Times New Roman" w:cs="Times New Roman"/>
                <w:snapToGrid w:val="0"/>
                <w:color w:val="000000" w:themeColor="text1"/>
                <w:kern w:val="21"/>
                <w:szCs w:val="21"/>
                <w:highlight w:val="none"/>
                <w:lang w:val="en-US" w:eastAsia="zh-CN"/>
                <w14:textFill>
                  <w14:solidFill>
                    <w14:schemeClr w14:val="tx1"/>
                  </w14:solidFill>
                </w14:textFill>
              </w:rPr>
              <w:t>+</w:t>
            </w:r>
            <w:r>
              <w:rPr>
                <w:rFonts w:hint="eastAsia" w:cs="Times New Roman"/>
                <w:snapToGrid w:val="0"/>
                <w:color w:val="000000" w:themeColor="text1"/>
                <w:kern w:val="21"/>
                <w:szCs w:val="21"/>
                <w:highlight w:val="none"/>
                <w:lang w:val="en-US" w:eastAsia="zh-CN"/>
                <w14:textFill>
                  <w14:solidFill>
                    <w14:schemeClr w14:val="tx1"/>
                  </w14:solidFill>
                </w14:textFill>
              </w:rPr>
              <w:t>0.05</w:t>
            </w:r>
            <w:r>
              <w:rPr>
                <w:rFonts w:hint="default" w:ascii="Times New Roman" w:hAnsi="Times New Roman" w:cs="Times New Roman"/>
                <w:snapToGrid w:val="0"/>
                <w:color w:val="000000" w:themeColor="text1"/>
                <w:kern w:val="21"/>
                <w:szCs w:val="21"/>
                <w:highlight w:val="none"/>
                <w:lang w:val="en-US" w:eastAsia="zh-CN"/>
                <w14:textFill>
                  <w14:solidFill>
                    <w14:schemeClr w14:val="tx1"/>
                  </w14:solidFill>
                </w14:textFill>
              </w:rPr>
              <w:t>t/a</w:t>
            </w:r>
          </w:p>
        </w:tc>
      </w:tr>
      <w:tr w14:paraId="6F54414C">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454" w:hRule="atLeast"/>
          <w:jc w:val="center"/>
        </w:trPr>
        <w:tc>
          <w:tcPr>
            <w:tcW w:w="222" w:type="pct"/>
            <w:vMerge w:val="continue"/>
            <w:tcBorders>
              <w:tl2br w:val="nil"/>
              <w:tr2bl w:val="nil"/>
            </w:tcBorders>
            <w:vAlign w:val="center"/>
          </w:tcPr>
          <w:p w14:paraId="085C573D">
            <w:pPr>
              <w:pStyle w:val="54"/>
              <w:keepNext/>
              <w:keepLines w:val="0"/>
              <w:pageBreakBefore w:val="0"/>
              <w:widowControl/>
              <w:topLinePunct w:val="0"/>
              <w:bidi w:val="0"/>
              <w:spacing w:beforeLines="0" w:afterLines="0" w:line="240" w:lineRule="auto"/>
              <w:rPr>
                <w:rFonts w:hint="eastAsia" w:ascii="Times New Roman" w:hAnsi="Times New Roman" w:cs="Times New Roman"/>
                <w:snapToGrid w:val="0"/>
                <w:color w:val="000000" w:themeColor="text1"/>
                <w:kern w:val="21"/>
                <w:szCs w:val="21"/>
                <w:highlight w:val="none"/>
                <w:lang w:eastAsia="zh-CN"/>
                <w14:textFill>
                  <w14:solidFill>
                    <w14:schemeClr w14:val="tx1"/>
                  </w14:solidFill>
                </w14:textFill>
              </w:rPr>
            </w:pPr>
          </w:p>
        </w:tc>
        <w:tc>
          <w:tcPr>
            <w:tcW w:w="660" w:type="pct"/>
            <w:tcBorders>
              <w:tl2br w:val="nil"/>
              <w:tr2bl w:val="nil"/>
            </w:tcBorders>
            <w:vAlign w:val="center"/>
          </w:tcPr>
          <w:p w14:paraId="7419F9B8">
            <w:pPr>
              <w:pStyle w:val="54"/>
              <w:keepNext/>
              <w:keepLines w:val="0"/>
              <w:pageBreakBefore w:val="0"/>
              <w:widowControl/>
              <w:topLinePunct w:val="0"/>
              <w:bidi w:val="0"/>
              <w:spacing w:beforeLines="0" w:afterLines="0" w:line="240" w:lineRule="auto"/>
              <w:rPr>
                <w:rFonts w:hint="eastAsia" w:ascii="Times New Roman" w:hAnsi="Times New Roman" w:cs="Times New Roman"/>
                <w:snapToGrid w:val="0"/>
                <w:color w:val="000000" w:themeColor="text1"/>
                <w:kern w:val="21"/>
                <w:szCs w:val="21"/>
                <w:highlight w:val="none"/>
                <w:lang w:eastAsia="zh-CN"/>
                <w14:textFill>
                  <w14:solidFill>
                    <w14:schemeClr w14:val="tx1"/>
                  </w14:solidFill>
                </w14:textFill>
              </w:rPr>
            </w:pPr>
            <w:r>
              <w:rPr>
                <w:rFonts w:hint="eastAsia" w:ascii="Times New Roman" w:hAnsi="Times New Roman" w:cs="Times New Roman"/>
                <w:snapToGrid w:val="0"/>
                <w:color w:val="000000" w:themeColor="text1"/>
                <w:kern w:val="21"/>
                <w:szCs w:val="21"/>
                <w:highlight w:val="none"/>
                <w:lang w:val="en-US" w:eastAsia="zh-CN"/>
                <w14:textFill>
                  <w14:solidFill>
                    <w14:schemeClr w14:val="tx1"/>
                  </w14:solidFill>
                </w14:textFill>
              </w:rPr>
              <w:t>柱塞泵密封填料及易损件</w:t>
            </w:r>
          </w:p>
        </w:tc>
        <w:tc>
          <w:tcPr>
            <w:tcW w:w="650" w:type="pct"/>
            <w:tcBorders>
              <w:tl2br w:val="nil"/>
              <w:tr2bl w:val="nil"/>
            </w:tcBorders>
            <w:vAlign w:val="center"/>
          </w:tcPr>
          <w:p w14:paraId="47A463D9">
            <w:pPr>
              <w:widowControl w:val="0"/>
              <w:numPr>
                <w:ilvl w:val="0"/>
                <w:numId w:val="0"/>
              </w:numPr>
              <w:ind w:left="0" w:leftChars="0" w:firstLine="0" w:firstLineChars="0"/>
              <w:jc w:val="center"/>
              <w:rPr>
                <w:rFonts w:ascii="Times New Roman" w:hAnsi="Times New Roman" w:cs="Times New Roman"/>
                <w:snapToGrid w:val="0"/>
                <w:color w:val="000000" w:themeColor="text1"/>
                <w:kern w:val="21"/>
                <w:szCs w:val="21"/>
                <w:highlight w:val="none"/>
                <w:lang w:val="en-US"/>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270" w:type="pct"/>
            <w:tcBorders>
              <w:tl2br w:val="nil"/>
              <w:tr2bl w:val="nil"/>
            </w:tcBorders>
            <w:vAlign w:val="center"/>
          </w:tcPr>
          <w:p w14:paraId="5218F142">
            <w:pPr>
              <w:widowControl w:val="0"/>
              <w:numPr>
                <w:ilvl w:val="0"/>
                <w:numId w:val="0"/>
              </w:numPr>
              <w:ind w:left="0" w:leftChars="0" w:firstLine="0" w:firstLineChars="0"/>
              <w:jc w:val="center"/>
              <w:rPr>
                <w:rFonts w:ascii="Times New Roman" w:hAnsi="Times New Roman" w:cs="Times New Roman"/>
                <w:snapToGrid w:val="0"/>
                <w:color w:val="000000" w:themeColor="text1"/>
                <w:kern w:val="21"/>
                <w:szCs w:val="21"/>
                <w:highlight w:val="none"/>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650" w:type="pct"/>
            <w:tcBorders>
              <w:tl2br w:val="nil"/>
              <w:tr2bl w:val="nil"/>
            </w:tcBorders>
            <w:vAlign w:val="center"/>
          </w:tcPr>
          <w:p w14:paraId="798AB3F8">
            <w:pPr>
              <w:widowControl w:val="0"/>
              <w:numPr>
                <w:ilvl w:val="0"/>
                <w:numId w:val="0"/>
              </w:numPr>
              <w:ind w:left="0" w:leftChars="0" w:firstLine="0" w:firstLineChars="0"/>
              <w:jc w:val="center"/>
              <w:rPr>
                <w:rFonts w:ascii="Times New Roman" w:hAnsi="Times New Roman" w:cs="Times New Roman"/>
                <w:snapToGrid w:val="0"/>
                <w:color w:val="000000" w:themeColor="text1"/>
                <w:kern w:val="21"/>
                <w:szCs w:val="21"/>
                <w:highlight w:val="none"/>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781" w:type="pct"/>
            <w:tcBorders>
              <w:tl2br w:val="nil"/>
              <w:tr2bl w:val="nil"/>
            </w:tcBorders>
            <w:vAlign w:val="center"/>
          </w:tcPr>
          <w:p w14:paraId="09917746">
            <w:pPr>
              <w:pStyle w:val="54"/>
              <w:keepNext/>
              <w:keepLines w:val="0"/>
              <w:pageBreakBefore w:val="0"/>
              <w:widowControl/>
              <w:topLinePunct w:val="0"/>
              <w:bidi w:val="0"/>
              <w:spacing w:beforeLines="0" w:afterLines="0" w:line="240" w:lineRule="auto"/>
              <w:rPr>
                <w:rFonts w:hint="default" w:ascii="Times New Roman" w:hAnsi="Times New Roman" w:cs="Times New Roman"/>
                <w:snapToGrid w:val="0"/>
                <w:color w:val="000000" w:themeColor="text1"/>
                <w:kern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0.05t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/a</w:t>
            </w:r>
          </w:p>
        </w:tc>
        <w:tc>
          <w:tcPr>
            <w:tcW w:w="435" w:type="pct"/>
            <w:tcBorders>
              <w:tl2br w:val="nil"/>
              <w:tr2bl w:val="nil"/>
            </w:tcBorders>
            <w:vAlign w:val="center"/>
          </w:tcPr>
          <w:p w14:paraId="4C0F1546">
            <w:pPr>
              <w:widowControl w:val="0"/>
              <w:numPr>
                <w:ilvl w:val="0"/>
                <w:numId w:val="0"/>
              </w:numPr>
              <w:ind w:left="0" w:leftChars="0" w:firstLine="0" w:firstLineChars="0"/>
              <w:jc w:val="center"/>
              <w:rPr>
                <w:rFonts w:hint="default" w:ascii="Times New Roman" w:hAnsi="Times New Roman" w:cs="Times New Roman"/>
                <w:snapToGrid w:val="0"/>
                <w:color w:val="000000" w:themeColor="text1"/>
                <w:kern w:val="21"/>
                <w:szCs w:val="21"/>
                <w:highlight w:val="none"/>
                <w:lang w:val="en-US"/>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794" w:type="pct"/>
            <w:tcBorders>
              <w:tl2br w:val="nil"/>
              <w:tr2bl w:val="nil"/>
            </w:tcBorders>
            <w:vAlign w:val="center"/>
          </w:tcPr>
          <w:p w14:paraId="08990394">
            <w:pPr>
              <w:pStyle w:val="54"/>
              <w:keepNext/>
              <w:keepLines w:val="0"/>
              <w:pageBreakBefore w:val="0"/>
              <w:widowControl/>
              <w:topLinePunct w:val="0"/>
              <w:bidi w:val="0"/>
              <w:spacing w:beforeLines="0" w:afterLines="0" w:line="240" w:lineRule="auto"/>
              <w:rPr>
                <w:rFonts w:hint="default" w:ascii="Times New Roman" w:hAnsi="Times New Roman" w:cs="Times New Roman"/>
                <w:snapToGrid w:val="0"/>
                <w:color w:val="000000" w:themeColor="text1"/>
                <w:kern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0.05t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/a</w:t>
            </w:r>
          </w:p>
        </w:tc>
        <w:tc>
          <w:tcPr>
            <w:tcW w:w="532" w:type="pct"/>
            <w:tcBorders>
              <w:tl2br w:val="nil"/>
              <w:tr2bl w:val="nil"/>
            </w:tcBorders>
            <w:vAlign w:val="center"/>
          </w:tcPr>
          <w:p w14:paraId="046C5D15">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240" w:lineRule="auto"/>
              <w:ind w:left="0" w:leftChars="0" w:firstLine="0" w:firstLineChars="0"/>
              <w:jc w:val="center"/>
              <w:textAlignment w:val="auto"/>
              <w:rPr>
                <w:rFonts w:hint="default" w:ascii="Times New Roman" w:hAnsi="Times New Roman"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0.05t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/a</w:t>
            </w:r>
          </w:p>
        </w:tc>
      </w:tr>
      <w:tr w14:paraId="57DA8342">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454" w:hRule="atLeast"/>
          <w:jc w:val="center"/>
        </w:trPr>
        <w:tc>
          <w:tcPr>
            <w:tcW w:w="222" w:type="pct"/>
            <w:vMerge w:val="continue"/>
            <w:tcBorders>
              <w:tl2br w:val="nil"/>
              <w:tr2bl w:val="nil"/>
            </w:tcBorders>
            <w:vAlign w:val="center"/>
          </w:tcPr>
          <w:p w14:paraId="5DCD1CF1">
            <w:pPr>
              <w:pStyle w:val="54"/>
              <w:keepNext/>
              <w:keepLines w:val="0"/>
              <w:pageBreakBefore w:val="0"/>
              <w:widowControl/>
              <w:topLinePunct w:val="0"/>
              <w:bidi w:val="0"/>
              <w:spacing w:beforeLines="0" w:afterLines="0" w:line="240" w:lineRule="auto"/>
              <w:rPr>
                <w:rFonts w:hint="eastAsia" w:ascii="Times New Roman" w:hAnsi="Times New Roman" w:cs="Times New Roman"/>
                <w:snapToGrid w:val="0"/>
                <w:color w:val="000000" w:themeColor="text1"/>
                <w:kern w:val="21"/>
                <w:szCs w:val="21"/>
                <w:highlight w:val="none"/>
                <w:lang w:eastAsia="zh-CN"/>
                <w14:textFill>
                  <w14:solidFill>
                    <w14:schemeClr w14:val="tx1"/>
                  </w14:solidFill>
                </w14:textFill>
              </w:rPr>
            </w:pPr>
          </w:p>
        </w:tc>
        <w:tc>
          <w:tcPr>
            <w:tcW w:w="660" w:type="pct"/>
            <w:tcBorders>
              <w:tl2br w:val="nil"/>
              <w:tr2bl w:val="nil"/>
            </w:tcBorders>
            <w:vAlign w:val="center"/>
          </w:tcPr>
          <w:p w14:paraId="6990114E">
            <w:pPr>
              <w:pStyle w:val="54"/>
              <w:keepNext/>
              <w:keepLines w:val="0"/>
              <w:pageBreakBefore w:val="0"/>
              <w:widowControl/>
              <w:topLinePunct w:val="0"/>
              <w:bidi w:val="0"/>
              <w:spacing w:beforeLines="0" w:afterLines="0" w:line="240" w:lineRule="auto"/>
              <w:rPr>
                <w:rFonts w:hint="eastAsia" w:ascii="Times New Roman" w:hAnsi="Times New Roman" w:cs="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Cs w:val="21"/>
                <w:highlight w:val="none"/>
                <w:lang w:val="en-US" w:eastAsia="zh-CN"/>
                <w14:textFill>
                  <w14:solidFill>
                    <w14:schemeClr w14:val="tx1"/>
                  </w14:solidFill>
                </w14:textFill>
              </w:rPr>
              <w:t>含油手套及含油抹布</w:t>
            </w:r>
          </w:p>
        </w:tc>
        <w:tc>
          <w:tcPr>
            <w:tcW w:w="650" w:type="pct"/>
            <w:tcBorders>
              <w:tl2br w:val="nil"/>
              <w:tr2bl w:val="nil"/>
            </w:tcBorders>
            <w:vAlign w:val="center"/>
          </w:tcPr>
          <w:p w14:paraId="18607CBD">
            <w:pPr>
              <w:widowControl w:val="0"/>
              <w:numPr>
                <w:ilvl w:val="0"/>
                <w:numId w:val="0"/>
              </w:numPr>
              <w:ind w:left="0" w:leftChars="0" w:firstLine="0" w:firstLineChars="0"/>
              <w:jc w:val="center"/>
              <w:rPr>
                <w:rFonts w:ascii="Times New Roman" w:hAnsi="Times New Roman" w:cs="Times New Roman"/>
                <w:snapToGrid w:val="0"/>
                <w:color w:val="000000" w:themeColor="text1"/>
                <w:kern w:val="21"/>
                <w:szCs w:val="21"/>
                <w:highlight w:val="none"/>
                <w:lang w:val="en-US"/>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270" w:type="pct"/>
            <w:tcBorders>
              <w:tl2br w:val="nil"/>
              <w:tr2bl w:val="nil"/>
            </w:tcBorders>
            <w:vAlign w:val="center"/>
          </w:tcPr>
          <w:p w14:paraId="3686E023">
            <w:pPr>
              <w:widowControl w:val="0"/>
              <w:numPr>
                <w:ilvl w:val="0"/>
                <w:numId w:val="0"/>
              </w:numPr>
              <w:ind w:left="0" w:leftChars="0" w:firstLine="0" w:firstLineChars="0"/>
              <w:jc w:val="center"/>
              <w:rPr>
                <w:rFonts w:ascii="Times New Roman" w:hAnsi="Times New Roman" w:cs="Times New Roman"/>
                <w:snapToGrid w:val="0"/>
                <w:color w:val="000000" w:themeColor="text1"/>
                <w:kern w:val="21"/>
                <w:szCs w:val="21"/>
                <w:highlight w:val="none"/>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650" w:type="pct"/>
            <w:tcBorders>
              <w:tl2br w:val="nil"/>
              <w:tr2bl w:val="nil"/>
            </w:tcBorders>
            <w:vAlign w:val="center"/>
          </w:tcPr>
          <w:p w14:paraId="7AC6B8FD">
            <w:pPr>
              <w:widowControl w:val="0"/>
              <w:numPr>
                <w:ilvl w:val="0"/>
                <w:numId w:val="0"/>
              </w:numPr>
              <w:ind w:left="0" w:leftChars="0" w:firstLine="0" w:firstLineChars="0"/>
              <w:jc w:val="center"/>
              <w:rPr>
                <w:rFonts w:ascii="Times New Roman" w:hAnsi="Times New Roman" w:cs="Times New Roman"/>
                <w:snapToGrid w:val="0"/>
                <w:color w:val="000000" w:themeColor="text1"/>
                <w:kern w:val="21"/>
                <w:szCs w:val="21"/>
                <w:highlight w:val="none"/>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781" w:type="pct"/>
            <w:tcBorders>
              <w:tl2br w:val="nil"/>
              <w:tr2bl w:val="nil"/>
            </w:tcBorders>
            <w:vAlign w:val="center"/>
          </w:tcPr>
          <w:p w14:paraId="03317BAE">
            <w:pPr>
              <w:pStyle w:val="54"/>
              <w:keepNext/>
              <w:keepLines w:val="0"/>
              <w:pageBreakBefore w:val="0"/>
              <w:widowControl/>
              <w:topLinePunct w:val="0"/>
              <w:bidi w:val="0"/>
              <w:spacing w:beforeLines="0" w:afterLines="0" w:line="240" w:lineRule="auto"/>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snapToGrid w:val="0"/>
                <w:color w:val="000000" w:themeColor="text1"/>
                <w:kern w:val="21"/>
                <w:szCs w:val="21"/>
                <w:highlight w:val="none"/>
                <w:lang w:val="en-US" w:eastAsia="zh-CN"/>
                <w14:textFill>
                  <w14:solidFill>
                    <w14:schemeClr w14:val="tx1"/>
                  </w14:solidFill>
                </w14:textFill>
              </w:rPr>
              <w:t>0.0</w:t>
            </w:r>
            <w:r>
              <w:rPr>
                <w:rFonts w:hint="eastAsia" w:ascii="Times New Roman" w:hAnsi="Times New Roman" w:cs="Times New Roman"/>
                <w:snapToGrid w:val="0"/>
                <w:color w:val="000000" w:themeColor="text1"/>
                <w:kern w:val="21"/>
                <w:szCs w:val="21"/>
                <w:highlight w:val="none"/>
                <w:lang w:val="en-US" w:eastAsia="zh-CN"/>
                <w14:textFill>
                  <w14:solidFill>
                    <w14:schemeClr w14:val="tx1"/>
                  </w14:solidFill>
                </w14:textFill>
              </w:rPr>
              <w:t>2</w:t>
            </w:r>
            <w:r>
              <w:rPr>
                <w:rFonts w:hint="default" w:ascii="Times New Roman" w:hAnsi="Times New Roman" w:cs="Times New Roman"/>
                <w:snapToGrid w:val="0"/>
                <w:color w:val="000000" w:themeColor="text1"/>
                <w:kern w:val="21"/>
                <w:szCs w:val="21"/>
                <w:highlight w:val="none"/>
                <w:lang w:val="en-US" w:eastAsia="zh-CN"/>
                <w14:textFill>
                  <w14:solidFill>
                    <w14:schemeClr w14:val="tx1"/>
                  </w14:solidFill>
                </w14:textFill>
              </w:rPr>
              <w:t>t/a</w:t>
            </w:r>
          </w:p>
        </w:tc>
        <w:tc>
          <w:tcPr>
            <w:tcW w:w="435" w:type="pct"/>
            <w:tcBorders>
              <w:tl2br w:val="nil"/>
              <w:tr2bl w:val="nil"/>
            </w:tcBorders>
            <w:vAlign w:val="center"/>
          </w:tcPr>
          <w:p w14:paraId="5E98D4D5">
            <w:pPr>
              <w:widowControl w:val="0"/>
              <w:numPr>
                <w:ilvl w:val="0"/>
                <w:numId w:val="0"/>
              </w:numPr>
              <w:ind w:left="0" w:leftChars="0" w:firstLine="0" w:firstLineChars="0"/>
              <w:jc w:val="center"/>
              <w:rPr>
                <w:rFonts w:hint="default" w:ascii="Times New Roman" w:hAnsi="Times New Roman" w:cs="Times New Roman"/>
                <w:snapToGrid w:val="0"/>
                <w:color w:val="000000" w:themeColor="text1"/>
                <w:kern w:val="21"/>
                <w:szCs w:val="21"/>
                <w:highlight w:val="none"/>
                <w:lang w:val="en-US"/>
                <w14:textFill>
                  <w14:solidFill>
                    <w14:schemeClr w14:val="tx1"/>
                  </w14:solidFill>
                </w14:textFill>
              </w:rPr>
            </w:pPr>
            <w:r>
              <w:rPr>
                <w:rFonts w:hint="eastAsia" w:cs="Times New Roman"/>
                <w:snapToGrid w:val="0"/>
                <w:color w:val="000000" w:themeColor="text1"/>
                <w:kern w:val="21"/>
                <w:szCs w:val="21"/>
                <w:highlight w:val="none"/>
                <w:lang w:val="en-US" w:eastAsia="zh-CN"/>
                <w14:textFill>
                  <w14:solidFill>
                    <w14:schemeClr w14:val="tx1"/>
                  </w14:solidFill>
                </w14:textFill>
              </w:rPr>
              <w:t>0</w:t>
            </w:r>
          </w:p>
        </w:tc>
        <w:tc>
          <w:tcPr>
            <w:tcW w:w="794" w:type="pct"/>
            <w:tcBorders>
              <w:tl2br w:val="nil"/>
              <w:tr2bl w:val="nil"/>
            </w:tcBorders>
            <w:vAlign w:val="center"/>
          </w:tcPr>
          <w:p w14:paraId="71234865">
            <w:pPr>
              <w:pStyle w:val="54"/>
              <w:keepNext/>
              <w:keepLines w:val="0"/>
              <w:pageBreakBefore w:val="0"/>
              <w:widowControl/>
              <w:topLinePunct w:val="0"/>
              <w:bidi w:val="0"/>
              <w:spacing w:beforeLines="0" w:afterLines="0" w:line="240" w:lineRule="auto"/>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snapToGrid w:val="0"/>
                <w:color w:val="000000" w:themeColor="text1"/>
                <w:kern w:val="21"/>
                <w:szCs w:val="21"/>
                <w:highlight w:val="none"/>
                <w:lang w:val="en-US" w:eastAsia="zh-CN"/>
                <w14:textFill>
                  <w14:solidFill>
                    <w14:schemeClr w14:val="tx1"/>
                  </w14:solidFill>
                </w14:textFill>
              </w:rPr>
              <w:t>0.0</w:t>
            </w:r>
            <w:r>
              <w:rPr>
                <w:rFonts w:hint="eastAsia" w:ascii="Times New Roman" w:hAnsi="Times New Roman" w:cs="Times New Roman"/>
                <w:snapToGrid w:val="0"/>
                <w:color w:val="000000" w:themeColor="text1"/>
                <w:kern w:val="21"/>
                <w:szCs w:val="21"/>
                <w:highlight w:val="none"/>
                <w:lang w:val="en-US" w:eastAsia="zh-CN"/>
                <w14:textFill>
                  <w14:solidFill>
                    <w14:schemeClr w14:val="tx1"/>
                  </w14:solidFill>
                </w14:textFill>
              </w:rPr>
              <w:t>2</w:t>
            </w:r>
            <w:r>
              <w:rPr>
                <w:rFonts w:hint="default" w:ascii="Times New Roman" w:hAnsi="Times New Roman" w:cs="Times New Roman"/>
                <w:snapToGrid w:val="0"/>
                <w:color w:val="000000" w:themeColor="text1"/>
                <w:kern w:val="21"/>
                <w:szCs w:val="21"/>
                <w:highlight w:val="none"/>
                <w:lang w:val="en-US" w:eastAsia="zh-CN"/>
                <w14:textFill>
                  <w14:solidFill>
                    <w14:schemeClr w14:val="tx1"/>
                  </w14:solidFill>
                </w14:textFill>
              </w:rPr>
              <w:t>t/a</w:t>
            </w:r>
          </w:p>
        </w:tc>
        <w:tc>
          <w:tcPr>
            <w:tcW w:w="532" w:type="pct"/>
            <w:tcBorders>
              <w:tl2br w:val="nil"/>
              <w:tr2bl w:val="nil"/>
            </w:tcBorders>
            <w:vAlign w:val="center"/>
          </w:tcPr>
          <w:p w14:paraId="43176C09">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240" w:lineRule="auto"/>
              <w:ind w:left="0" w:leftChars="0" w:firstLine="0" w:firstLineChars="0"/>
              <w:jc w:val="center"/>
              <w:textAlignment w:val="auto"/>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eastAsia"/>
                <w:color w:val="000000" w:themeColor="text1"/>
                <w:spacing w:val="0"/>
                <w:kern w:val="0"/>
                <w:position w:val="0"/>
                <w:sz w:val="21"/>
                <w:szCs w:val="21"/>
                <w:highlight w:val="none"/>
                <w:vertAlign w:val="baseline"/>
                <w:lang w:val="en-US" w:eastAsia="zh-CN"/>
                <w14:textFill>
                  <w14:solidFill>
                    <w14:schemeClr w14:val="tx1"/>
                  </w14:solidFill>
                </w14:textFill>
              </w:rPr>
              <w:t>+0.02</w:t>
            </w:r>
            <w:r>
              <w:rPr>
                <w:rFonts w:hint="default" w:ascii="Times New Roman" w:hAnsi="Times New Roman" w:cs="Times New Roman"/>
                <w:snapToGrid w:val="0"/>
                <w:color w:val="000000" w:themeColor="text1"/>
                <w:kern w:val="21"/>
                <w:szCs w:val="21"/>
                <w:highlight w:val="none"/>
                <w:lang w:val="en-US"/>
                <w14:textFill>
                  <w14:solidFill>
                    <w14:schemeClr w14:val="tx1"/>
                  </w14:solidFill>
                </w14:textFill>
              </w:rPr>
              <w:t>t/a</w:t>
            </w:r>
          </w:p>
        </w:tc>
      </w:tr>
    </w:tbl>
    <w:p w14:paraId="47B22EA4">
      <w:pPr>
        <w:pStyle w:val="54"/>
        <w:keepNext/>
        <w:keepLines w:val="0"/>
        <w:pageBreakBefore w:val="0"/>
        <w:widowControl/>
        <w:topLinePunct w:val="0"/>
        <w:bidi w:val="0"/>
        <w:spacing w:before="192" w:beforeLines="80" w:after="24"/>
        <w:jc w:val="left"/>
        <w:rPr>
          <w:snapToGrid w:val="0"/>
          <w:color w:val="000000" w:themeColor="text1"/>
          <w:spacing w:val="-6"/>
          <w:kern w:val="21"/>
          <w:szCs w:val="21"/>
          <w:highlight w:val="none"/>
          <w:lang w:val="en-US"/>
          <w14:textFill>
            <w14:solidFill>
              <w14:schemeClr w14:val="tx1"/>
            </w14:solidFill>
          </w14:textFill>
        </w:rPr>
      </w:pPr>
      <w:r>
        <w:rPr>
          <w:snapToGrid w:val="0"/>
          <w:color w:val="000000" w:themeColor="text1"/>
          <w:kern w:val="21"/>
          <w:szCs w:val="21"/>
          <w:highlight w:val="none"/>
          <w14:textFill>
            <w14:solidFill>
              <w14:schemeClr w14:val="tx1"/>
            </w14:solidFill>
          </w14:textFill>
        </w:rPr>
        <w:t>注</w:t>
      </w:r>
      <w:r>
        <w:rPr>
          <w:snapToGrid w:val="0"/>
          <w:color w:val="000000" w:themeColor="text1"/>
          <w:kern w:val="21"/>
          <w:szCs w:val="21"/>
          <w:highlight w:val="none"/>
          <w:lang w:val="en-US"/>
          <w14:textFill>
            <w14:solidFill>
              <w14:schemeClr w14:val="tx1"/>
            </w14:solidFill>
          </w14:textFill>
        </w:rPr>
        <w:t>：</w:t>
      </w:r>
      <w:r>
        <w:rPr>
          <w:snapToGrid w:val="0"/>
          <w:color w:val="000000" w:themeColor="text1"/>
          <w:spacing w:val="-16"/>
          <w:kern w:val="21"/>
          <w:szCs w:val="21"/>
          <w:highlight w:val="none"/>
          <w14:textFill>
            <w14:solidFill>
              <w14:schemeClr w14:val="tx1"/>
            </w14:solidFill>
          </w14:textFill>
        </w:rPr>
        <w:fldChar w:fldCharType="begin"/>
      </w:r>
      <w:r>
        <w:rPr>
          <w:snapToGrid w:val="0"/>
          <w:color w:val="000000" w:themeColor="text1"/>
          <w:spacing w:val="-16"/>
          <w:kern w:val="21"/>
          <w:szCs w:val="21"/>
          <w:highlight w:val="none"/>
          <w:lang w:val="en-US"/>
          <w14:textFill>
            <w14:solidFill>
              <w14:schemeClr w14:val="tx1"/>
            </w14:solidFill>
          </w14:textFill>
        </w:rPr>
        <w:instrText xml:space="preserve"> = 6 \* GB3 \* MERGEFORMAT </w:instrText>
      </w:r>
      <w:r>
        <w:rPr>
          <w:snapToGrid w:val="0"/>
          <w:color w:val="000000" w:themeColor="text1"/>
          <w:spacing w:val="-16"/>
          <w:kern w:val="21"/>
          <w:szCs w:val="21"/>
          <w:highlight w:val="none"/>
          <w14:textFill>
            <w14:solidFill>
              <w14:schemeClr w14:val="tx1"/>
            </w14:solidFill>
          </w14:textFill>
        </w:rPr>
        <w:fldChar w:fldCharType="separate"/>
      </w:r>
      <w:r>
        <w:rPr>
          <w:rFonts w:hint="eastAsia"/>
          <w:color w:val="000000" w:themeColor="text1"/>
          <w:szCs w:val="21"/>
          <w:highlight w:val="none"/>
          <w:lang w:val="en-US"/>
          <w14:textFill>
            <w14:solidFill>
              <w14:schemeClr w14:val="tx1"/>
            </w14:solidFill>
          </w14:textFill>
        </w:rPr>
        <w:t>⑥</w:t>
      </w:r>
      <w:r>
        <w:rPr>
          <w:snapToGrid w:val="0"/>
          <w:color w:val="000000" w:themeColor="text1"/>
          <w:spacing w:val="-16"/>
          <w:kern w:val="21"/>
          <w:szCs w:val="21"/>
          <w:highlight w:val="none"/>
          <w14:textFill>
            <w14:solidFill>
              <w14:schemeClr w14:val="tx1"/>
            </w14:solidFill>
          </w14:textFill>
        </w:rPr>
        <w:fldChar w:fldCharType="end"/>
      </w:r>
      <w:r>
        <w:rPr>
          <w:snapToGrid w:val="0"/>
          <w:color w:val="000000" w:themeColor="text1"/>
          <w:spacing w:val="-16"/>
          <w:kern w:val="21"/>
          <w:szCs w:val="21"/>
          <w:highlight w:val="none"/>
          <w:lang w:val="en-US"/>
          <w14:textFill>
            <w14:solidFill>
              <w14:schemeClr w14:val="tx1"/>
            </w14:solidFill>
          </w14:textFill>
        </w:rPr>
        <w:t>=</w:t>
      </w:r>
      <w:r>
        <w:rPr>
          <w:snapToGrid w:val="0"/>
          <w:color w:val="000000" w:themeColor="text1"/>
          <w:spacing w:val="-6"/>
          <w:kern w:val="21"/>
          <w:szCs w:val="21"/>
          <w:highlight w:val="none"/>
          <w14:textFill>
            <w14:solidFill>
              <w14:schemeClr w14:val="tx1"/>
            </w14:solidFill>
          </w14:textFill>
        </w:rPr>
        <w:fldChar w:fldCharType="begin"/>
      </w:r>
      <w:r>
        <w:rPr>
          <w:snapToGrid w:val="0"/>
          <w:color w:val="000000" w:themeColor="text1"/>
          <w:spacing w:val="-6"/>
          <w:kern w:val="21"/>
          <w:szCs w:val="21"/>
          <w:highlight w:val="none"/>
          <w:lang w:val="en-US"/>
          <w14:textFill>
            <w14:solidFill>
              <w14:schemeClr w14:val="tx1"/>
            </w14:solidFill>
          </w14:textFill>
        </w:rPr>
        <w:instrText xml:space="preserve"> = 1 \* GB3 \* MERGEFORMAT </w:instrText>
      </w:r>
      <w:r>
        <w:rPr>
          <w:snapToGrid w:val="0"/>
          <w:color w:val="000000" w:themeColor="text1"/>
          <w:spacing w:val="-6"/>
          <w:kern w:val="21"/>
          <w:szCs w:val="21"/>
          <w:highlight w:val="none"/>
          <w14:textFill>
            <w14:solidFill>
              <w14:schemeClr w14:val="tx1"/>
            </w14:solidFill>
          </w14:textFill>
        </w:rPr>
        <w:fldChar w:fldCharType="separate"/>
      </w:r>
      <w:r>
        <w:rPr>
          <w:rFonts w:hint="eastAsia"/>
          <w:color w:val="000000" w:themeColor="text1"/>
          <w:szCs w:val="21"/>
          <w:highlight w:val="none"/>
          <w:lang w:val="en-US"/>
          <w14:textFill>
            <w14:solidFill>
              <w14:schemeClr w14:val="tx1"/>
            </w14:solidFill>
          </w14:textFill>
        </w:rPr>
        <w:t>①</w:t>
      </w:r>
      <w:r>
        <w:rPr>
          <w:snapToGrid w:val="0"/>
          <w:color w:val="000000" w:themeColor="text1"/>
          <w:spacing w:val="-6"/>
          <w:kern w:val="21"/>
          <w:szCs w:val="21"/>
          <w:highlight w:val="none"/>
          <w14:textFill>
            <w14:solidFill>
              <w14:schemeClr w14:val="tx1"/>
            </w14:solidFill>
          </w14:textFill>
        </w:rPr>
        <w:fldChar w:fldCharType="end"/>
      </w:r>
      <w:r>
        <w:rPr>
          <w:snapToGrid w:val="0"/>
          <w:color w:val="000000" w:themeColor="text1"/>
          <w:spacing w:val="-6"/>
          <w:kern w:val="21"/>
          <w:szCs w:val="21"/>
          <w:highlight w:val="none"/>
          <w:lang w:val="en-US"/>
          <w14:textFill>
            <w14:solidFill>
              <w14:schemeClr w14:val="tx1"/>
            </w14:solidFill>
          </w14:textFill>
        </w:rPr>
        <w:t>+</w:t>
      </w:r>
      <w:r>
        <w:rPr>
          <w:snapToGrid w:val="0"/>
          <w:color w:val="000000" w:themeColor="text1"/>
          <w:spacing w:val="-6"/>
          <w:kern w:val="21"/>
          <w:szCs w:val="21"/>
          <w:highlight w:val="none"/>
          <w14:textFill>
            <w14:solidFill>
              <w14:schemeClr w14:val="tx1"/>
            </w14:solidFill>
          </w14:textFill>
        </w:rPr>
        <w:fldChar w:fldCharType="begin"/>
      </w:r>
      <w:r>
        <w:rPr>
          <w:snapToGrid w:val="0"/>
          <w:color w:val="000000" w:themeColor="text1"/>
          <w:spacing w:val="-6"/>
          <w:kern w:val="21"/>
          <w:szCs w:val="21"/>
          <w:highlight w:val="none"/>
          <w:lang w:val="en-US"/>
          <w14:textFill>
            <w14:solidFill>
              <w14:schemeClr w14:val="tx1"/>
            </w14:solidFill>
          </w14:textFill>
        </w:rPr>
        <w:instrText xml:space="preserve"> = 3 \* GB3 \* MERGEFORMAT </w:instrText>
      </w:r>
      <w:r>
        <w:rPr>
          <w:snapToGrid w:val="0"/>
          <w:color w:val="000000" w:themeColor="text1"/>
          <w:spacing w:val="-6"/>
          <w:kern w:val="21"/>
          <w:szCs w:val="21"/>
          <w:highlight w:val="none"/>
          <w14:textFill>
            <w14:solidFill>
              <w14:schemeClr w14:val="tx1"/>
            </w14:solidFill>
          </w14:textFill>
        </w:rPr>
        <w:fldChar w:fldCharType="separate"/>
      </w:r>
      <w:r>
        <w:rPr>
          <w:rFonts w:hint="eastAsia"/>
          <w:color w:val="000000" w:themeColor="text1"/>
          <w:szCs w:val="21"/>
          <w:highlight w:val="none"/>
          <w:lang w:val="en-US"/>
          <w14:textFill>
            <w14:solidFill>
              <w14:schemeClr w14:val="tx1"/>
            </w14:solidFill>
          </w14:textFill>
        </w:rPr>
        <w:t>③</w:t>
      </w:r>
      <w:r>
        <w:rPr>
          <w:snapToGrid w:val="0"/>
          <w:color w:val="000000" w:themeColor="text1"/>
          <w:spacing w:val="-6"/>
          <w:kern w:val="21"/>
          <w:szCs w:val="21"/>
          <w:highlight w:val="none"/>
          <w14:textFill>
            <w14:solidFill>
              <w14:schemeClr w14:val="tx1"/>
            </w14:solidFill>
          </w14:textFill>
        </w:rPr>
        <w:fldChar w:fldCharType="end"/>
      </w:r>
      <w:r>
        <w:rPr>
          <w:snapToGrid w:val="0"/>
          <w:color w:val="000000" w:themeColor="text1"/>
          <w:spacing w:val="-6"/>
          <w:kern w:val="21"/>
          <w:szCs w:val="21"/>
          <w:highlight w:val="none"/>
          <w:lang w:val="en-US"/>
          <w14:textFill>
            <w14:solidFill>
              <w14:schemeClr w14:val="tx1"/>
            </w14:solidFill>
          </w14:textFill>
        </w:rPr>
        <w:t>+</w:t>
      </w:r>
      <w:r>
        <w:rPr>
          <w:snapToGrid w:val="0"/>
          <w:color w:val="000000" w:themeColor="text1"/>
          <w:spacing w:val="-6"/>
          <w:kern w:val="21"/>
          <w:szCs w:val="21"/>
          <w:highlight w:val="none"/>
          <w14:textFill>
            <w14:solidFill>
              <w14:schemeClr w14:val="tx1"/>
            </w14:solidFill>
          </w14:textFill>
        </w:rPr>
        <w:fldChar w:fldCharType="begin"/>
      </w:r>
      <w:r>
        <w:rPr>
          <w:snapToGrid w:val="0"/>
          <w:color w:val="000000" w:themeColor="text1"/>
          <w:spacing w:val="-6"/>
          <w:kern w:val="21"/>
          <w:szCs w:val="21"/>
          <w:highlight w:val="none"/>
          <w:lang w:val="en-US"/>
          <w14:textFill>
            <w14:solidFill>
              <w14:schemeClr w14:val="tx1"/>
            </w14:solidFill>
          </w14:textFill>
        </w:rPr>
        <w:instrText xml:space="preserve"> = 4 \* GB3 \* MERGEFORMAT </w:instrText>
      </w:r>
      <w:r>
        <w:rPr>
          <w:snapToGrid w:val="0"/>
          <w:color w:val="000000" w:themeColor="text1"/>
          <w:spacing w:val="-6"/>
          <w:kern w:val="21"/>
          <w:szCs w:val="21"/>
          <w:highlight w:val="none"/>
          <w14:textFill>
            <w14:solidFill>
              <w14:schemeClr w14:val="tx1"/>
            </w14:solidFill>
          </w14:textFill>
        </w:rPr>
        <w:fldChar w:fldCharType="separate"/>
      </w:r>
      <w:r>
        <w:rPr>
          <w:rFonts w:hint="eastAsia"/>
          <w:color w:val="000000" w:themeColor="text1"/>
          <w:szCs w:val="21"/>
          <w:highlight w:val="none"/>
          <w:lang w:val="en-US"/>
          <w14:textFill>
            <w14:solidFill>
              <w14:schemeClr w14:val="tx1"/>
            </w14:solidFill>
          </w14:textFill>
        </w:rPr>
        <w:t>④</w:t>
      </w:r>
      <w:r>
        <w:rPr>
          <w:snapToGrid w:val="0"/>
          <w:color w:val="000000" w:themeColor="text1"/>
          <w:spacing w:val="-6"/>
          <w:kern w:val="21"/>
          <w:szCs w:val="21"/>
          <w:highlight w:val="none"/>
          <w14:textFill>
            <w14:solidFill>
              <w14:schemeClr w14:val="tx1"/>
            </w14:solidFill>
          </w14:textFill>
        </w:rPr>
        <w:fldChar w:fldCharType="end"/>
      </w:r>
      <w:r>
        <w:rPr>
          <w:snapToGrid w:val="0"/>
          <w:color w:val="000000" w:themeColor="text1"/>
          <w:spacing w:val="-6"/>
          <w:kern w:val="21"/>
          <w:szCs w:val="21"/>
          <w:highlight w:val="none"/>
          <w:lang w:val="en-US"/>
          <w14:textFill>
            <w14:solidFill>
              <w14:schemeClr w14:val="tx1"/>
            </w14:solidFill>
          </w14:textFill>
        </w:rPr>
        <w:t>-</w:t>
      </w:r>
      <w:r>
        <w:rPr>
          <w:snapToGrid w:val="0"/>
          <w:color w:val="000000" w:themeColor="text1"/>
          <w:spacing w:val="-16"/>
          <w:kern w:val="21"/>
          <w:szCs w:val="21"/>
          <w:highlight w:val="none"/>
          <w14:textFill>
            <w14:solidFill>
              <w14:schemeClr w14:val="tx1"/>
            </w14:solidFill>
          </w14:textFill>
        </w:rPr>
        <w:fldChar w:fldCharType="begin"/>
      </w:r>
      <w:r>
        <w:rPr>
          <w:snapToGrid w:val="0"/>
          <w:color w:val="000000" w:themeColor="text1"/>
          <w:spacing w:val="-16"/>
          <w:kern w:val="21"/>
          <w:szCs w:val="21"/>
          <w:highlight w:val="none"/>
          <w:lang w:val="en-US"/>
          <w14:textFill>
            <w14:solidFill>
              <w14:schemeClr w14:val="tx1"/>
            </w14:solidFill>
          </w14:textFill>
        </w:rPr>
        <w:instrText xml:space="preserve"> = 5 \* GB3 \* MERGEFORMAT </w:instrText>
      </w:r>
      <w:r>
        <w:rPr>
          <w:snapToGrid w:val="0"/>
          <w:color w:val="000000" w:themeColor="text1"/>
          <w:spacing w:val="-16"/>
          <w:kern w:val="21"/>
          <w:szCs w:val="21"/>
          <w:highlight w:val="none"/>
          <w14:textFill>
            <w14:solidFill>
              <w14:schemeClr w14:val="tx1"/>
            </w14:solidFill>
          </w14:textFill>
        </w:rPr>
        <w:fldChar w:fldCharType="separate"/>
      </w:r>
      <w:r>
        <w:rPr>
          <w:rFonts w:hint="eastAsia"/>
          <w:color w:val="000000" w:themeColor="text1"/>
          <w:szCs w:val="21"/>
          <w:highlight w:val="none"/>
          <w:lang w:val="en-US"/>
          <w14:textFill>
            <w14:solidFill>
              <w14:schemeClr w14:val="tx1"/>
            </w14:solidFill>
          </w14:textFill>
        </w:rPr>
        <w:t>⑤</w:t>
      </w:r>
      <w:r>
        <w:rPr>
          <w:snapToGrid w:val="0"/>
          <w:color w:val="000000" w:themeColor="text1"/>
          <w:spacing w:val="-16"/>
          <w:kern w:val="21"/>
          <w:szCs w:val="21"/>
          <w:highlight w:val="none"/>
          <w14:textFill>
            <w14:solidFill>
              <w14:schemeClr w14:val="tx1"/>
            </w14:solidFill>
          </w14:textFill>
        </w:rPr>
        <w:fldChar w:fldCharType="end"/>
      </w:r>
      <w:r>
        <w:rPr>
          <w:snapToGrid w:val="0"/>
          <w:color w:val="000000" w:themeColor="text1"/>
          <w:spacing w:val="-16"/>
          <w:kern w:val="21"/>
          <w:szCs w:val="21"/>
          <w:highlight w:val="none"/>
          <w:lang w:val="en-US"/>
          <w14:textFill>
            <w14:solidFill>
              <w14:schemeClr w14:val="tx1"/>
            </w14:solidFill>
          </w14:textFill>
        </w:rPr>
        <w:t>；</w:t>
      </w:r>
      <w:r>
        <w:rPr>
          <w:snapToGrid w:val="0"/>
          <w:color w:val="000000" w:themeColor="text1"/>
          <w:spacing w:val="-6"/>
          <w:kern w:val="21"/>
          <w:szCs w:val="21"/>
          <w:highlight w:val="none"/>
          <w14:textFill>
            <w14:solidFill>
              <w14:schemeClr w14:val="tx1"/>
            </w14:solidFill>
          </w14:textFill>
        </w:rPr>
        <w:fldChar w:fldCharType="begin"/>
      </w:r>
      <w:r>
        <w:rPr>
          <w:snapToGrid w:val="0"/>
          <w:color w:val="000000" w:themeColor="text1"/>
          <w:spacing w:val="-6"/>
          <w:kern w:val="21"/>
          <w:szCs w:val="21"/>
          <w:highlight w:val="none"/>
          <w:lang w:val="en-US"/>
          <w14:textFill>
            <w14:solidFill>
              <w14:schemeClr w14:val="tx1"/>
            </w14:solidFill>
          </w14:textFill>
        </w:rPr>
        <w:instrText xml:space="preserve"> = 7 \* GB3 \* MERGEFORMAT </w:instrText>
      </w:r>
      <w:r>
        <w:rPr>
          <w:snapToGrid w:val="0"/>
          <w:color w:val="000000" w:themeColor="text1"/>
          <w:spacing w:val="-6"/>
          <w:kern w:val="21"/>
          <w:szCs w:val="21"/>
          <w:highlight w:val="none"/>
          <w14:textFill>
            <w14:solidFill>
              <w14:schemeClr w14:val="tx1"/>
            </w14:solidFill>
          </w14:textFill>
        </w:rPr>
        <w:fldChar w:fldCharType="separate"/>
      </w:r>
      <w:r>
        <w:rPr>
          <w:rFonts w:hint="eastAsia"/>
          <w:color w:val="000000" w:themeColor="text1"/>
          <w:szCs w:val="21"/>
          <w:highlight w:val="none"/>
          <w:lang w:val="en-US"/>
          <w14:textFill>
            <w14:solidFill>
              <w14:schemeClr w14:val="tx1"/>
            </w14:solidFill>
          </w14:textFill>
        </w:rPr>
        <w:t>⑦</w:t>
      </w:r>
      <w:r>
        <w:rPr>
          <w:snapToGrid w:val="0"/>
          <w:color w:val="000000" w:themeColor="text1"/>
          <w:spacing w:val="-6"/>
          <w:kern w:val="21"/>
          <w:szCs w:val="21"/>
          <w:highlight w:val="none"/>
          <w14:textFill>
            <w14:solidFill>
              <w14:schemeClr w14:val="tx1"/>
            </w14:solidFill>
          </w14:textFill>
        </w:rPr>
        <w:fldChar w:fldCharType="end"/>
      </w:r>
      <w:r>
        <w:rPr>
          <w:snapToGrid w:val="0"/>
          <w:color w:val="000000" w:themeColor="text1"/>
          <w:spacing w:val="-6"/>
          <w:kern w:val="21"/>
          <w:szCs w:val="21"/>
          <w:highlight w:val="none"/>
          <w:lang w:val="en-US"/>
          <w14:textFill>
            <w14:solidFill>
              <w14:schemeClr w14:val="tx1"/>
            </w14:solidFill>
          </w14:textFill>
        </w:rPr>
        <w:t>=</w:t>
      </w:r>
      <w:r>
        <w:rPr>
          <w:snapToGrid w:val="0"/>
          <w:color w:val="000000" w:themeColor="text1"/>
          <w:spacing w:val="-16"/>
          <w:kern w:val="21"/>
          <w:szCs w:val="21"/>
          <w:highlight w:val="none"/>
          <w14:textFill>
            <w14:solidFill>
              <w14:schemeClr w14:val="tx1"/>
            </w14:solidFill>
          </w14:textFill>
        </w:rPr>
        <w:fldChar w:fldCharType="begin"/>
      </w:r>
      <w:r>
        <w:rPr>
          <w:snapToGrid w:val="0"/>
          <w:color w:val="000000" w:themeColor="text1"/>
          <w:spacing w:val="-16"/>
          <w:kern w:val="21"/>
          <w:szCs w:val="21"/>
          <w:highlight w:val="none"/>
          <w:lang w:val="en-US"/>
          <w14:textFill>
            <w14:solidFill>
              <w14:schemeClr w14:val="tx1"/>
            </w14:solidFill>
          </w14:textFill>
        </w:rPr>
        <w:instrText xml:space="preserve"> = 6 \* GB3 \* MERGEFORMAT </w:instrText>
      </w:r>
      <w:r>
        <w:rPr>
          <w:snapToGrid w:val="0"/>
          <w:color w:val="000000" w:themeColor="text1"/>
          <w:spacing w:val="-16"/>
          <w:kern w:val="21"/>
          <w:szCs w:val="21"/>
          <w:highlight w:val="none"/>
          <w14:textFill>
            <w14:solidFill>
              <w14:schemeClr w14:val="tx1"/>
            </w14:solidFill>
          </w14:textFill>
        </w:rPr>
        <w:fldChar w:fldCharType="separate"/>
      </w:r>
      <w:r>
        <w:rPr>
          <w:rFonts w:hint="eastAsia"/>
          <w:color w:val="000000" w:themeColor="text1"/>
          <w:szCs w:val="21"/>
          <w:highlight w:val="none"/>
          <w:lang w:val="en-US"/>
          <w14:textFill>
            <w14:solidFill>
              <w14:schemeClr w14:val="tx1"/>
            </w14:solidFill>
          </w14:textFill>
        </w:rPr>
        <w:t>⑥</w:t>
      </w:r>
      <w:r>
        <w:rPr>
          <w:snapToGrid w:val="0"/>
          <w:color w:val="000000" w:themeColor="text1"/>
          <w:spacing w:val="-16"/>
          <w:kern w:val="21"/>
          <w:szCs w:val="21"/>
          <w:highlight w:val="none"/>
          <w14:textFill>
            <w14:solidFill>
              <w14:schemeClr w14:val="tx1"/>
            </w14:solidFill>
          </w14:textFill>
        </w:rPr>
        <w:fldChar w:fldCharType="end"/>
      </w:r>
      <w:r>
        <w:rPr>
          <w:snapToGrid w:val="0"/>
          <w:color w:val="000000" w:themeColor="text1"/>
          <w:spacing w:val="-16"/>
          <w:kern w:val="21"/>
          <w:szCs w:val="21"/>
          <w:highlight w:val="none"/>
          <w:lang w:val="en-US"/>
          <w14:textFill>
            <w14:solidFill>
              <w14:schemeClr w14:val="tx1"/>
            </w14:solidFill>
          </w14:textFill>
        </w:rPr>
        <w:t>-</w:t>
      </w:r>
      <w:r>
        <w:rPr>
          <w:snapToGrid w:val="0"/>
          <w:color w:val="000000" w:themeColor="text1"/>
          <w:spacing w:val="-6"/>
          <w:kern w:val="21"/>
          <w:szCs w:val="21"/>
          <w:highlight w:val="none"/>
          <w14:textFill>
            <w14:solidFill>
              <w14:schemeClr w14:val="tx1"/>
            </w14:solidFill>
          </w14:textFill>
        </w:rPr>
        <w:fldChar w:fldCharType="begin"/>
      </w:r>
      <w:r>
        <w:rPr>
          <w:snapToGrid w:val="0"/>
          <w:color w:val="000000" w:themeColor="text1"/>
          <w:spacing w:val="-6"/>
          <w:kern w:val="21"/>
          <w:szCs w:val="21"/>
          <w:highlight w:val="none"/>
          <w:lang w:val="en-US"/>
          <w14:textFill>
            <w14:solidFill>
              <w14:schemeClr w14:val="tx1"/>
            </w14:solidFill>
          </w14:textFill>
        </w:rPr>
        <w:instrText xml:space="preserve"> = 1 \* GB3 \* MERGEFORMAT </w:instrText>
      </w:r>
      <w:r>
        <w:rPr>
          <w:snapToGrid w:val="0"/>
          <w:color w:val="000000" w:themeColor="text1"/>
          <w:spacing w:val="-6"/>
          <w:kern w:val="21"/>
          <w:szCs w:val="21"/>
          <w:highlight w:val="none"/>
          <w14:textFill>
            <w14:solidFill>
              <w14:schemeClr w14:val="tx1"/>
            </w14:solidFill>
          </w14:textFill>
        </w:rPr>
        <w:fldChar w:fldCharType="separate"/>
      </w:r>
      <w:r>
        <w:rPr>
          <w:rFonts w:hint="eastAsia"/>
          <w:color w:val="000000" w:themeColor="text1"/>
          <w:szCs w:val="21"/>
          <w:highlight w:val="none"/>
          <w:lang w:val="en-US"/>
          <w14:textFill>
            <w14:solidFill>
              <w14:schemeClr w14:val="tx1"/>
            </w14:solidFill>
          </w14:textFill>
        </w:rPr>
        <w:t>①</w:t>
      </w:r>
      <w:r>
        <w:rPr>
          <w:snapToGrid w:val="0"/>
          <w:color w:val="000000" w:themeColor="text1"/>
          <w:spacing w:val="-6"/>
          <w:kern w:val="21"/>
          <w:szCs w:val="21"/>
          <w:highlight w:val="none"/>
          <w14:textFill>
            <w14:solidFill>
              <w14:schemeClr w14:val="tx1"/>
            </w14:solidFill>
          </w14:textFill>
        </w:rPr>
        <w:fldChar w:fldCharType="end"/>
      </w:r>
    </w:p>
    <w:p w14:paraId="5F376F93">
      <w:pPr>
        <w:keepNext/>
        <w:keepLines w:val="0"/>
        <w:pageBreakBefore w:val="0"/>
        <w:widowControl/>
        <w:topLinePunct w:val="0"/>
        <w:bidi w:val="0"/>
        <w:rPr>
          <w:rFonts w:ascii="宋体" w:hAnsi="宋体" w:eastAsia="黑体"/>
          <w:color w:val="000000" w:themeColor="text1"/>
          <w:highlight w:val="none"/>
          <w14:textFill>
            <w14:solidFill>
              <w14:schemeClr w14:val="tx1"/>
            </w14:solidFill>
          </w14:textFill>
        </w:rPr>
      </w:pPr>
    </w:p>
    <w:sectPr>
      <w:footerReference r:id="rId7" w:type="default"/>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35D0B34-A8AA-44EB-A5C4-F33872F619C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AC5CBD3-DC27-434A-9E6D-063F717F94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E0869CB9-B38D-480F-9670-79C84EEE7BF5}"/>
  </w:font>
  <w:font w:name="华文仿宋">
    <w:panose1 w:val="02010600040101010101"/>
    <w:charset w:val="86"/>
    <w:family w:val="auto"/>
    <w:pitch w:val="default"/>
    <w:sig w:usb0="00000287" w:usb1="080F0000" w:usb2="00000000" w:usb3="00000000" w:csb0="0004009F" w:csb1="DFD70000"/>
    <w:embedRegular r:id="rId4" w:fontKey="{33425B55-F7F5-4C62-955C-24A73265730C}"/>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5" w:fontKey="{6C40048F-B97E-4853-8CB5-F6977BFDD826}"/>
  </w:font>
  <w:font w:name="楷体_GB2312">
    <w:panose1 w:val="02010609030101010101"/>
    <w:charset w:val="86"/>
    <w:family w:val="modern"/>
    <w:pitch w:val="default"/>
    <w:sig w:usb0="00000001" w:usb1="080E0000" w:usb2="00000000" w:usb3="00000000" w:csb0="00040000" w:csb1="00000000"/>
    <w:embedRegular r:id="rId6" w:fontKey="{A8E73FBA-E576-4938-BEFA-61C490154F3C}"/>
  </w:font>
  <w:font w:name="Arial Unicode MS">
    <w:altName w:val="Arial"/>
    <w:panose1 w:val="020B0604020202020204"/>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embedRegular r:id="rId7" w:fontKey="{C3893FDC-0475-4D53-8029-202AB1B9E605}"/>
  </w:font>
  <w:font w:name="方正楷体_GB2312">
    <w:panose1 w:val="02000000000000000000"/>
    <w:charset w:val="86"/>
    <w:family w:val="auto"/>
    <w:pitch w:val="default"/>
    <w:sig w:usb0="A00002BF" w:usb1="184F6CFA" w:usb2="00000012" w:usb3="00000000" w:csb0="00040001" w:csb1="00000000"/>
    <w:embedRegular r:id="rId8" w:fontKey="{87BA263B-345F-421F-8723-BF89C2E0EC1C}"/>
  </w:font>
  <w:font w:name="方正仿宋_GB2312">
    <w:panose1 w:val="02000000000000000000"/>
    <w:charset w:val="86"/>
    <w:family w:val="auto"/>
    <w:pitch w:val="default"/>
    <w:sig w:usb0="A00002BF" w:usb1="184F6CFA" w:usb2="00000012" w:usb3="00000000" w:csb0="00040001" w:csb1="00000000"/>
    <w:embedRegular r:id="rId9" w:fontKey="{9A5F1B59-A1B2-4853-B10C-2DCB1EF125D4}"/>
  </w:font>
  <w:font w:name="Cambria Math">
    <w:panose1 w:val="02040503050406030204"/>
    <w:charset w:val="00"/>
    <w:family w:val="roman"/>
    <w:pitch w:val="default"/>
    <w:sig w:usb0="E00006FF" w:usb1="420024FF" w:usb2="02000000" w:usb3="00000000" w:csb0="2000019F" w:csb1="00000000"/>
    <w:embedRegular r:id="rId10" w:fontKey="{D5EF3BD0-0F76-4A18-8FD6-4321B771126C}"/>
  </w:font>
  <w:font w:name="WPSEMBED3">
    <w:panose1 w:val="02010609030101010101"/>
    <w:charset w:val="86"/>
    <w:family w:val="auto"/>
    <w:pitch w:val="default"/>
    <w:sig w:usb0="00000001" w:usb1="080E0000" w:usb2="00000000" w:usb3="00000000" w:csb0="00040000" w:csb1="00000000"/>
  </w:font>
  <w:font w:name="WPSEMBED4">
    <w:panose1 w:val="02000000000000000000"/>
    <w:charset w:val="86"/>
    <w:family w:val="auto"/>
    <w:pitch w:val="default"/>
    <w:sig w:usb0="A00002BF" w:usb1="184F6CFA" w:usb2="00000012" w:usb3="00000000" w:csb0="00040001" w:csb1="00000000"/>
  </w:font>
  <w:font w:name="WPSEMBED1">
    <w:panose1 w:val="02010600040101010101"/>
    <w:charset w:val="86"/>
    <w:family w:val="auto"/>
    <w:pitch w:val="default"/>
    <w:sig w:usb0="00000287" w:usb1="080F0000" w:usb2="00000000" w:usb3="00000000" w:csb0="0004009F" w:csb1="DFD7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79E31">
    <w:pPr>
      <w:pStyle w:val="19"/>
      <w:ind w:right="360" w:firstLine="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FCBFE6">
                          <w:pPr>
                            <w:pStyle w:val="19"/>
                          </w:pP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5Y3TJNYBAACyAwAADgAAAAAAAAABACAAAAAe&#10;AQAAZHJzL2Uyb0RvYy54bWxQSwUGAAAAAAYABgBZAQAAZgUAAAAA&#10;">
              <v:fill on="f" focussize="0,0"/>
              <v:stroke on="f"/>
              <v:imagedata o:title=""/>
              <o:lock v:ext="edit" aspectratio="f"/>
              <v:textbox inset="0mm,0mm,0mm,0mm" style="mso-fit-shape-to-text:t;">
                <w:txbxContent>
                  <w:p w14:paraId="0CFCBFE6">
                    <w:pPr>
                      <w:pStyle w:val="19"/>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41EB7">
    <w:pPr>
      <w:pStyle w:val="19"/>
      <w:framePr w:wrap="around" w:vAnchor="text" w:hAnchor="margin" w:xAlign="center" w:y="1"/>
      <w:rPr>
        <w:rStyle w:val="33"/>
      </w:rPr>
    </w:pPr>
    <w:r>
      <w:fldChar w:fldCharType="begin"/>
    </w:r>
    <w:r>
      <w:rPr>
        <w:rStyle w:val="33"/>
      </w:rPr>
      <w:instrText xml:space="preserve">PAGE  </w:instrText>
    </w:r>
    <w:r>
      <w:fldChar w:fldCharType="end"/>
    </w:r>
  </w:p>
  <w:p w14:paraId="2125B71B">
    <w:pPr>
      <w:pStyle w:val="1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629F3">
    <w:pPr>
      <w:pStyle w:val="19"/>
      <w:ind w:right="360"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964C65">
                          <w:pPr>
                            <w:pStyle w:val="19"/>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9I+KnXAQAAsgMAAA4AAAAAAAAAAQAgAAAA&#10;HgEAAGRycy9lMm9Eb2MueG1sUEsFBgAAAAAGAAYAWQEAAGcFAAAAAA==&#10;">
              <v:fill on="f" focussize="0,0"/>
              <v:stroke on="f"/>
              <v:imagedata o:title=""/>
              <o:lock v:ext="edit" aspectratio="f"/>
              <v:textbox inset="0mm,0mm,0mm,0mm" style="mso-fit-shape-to-text:t;">
                <w:txbxContent>
                  <w:p w14:paraId="0B964C65">
                    <w:pPr>
                      <w:pStyle w:val="1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90DBB3">
                          <w:pPr>
                            <w:pStyle w:val="19"/>
                            <w:rPr>
                              <w:rStyle w:val="33"/>
                              <w:rFonts w:ascii="宋体" w:hAnsi="宋体"/>
                              <w:sz w:val="28"/>
                              <w:szCs w:val="28"/>
                            </w:rPr>
                          </w:pPr>
                        </w:p>
                      </w:txbxContent>
                    </wps:txbx>
                    <wps:bodyPr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wzGunXAQAAsgMAAA4AAAAAAAAAAQAgAAAA&#10;HgEAAGRycy9lMm9Eb2MueG1sUEsFBgAAAAAGAAYAWQEAAGcFAAAAAA==&#10;">
              <v:fill on="f" focussize="0,0"/>
              <v:stroke on="f"/>
              <v:imagedata o:title=""/>
              <o:lock v:ext="edit" aspectratio="f"/>
              <v:textbox inset="0mm,0mm,0mm,0mm" style="mso-fit-shape-to-text:t;">
                <w:txbxContent>
                  <w:p w14:paraId="5890DBB3">
                    <w:pPr>
                      <w:pStyle w:val="19"/>
                      <w:rPr>
                        <w:rStyle w:val="33"/>
                        <w:rFonts w:ascii="宋体" w:hAnsi="宋体"/>
                        <w:sz w:val="28"/>
                        <w:szCs w:val="2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BFE2A">
    <w:pPr>
      <w:pStyle w:val="19"/>
      <w:ind w:right="360" w:firstLine="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AB2548">
                          <w:pPr>
                            <w:pStyle w:val="19"/>
                          </w:pPr>
                          <w:r>
                            <w:fldChar w:fldCharType="begin"/>
                          </w:r>
                          <w:r>
                            <w:instrText xml:space="preserve"> PAGE  \* MERGEFORMAT </w:instrText>
                          </w:r>
                          <w:r>
                            <w:fldChar w:fldCharType="separate"/>
                          </w:r>
                          <w:r>
                            <w:t>44</w:t>
                          </w:r>
                          <w:r>
                            <w:fldChar w:fldCharType="end"/>
                          </w:r>
                        </w:p>
                      </w:txbxContent>
                    </wps:txbx>
                    <wps:bodyPr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DnufJTXAQAAsgMAAA4AAAAAAAAAAQAgAAAA&#10;HgEAAGRycy9lMm9Eb2MueG1sUEsFBgAAAAAGAAYAWQEAAGcFAAAAAA==&#10;">
              <v:fill on="f" focussize="0,0"/>
              <v:stroke on="f"/>
              <v:imagedata o:title=""/>
              <o:lock v:ext="edit" aspectratio="f"/>
              <v:textbox inset="0mm,0mm,0mm,0mm" style="mso-fit-shape-to-text:t;">
                <w:txbxContent>
                  <w:p w14:paraId="6CAB2548">
                    <w:pPr>
                      <w:pStyle w:val="19"/>
                    </w:pPr>
                    <w:r>
                      <w:fldChar w:fldCharType="begin"/>
                    </w:r>
                    <w:r>
                      <w:instrText xml:space="preserve"> PAGE  \* MERGEFORMAT </w:instrText>
                    </w:r>
                    <w:r>
                      <w:fldChar w:fldCharType="separate"/>
                    </w:r>
                    <w:r>
                      <w:t>44</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9504A4">
                          <w:pPr>
                            <w:pStyle w:val="19"/>
                            <w:rPr>
                              <w:rStyle w:val="33"/>
                              <w:rFonts w:ascii="宋体" w:hAnsi="宋体"/>
                              <w:sz w:val="28"/>
                              <w:szCs w:val="28"/>
                            </w:rPr>
                          </w:pP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NospqfXAQAAsgMAAA4AAAAAAAAAAQAgAAAA&#10;HgEAAGRycy9lMm9Eb2MueG1sUEsFBgAAAAAGAAYAWQEAAGcFAAAAAA==&#10;">
              <v:fill on="f" focussize="0,0"/>
              <v:stroke on="f"/>
              <v:imagedata o:title=""/>
              <o:lock v:ext="edit" aspectratio="f"/>
              <v:textbox inset="0mm,0mm,0mm,0mm" style="mso-fit-shape-to-text:t;">
                <w:txbxContent>
                  <w:p w14:paraId="609504A4">
                    <w:pPr>
                      <w:pStyle w:val="19"/>
                      <w:rPr>
                        <w:rStyle w:val="33"/>
                        <w:rFonts w:ascii="宋体" w:hAnsi="宋体"/>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CA4B9">
    <w:pPr>
      <w:pStyle w:val="20"/>
    </w:pPr>
    <w:r>
      <w:rPr>
        <w:rFonts w:hint="eastAsia"/>
        <w:lang w:eastAsia="zh-CN"/>
      </w:rPr>
      <w:t>巴州</w:t>
    </w:r>
    <w:r>
      <w:rPr>
        <w:rFonts w:hint="eastAsia"/>
        <w:lang w:val="en-US" w:eastAsia="zh-CN"/>
      </w:rPr>
      <w:t>西盟施智能科技</w:t>
    </w:r>
    <w:r>
      <w:rPr>
        <w:rFonts w:hint="eastAsia"/>
        <w:lang w:eastAsia="zh-CN"/>
      </w:rPr>
      <w:t>有限公司移动式锅炉建设项目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04EFE0"/>
    <w:multiLevelType w:val="singleLevel"/>
    <w:tmpl w:val="BE04EFE0"/>
    <w:lvl w:ilvl="0" w:tentative="0">
      <w:start w:val="1"/>
      <w:numFmt w:val="bullet"/>
      <w:pStyle w:val="3"/>
      <w:lvlText w:val=""/>
      <w:lvlJc w:val="left"/>
      <w:pPr>
        <w:tabs>
          <w:tab w:val="left" w:pos="2040"/>
        </w:tabs>
        <w:ind w:left="2040" w:hanging="360"/>
      </w:pPr>
      <w:rPr>
        <w:rFonts w:hint="default" w:ascii="Wingdings" w:hAnsi="Wingdings"/>
      </w:rPr>
    </w:lvl>
  </w:abstractNum>
  <w:abstractNum w:abstractNumId="1">
    <w:nsid w:val="C3F30C70"/>
    <w:multiLevelType w:val="singleLevel"/>
    <w:tmpl w:val="C3F30C7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24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4N2ZjNGM3NzdkM2YxZDZhZWZkYWYxZWE3NzJhZGEifQ=="/>
  </w:docVars>
  <w:rsids>
    <w:rsidRoot w:val="00A1494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03CB7"/>
    <w:rsid w:val="00131F42"/>
    <w:rsid w:val="001357F1"/>
    <w:rsid w:val="00140FA8"/>
    <w:rsid w:val="00142FEB"/>
    <w:rsid w:val="00143A2D"/>
    <w:rsid w:val="00145A41"/>
    <w:rsid w:val="00151675"/>
    <w:rsid w:val="00157435"/>
    <w:rsid w:val="001608AA"/>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03C0"/>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81A31"/>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4442A"/>
    <w:rsid w:val="0095155F"/>
    <w:rsid w:val="00954429"/>
    <w:rsid w:val="009563CE"/>
    <w:rsid w:val="009714B6"/>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24EBD"/>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AF67FA"/>
    <w:rsid w:val="00B1295A"/>
    <w:rsid w:val="00B20A45"/>
    <w:rsid w:val="00B22C5C"/>
    <w:rsid w:val="00B24F30"/>
    <w:rsid w:val="00B264F2"/>
    <w:rsid w:val="00B31ABF"/>
    <w:rsid w:val="00B33BE3"/>
    <w:rsid w:val="00B51C58"/>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E6D06"/>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8F7"/>
    <w:rsid w:val="00EB5C47"/>
    <w:rsid w:val="00ED0639"/>
    <w:rsid w:val="00EF4755"/>
    <w:rsid w:val="00EF7135"/>
    <w:rsid w:val="00F027DB"/>
    <w:rsid w:val="00F14A7A"/>
    <w:rsid w:val="00F22985"/>
    <w:rsid w:val="00F3383E"/>
    <w:rsid w:val="00F441D8"/>
    <w:rsid w:val="00F465A7"/>
    <w:rsid w:val="00F50B7C"/>
    <w:rsid w:val="00F550E6"/>
    <w:rsid w:val="00F74345"/>
    <w:rsid w:val="00F80A0A"/>
    <w:rsid w:val="00F82B19"/>
    <w:rsid w:val="00F9212D"/>
    <w:rsid w:val="00F965DA"/>
    <w:rsid w:val="00FA406A"/>
    <w:rsid w:val="00FB503A"/>
    <w:rsid w:val="00FB516C"/>
    <w:rsid w:val="00FC7758"/>
    <w:rsid w:val="00FD0236"/>
    <w:rsid w:val="00FD18F4"/>
    <w:rsid w:val="00FD54DB"/>
    <w:rsid w:val="00FD619F"/>
    <w:rsid w:val="00FE3423"/>
    <w:rsid w:val="01290F7E"/>
    <w:rsid w:val="01496F64"/>
    <w:rsid w:val="015D1E09"/>
    <w:rsid w:val="0178473C"/>
    <w:rsid w:val="019B67C3"/>
    <w:rsid w:val="01CC64D9"/>
    <w:rsid w:val="01FB08CC"/>
    <w:rsid w:val="02334CAC"/>
    <w:rsid w:val="024F550A"/>
    <w:rsid w:val="02697903"/>
    <w:rsid w:val="02C72AEC"/>
    <w:rsid w:val="02F95D99"/>
    <w:rsid w:val="02F96569"/>
    <w:rsid w:val="02FB6D1E"/>
    <w:rsid w:val="03032482"/>
    <w:rsid w:val="03107EDB"/>
    <w:rsid w:val="033E6F2F"/>
    <w:rsid w:val="03B828E3"/>
    <w:rsid w:val="03CC41B5"/>
    <w:rsid w:val="03EA7B21"/>
    <w:rsid w:val="04117027"/>
    <w:rsid w:val="04667A2B"/>
    <w:rsid w:val="04695C6C"/>
    <w:rsid w:val="046A166A"/>
    <w:rsid w:val="04741CC5"/>
    <w:rsid w:val="04924CD9"/>
    <w:rsid w:val="04C039EF"/>
    <w:rsid w:val="05011171"/>
    <w:rsid w:val="052D4EEB"/>
    <w:rsid w:val="05A24DDF"/>
    <w:rsid w:val="05BE36B7"/>
    <w:rsid w:val="05F73DAA"/>
    <w:rsid w:val="05F83EAE"/>
    <w:rsid w:val="06230CB3"/>
    <w:rsid w:val="063E7D85"/>
    <w:rsid w:val="06727AE7"/>
    <w:rsid w:val="06E6773D"/>
    <w:rsid w:val="06FC60DA"/>
    <w:rsid w:val="07293586"/>
    <w:rsid w:val="07295285"/>
    <w:rsid w:val="07297805"/>
    <w:rsid w:val="074D0C92"/>
    <w:rsid w:val="07636392"/>
    <w:rsid w:val="076D67BF"/>
    <w:rsid w:val="07770C56"/>
    <w:rsid w:val="08413EFA"/>
    <w:rsid w:val="08A25804"/>
    <w:rsid w:val="08B8335F"/>
    <w:rsid w:val="08C762AC"/>
    <w:rsid w:val="092217DD"/>
    <w:rsid w:val="093A7294"/>
    <w:rsid w:val="0947479A"/>
    <w:rsid w:val="09D3182E"/>
    <w:rsid w:val="0A263993"/>
    <w:rsid w:val="0A2D3AC2"/>
    <w:rsid w:val="0A461701"/>
    <w:rsid w:val="0A464EA8"/>
    <w:rsid w:val="0A6506A2"/>
    <w:rsid w:val="0A803197"/>
    <w:rsid w:val="0A943CCA"/>
    <w:rsid w:val="0AA755DF"/>
    <w:rsid w:val="0AF22A8F"/>
    <w:rsid w:val="0AF95903"/>
    <w:rsid w:val="0B120D44"/>
    <w:rsid w:val="0BB7447D"/>
    <w:rsid w:val="0BD27BF6"/>
    <w:rsid w:val="0C234F31"/>
    <w:rsid w:val="0C2B6A2E"/>
    <w:rsid w:val="0C3B3C7D"/>
    <w:rsid w:val="0C704602"/>
    <w:rsid w:val="0CAB2EAE"/>
    <w:rsid w:val="0CAE76A9"/>
    <w:rsid w:val="0CD13CFA"/>
    <w:rsid w:val="0D226E9B"/>
    <w:rsid w:val="0D2872A2"/>
    <w:rsid w:val="0D621C7D"/>
    <w:rsid w:val="0D6439EC"/>
    <w:rsid w:val="0D6B71EB"/>
    <w:rsid w:val="0DD46738"/>
    <w:rsid w:val="0E1A32CC"/>
    <w:rsid w:val="0E5E6DE0"/>
    <w:rsid w:val="0E6E3E08"/>
    <w:rsid w:val="0E73034D"/>
    <w:rsid w:val="0E837D5C"/>
    <w:rsid w:val="0EBC4955"/>
    <w:rsid w:val="0ED73AA9"/>
    <w:rsid w:val="0F13775A"/>
    <w:rsid w:val="0F5F45FE"/>
    <w:rsid w:val="0F72542B"/>
    <w:rsid w:val="0F9A112B"/>
    <w:rsid w:val="0FA201B4"/>
    <w:rsid w:val="0FD06806"/>
    <w:rsid w:val="101A54F6"/>
    <w:rsid w:val="102E0B5A"/>
    <w:rsid w:val="10460165"/>
    <w:rsid w:val="106D2F64"/>
    <w:rsid w:val="108E30F0"/>
    <w:rsid w:val="10B63710"/>
    <w:rsid w:val="10BA3FF8"/>
    <w:rsid w:val="10C10B8F"/>
    <w:rsid w:val="10F10820"/>
    <w:rsid w:val="11173B0A"/>
    <w:rsid w:val="1119589E"/>
    <w:rsid w:val="111C2F7A"/>
    <w:rsid w:val="113E55C8"/>
    <w:rsid w:val="113F529C"/>
    <w:rsid w:val="11665CA1"/>
    <w:rsid w:val="13023513"/>
    <w:rsid w:val="13057541"/>
    <w:rsid w:val="13393138"/>
    <w:rsid w:val="13431F3F"/>
    <w:rsid w:val="13440644"/>
    <w:rsid w:val="1366685E"/>
    <w:rsid w:val="136A4DDA"/>
    <w:rsid w:val="13951726"/>
    <w:rsid w:val="13AB5F03"/>
    <w:rsid w:val="13B02A8C"/>
    <w:rsid w:val="13C5743C"/>
    <w:rsid w:val="13EE28C0"/>
    <w:rsid w:val="14396509"/>
    <w:rsid w:val="143B65FA"/>
    <w:rsid w:val="14776E42"/>
    <w:rsid w:val="14DD2C3C"/>
    <w:rsid w:val="153A3168"/>
    <w:rsid w:val="15621226"/>
    <w:rsid w:val="15A045F7"/>
    <w:rsid w:val="15B71598"/>
    <w:rsid w:val="15CB5E02"/>
    <w:rsid w:val="15D1058E"/>
    <w:rsid w:val="15DD033F"/>
    <w:rsid w:val="16087E1D"/>
    <w:rsid w:val="1623420F"/>
    <w:rsid w:val="167E2837"/>
    <w:rsid w:val="16872E8C"/>
    <w:rsid w:val="16D532CF"/>
    <w:rsid w:val="16FF3F74"/>
    <w:rsid w:val="17452C24"/>
    <w:rsid w:val="17701D14"/>
    <w:rsid w:val="17735226"/>
    <w:rsid w:val="179B3199"/>
    <w:rsid w:val="179B6F49"/>
    <w:rsid w:val="17AD6414"/>
    <w:rsid w:val="17C23687"/>
    <w:rsid w:val="17EF4B9B"/>
    <w:rsid w:val="18033785"/>
    <w:rsid w:val="182F4223"/>
    <w:rsid w:val="18363646"/>
    <w:rsid w:val="18663A05"/>
    <w:rsid w:val="189F624C"/>
    <w:rsid w:val="18AF1506"/>
    <w:rsid w:val="18B15528"/>
    <w:rsid w:val="18C17D23"/>
    <w:rsid w:val="18CF1808"/>
    <w:rsid w:val="18E13D9F"/>
    <w:rsid w:val="18E21ABB"/>
    <w:rsid w:val="18E42AC2"/>
    <w:rsid w:val="19026A14"/>
    <w:rsid w:val="19D315A2"/>
    <w:rsid w:val="19EA5944"/>
    <w:rsid w:val="19F40762"/>
    <w:rsid w:val="1A137E46"/>
    <w:rsid w:val="1A1C66C0"/>
    <w:rsid w:val="1A42393B"/>
    <w:rsid w:val="1A445A0A"/>
    <w:rsid w:val="1AAD45DE"/>
    <w:rsid w:val="1AD11545"/>
    <w:rsid w:val="1AE53EF7"/>
    <w:rsid w:val="1B046F80"/>
    <w:rsid w:val="1B3267B5"/>
    <w:rsid w:val="1B40161D"/>
    <w:rsid w:val="1B441859"/>
    <w:rsid w:val="1B6606B1"/>
    <w:rsid w:val="1B9F213C"/>
    <w:rsid w:val="1BBC7132"/>
    <w:rsid w:val="1C0A4919"/>
    <w:rsid w:val="1C1F545F"/>
    <w:rsid w:val="1C3E3668"/>
    <w:rsid w:val="1C5B1E23"/>
    <w:rsid w:val="1C5E7925"/>
    <w:rsid w:val="1C655FC8"/>
    <w:rsid w:val="1CCD4E96"/>
    <w:rsid w:val="1CFD070F"/>
    <w:rsid w:val="1D011A95"/>
    <w:rsid w:val="1D05590A"/>
    <w:rsid w:val="1D435CE3"/>
    <w:rsid w:val="1D5630E4"/>
    <w:rsid w:val="1D5F6196"/>
    <w:rsid w:val="1D6132A5"/>
    <w:rsid w:val="1D8E56D5"/>
    <w:rsid w:val="1DA70108"/>
    <w:rsid w:val="1DAF767D"/>
    <w:rsid w:val="1DD76877"/>
    <w:rsid w:val="1E1B11C2"/>
    <w:rsid w:val="1E255A2C"/>
    <w:rsid w:val="1E275978"/>
    <w:rsid w:val="1E3663F2"/>
    <w:rsid w:val="1E3F4D99"/>
    <w:rsid w:val="1E4C3A00"/>
    <w:rsid w:val="1E5E376C"/>
    <w:rsid w:val="1E7A43DA"/>
    <w:rsid w:val="1EA05A97"/>
    <w:rsid w:val="1EE93F82"/>
    <w:rsid w:val="1F75623E"/>
    <w:rsid w:val="1F7E581C"/>
    <w:rsid w:val="1FE7539E"/>
    <w:rsid w:val="203344DD"/>
    <w:rsid w:val="204B5623"/>
    <w:rsid w:val="205F160C"/>
    <w:rsid w:val="20671BE0"/>
    <w:rsid w:val="207B4A9D"/>
    <w:rsid w:val="20960B30"/>
    <w:rsid w:val="20963CB8"/>
    <w:rsid w:val="20A81A1B"/>
    <w:rsid w:val="20B07FB6"/>
    <w:rsid w:val="20B646FB"/>
    <w:rsid w:val="210B4234"/>
    <w:rsid w:val="21206FC5"/>
    <w:rsid w:val="213B74B1"/>
    <w:rsid w:val="215961C1"/>
    <w:rsid w:val="215A2310"/>
    <w:rsid w:val="216E552B"/>
    <w:rsid w:val="218D3D47"/>
    <w:rsid w:val="21DE318A"/>
    <w:rsid w:val="21EF5B80"/>
    <w:rsid w:val="223A4BE6"/>
    <w:rsid w:val="22576990"/>
    <w:rsid w:val="22606321"/>
    <w:rsid w:val="228468E6"/>
    <w:rsid w:val="22970DC5"/>
    <w:rsid w:val="22C81A38"/>
    <w:rsid w:val="22F47480"/>
    <w:rsid w:val="23337EA3"/>
    <w:rsid w:val="235A03BB"/>
    <w:rsid w:val="23617369"/>
    <w:rsid w:val="2367514F"/>
    <w:rsid w:val="23715930"/>
    <w:rsid w:val="23A012E0"/>
    <w:rsid w:val="23DE1C48"/>
    <w:rsid w:val="240210CD"/>
    <w:rsid w:val="240E2574"/>
    <w:rsid w:val="243414E1"/>
    <w:rsid w:val="243423CB"/>
    <w:rsid w:val="24977A47"/>
    <w:rsid w:val="24A3442A"/>
    <w:rsid w:val="24BF09F7"/>
    <w:rsid w:val="24D50E78"/>
    <w:rsid w:val="24E07795"/>
    <w:rsid w:val="251603ED"/>
    <w:rsid w:val="252D53FE"/>
    <w:rsid w:val="255B03D0"/>
    <w:rsid w:val="25701ABC"/>
    <w:rsid w:val="25776388"/>
    <w:rsid w:val="25EC2D81"/>
    <w:rsid w:val="26215016"/>
    <w:rsid w:val="267F39E4"/>
    <w:rsid w:val="26E21774"/>
    <w:rsid w:val="26E43E56"/>
    <w:rsid w:val="273477E1"/>
    <w:rsid w:val="277057A2"/>
    <w:rsid w:val="27875CC4"/>
    <w:rsid w:val="27DA19EC"/>
    <w:rsid w:val="27E709FA"/>
    <w:rsid w:val="27F90739"/>
    <w:rsid w:val="283232A5"/>
    <w:rsid w:val="28926BB3"/>
    <w:rsid w:val="29206EB8"/>
    <w:rsid w:val="29595666"/>
    <w:rsid w:val="29820027"/>
    <w:rsid w:val="29874881"/>
    <w:rsid w:val="298A1025"/>
    <w:rsid w:val="298E1054"/>
    <w:rsid w:val="299C7F4E"/>
    <w:rsid w:val="29BE2B2F"/>
    <w:rsid w:val="29DD2495"/>
    <w:rsid w:val="29E325E0"/>
    <w:rsid w:val="29E40E19"/>
    <w:rsid w:val="29F465F2"/>
    <w:rsid w:val="29FC169C"/>
    <w:rsid w:val="2A0853EE"/>
    <w:rsid w:val="2A1F1435"/>
    <w:rsid w:val="2A452503"/>
    <w:rsid w:val="2ACC4A59"/>
    <w:rsid w:val="2B847416"/>
    <w:rsid w:val="2B941EC0"/>
    <w:rsid w:val="2B982729"/>
    <w:rsid w:val="2BA2474B"/>
    <w:rsid w:val="2BA936A8"/>
    <w:rsid w:val="2BD51A79"/>
    <w:rsid w:val="2C012D32"/>
    <w:rsid w:val="2C1E34F1"/>
    <w:rsid w:val="2C315A5A"/>
    <w:rsid w:val="2C4B1C25"/>
    <w:rsid w:val="2C717228"/>
    <w:rsid w:val="2CA6057B"/>
    <w:rsid w:val="2CAE7C89"/>
    <w:rsid w:val="2CC56DE4"/>
    <w:rsid w:val="2CC65CD5"/>
    <w:rsid w:val="2D367974"/>
    <w:rsid w:val="2D651DE0"/>
    <w:rsid w:val="2D9E56F5"/>
    <w:rsid w:val="2DF5394F"/>
    <w:rsid w:val="2DF74F76"/>
    <w:rsid w:val="2E667F96"/>
    <w:rsid w:val="2E8226AB"/>
    <w:rsid w:val="2EA241E4"/>
    <w:rsid w:val="2EB8653D"/>
    <w:rsid w:val="2EBA045E"/>
    <w:rsid w:val="2FA44EF2"/>
    <w:rsid w:val="2FD065E6"/>
    <w:rsid w:val="2FD96870"/>
    <w:rsid w:val="300833C4"/>
    <w:rsid w:val="300E1F7C"/>
    <w:rsid w:val="3010325E"/>
    <w:rsid w:val="302A1C88"/>
    <w:rsid w:val="302D14A0"/>
    <w:rsid w:val="30410003"/>
    <w:rsid w:val="30580BC9"/>
    <w:rsid w:val="30E92D17"/>
    <w:rsid w:val="3104461F"/>
    <w:rsid w:val="311E2ED7"/>
    <w:rsid w:val="314F3769"/>
    <w:rsid w:val="315619EE"/>
    <w:rsid w:val="315C449C"/>
    <w:rsid w:val="318248CE"/>
    <w:rsid w:val="31B82709"/>
    <w:rsid w:val="31D05482"/>
    <w:rsid w:val="32050658"/>
    <w:rsid w:val="32131AED"/>
    <w:rsid w:val="3219186F"/>
    <w:rsid w:val="32400B34"/>
    <w:rsid w:val="325E0B71"/>
    <w:rsid w:val="329E6876"/>
    <w:rsid w:val="333015F2"/>
    <w:rsid w:val="33317802"/>
    <w:rsid w:val="334B6320"/>
    <w:rsid w:val="33C70135"/>
    <w:rsid w:val="33D934D4"/>
    <w:rsid w:val="33FE2F6A"/>
    <w:rsid w:val="34086518"/>
    <w:rsid w:val="340E07E5"/>
    <w:rsid w:val="34235BF7"/>
    <w:rsid w:val="34281B22"/>
    <w:rsid w:val="347309F0"/>
    <w:rsid w:val="34860B7B"/>
    <w:rsid w:val="34883936"/>
    <w:rsid w:val="34DC435F"/>
    <w:rsid w:val="350C5088"/>
    <w:rsid w:val="35321FAF"/>
    <w:rsid w:val="35362FE6"/>
    <w:rsid w:val="354639B3"/>
    <w:rsid w:val="358C5FA8"/>
    <w:rsid w:val="35AE42F8"/>
    <w:rsid w:val="35C15DF1"/>
    <w:rsid w:val="36074A7F"/>
    <w:rsid w:val="363911D9"/>
    <w:rsid w:val="36393609"/>
    <w:rsid w:val="366C742B"/>
    <w:rsid w:val="36923549"/>
    <w:rsid w:val="36A95752"/>
    <w:rsid w:val="36AF082E"/>
    <w:rsid w:val="36B75FBF"/>
    <w:rsid w:val="36BD0C45"/>
    <w:rsid w:val="36DF3460"/>
    <w:rsid w:val="36EB7E26"/>
    <w:rsid w:val="3731644E"/>
    <w:rsid w:val="37B53856"/>
    <w:rsid w:val="37B7245C"/>
    <w:rsid w:val="37E00298"/>
    <w:rsid w:val="38072FC9"/>
    <w:rsid w:val="383A2B03"/>
    <w:rsid w:val="38475EC5"/>
    <w:rsid w:val="38594B3B"/>
    <w:rsid w:val="38686A51"/>
    <w:rsid w:val="388900DE"/>
    <w:rsid w:val="38B302F9"/>
    <w:rsid w:val="38F12CD3"/>
    <w:rsid w:val="38F179B3"/>
    <w:rsid w:val="38F94775"/>
    <w:rsid w:val="39135BBA"/>
    <w:rsid w:val="391F13BC"/>
    <w:rsid w:val="392971ED"/>
    <w:rsid w:val="39325651"/>
    <w:rsid w:val="393C5773"/>
    <w:rsid w:val="397B7831"/>
    <w:rsid w:val="39DA5238"/>
    <w:rsid w:val="3A872856"/>
    <w:rsid w:val="3A97068C"/>
    <w:rsid w:val="3ACF7D00"/>
    <w:rsid w:val="3AE33A9B"/>
    <w:rsid w:val="3B3763D1"/>
    <w:rsid w:val="3B8B0FCD"/>
    <w:rsid w:val="3BC107E4"/>
    <w:rsid w:val="3C1D682F"/>
    <w:rsid w:val="3C2F6E1E"/>
    <w:rsid w:val="3C4F64BA"/>
    <w:rsid w:val="3C653E1C"/>
    <w:rsid w:val="3C7E6A0C"/>
    <w:rsid w:val="3CDA245A"/>
    <w:rsid w:val="3D1E06B7"/>
    <w:rsid w:val="3D2B609B"/>
    <w:rsid w:val="3E337B2A"/>
    <w:rsid w:val="3E646581"/>
    <w:rsid w:val="3E785E07"/>
    <w:rsid w:val="3E7F62E2"/>
    <w:rsid w:val="3EDA0523"/>
    <w:rsid w:val="3EE67F87"/>
    <w:rsid w:val="3EEB4F86"/>
    <w:rsid w:val="3F0C4943"/>
    <w:rsid w:val="3F3E151A"/>
    <w:rsid w:val="3F485DF7"/>
    <w:rsid w:val="3F62320B"/>
    <w:rsid w:val="407A1061"/>
    <w:rsid w:val="407A6407"/>
    <w:rsid w:val="40AD642F"/>
    <w:rsid w:val="40D000DB"/>
    <w:rsid w:val="40D85B3D"/>
    <w:rsid w:val="416F31E8"/>
    <w:rsid w:val="418C09AF"/>
    <w:rsid w:val="41AB716D"/>
    <w:rsid w:val="41D2289A"/>
    <w:rsid w:val="41ED3195"/>
    <w:rsid w:val="4200449D"/>
    <w:rsid w:val="421877CE"/>
    <w:rsid w:val="42366486"/>
    <w:rsid w:val="423A3BCC"/>
    <w:rsid w:val="424E57D2"/>
    <w:rsid w:val="42741136"/>
    <w:rsid w:val="42907A94"/>
    <w:rsid w:val="42B26C49"/>
    <w:rsid w:val="42BF1683"/>
    <w:rsid w:val="42E73D13"/>
    <w:rsid w:val="43341F26"/>
    <w:rsid w:val="43392634"/>
    <w:rsid w:val="433A6FE6"/>
    <w:rsid w:val="43480868"/>
    <w:rsid w:val="4350713C"/>
    <w:rsid w:val="436001D4"/>
    <w:rsid w:val="436653E0"/>
    <w:rsid w:val="437C3CB6"/>
    <w:rsid w:val="43C4431A"/>
    <w:rsid w:val="43CC7E32"/>
    <w:rsid w:val="440351A8"/>
    <w:rsid w:val="442A5CEF"/>
    <w:rsid w:val="44487FB4"/>
    <w:rsid w:val="44741E92"/>
    <w:rsid w:val="447B5570"/>
    <w:rsid w:val="44A309C5"/>
    <w:rsid w:val="44B951CC"/>
    <w:rsid w:val="44CD14E0"/>
    <w:rsid w:val="44DE0939"/>
    <w:rsid w:val="44E573E0"/>
    <w:rsid w:val="44F20B0B"/>
    <w:rsid w:val="451008ED"/>
    <w:rsid w:val="452847AC"/>
    <w:rsid w:val="452E5F4C"/>
    <w:rsid w:val="45612018"/>
    <w:rsid w:val="45715A81"/>
    <w:rsid w:val="458946E9"/>
    <w:rsid w:val="45A47C0E"/>
    <w:rsid w:val="45B2553E"/>
    <w:rsid w:val="45BA423B"/>
    <w:rsid w:val="45EA49A6"/>
    <w:rsid w:val="4606397B"/>
    <w:rsid w:val="46096429"/>
    <w:rsid w:val="46577FD6"/>
    <w:rsid w:val="46AA5E91"/>
    <w:rsid w:val="46B968E3"/>
    <w:rsid w:val="46C377F5"/>
    <w:rsid w:val="46D955A7"/>
    <w:rsid w:val="47133957"/>
    <w:rsid w:val="47812EFD"/>
    <w:rsid w:val="478A1841"/>
    <w:rsid w:val="47A07E0C"/>
    <w:rsid w:val="47CB5A57"/>
    <w:rsid w:val="48195F66"/>
    <w:rsid w:val="4869579D"/>
    <w:rsid w:val="4870272E"/>
    <w:rsid w:val="487C61D8"/>
    <w:rsid w:val="48903604"/>
    <w:rsid w:val="48934698"/>
    <w:rsid w:val="48F54240"/>
    <w:rsid w:val="4905425A"/>
    <w:rsid w:val="491B7088"/>
    <w:rsid w:val="49204B8A"/>
    <w:rsid w:val="495F1A6B"/>
    <w:rsid w:val="49AD3F5A"/>
    <w:rsid w:val="49DC7715"/>
    <w:rsid w:val="49F5598C"/>
    <w:rsid w:val="4A023139"/>
    <w:rsid w:val="4A1E2784"/>
    <w:rsid w:val="4A3579D0"/>
    <w:rsid w:val="4A6317A4"/>
    <w:rsid w:val="4A7B576F"/>
    <w:rsid w:val="4A823D28"/>
    <w:rsid w:val="4AB30488"/>
    <w:rsid w:val="4AE513BF"/>
    <w:rsid w:val="4AF561A9"/>
    <w:rsid w:val="4AFE0C0E"/>
    <w:rsid w:val="4B0072DB"/>
    <w:rsid w:val="4B1A4706"/>
    <w:rsid w:val="4B524331"/>
    <w:rsid w:val="4B881CFC"/>
    <w:rsid w:val="4BB444F7"/>
    <w:rsid w:val="4BF627BD"/>
    <w:rsid w:val="4BF946CE"/>
    <w:rsid w:val="4C067E99"/>
    <w:rsid w:val="4C1C049B"/>
    <w:rsid w:val="4C222EE7"/>
    <w:rsid w:val="4C4A0649"/>
    <w:rsid w:val="4C605FD4"/>
    <w:rsid w:val="4C642F05"/>
    <w:rsid w:val="4C7E5ECA"/>
    <w:rsid w:val="4C876AA5"/>
    <w:rsid w:val="4C8E0857"/>
    <w:rsid w:val="4C91436D"/>
    <w:rsid w:val="4CC552CC"/>
    <w:rsid w:val="4CED69A2"/>
    <w:rsid w:val="4CF95355"/>
    <w:rsid w:val="4CFB758B"/>
    <w:rsid w:val="4D0E00FB"/>
    <w:rsid w:val="4D176606"/>
    <w:rsid w:val="4D3576E2"/>
    <w:rsid w:val="4D3F580C"/>
    <w:rsid w:val="4DEC4FB0"/>
    <w:rsid w:val="4E023609"/>
    <w:rsid w:val="4E075D8A"/>
    <w:rsid w:val="4E7660BB"/>
    <w:rsid w:val="4E7874D7"/>
    <w:rsid w:val="4E9B7D6C"/>
    <w:rsid w:val="4EB22886"/>
    <w:rsid w:val="4EC00FAD"/>
    <w:rsid w:val="4F2C3350"/>
    <w:rsid w:val="4F3E40DA"/>
    <w:rsid w:val="4F9843DC"/>
    <w:rsid w:val="4FC62A8C"/>
    <w:rsid w:val="4FCA1D4B"/>
    <w:rsid w:val="4FE20F0D"/>
    <w:rsid w:val="4FE51552"/>
    <w:rsid w:val="501D2A6E"/>
    <w:rsid w:val="50200ECA"/>
    <w:rsid w:val="502B5150"/>
    <w:rsid w:val="50504C4B"/>
    <w:rsid w:val="509C6E7C"/>
    <w:rsid w:val="509D7EE0"/>
    <w:rsid w:val="50C35389"/>
    <w:rsid w:val="50E41FDB"/>
    <w:rsid w:val="51137FD1"/>
    <w:rsid w:val="511B6F73"/>
    <w:rsid w:val="51452242"/>
    <w:rsid w:val="5162104E"/>
    <w:rsid w:val="516E07A0"/>
    <w:rsid w:val="51866F47"/>
    <w:rsid w:val="5188421D"/>
    <w:rsid w:val="51BB6BC4"/>
    <w:rsid w:val="51C8269D"/>
    <w:rsid w:val="531D07BB"/>
    <w:rsid w:val="53296AF0"/>
    <w:rsid w:val="53303DF2"/>
    <w:rsid w:val="53565F52"/>
    <w:rsid w:val="53A039CC"/>
    <w:rsid w:val="53A1505A"/>
    <w:rsid w:val="53A63EB0"/>
    <w:rsid w:val="53AA0A87"/>
    <w:rsid w:val="54063E08"/>
    <w:rsid w:val="543437E8"/>
    <w:rsid w:val="54DE2B8E"/>
    <w:rsid w:val="54E42642"/>
    <w:rsid w:val="54F73313"/>
    <w:rsid w:val="54F779C9"/>
    <w:rsid w:val="54F80955"/>
    <w:rsid w:val="55106B84"/>
    <w:rsid w:val="55125438"/>
    <w:rsid w:val="55280DEE"/>
    <w:rsid w:val="555170A7"/>
    <w:rsid w:val="5587536D"/>
    <w:rsid w:val="559B174B"/>
    <w:rsid w:val="55CE0CF4"/>
    <w:rsid w:val="55FB6735"/>
    <w:rsid w:val="569150BF"/>
    <w:rsid w:val="569775DC"/>
    <w:rsid w:val="56A43309"/>
    <w:rsid w:val="56B22A9C"/>
    <w:rsid w:val="56FB68BD"/>
    <w:rsid w:val="57136C40"/>
    <w:rsid w:val="57576C0F"/>
    <w:rsid w:val="57793F65"/>
    <w:rsid w:val="57B72A76"/>
    <w:rsid w:val="57C3426C"/>
    <w:rsid w:val="57CE1F93"/>
    <w:rsid w:val="57DC0BDC"/>
    <w:rsid w:val="5828572B"/>
    <w:rsid w:val="58341895"/>
    <w:rsid w:val="588743D1"/>
    <w:rsid w:val="5887701A"/>
    <w:rsid w:val="591308C9"/>
    <w:rsid w:val="59144C38"/>
    <w:rsid w:val="5984504A"/>
    <w:rsid w:val="59B12B6A"/>
    <w:rsid w:val="59C0439F"/>
    <w:rsid w:val="5A0F57E8"/>
    <w:rsid w:val="5A1F3E12"/>
    <w:rsid w:val="5ABE2233"/>
    <w:rsid w:val="5B2158DE"/>
    <w:rsid w:val="5B562A71"/>
    <w:rsid w:val="5B5F4B3A"/>
    <w:rsid w:val="5B9147BD"/>
    <w:rsid w:val="5B97644E"/>
    <w:rsid w:val="5BD479EB"/>
    <w:rsid w:val="5BDF5D95"/>
    <w:rsid w:val="5BEC0A81"/>
    <w:rsid w:val="5BF775B7"/>
    <w:rsid w:val="5BFE7528"/>
    <w:rsid w:val="5D037D89"/>
    <w:rsid w:val="5D3343B3"/>
    <w:rsid w:val="5D47648C"/>
    <w:rsid w:val="5D486DBE"/>
    <w:rsid w:val="5D7E25BA"/>
    <w:rsid w:val="5DA72C52"/>
    <w:rsid w:val="5E2467F1"/>
    <w:rsid w:val="5EA00A8A"/>
    <w:rsid w:val="5EC2509E"/>
    <w:rsid w:val="5ECC14C4"/>
    <w:rsid w:val="5ECC7D6E"/>
    <w:rsid w:val="5F1A2B43"/>
    <w:rsid w:val="5F457A6E"/>
    <w:rsid w:val="5F8B486C"/>
    <w:rsid w:val="5FB837BB"/>
    <w:rsid w:val="605F20C2"/>
    <w:rsid w:val="60B01C16"/>
    <w:rsid w:val="60C81AC4"/>
    <w:rsid w:val="60CC405A"/>
    <w:rsid w:val="60D151F4"/>
    <w:rsid w:val="60ED4685"/>
    <w:rsid w:val="614E7599"/>
    <w:rsid w:val="61E215D8"/>
    <w:rsid w:val="61E6342A"/>
    <w:rsid w:val="61EF57F2"/>
    <w:rsid w:val="621B3775"/>
    <w:rsid w:val="62364782"/>
    <w:rsid w:val="625343FE"/>
    <w:rsid w:val="62CC5E45"/>
    <w:rsid w:val="62E1331E"/>
    <w:rsid w:val="62EF2802"/>
    <w:rsid w:val="62F053B9"/>
    <w:rsid w:val="633D20F1"/>
    <w:rsid w:val="636C2EB0"/>
    <w:rsid w:val="6394356A"/>
    <w:rsid w:val="63991D00"/>
    <w:rsid w:val="63C61B2C"/>
    <w:rsid w:val="63D17EA6"/>
    <w:rsid w:val="63D40BE9"/>
    <w:rsid w:val="64102431"/>
    <w:rsid w:val="6467524F"/>
    <w:rsid w:val="64A5243A"/>
    <w:rsid w:val="64B62EDF"/>
    <w:rsid w:val="64F531DE"/>
    <w:rsid w:val="651D3A36"/>
    <w:rsid w:val="65373578"/>
    <w:rsid w:val="657607C4"/>
    <w:rsid w:val="65C856B1"/>
    <w:rsid w:val="65CB0743"/>
    <w:rsid w:val="65D17C32"/>
    <w:rsid w:val="65EF7EAF"/>
    <w:rsid w:val="662030A1"/>
    <w:rsid w:val="66296AAB"/>
    <w:rsid w:val="66EE6144"/>
    <w:rsid w:val="671F124A"/>
    <w:rsid w:val="673D195F"/>
    <w:rsid w:val="67491819"/>
    <w:rsid w:val="67505EC7"/>
    <w:rsid w:val="67706C5B"/>
    <w:rsid w:val="677A33C6"/>
    <w:rsid w:val="67B520DF"/>
    <w:rsid w:val="67CC700E"/>
    <w:rsid w:val="67F14B8D"/>
    <w:rsid w:val="67F674EC"/>
    <w:rsid w:val="681F6961"/>
    <w:rsid w:val="68610A2F"/>
    <w:rsid w:val="68805514"/>
    <w:rsid w:val="68B66636"/>
    <w:rsid w:val="68E63A14"/>
    <w:rsid w:val="68F87646"/>
    <w:rsid w:val="69316E2F"/>
    <w:rsid w:val="69396034"/>
    <w:rsid w:val="694E2071"/>
    <w:rsid w:val="69766163"/>
    <w:rsid w:val="697A3B33"/>
    <w:rsid w:val="698F05E7"/>
    <w:rsid w:val="6990454A"/>
    <w:rsid w:val="69D44760"/>
    <w:rsid w:val="6A2729DF"/>
    <w:rsid w:val="6A292AC5"/>
    <w:rsid w:val="6A4C22CA"/>
    <w:rsid w:val="6A520EC7"/>
    <w:rsid w:val="6A64599A"/>
    <w:rsid w:val="6A812A7F"/>
    <w:rsid w:val="6AF87E20"/>
    <w:rsid w:val="6B0577FC"/>
    <w:rsid w:val="6B322639"/>
    <w:rsid w:val="6B546A2D"/>
    <w:rsid w:val="6B6E2254"/>
    <w:rsid w:val="6B913EDF"/>
    <w:rsid w:val="6BA91925"/>
    <w:rsid w:val="6BD20D5A"/>
    <w:rsid w:val="6C02379C"/>
    <w:rsid w:val="6C4042F3"/>
    <w:rsid w:val="6C432ECA"/>
    <w:rsid w:val="6C4E6C5B"/>
    <w:rsid w:val="6C5912D6"/>
    <w:rsid w:val="6C636C38"/>
    <w:rsid w:val="6C8B247F"/>
    <w:rsid w:val="6CAA6ED3"/>
    <w:rsid w:val="6CC50D3A"/>
    <w:rsid w:val="6CCA2A90"/>
    <w:rsid w:val="6CFD4C04"/>
    <w:rsid w:val="6D1E350D"/>
    <w:rsid w:val="6D737D11"/>
    <w:rsid w:val="6DA01AA1"/>
    <w:rsid w:val="6DB34098"/>
    <w:rsid w:val="6DB545B6"/>
    <w:rsid w:val="6DE02FB4"/>
    <w:rsid w:val="6DFF4C7E"/>
    <w:rsid w:val="6E344FE3"/>
    <w:rsid w:val="6E514CED"/>
    <w:rsid w:val="6E8D6B97"/>
    <w:rsid w:val="6EA805D4"/>
    <w:rsid w:val="6EB02122"/>
    <w:rsid w:val="6EB563D5"/>
    <w:rsid w:val="6ED92677"/>
    <w:rsid w:val="6EDE4D78"/>
    <w:rsid w:val="6EF5644E"/>
    <w:rsid w:val="6F210F03"/>
    <w:rsid w:val="6F225983"/>
    <w:rsid w:val="6F2D7E51"/>
    <w:rsid w:val="6F437230"/>
    <w:rsid w:val="6F95529C"/>
    <w:rsid w:val="6F9C3B1E"/>
    <w:rsid w:val="6FC032FC"/>
    <w:rsid w:val="6FDF7A5F"/>
    <w:rsid w:val="6FEB2849"/>
    <w:rsid w:val="6FFC5590"/>
    <w:rsid w:val="70485E9C"/>
    <w:rsid w:val="706D1DD0"/>
    <w:rsid w:val="70856B87"/>
    <w:rsid w:val="70D527EE"/>
    <w:rsid w:val="710D0055"/>
    <w:rsid w:val="711E464B"/>
    <w:rsid w:val="71364657"/>
    <w:rsid w:val="715B5300"/>
    <w:rsid w:val="715F55AE"/>
    <w:rsid w:val="71684A76"/>
    <w:rsid w:val="717C1443"/>
    <w:rsid w:val="71A86AE1"/>
    <w:rsid w:val="71C932C3"/>
    <w:rsid w:val="71D27F8A"/>
    <w:rsid w:val="71D32C5D"/>
    <w:rsid w:val="71D84CE0"/>
    <w:rsid w:val="720974AC"/>
    <w:rsid w:val="72341CCA"/>
    <w:rsid w:val="72553024"/>
    <w:rsid w:val="72773F21"/>
    <w:rsid w:val="72BA6AFD"/>
    <w:rsid w:val="72F2490A"/>
    <w:rsid w:val="730E17FB"/>
    <w:rsid w:val="73122968"/>
    <w:rsid w:val="731F5D5E"/>
    <w:rsid w:val="73256914"/>
    <w:rsid w:val="73390F96"/>
    <w:rsid w:val="73521A68"/>
    <w:rsid w:val="739B2D5C"/>
    <w:rsid w:val="73A27AC4"/>
    <w:rsid w:val="73C51AD5"/>
    <w:rsid w:val="73F960C8"/>
    <w:rsid w:val="741933D7"/>
    <w:rsid w:val="741A54D3"/>
    <w:rsid w:val="741E793C"/>
    <w:rsid w:val="745E3944"/>
    <w:rsid w:val="74BF2287"/>
    <w:rsid w:val="74C458D0"/>
    <w:rsid w:val="75064AAE"/>
    <w:rsid w:val="75856D4C"/>
    <w:rsid w:val="7635099D"/>
    <w:rsid w:val="769C742E"/>
    <w:rsid w:val="76E03BF8"/>
    <w:rsid w:val="772F1892"/>
    <w:rsid w:val="77702823"/>
    <w:rsid w:val="77762421"/>
    <w:rsid w:val="779C2CAD"/>
    <w:rsid w:val="77B56B1F"/>
    <w:rsid w:val="77BD2282"/>
    <w:rsid w:val="77BF0F5F"/>
    <w:rsid w:val="77BF28CC"/>
    <w:rsid w:val="77EE78C1"/>
    <w:rsid w:val="77FA58F8"/>
    <w:rsid w:val="77FE6B23"/>
    <w:rsid w:val="780B79FE"/>
    <w:rsid w:val="780F09F4"/>
    <w:rsid w:val="783B7341"/>
    <w:rsid w:val="78A90480"/>
    <w:rsid w:val="78CB1820"/>
    <w:rsid w:val="78E76117"/>
    <w:rsid w:val="79631270"/>
    <w:rsid w:val="79923431"/>
    <w:rsid w:val="7A156B79"/>
    <w:rsid w:val="7A364017"/>
    <w:rsid w:val="7A497D96"/>
    <w:rsid w:val="7A8265E1"/>
    <w:rsid w:val="7A9674E6"/>
    <w:rsid w:val="7AA1485E"/>
    <w:rsid w:val="7B465D38"/>
    <w:rsid w:val="7B557244"/>
    <w:rsid w:val="7B59323A"/>
    <w:rsid w:val="7B5D1DB2"/>
    <w:rsid w:val="7B686D42"/>
    <w:rsid w:val="7B841746"/>
    <w:rsid w:val="7B9712B3"/>
    <w:rsid w:val="7BCF561D"/>
    <w:rsid w:val="7BD43DB5"/>
    <w:rsid w:val="7BEF6983"/>
    <w:rsid w:val="7C1D1851"/>
    <w:rsid w:val="7C254023"/>
    <w:rsid w:val="7C366F78"/>
    <w:rsid w:val="7C4F3DF1"/>
    <w:rsid w:val="7C620452"/>
    <w:rsid w:val="7C6C5AC7"/>
    <w:rsid w:val="7C6F0B71"/>
    <w:rsid w:val="7C717F86"/>
    <w:rsid w:val="7C77323F"/>
    <w:rsid w:val="7C8559CA"/>
    <w:rsid w:val="7C9662D4"/>
    <w:rsid w:val="7CB531FA"/>
    <w:rsid w:val="7CC6544B"/>
    <w:rsid w:val="7CDD0AD2"/>
    <w:rsid w:val="7D0239FF"/>
    <w:rsid w:val="7D5E40CD"/>
    <w:rsid w:val="7DC11FC2"/>
    <w:rsid w:val="7DCD56F2"/>
    <w:rsid w:val="7DDC223F"/>
    <w:rsid w:val="7DE247F1"/>
    <w:rsid w:val="7DF36BEF"/>
    <w:rsid w:val="7DF93B47"/>
    <w:rsid w:val="7E19752B"/>
    <w:rsid w:val="7E385201"/>
    <w:rsid w:val="7E3C6862"/>
    <w:rsid w:val="7E5100B8"/>
    <w:rsid w:val="7E81505E"/>
    <w:rsid w:val="7F001CE7"/>
    <w:rsid w:val="7F854B56"/>
    <w:rsid w:val="7F876EC1"/>
    <w:rsid w:val="7F8E242F"/>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semiHidden="0" w:name="caption" w:locked="1"/>
    <w:lsdException w:qFormat="1" w:uiPriority="99"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iPriority="99"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qFormat="1"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5">
    <w:name w:val="heading 2"/>
    <w:basedOn w:val="1"/>
    <w:next w:val="1"/>
    <w:qFormat/>
    <w:locked/>
    <w:uiPriority w:val="0"/>
    <w:pPr>
      <w:keepNext/>
      <w:keepLines/>
      <w:spacing w:line="360" w:lineRule="auto"/>
      <w:outlineLvl w:val="1"/>
    </w:pPr>
    <w:rPr>
      <w:b/>
      <w:bCs/>
      <w:sz w:val="24"/>
      <w:szCs w:val="32"/>
    </w:rPr>
  </w:style>
  <w:style w:type="paragraph" w:styleId="6">
    <w:name w:val="heading 3"/>
    <w:basedOn w:val="1"/>
    <w:next w:val="1"/>
    <w:qFormat/>
    <w:locked/>
    <w:uiPriority w:val="0"/>
    <w:pPr>
      <w:keepNext/>
      <w:keepLines/>
      <w:spacing w:before="260" w:after="260" w:line="416" w:lineRule="auto"/>
      <w:outlineLvl w:val="2"/>
    </w:pPr>
    <w:rPr>
      <w:b/>
      <w:bCs/>
      <w:sz w:val="32"/>
      <w:szCs w:val="32"/>
    </w:rPr>
  </w:style>
  <w:style w:type="paragraph" w:styleId="7">
    <w:name w:val="heading 4"/>
    <w:basedOn w:val="1"/>
    <w:next w:val="1"/>
    <w:qFormat/>
    <w:locked/>
    <w:uiPriority w:val="0"/>
    <w:pPr>
      <w:keepNext/>
      <w:keepLines/>
      <w:spacing w:before="280" w:after="290" w:line="376" w:lineRule="auto"/>
      <w:outlineLvl w:val="3"/>
    </w:pPr>
    <w:rPr>
      <w:rFonts w:ascii="Cambria" w:hAnsi="Cambria"/>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3"/>
    <w:qFormat/>
    <w:uiPriority w:val="0"/>
    <w:pPr>
      <w:widowControl/>
      <w:snapToGrid w:val="0"/>
      <w:spacing w:before="60" w:after="160" w:line="259" w:lineRule="auto"/>
      <w:ind w:right="113"/>
    </w:pPr>
    <w:rPr>
      <w:kern w:val="0"/>
      <w:sz w:val="18"/>
      <w:szCs w:val="20"/>
    </w:rPr>
  </w:style>
  <w:style w:type="paragraph" w:styleId="3">
    <w:name w:val="List Bullet 5"/>
    <w:basedOn w:val="1"/>
    <w:qFormat/>
    <w:locked/>
    <w:uiPriority w:val="0"/>
    <w:pPr>
      <w:numPr>
        <w:ilvl w:val="0"/>
        <w:numId w:val="1"/>
      </w:numPr>
    </w:pPr>
  </w:style>
  <w:style w:type="paragraph" w:styleId="8">
    <w:name w:val="Normal Indent"/>
    <w:basedOn w:val="1"/>
    <w:next w:val="1"/>
    <w:qFormat/>
    <w:locked/>
    <w:uiPriority w:val="0"/>
    <w:pPr>
      <w:ind w:firstLine="420" w:firstLineChars="200"/>
    </w:pPr>
  </w:style>
  <w:style w:type="paragraph" w:styleId="9">
    <w:name w:val="caption"/>
    <w:basedOn w:val="1"/>
    <w:next w:val="1"/>
    <w:unhideWhenUsed/>
    <w:qFormat/>
    <w:locked/>
    <w:uiPriority w:val="0"/>
    <w:pPr>
      <w:spacing w:line="500" w:lineRule="exact"/>
      <w:jc w:val="center"/>
    </w:pPr>
    <w:rPr>
      <w:rFonts w:ascii="Times New Roman" w:hAnsi="Times New Roman" w:eastAsia="宋体"/>
      <w:b/>
      <w:sz w:val="24"/>
    </w:rPr>
  </w:style>
  <w:style w:type="paragraph" w:styleId="10">
    <w:name w:val="annotation text"/>
    <w:basedOn w:val="1"/>
    <w:link w:val="44"/>
    <w:semiHidden/>
    <w:qFormat/>
    <w:uiPriority w:val="0"/>
    <w:pPr>
      <w:jc w:val="left"/>
    </w:pPr>
    <w:rPr>
      <w:kern w:val="0"/>
      <w:sz w:val="24"/>
      <w:szCs w:val="20"/>
    </w:rPr>
  </w:style>
  <w:style w:type="paragraph" w:styleId="11">
    <w:name w:val="Body Text Indent"/>
    <w:basedOn w:val="1"/>
    <w:next w:val="7"/>
    <w:link w:val="45"/>
    <w:qFormat/>
    <w:uiPriority w:val="0"/>
    <w:pPr>
      <w:spacing w:after="120"/>
      <w:ind w:left="420" w:leftChars="200"/>
    </w:pPr>
    <w:rPr>
      <w:kern w:val="0"/>
      <w:sz w:val="24"/>
      <w:szCs w:val="20"/>
    </w:rPr>
  </w:style>
  <w:style w:type="paragraph" w:styleId="12">
    <w:name w:val="Block Text"/>
    <w:basedOn w:val="1"/>
    <w:qFormat/>
    <w:locked/>
    <w:uiPriority w:val="0"/>
    <w:pPr>
      <w:spacing w:after="120"/>
      <w:ind w:left="1440" w:leftChars="700" w:right="700" w:rightChars="700"/>
    </w:pPr>
  </w:style>
  <w:style w:type="paragraph" w:styleId="13">
    <w:name w:val="Plain Text"/>
    <w:basedOn w:val="1"/>
    <w:next w:val="14"/>
    <w:qFormat/>
    <w:locked/>
    <w:uiPriority w:val="0"/>
    <w:pPr>
      <w:spacing w:line="360" w:lineRule="auto"/>
      <w:ind w:firstLine="200" w:firstLineChars="200"/>
    </w:pPr>
    <w:rPr>
      <w:rFonts w:ascii="宋体" w:hAnsi="Courier New" w:eastAsia="仿宋"/>
      <w:sz w:val="28"/>
    </w:rPr>
  </w:style>
  <w:style w:type="paragraph" w:customStyle="1" w:styleId="14">
    <w:name w:val="Default"/>
    <w:basedOn w:val="15"/>
    <w:next w:val="1"/>
    <w:qFormat/>
    <w:uiPriority w:val="0"/>
    <w:pPr>
      <w:autoSpaceDE w:val="0"/>
      <w:autoSpaceDN w:val="0"/>
      <w:jc w:val="left"/>
    </w:pPr>
    <w:rPr>
      <w:rFonts w:hint="eastAsia" w:ascii="宋体"/>
      <w:kern w:val="0"/>
      <w:sz w:val="24"/>
      <w:szCs w:val="24"/>
    </w:rPr>
  </w:style>
  <w:style w:type="paragraph" w:customStyle="1" w:styleId="15">
    <w:name w:val="1 表头"/>
    <w:basedOn w:val="1"/>
    <w:qFormat/>
    <w:uiPriority w:val="0"/>
    <w:pPr>
      <w:adjustRightInd w:val="0"/>
      <w:snapToGrid w:val="0"/>
      <w:jc w:val="center"/>
    </w:pPr>
    <w:rPr>
      <w:b/>
      <w:color w:val="000000"/>
      <w:szCs w:val="21"/>
    </w:rPr>
  </w:style>
  <w:style w:type="paragraph" w:styleId="16">
    <w:name w:val="Date"/>
    <w:basedOn w:val="1"/>
    <w:next w:val="1"/>
    <w:link w:val="46"/>
    <w:qFormat/>
    <w:uiPriority w:val="0"/>
    <w:pPr>
      <w:ind w:left="100" w:leftChars="2500"/>
    </w:pPr>
    <w:rPr>
      <w:kern w:val="0"/>
      <w:sz w:val="24"/>
      <w:szCs w:val="20"/>
    </w:rPr>
  </w:style>
  <w:style w:type="paragraph" w:styleId="17">
    <w:name w:val="Body Text Indent 2"/>
    <w:basedOn w:val="1"/>
    <w:qFormat/>
    <w:locked/>
    <w:uiPriority w:val="0"/>
    <w:pPr>
      <w:spacing w:line="360" w:lineRule="auto"/>
      <w:ind w:firstLine="573"/>
    </w:pPr>
    <w:rPr>
      <w:sz w:val="28"/>
    </w:rPr>
  </w:style>
  <w:style w:type="paragraph" w:styleId="18">
    <w:name w:val="Balloon Text"/>
    <w:basedOn w:val="1"/>
    <w:link w:val="47"/>
    <w:semiHidden/>
    <w:qFormat/>
    <w:uiPriority w:val="0"/>
    <w:rPr>
      <w:kern w:val="0"/>
      <w:sz w:val="18"/>
      <w:szCs w:val="20"/>
    </w:rPr>
  </w:style>
  <w:style w:type="paragraph" w:styleId="19">
    <w:name w:val="footer"/>
    <w:basedOn w:val="1"/>
    <w:next w:val="1"/>
    <w:link w:val="93"/>
    <w:qFormat/>
    <w:uiPriority w:val="99"/>
    <w:pPr>
      <w:tabs>
        <w:tab w:val="center" w:pos="4153"/>
        <w:tab w:val="right" w:pos="8306"/>
      </w:tabs>
      <w:snapToGrid w:val="0"/>
      <w:jc w:val="left"/>
    </w:pPr>
    <w:rPr>
      <w:kern w:val="0"/>
      <w:sz w:val="18"/>
      <w:szCs w:val="20"/>
    </w:rPr>
  </w:style>
  <w:style w:type="paragraph" w:styleId="20">
    <w:name w:val="header"/>
    <w:basedOn w:val="1"/>
    <w:link w:val="92"/>
    <w:qFormat/>
    <w:uiPriority w:val="0"/>
    <w:pPr>
      <w:pBdr>
        <w:bottom w:val="single" w:color="auto" w:sz="6" w:space="1"/>
      </w:pBdr>
      <w:tabs>
        <w:tab w:val="center" w:pos="4153"/>
        <w:tab w:val="right" w:pos="8306"/>
      </w:tabs>
      <w:snapToGrid w:val="0"/>
      <w:jc w:val="center"/>
    </w:pPr>
    <w:rPr>
      <w:kern w:val="0"/>
      <w:sz w:val="18"/>
      <w:szCs w:val="20"/>
    </w:rPr>
  </w:style>
  <w:style w:type="paragraph" w:styleId="21">
    <w:name w:val="List"/>
    <w:basedOn w:val="1"/>
    <w:next w:val="1"/>
    <w:unhideWhenUsed/>
    <w:qFormat/>
    <w:locked/>
    <w:uiPriority w:val="99"/>
    <w:pPr>
      <w:ind w:left="200" w:hanging="200" w:hangingChars="200"/>
      <w:contextualSpacing/>
    </w:pPr>
  </w:style>
  <w:style w:type="paragraph" w:styleId="22">
    <w:name w:val="table of figures"/>
    <w:basedOn w:val="1"/>
    <w:next w:val="1"/>
    <w:unhideWhenUsed/>
    <w:qFormat/>
    <w:locked/>
    <w:uiPriority w:val="99"/>
    <w:pPr>
      <w:jc w:val="center"/>
    </w:pPr>
    <w:rPr>
      <w:sz w:val="24"/>
    </w:rPr>
  </w:style>
  <w:style w:type="paragraph" w:styleId="23">
    <w:name w:val="Body Text 2"/>
    <w:basedOn w:val="1"/>
    <w:qFormat/>
    <w:locked/>
    <w:uiPriority w:val="0"/>
    <w:pPr>
      <w:spacing w:after="120" w:line="480" w:lineRule="auto"/>
    </w:pPr>
  </w:style>
  <w:style w:type="paragraph" w:styleId="24">
    <w:name w:val="Normal (Web)"/>
    <w:basedOn w:val="1"/>
    <w:link w:val="50"/>
    <w:qFormat/>
    <w:uiPriority w:val="0"/>
    <w:pPr>
      <w:widowControl/>
      <w:spacing w:before="100" w:beforeAutospacing="1" w:after="100" w:afterAutospacing="1"/>
      <w:jc w:val="left"/>
    </w:pPr>
    <w:rPr>
      <w:rFonts w:ascii="宋体" w:hAnsi="宋体"/>
      <w:kern w:val="0"/>
      <w:sz w:val="24"/>
      <w:szCs w:val="20"/>
    </w:rPr>
  </w:style>
  <w:style w:type="paragraph" w:styleId="25">
    <w:name w:val="Title"/>
    <w:basedOn w:val="1"/>
    <w:next w:val="1"/>
    <w:qFormat/>
    <w:locked/>
    <w:uiPriority w:val="0"/>
    <w:pPr>
      <w:spacing w:before="240" w:after="60"/>
      <w:jc w:val="center"/>
      <w:outlineLvl w:val="0"/>
    </w:pPr>
    <w:rPr>
      <w:rFonts w:ascii="Cambria" w:hAnsi="Cambria"/>
      <w:b/>
      <w:bCs/>
      <w:sz w:val="32"/>
      <w:szCs w:val="32"/>
    </w:rPr>
  </w:style>
  <w:style w:type="paragraph" w:styleId="26">
    <w:name w:val="annotation subject"/>
    <w:basedOn w:val="10"/>
    <w:next w:val="10"/>
    <w:link w:val="51"/>
    <w:semiHidden/>
    <w:qFormat/>
    <w:uiPriority w:val="0"/>
    <w:rPr>
      <w:b/>
    </w:rPr>
  </w:style>
  <w:style w:type="paragraph" w:styleId="27">
    <w:name w:val="Body Text First Indent"/>
    <w:basedOn w:val="2"/>
    <w:qFormat/>
    <w:locked/>
    <w:uiPriority w:val="0"/>
    <w:pPr>
      <w:spacing w:after="120"/>
      <w:ind w:firstLine="420" w:firstLineChars="100"/>
    </w:pPr>
    <w:rPr>
      <w:sz w:val="21"/>
    </w:rPr>
  </w:style>
  <w:style w:type="paragraph" w:styleId="28">
    <w:name w:val="Body Text First Indent 2"/>
    <w:basedOn w:val="11"/>
    <w:next w:val="1"/>
    <w:qFormat/>
    <w:locked/>
    <w:uiPriority w:val="0"/>
    <w:pPr>
      <w:topLinePunct/>
      <w:ind w:firstLine="420" w:firstLineChars="200"/>
    </w:pPr>
    <w:rPr>
      <w:rFonts w:eastAsia="华文仿宋"/>
      <w:kern w:val="2"/>
      <w:sz w:val="28"/>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locked/>
    <w:uiPriority w:val="0"/>
    <w:rPr>
      <w:b/>
    </w:rPr>
  </w:style>
  <w:style w:type="character" w:styleId="33">
    <w:name w:val="page number"/>
    <w:basedOn w:val="31"/>
    <w:qFormat/>
    <w:locked/>
    <w:uiPriority w:val="0"/>
  </w:style>
  <w:style w:type="character" w:styleId="34">
    <w:name w:val="FollowedHyperlink"/>
    <w:basedOn w:val="31"/>
    <w:qFormat/>
    <w:locked/>
    <w:uiPriority w:val="0"/>
    <w:rPr>
      <w:color w:val="954F72"/>
      <w:u w:val="single"/>
    </w:rPr>
  </w:style>
  <w:style w:type="character" w:styleId="35">
    <w:name w:val="Emphasis"/>
    <w:basedOn w:val="31"/>
    <w:qFormat/>
    <w:locked/>
    <w:uiPriority w:val="0"/>
    <w:rPr>
      <w:i/>
    </w:rPr>
  </w:style>
  <w:style w:type="character" w:styleId="36">
    <w:name w:val="Hyperlink"/>
    <w:basedOn w:val="31"/>
    <w:qFormat/>
    <w:locked/>
    <w:uiPriority w:val="0"/>
    <w:rPr>
      <w:color w:val="000000"/>
      <w:u w:val="none"/>
    </w:rPr>
  </w:style>
  <w:style w:type="character" w:styleId="37">
    <w:name w:val="annotation reference"/>
    <w:semiHidden/>
    <w:qFormat/>
    <w:uiPriority w:val="0"/>
    <w:rPr>
      <w:sz w:val="21"/>
    </w:rPr>
  </w:style>
  <w:style w:type="paragraph" w:customStyle="1" w:styleId="38">
    <w:name w:val="正文1"/>
    <w:basedOn w:val="8"/>
    <w:qFormat/>
    <w:uiPriority w:val="0"/>
    <w:pPr>
      <w:adjustRightInd w:val="0"/>
      <w:snapToGrid w:val="0"/>
      <w:spacing w:line="500" w:lineRule="atLeast"/>
      <w:ind w:firstLine="567"/>
    </w:pPr>
    <w:rPr>
      <w:sz w:val="28"/>
    </w:rPr>
  </w:style>
  <w:style w:type="paragraph" w:customStyle="1" w:styleId="39">
    <w:name w:val="Char Char Char Char Char Char Char Char Char1 Char"/>
    <w:basedOn w:val="1"/>
    <w:next w:val="40"/>
    <w:autoRedefine/>
    <w:qFormat/>
    <w:uiPriority w:val="0"/>
    <w:pPr>
      <w:spacing w:line="360" w:lineRule="auto"/>
      <w:ind w:firstLine="200" w:firstLineChars="200"/>
    </w:pPr>
    <w:rPr>
      <w:rFonts w:hAnsi="宋体" w:cs="宋体"/>
      <w:spacing w:val="0"/>
      <w:sz w:val="24"/>
      <w:szCs w:val="24"/>
    </w:rPr>
  </w:style>
  <w:style w:type="paragraph" w:customStyle="1" w:styleId="40">
    <w:name w:val="Body Text First Indent1"/>
    <w:next w:val="1"/>
    <w:autoRedefine/>
    <w:qFormat/>
    <w:uiPriority w:val="0"/>
    <w:pPr>
      <w:widowControl w:val="0"/>
      <w:spacing w:after="120"/>
      <w:ind w:firstLine="420"/>
      <w:jc w:val="both"/>
    </w:pPr>
    <w:rPr>
      <w:rFonts w:ascii="Times New Roman" w:hAnsi="Times New Roman" w:eastAsia="宋体" w:cs="Times New Roman"/>
      <w:sz w:val="21"/>
      <w:szCs w:val="22"/>
      <w:lang w:val="en-US" w:eastAsia="zh-CN" w:bidi="ar-SA"/>
    </w:rPr>
  </w:style>
  <w:style w:type="paragraph" w:customStyle="1" w:styleId="41">
    <w:name w:val="xl27"/>
    <w:basedOn w:val="1"/>
    <w:next w:val="1"/>
    <w:qFormat/>
    <w:uiPriority w:val="0"/>
    <w:pPr>
      <w:widowControl/>
      <w:pBdr>
        <w:bottom w:val="single" w:color="auto" w:sz="4" w:space="0"/>
        <w:right w:val="single" w:color="auto" w:sz="4" w:space="0"/>
      </w:pBdr>
      <w:spacing w:before="100" w:beforeAutospacing="1" w:after="100" w:afterAutospacing="1"/>
      <w:jc w:val="center"/>
    </w:pPr>
    <w:rPr>
      <w:kern w:val="0"/>
      <w:szCs w:val="21"/>
    </w:rPr>
  </w:style>
  <w:style w:type="paragraph" w:customStyle="1" w:styleId="42">
    <w:name w:val="纯文本1"/>
    <w:qFormat/>
    <w:uiPriority w:val="0"/>
    <w:pPr>
      <w:widowControl w:val="0"/>
      <w:adjustRightInd w:val="0"/>
      <w:jc w:val="center"/>
      <w:textAlignment w:val="baseline"/>
    </w:pPr>
    <w:rPr>
      <w:rFonts w:ascii="宋体" w:hAnsi="Courier New" w:eastAsia="宋体" w:cs="Times New Roman"/>
      <w:snapToGrid w:val="0"/>
      <w:sz w:val="24"/>
      <w:lang w:val="en-US" w:eastAsia="zh-CN" w:bidi="ar-SA"/>
    </w:rPr>
  </w:style>
  <w:style w:type="character" w:customStyle="1" w:styleId="43">
    <w:name w:val="正文文本 字符"/>
    <w:link w:val="2"/>
    <w:qFormat/>
    <w:locked/>
    <w:uiPriority w:val="0"/>
    <w:rPr>
      <w:sz w:val="18"/>
    </w:rPr>
  </w:style>
  <w:style w:type="character" w:customStyle="1" w:styleId="44">
    <w:name w:val="批注文字 字符"/>
    <w:link w:val="10"/>
    <w:qFormat/>
    <w:locked/>
    <w:uiPriority w:val="0"/>
    <w:rPr>
      <w:rFonts w:ascii="Times New Roman" w:hAnsi="Times New Roman" w:eastAsia="宋体"/>
      <w:sz w:val="24"/>
    </w:rPr>
  </w:style>
  <w:style w:type="character" w:customStyle="1" w:styleId="45">
    <w:name w:val="正文文本缩进 字符"/>
    <w:link w:val="11"/>
    <w:semiHidden/>
    <w:qFormat/>
    <w:locked/>
    <w:uiPriority w:val="0"/>
    <w:rPr>
      <w:rFonts w:ascii="Times New Roman" w:hAnsi="Times New Roman" w:eastAsia="宋体"/>
      <w:sz w:val="24"/>
    </w:rPr>
  </w:style>
  <w:style w:type="character" w:customStyle="1" w:styleId="46">
    <w:name w:val="日期 字符1"/>
    <w:link w:val="16"/>
    <w:qFormat/>
    <w:locked/>
    <w:uiPriority w:val="0"/>
    <w:rPr>
      <w:rFonts w:ascii="Times New Roman" w:hAnsi="Times New Roman" w:eastAsia="宋体"/>
      <w:sz w:val="24"/>
    </w:rPr>
  </w:style>
  <w:style w:type="character" w:customStyle="1" w:styleId="47">
    <w:name w:val="批注框文本 字符"/>
    <w:link w:val="18"/>
    <w:semiHidden/>
    <w:qFormat/>
    <w:locked/>
    <w:uiPriority w:val="0"/>
    <w:rPr>
      <w:rFonts w:ascii="Times New Roman" w:hAnsi="Times New Roman" w:eastAsia="宋体"/>
      <w:sz w:val="18"/>
    </w:rPr>
  </w:style>
  <w:style w:type="character" w:customStyle="1" w:styleId="48">
    <w:name w:val="页脚 字符1"/>
    <w:link w:val="19"/>
    <w:qFormat/>
    <w:locked/>
    <w:uiPriority w:val="99"/>
    <w:rPr>
      <w:sz w:val="18"/>
    </w:rPr>
  </w:style>
  <w:style w:type="character" w:customStyle="1" w:styleId="49">
    <w:name w:val="页眉 字符"/>
    <w:link w:val="20"/>
    <w:qFormat/>
    <w:locked/>
    <w:uiPriority w:val="0"/>
    <w:rPr>
      <w:sz w:val="18"/>
    </w:rPr>
  </w:style>
  <w:style w:type="character" w:customStyle="1" w:styleId="50">
    <w:name w:val="普通(网站) 字符"/>
    <w:link w:val="24"/>
    <w:qFormat/>
    <w:locked/>
    <w:uiPriority w:val="0"/>
    <w:rPr>
      <w:rFonts w:ascii="宋体" w:hAnsi="宋体" w:eastAsia="宋体"/>
      <w:sz w:val="24"/>
    </w:rPr>
  </w:style>
  <w:style w:type="character" w:customStyle="1" w:styleId="51">
    <w:name w:val="批注主题 字符"/>
    <w:link w:val="26"/>
    <w:semiHidden/>
    <w:qFormat/>
    <w:locked/>
    <w:uiPriority w:val="0"/>
    <w:rPr>
      <w:rFonts w:ascii="Times New Roman" w:hAnsi="Times New Roman" w:eastAsia="宋体"/>
      <w:b/>
      <w:kern w:val="2"/>
      <w:sz w:val="24"/>
    </w:rPr>
  </w:style>
  <w:style w:type="paragraph" w:customStyle="1" w:styleId="52">
    <w:name w:val="表格内"/>
    <w:basedOn w:val="1"/>
    <w:qFormat/>
    <w:uiPriority w:val="0"/>
    <w:pPr>
      <w:widowControl/>
      <w:adjustRightInd w:val="0"/>
      <w:snapToGrid w:val="0"/>
      <w:spacing w:after="200" w:line="360" w:lineRule="exact"/>
      <w:jc w:val="center"/>
    </w:pPr>
    <w:rPr>
      <w:rFonts w:ascii="Calibri" w:hAnsi="Calibri" w:eastAsia="微软雅黑"/>
      <w:snapToGrid w:val="0"/>
      <w:kern w:val="0"/>
      <w:sz w:val="22"/>
      <w:szCs w:val="21"/>
    </w:rPr>
  </w:style>
  <w:style w:type="paragraph" w:customStyle="1" w:styleId="53">
    <w:name w:val="表格文字"/>
    <w:basedOn w:val="27"/>
    <w:next w:val="1"/>
    <w:qFormat/>
    <w:uiPriority w:val="0"/>
    <w:pPr>
      <w:overflowPunct w:val="0"/>
      <w:autoSpaceDE w:val="0"/>
      <w:autoSpaceDN w:val="0"/>
      <w:adjustRightInd w:val="0"/>
      <w:spacing w:after="0" w:line="360" w:lineRule="auto"/>
      <w:ind w:firstLine="539" w:firstLineChars="0"/>
      <w:jc w:val="center"/>
      <w:textAlignment w:val="center"/>
    </w:pPr>
    <w:rPr>
      <w:szCs w:val="18"/>
    </w:rPr>
  </w:style>
  <w:style w:type="paragraph" w:customStyle="1" w:styleId="54">
    <w:name w:val="表格"/>
    <w:basedOn w:val="55"/>
    <w:next w:val="1"/>
    <w:link w:val="59"/>
    <w:qFormat/>
    <w:uiPriority w:val="0"/>
    <w:pPr>
      <w:adjustRightInd w:val="0"/>
      <w:snapToGrid w:val="0"/>
      <w:spacing w:beforeLines="10" w:afterLines="10" w:line="259" w:lineRule="auto"/>
      <w:jc w:val="center"/>
    </w:pPr>
    <w:rPr>
      <w:kern w:val="0"/>
      <w:szCs w:val="20"/>
    </w:rPr>
  </w:style>
  <w:style w:type="paragraph" w:customStyle="1" w:styleId="55">
    <w:name w:val="Table Paragraph"/>
    <w:basedOn w:val="1"/>
    <w:qFormat/>
    <w:uiPriority w:val="1"/>
    <w:rPr>
      <w:rFonts w:ascii="宋体" w:hAnsi="宋体" w:cs="宋体"/>
      <w:lang w:val="zh-CN" w:bidi="zh-CN"/>
    </w:rPr>
  </w:style>
  <w:style w:type="paragraph" w:customStyle="1" w:styleId="56">
    <w:name w:val="样式 标题 2 + 首行缩进:  2 字符"/>
    <w:basedOn w:val="5"/>
    <w:next w:val="57"/>
    <w:qFormat/>
    <w:uiPriority w:val="0"/>
    <w:pPr>
      <w:widowControl/>
      <w:spacing w:line="300" w:lineRule="auto"/>
      <w:ind w:left="1320" w:hanging="420"/>
    </w:pPr>
    <w:rPr>
      <w:rFonts w:eastAsia="黑体"/>
      <w:b w:val="0"/>
      <w:sz w:val="30"/>
    </w:rPr>
  </w:style>
  <w:style w:type="paragraph" w:customStyle="1" w:styleId="57">
    <w:name w:val="图号"/>
    <w:next w:val="58"/>
    <w:qFormat/>
    <w:uiPriority w:val="0"/>
    <w:pPr>
      <w:widowControl w:val="0"/>
      <w:spacing w:line="529" w:lineRule="exact"/>
      <w:ind w:left="198"/>
    </w:pPr>
    <w:rPr>
      <w:rFonts w:ascii="宋体" w:hAnsi="Times New Roman" w:eastAsia="宋体" w:cs="Times New Roman"/>
      <w:b/>
      <w:sz w:val="24"/>
      <w:lang w:val="en-US" w:eastAsia="zh-CN" w:bidi="ar-SA"/>
    </w:rPr>
  </w:style>
  <w:style w:type="paragraph" w:customStyle="1" w:styleId="58">
    <w:name w:val="Char Char Char Char Char Char Char Char Char Char Char Char Char Char Char Char Char Char Char Char Char Char"/>
    <w:basedOn w:val="1"/>
    <w:next w:val="1"/>
    <w:qFormat/>
    <w:uiPriority w:val="0"/>
    <w:pPr>
      <w:spacing w:line="360" w:lineRule="auto"/>
      <w:ind w:firstLine="200"/>
    </w:pPr>
    <w:rPr>
      <w:rFonts w:ascii="宋体"/>
      <w:sz w:val="24"/>
    </w:rPr>
  </w:style>
  <w:style w:type="character" w:customStyle="1" w:styleId="59">
    <w:name w:val="表格 Char"/>
    <w:link w:val="54"/>
    <w:qFormat/>
    <w:locked/>
    <w:uiPriority w:val="0"/>
    <w:rPr>
      <w:rFonts w:ascii="宋体"/>
      <w:sz w:val="21"/>
    </w:rPr>
  </w:style>
  <w:style w:type="character" w:customStyle="1" w:styleId="60">
    <w:name w:val="页脚 字符"/>
    <w:basedOn w:val="31"/>
    <w:qFormat/>
    <w:uiPriority w:val="99"/>
  </w:style>
  <w:style w:type="character" w:customStyle="1" w:styleId="61">
    <w:name w:val="正文文本 字符1"/>
    <w:semiHidden/>
    <w:qFormat/>
    <w:uiPriority w:val="0"/>
    <w:rPr>
      <w:rFonts w:ascii="Times New Roman" w:hAnsi="Times New Roman" w:eastAsia="宋体"/>
      <w:sz w:val="24"/>
    </w:rPr>
  </w:style>
  <w:style w:type="character" w:customStyle="1" w:styleId="62">
    <w:name w:val="正文(首行缩进) Char"/>
    <w:link w:val="63"/>
    <w:qFormat/>
    <w:uiPriority w:val="0"/>
    <w:rPr>
      <w:rFonts w:eastAsia="宋体"/>
      <w:bCs/>
      <w:color w:val="000000"/>
      <w:kern w:val="24"/>
      <w:sz w:val="24"/>
      <w:szCs w:val="24"/>
    </w:rPr>
  </w:style>
  <w:style w:type="paragraph" w:customStyle="1" w:styleId="63">
    <w:name w:val="正文(首行缩进)"/>
    <w:basedOn w:val="1"/>
    <w:next w:val="5"/>
    <w:link w:val="62"/>
    <w:qFormat/>
    <w:uiPriority w:val="0"/>
    <w:pPr>
      <w:spacing w:line="360" w:lineRule="auto"/>
      <w:ind w:firstLine="480" w:firstLineChars="200"/>
    </w:pPr>
    <w:rPr>
      <w:bCs/>
      <w:color w:val="000000"/>
      <w:kern w:val="24"/>
      <w:sz w:val="24"/>
    </w:rPr>
  </w:style>
  <w:style w:type="character" w:customStyle="1" w:styleId="64">
    <w:name w:val="日期 字符"/>
    <w:semiHidden/>
    <w:qFormat/>
    <w:uiPriority w:val="0"/>
    <w:rPr>
      <w:rFonts w:ascii="Times New Roman" w:hAnsi="Times New Roman" w:eastAsia="宋体"/>
      <w:sz w:val="24"/>
    </w:rPr>
  </w:style>
  <w:style w:type="character" w:customStyle="1" w:styleId="65">
    <w:name w:val="批注文字 字符1"/>
    <w:semiHidden/>
    <w:qFormat/>
    <w:uiPriority w:val="0"/>
    <w:rPr>
      <w:rFonts w:ascii="Times New Roman" w:hAnsi="Times New Roman" w:eastAsia="宋体"/>
      <w:sz w:val="24"/>
    </w:rPr>
  </w:style>
  <w:style w:type="paragraph" w:styleId="66">
    <w:name w:val="No Spacing"/>
    <w:basedOn w:val="21"/>
    <w:next w:val="1"/>
    <w:qFormat/>
    <w:uiPriority w:val="1"/>
    <w:pPr>
      <w:ind w:left="0" w:firstLine="0" w:firstLineChars="0"/>
      <w:jc w:val="center"/>
    </w:pPr>
  </w:style>
  <w:style w:type="paragraph" w:customStyle="1" w:styleId="67">
    <w:name w:val="0"/>
    <w:basedOn w:val="68"/>
    <w:qFormat/>
    <w:uiPriority w:val="0"/>
    <w:pPr>
      <w:overflowPunct w:val="0"/>
      <w:snapToGrid w:val="0"/>
      <w:jc w:val="center"/>
    </w:pPr>
    <w:rPr>
      <w:rFonts w:ascii="Arial" w:hAnsi="Arial" w:eastAsia="仿宋_GB2312" w:cs="Arial"/>
      <w:bCs/>
      <w:snapToGrid w:val="0"/>
      <w:kern w:val="0"/>
      <w:szCs w:val="28"/>
    </w:rPr>
  </w:style>
  <w:style w:type="paragraph" w:customStyle="1" w:styleId="68">
    <w:name w:val="Char"/>
    <w:basedOn w:val="1"/>
    <w:qFormat/>
    <w:uiPriority w:val="0"/>
  </w:style>
  <w:style w:type="paragraph" w:customStyle="1" w:styleId="69">
    <w:name w:val="准 正文 左侧:  2 字符 + 首行缩进:  2 字符"/>
    <w:basedOn w:val="1"/>
    <w:qFormat/>
    <w:uiPriority w:val="0"/>
    <w:pPr>
      <w:spacing w:line="360" w:lineRule="auto"/>
      <w:ind w:firstLine="480" w:firstLineChars="200"/>
    </w:pPr>
    <w:rPr>
      <w:rFonts w:cs="宋体"/>
      <w:sz w:val="24"/>
    </w:rPr>
  </w:style>
  <w:style w:type="paragraph" w:customStyle="1" w:styleId="70">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
    <w:name w:val="文本"/>
    <w:basedOn w:val="23"/>
    <w:next w:val="23"/>
    <w:qFormat/>
    <w:uiPriority w:val="0"/>
    <w:pPr>
      <w:adjustRightInd w:val="0"/>
      <w:snapToGrid w:val="0"/>
      <w:spacing w:line="540" w:lineRule="exact"/>
      <w:ind w:firstLine="200" w:firstLineChars="200"/>
    </w:pPr>
    <w:rPr>
      <w:rFonts w:ascii="宋体" w:hAnsi="Calibri"/>
      <w:sz w:val="28"/>
      <w:szCs w:val="22"/>
    </w:rPr>
  </w:style>
  <w:style w:type="paragraph" w:customStyle="1" w:styleId="72">
    <w:name w:val="表内容"/>
    <w:next w:val="1"/>
    <w:qFormat/>
    <w:uiPriority w:val="99"/>
    <w:pPr>
      <w:jc w:val="center"/>
    </w:pPr>
    <w:rPr>
      <w:rFonts w:ascii="Times New Roman" w:hAnsi="Times New Roman" w:eastAsia="宋体" w:cs="Times New Roman"/>
      <w:sz w:val="21"/>
      <w:lang w:val="en-US" w:eastAsia="zh-CN" w:bidi="ar-SA"/>
    </w:rPr>
  </w:style>
  <w:style w:type="paragraph" w:customStyle="1" w:styleId="73">
    <w:name w:val="表题"/>
    <w:basedOn w:val="1"/>
    <w:next w:val="1"/>
    <w:qFormat/>
    <w:uiPriority w:val="0"/>
    <w:pPr>
      <w:spacing w:before="50" w:beforeLines="50"/>
      <w:jc w:val="center"/>
    </w:pPr>
    <w:rPr>
      <w:b/>
    </w:rPr>
  </w:style>
  <w:style w:type="paragraph" w:customStyle="1" w:styleId="74">
    <w:name w:val="表格2"/>
    <w:basedOn w:val="54"/>
    <w:qFormat/>
    <w:uiPriority w:val="0"/>
    <w:pPr>
      <w:spacing w:afterLines="0" w:line="400" w:lineRule="exact"/>
    </w:pPr>
    <w:rPr>
      <w:rFonts w:ascii="Times New Roman" w:hAnsi="Times New Roman" w:cs="Times New Roman"/>
    </w:rPr>
  </w:style>
  <w:style w:type="paragraph" w:customStyle="1" w:styleId="75">
    <w:name w:val="样式13"/>
    <w:qFormat/>
    <w:uiPriority w:val="0"/>
    <w:pPr>
      <w:topLinePunct/>
      <w:jc w:val="both"/>
    </w:pPr>
    <w:rPr>
      <w:rFonts w:ascii="Times New Roman" w:hAnsi="Times New Roman" w:eastAsia="宋体" w:cs="Times New Roman"/>
      <w:bCs/>
      <w:color w:val="000000"/>
      <w:sz w:val="21"/>
      <w:szCs w:val="21"/>
      <w:lang w:val="en-US" w:eastAsia="zh-CN" w:bidi="ar-SA"/>
    </w:rPr>
  </w:style>
  <w:style w:type="paragraph" w:customStyle="1" w:styleId="76">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77">
    <w:name w:val="li_正文"/>
    <w:basedOn w:val="1"/>
    <w:qFormat/>
    <w:uiPriority w:val="0"/>
    <w:pPr>
      <w:ind w:firstLine="200" w:firstLineChars="200"/>
      <w:jc w:val="left"/>
    </w:pPr>
    <w:rPr>
      <w:rFonts w:ascii="Calibri" w:hAnsi="Calibri"/>
      <w:sz w:val="28"/>
      <w:szCs w:val="28"/>
    </w:rPr>
  </w:style>
  <w:style w:type="paragraph" w:customStyle="1" w:styleId="78">
    <w:name w:val="无间隔1"/>
    <w:qFormat/>
    <w:uiPriority w:val="0"/>
    <w:pPr>
      <w:widowControl w:val="0"/>
      <w:tabs>
        <w:tab w:val="right" w:leader="dot" w:pos="8494"/>
      </w:tabs>
      <w:snapToGrid w:val="0"/>
    </w:pPr>
    <w:rPr>
      <w:rFonts w:ascii="宋体" w:hAnsi="宋体" w:eastAsia="宋体" w:cs="Times New Roman"/>
      <w:bCs/>
      <w:kern w:val="2"/>
      <w:sz w:val="24"/>
      <w:szCs w:val="36"/>
      <w:lang w:val="en-US" w:eastAsia="zh-CN" w:bidi="ar-SA"/>
    </w:rPr>
  </w:style>
  <w:style w:type="paragraph" w:customStyle="1" w:styleId="79">
    <w:name w:val="样式 首行缩进:  2 字符1"/>
    <w:basedOn w:val="1"/>
    <w:qFormat/>
    <w:uiPriority w:val="0"/>
    <w:pPr>
      <w:adjustRightInd w:val="0"/>
      <w:snapToGrid w:val="0"/>
      <w:spacing w:line="360" w:lineRule="auto"/>
      <w:ind w:firstLine="480"/>
    </w:pPr>
    <w:rPr>
      <w:rFonts w:cs="宋体"/>
    </w:rPr>
  </w:style>
  <w:style w:type="paragraph" w:customStyle="1" w:styleId="80">
    <w:name w:val="样式 标题 1一级标题 + 段前: 0.5 行 段后: 0.5 行"/>
    <w:basedOn w:val="4"/>
    <w:qFormat/>
    <w:uiPriority w:val="99"/>
    <w:pPr>
      <w:spacing w:line="320" w:lineRule="exact"/>
      <w:outlineLvl w:val="9"/>
    </w:pPr>
    <w:rPr>
      <w:spacing w:val="-6"/>
      <w:sz w:val="21"/>
      <w:szCs w:val="21"/>
    </w:rPr>
  </w:style>
  <w:style w:type="paragraph" w:customStyle="1" w:styleId="81">
    <w:name w:val="样式 表内容 + 行距: 固定值 28 磅"/>
    <w:basedOn w:val="72"/>
    <w:qFormat/>
    <w:uiPriority w:val="0"/>
    <w:rPr>
      <w:rFonts w:hAnsi="宋体" w:cs="宋体"/>
      <w:spacing w:val="5"/>
    </w:rPr>
  </w:style>
  <w:style w:type="paragraph" w:customStyle="1" w:styleId="82">
    <w:name w:val="报告表正文"/>
    <w:basedOn w:val="1"/>
    <w:qFormat/>
    <w:uiPriority w:val="0"/>
    <w:pPr>
      <w:adjustRightInd w:val="0"/>
      <w:spacing w:line="312" w:lineRule="auto"/>
      <w:ind w:left="113" w:right="113" w:firstLine="482"/>
      <w:jc w:val="left"/>
      <w:textAlignment w:val="baseline"/>
    </w:pPr>
    <w:rPr>
      <w:kern w:val="0"/>
      <w:sz w:val="24"/>
      <w:szCs w:val="20"/>
    </w:rPr>
  </w:style>
  <w:style w:type="paragraph" w:customStyle="1" w:styleId="83">
    <w:name w:val="表头及表尾"/>
    <w:qFormat/>
    <w:uiPriority w:val="0"/>
    <w:pPr>
      <w:tabs>
        <w:tab w:val="center" w:pos="4200"/>
        <w:tab w:val="right" w:pos="8400"/>
      </w:tabs>
      <w:adjustRightInd w:val="0"/>
      <w:snapToGrid w:val="0"/>
      <w:spacing w:line="360" w:lineRule="auto"/>
      <w:jc w:val="center"/>
    </w:pPr>
    <w:rPr>
      <w:rFonts w:ascii="Times New Roman" w:hAnsi="Times New Roman" w:eastAsia="宋体" w:cs="Times New Roman"/>
      <w:b/>
      <w:sz w:val="21"/>
      <w:szCs w:val="21"/>
      <w:lang w:val="en-US" w:eastAsia="zh-CN" w:bidi="ar-SA"/>
    </w:rPr>
  </w:style>
  <w:style w:type="table" w:customStyle="1" w:styleId="84">
    <w:name w:val="Table Normal"/>
    <w:unhideWhenUsed/>
    <w:qFormat/>
    <w:uiPriority w:val="0"/>
    <w:tblPr>
      <w:tblCellMar>
        <w:top w:w="0" w:type="dxa"/>
        <w:left w:w="0" w:type="dxa"/>
        <w:bottom w:w="0" w:type="dxa"/>
        <w:right w:w="0" w:type="dxa"/>
      </w:tblCellMar>
    </w:tblPr>
  </w:style>
  <w:style w:type="paragraph" w:customStyle="1" w:styleId="85">
    <w:name w:val="标题三！！！！！！！"/>
    <w:basedOn w:val="6"/>
    <w:qFormat/>
    <w:uiPriority w:val="0"/>
    <w:pPr>
      <w:keepNext w:val="0"/>
      <w:keepLines w:val="0"/>
      <w:spacing w:before="0" w:after="0" w:line="500" w:lineRule="exact"/>
    </w:pPr>
    <w:rPr>
      <w:rFonts w:ascii="楷体_GB2312" w:hAnsi="楷体_GB2312" w:eastAsia="楷体_GB2312" w:cs="楷体_GB2312"/>
      <w:bCs w:val="0"/>
      <w:sz w:val="28"/>
      <w:szCs w:val="28"/>
    </w:rPr>
  </w:style>
  <w:style w:type="paragraph" w:customStyle="1" w:styleId="86">
    <w:name w:val="表格后空行"/>
    <w:basedOn w:val="1"/>
    <w:qFormat/>
    <w:uiPriority w:val="0"/>
    <w:pPr>
      <w:widowControl/>
      <w:spacing w:line="240" w:lineRule="exact"/>
      <w:textAlignment w:val="baseline"/>
    </w:pPr>
    <w:rPr>
      <w:rFonts w:ascii="宋体" w:cs="宋体"/>
      <w:color w:val="000000"/>
      <w:kern w:val="0"/>
      <w:sz w:val="18"/>
      <w:szCs w:val="20"/>
      <w:u w:color="000000"/>
    </w:rPr>
  </w:style>
  <w:style w:type="paragraph" w:customStyle="1" w:styleId="87">
    <w:name w:val="表格标题"/>
    <w:basedOn w:val="88"/>
    <w:qFormat/>
    <w:uiPriority w:val="0"/>
    <w:pPr>
      <w:tabs>
        <w:tab w:val="left" w:pos="0"/>
        <w:tab w:val="center" w:pos="4153"/>
        <w:tab w:val="right" w:pos="8306"/>
      </w:tabs>
      <w:adjustRightInd w:val="0"/>
      <w:snapToGrid w:val="0"/>
      <w:spacing w:line="240" w:lineRule="auto"/>
      <w:ind w:firstLine="0" w:firstLineChars="0"/>
      <w:jc w:val="center"/>
    </w:pPr>
    <w:rPr>
      <w:bCs/>
      <w:spacing w:val="6"/>
      <w:sz w:val="21"/>
      <w:szCs w:val="24"/>
    </w:rPr>
  </w:style>
  <w:style w:type="paragraph" w:customStyle="1" w:styleId="88">
    <w:name w:val="表头"/>
    <w:basedOn w:val="19"/>
    <w:next w:val="54"/>
    <w:qFormat/>
    <w:uiPriority w:val="0"/>
    <w:pPr>
      <w:tabs>
        <w:tab w:val="left" w:pos="0"/>
      </w:tabs>
      <w:wordWrap w:val="0"/>
      <w:spacing w:line="500" w:lineRule="exact"/>
      <w:ind w:right="17" w:firstLine="413" w:firstLineChars="196"/>
    </w:pPr>
    <w:rPr>
      <w:rFonts w:ascii="宋体" w:hAnsi="宋体"/>
      <w:b/>
      <w:szCs w:val="21"/>
    </w:rPr>
  </w:style>
  <w:style w:type="paragraph" w:customStyle="1" w:styleId="89">
    <w:name w:val="其他"/>
    <w:basedOn w:val="1"/>
    <w:qFormat/>
    <w:uiPriority w:val="0"/>
    <w:pPr>
      <w:widowControl w:val="0"/>
      <w:shd w:val="clear" w:color="auto" w:fill="auto"/>
      <w:jc w:val="center"/>
    </w:pPr>
    <w:rPr>
      <w:rFonts w:ascii="宋体" w:hAnsi="宋体" w:eastAsia="宋体" w:cs="宋体"/>
      <w:sz w:val="22"/>
      <w:szCs w:val="22"/>
      <w:u w:val="none"/>
      <w:shd w:val="clear" w:color="auto" w:fill="auto"/>
    </w:rPr>
  </w:style>
  <w:style w:type="paragraph" w:customStyle="1" w:styleId="90">
    <w:name w:val="表格文本"/>
    <w:basedOn w:val="1"/>
    <w:qFormat/>
    <w:uiPriority w:val="0"/>
    <w:pPr>
      <w:adjustRightInd w:val="0"/>
      <w:snapToGrid w:val="0"/>
      <w:spacing w:line="240" w:lineRule="auto"/>
      <w:ind w:firstLine="0" w:firstLineChars="0"/>
      <w:jc w:val="center"/>
    </w:pPr>
    <w:rPr>
      <w:rFonts w:ascii="Times New Roman" w:hAnsi="Times New Roman" w:eastAsia="宋体" w:cs="Times New Roman"/>
      <w:szCs w:val="22"/>
    </w:rPr>
  </w:style>
  <w:style w:type="character" w:customStyle="1" w:styleId="91">
    <w:name w:val="15"/>
    <w:basedOn w:val="31"/>
    <w:qFormat/>
    <w:uiPriority w:val="0"/>
    <w:rPr>
      <w:rFonts w:hint="default" w:ascii="Times New Roman" w:hAnsi="Times New Roman" w:cs="Times New Roman"/>
      <w:color w:val="4D4D4D"/>
    </w:rPr>
  </w:style>
  <w:style w:type="character" w:customStyle="1" w:styleId="92">
    <w:name w:val="页眉 Char"/>
    <w:basedOn w:val="31"/>
    <w:link w:val="20"/>
    <w:qFormat/>
    <w:uiPriority w:val="0"/>
    <w:rPr>
      <w:rFonts w:hint="default" w:ascii="Arial Unicode MS" w:hAnsi="Arial Unicode MS" w:eastAsia="Arial Unicode MS" w:cs="Arial Unicode MS"/>
    </w:rPr>
  </w:style>
  <w:style w:type="character" w:customStyle="1" w:styleId="93">
    <w:name w:val="页脚 Char"/>
    <w:basedOn w:val="31"/>
    <w:link w:val="19"/>
    <w:qFormat/>
    <w:uiPriority w:val="0"/>
    <w:rPr>
      <w:rFonts w:hint="default" w:ascii="Arial Unicode MS" w:hAnsi="Arial Unicode MS" w:eastAsia="Arial Unicode MS" w:cs="Arial Unicode MS"/>
    </w:rPr>
  </w:style>
  <w:style w:type="paragraph" w:customStyle="1" w:styleId="94">
    <w:name w:val="Table Text"/>
    <w:basedOn w:val="1"/>
    <w:semiHidden/>
    <w:qFormat/>
    <w:uiPriority w:val="0"/>
    <w:rPr>
      <w:rFonts w:ascii="宋体" w:hAnsi="宋体" w:eastAsia="宋体" w:cs="宋体"/>
      <w:sz w:val="20"/>
      <w:szCs w:val="20"/>
      <w:lang w:val="en-US" w:eastAsia="en-US" w:bidi="ar-SA"/>
    </w:rPr>
  </w:style>
  <w:style w:type="paragraph" w:customStyle="1" w:styleId="95">
    <w:name w:val="正文2"/>
    <w:qFormat/>
    <w:uiPriority w:val="0"/>
    <w:pPr>
      <w:widowControl w:val="0"/>
      <w:autoSpaceDE w:val="0"/>
      <w:autoSpaceDN w:val="0"/>
      <w:adjustRightInd w:val="0"/>
      <w:spacing w:line="360" w:lineRule="auto"/>
      <w:ind w:firstLine="560" w:firstLineChars="200"/>
      <w:jc w:val="both"/>
    </w:pPr>
    <w:rPr>
      <w:rFonts w:ascii="Times New Roman" w:hAnsi="Times New Roman" w:eastAsia="宋体" w:cs="Times New Roman"/>
      <w:color w:val="auto"/>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jpeg"/><Relationship Id="rId17" Type="http://schemas.openxmlformats.org/officeDocument/2006/relationships/image" Target="media/image7.jpeg"/><Relationship Id="rId16" Type="http://schemas.openxmlformats.org/officeDocument/2006/relationships/image" Target="media/image6.wmf"/><Relationship Id="rId15" Type="http://schemas.openxmlformats.org/officeDocument/2006/relationships/oleObject" Target="embeddings/oleObject2.bin"/><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extobjs>
    <extobj name="ECB019B1-382A-4266-B25C-5B523AA43C14-1">
      <extobjdata type="ECB019B1-382A-4266-B25C-5B523AA43C14" data="ewoJIkZpbGVJZCIgOiAiNDc0MTM2NDMwNzc0IiwKCSJHcm91cElkIiA6ICIxNjU4NDM4NzMiLAoJIkltYWdlIiA6ICJpVkJPUncwS0dnb0FBQUFOU1VoRVVnQUFCajBBQUFMYUNBWUFBQUJxQ1pHNUFBQUFBWE5TUjBJQXJzNGM2UUFBSUFCSlJFRlVlSnpzM1hsNFRHZjdCL0R2bVNXU1NDUUlVa0pSV3hBU1cxRnFmV21ybGxLbHNiUzBsclo0YTZ1bC9GUkpOZlo5ZXkxRktiRW10dkxhSTJpekp5b2tST3hMZ3NnNlNXYk8rZjBoYzk1TVppYVpSRWp3L1Z5WDZ6TG5uT2VjNTR3NGszbnU1N2x2Z0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vaGZLL3dkTGdZVi94U2lQMndBQUFBQkpSVTVFcmtKZ2dnPT0iLAoJIlRoZW1lIiA6ICIiLAoJIlR5cGUiIDogImZsb3ciLAoJIlVzZXJJZCIgOiAiMjU3NDQ0NzExIiwKCSJWZXJzaW9uIiA6ICI0NiIKfQo="/>
    </extobj>
    <extobj name="ECB019B1-382A-4266-B25C-5B523AA43C14-2">
      <extobjdata type="ECB019B1-382A-4266-B25C-5B523AA43C14" data="ewoJIkZpbGVJZCIgOiAiNDM4NTEzMTQ5MzAxIiwKCSJHcm91cElkIiA6ICI3MTQ1OTkwODUiLAoJIkltYWdlIiA6ICJpVkJPUncwS0dnb0FBQUFOU1VoRVVnQUFCQTRBQUFOWUNBWUFBQUJFcnE4a0FBQUFBWE5TUjBJQXJzNGM2UUFBSUFCSlJFRlVlSnpzM1htY2pYWC94L0gzZGM2Wk1jUE1HTm5HbHIzaVpoaE1sbEpJU0NJVXVTUGQzWW15bFJaSmZuUUxLVVRKbG1TUElsRWlDVFczZlJ0YlRQYTF3Y1FNWTlaenp2WDdvNWx6enpGelNJWnptTmZ6OGZCb3pyV2R6elhOZFoxenZhL3Y5ZjFL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RnUnZQL1Q2VWRJQlZRRytJQUFBQUFTVVZPUks1Q1lJST0iLAoJIlRoZW1lIiA6ICIiLAoJIlR5cGUiIDogImZsb3ciLAoJIlZlcnNpb24iIDogIiIKfQo="/>
    </extobj>
  </extobjs>
</s:customData>
</file>

<file path=customXml/item2.xml><?xml version="1.0" encoding="utf-8"?>
<contractReview xmlns="http://schemas.wps.cn/vas-ai-hub/contract-review">
  <reviewItems>
    <reviewItem>
      <errorID>b2f97eb9-e0cc-466f-a626-1fa3588aa7e5</errorID>
      <errorWord>期</errorWord>
      <group>L1_Word</group>
      <groupName>字词问题</groupName>
      <ability>L2_Typo</ability>
      <abilityName>字词错误</abilityName>
      <candidateList>
        <item>期间</item>
      </candidateList>
      <explain>〈名〉某个时期里面：农忙～｜春节～｜抗战～。</explain>
      <paraID>10A9B1AB</paraID>
      <start>5</start>
      <end>6</end>
      <status>unmodified</status>
      <modifiedWord/>
      <trackRevisions>false</trackRevisions>
    </reviewItem>
    <reviewItem>
      <errorID>827dfba8-4c31-476e-ac00-cce6eb963078</errorID>
      <errorWord>》中分区管控更新成果</errorWord>
      <group>L1_AI</group>
      <groupName>深度校对</groupName>
      <ability>L2_AI_Grammar</ability>
      <abilityName>语法纠错</abilityName>
      <candidateList>
        <item>》</item>
      </candidateList>
      <explain/>
      <paraID>27C52BA8</paraID>
      <start>33</start>
      <end>43</end>
      <status>unmodified</status>
      <modifiedWord/>
      <trackRevisions>false</trackRevisions>
    </reviewItem>
    <reviewItem>
      <errorID>8e7d55ce-9ff8-41c2-9450-d8337f659eae</errorID>
      <errorWord>项目建设项目</errorWord>
      <group>L1_AI</group>
      <groupName>深度校对</groupName>
      <ability>L2_AI_Grammar</ability>
      <abilityName>语法纠错</abilityName>
      <candidateList>
        <item>项目</item>
      </candidateList>
      <explain/>
      <paraID>26D1D773</paraID>
      <start>3</start>
      <end>9</end>
      <status>unmodified</status>
      <modifiedWord/>
      <trackRevisions>false</trackRevisions>
    </reviewItem>
    <reviewItem>
      <errorID>ce1de89f-ff65-4391-b735-731c075efca4</errorID>
      <errorWord>属于涉及有毒有害物质</errorWord>
      <group>L1_AI</group>
      <groupName>深度校对</groupName>
      <ability>L2_AI_Grammar</ability>
      <abilityName>语法纠错</abilityName>
      <candidateList>
        <item>属于</item>
      </candidateList>
      <explain/>
      <paraID>7C2EFA91</paraID>
      <start>22</start>
      <end>32</end>
      <status>unmodified</status>
      <modifiedWord/>
      <trackRevisions>false</trackRevisions>
    </reviewItem>
    <reviewItem>
      <errorID>68f8f79b-65eb-4a24-93fb-96cf52693fff</errorID>
      <errorWord>集中</errorWord>
      <group>L1_AI</group>
      <groupName>深度校对</groupName>
      <ability>L2_AI_Word</ability>
      <abilityName>字词纠错</abilityName>
      <candidateList>
        <item>在集中</item>
      </candidateList>
      <explain/>
      <paraID>3D25E100</paraID>
      <start>5</start>
      <end>7</end>
      <status>unmodified</status>
      <modifiedWord/>
      <trackRevisions>false</trackRevisions>
    </reviewItem>
    <reviewItem>
      <errorID>40a8d84c-3558-4ce5-a1b8-7caa9f6770cb</errorID>
      <errorWord>单位</errorWord>
      <group>L1_AI</group>
      <groupName>深度校对</groupName>
      <ability>L2_AI_Word</ability>
      <abilityName>字词纠错</abilityName>
      <candidateList>
        <item>的单位</item>
      </candidateList>
      <explain/>
      <paraID>3D25E100</paraID>
      <start>24</start>
      <end>26</end>
      <status>unmodified</status>
      <modifiedWord/>
      <trackRevisions>false</trackRevisions>
    </reviewItem>
    <reviewItem>
      <errorID>c0305e6f-23bd-4c25-9421-f0de6d5b8fef</errorID>
      <errorWord>运用</errorWord>
      <group>L1_AI</group>
      <groupName>深度校对</groupName>
      <ability>L2_AI_Word</ability>
      <abilityName>字词纠错</abilityName>
      <candidateList>
        <item>利用</item>
      </candidateList>
      <explain/>
      <paraID>44019011</paraID>
      <start>132</start>
      <end>134</end>
      <status>unmodified</status>
      <modifiedWord/>
      <trackRevisions>false</trackRevisions>
    </reviewItem>
    <reviewItem>
      <errorID>2fb152fc-7b81-4df0-8001-9c1efe8f44e5</errorID>
      <errorWord>、</errorWord>
      <group>L1_AI</group>
      <groupName>深度校对</groupName>
      <ability>L2_AI_Grammar</ability>
      <abilityName>语法纠错</abilityName>
      <candidateList>
        <item>企业、</item>
      </candidateList>
      <explain/>
      <paraID>229BBC36</paraID>
      <start>24</start>
      <end>25</end>
      <status>unmodified</status>
      <modifiedWord/>
      <trackRevisions>false</trackRevisions>
    </reviewItem>
    <reviewItem>
      <errorID>09fa9c39-2e4b-4cc3-af78-40d2745bff8a</errorID>
      <errorWord>工业聚集区</errorWord>
      <group>L1_AI</group>
      <groupName>深度校对</groupName>
      <ability>L2_AI_Word</ability>
      <abilityName>字词纠错</abilityName>
      <candidateList>
        <item>工业集聚区</item>
      </candidateList>
      <explain/>
      <paraID>229BBC36</paraID>
      <start>25</start>
      <end>30</end>
      <status>unmodified</status>
      <modifiedWord/>
      <trackRevisions>false</trackRevisions>
    </reviewItem>
    <reviewItem>
      <errorID>2131e8a8-be87-43e7-9d95-37a0326393c4</errorID>
      <errorWord>等行业</errorWord>
      <group>L1_AI</group>
      <groupName>深度校对</groupName>
      <ability>L2_AI_Grammar</ability>
      <abilityName>语法纠错</abilityName>
      <candidateList>
        <item>等</item>
      </candidateList>
      <explain/>
      <paraID>229BBC36</paraID>
      <start>34</start>
      <end>37</end>
      <status>unmodified</status>
      <modifiedWord/>
      <trackRevisions>false</trackRevisions>
    </reviewItem>
    <reviewItem>
      <errorID>6e40a1e4-6359-4e8e-ba45-3a9f3b75fc1a</errorID>
      <errorWord>不会对</errorWord>
      <group>L1_AI</group>
      <groupName>深度校对</groupName>
      <ability>L2_AI_Word</ability>
      <abilityName>字词纠错</abilityName>
      <candidateList>
        <item>不会</item>
      </candidateList>
      <explain/>
      <paraID> 94E948F</paraID>
      <start>14</start>
      <end>17</end>
      <status>unmodified</status>
      <modifiedWord/>
      <trackRevisions>false</trackRevisions>
    </reviewItem>
    <reviewItem>
      <errorID>c9407633-2282-4f0a-94ee-100d579a7129</errorID>
      <errorWord>土壤造成</errorWord>
      <group>L1_AI</group>
      <groupName>深度校对</groupName>
      <ability>L2_AI_Word</ability>
      <abilityName>字词纠错</abilityName>
      <candidateList>
        <item>造成土壤</item>
      </candidateList>
      <explain/>
      <paraID> 94E948F</paraID>
      <start>17</start>
      <end>21</end>
      <status>unmodified</status>
      <modifiedWord/>
      <trackRevisions>false</trackRevisions>
    </reviewItem>
    <reviewItem>
      <errorID>3a08e5d2-223d-430f-9dab-b6f58c361370</errorID>
      <errorWord>和</errorWord>
      <group>L1_AI</group>
      <groupName>深度校对</groupName>
      <ability>L2_AI_Word</ability>
      <abilityName>字词纠错</abilityName>
      <candidateList>
        <item>、</item>
      </candidateList>
      <explain/>
      <paraID>26F1D29F</paraID>
      <start>9</start>
      <end>10</end>
      <status>unmodified</status>
      <modifiedWord/>
      <trackRevisions>false</trackRevisions>
    </reviewItem>
    <reviewItem>
      <errorID>4694d448-286e-46bc-b437-66487f55eed0</errorID>
      <errorWord>、</errorWord>
      <group>L1_AI</group>
      <groupName>深度校对</groupName>
      <ability>L2_AI_Punc</ability>
      <abilityName>标点纠错</abilityName>
      <candidateList>
        <item>，</item>
      </candidateList>
      <explain/>
      <paraID>26F1D29F</paraID>
      <start>44</start>
      <end>45</end>
      <status>unmodified</status>
      <modifiedWord/>
      <trackRevisions>false</trackRevisions>
    </reviewItem>
    <reviewItem>
      <errorID>7bfc327d-d892-47ee-919b-e6286dd7e280</errorID>
      <errorWord>》（</errorWord>
      <group>L1_Other</group>
      <groupName>其他问题</groupName>
      <ability>L2_UserTypo</ability>
      <abilityName>自定义错误</abilityName>
      <candidateList>
        <item>（……》</item>
      </candidateList>
      <explain>来自自定义错词库。</explain>
      <paraID>37D18929</paraID>
      <start>45</start>
      <end>47</end>
      <status>unmodified</status>
      <modifiedWord/>
      <trackRevisions>false</trackRevisions>
    </reviewItem>
    <reviewItem>
      <errorID>43a49f9d-f575-409f-9cd4-faf01209da9b</errorID>
      <errorWord>》（</errorWord>
      <group>L1_Other</group>
      <groupName>其他问题</groupName>
      <ability>L2_UserTypo</ability>
      <abilityName>自定义错误</abilityName>
      <candidateList>
        <item>（……》</item>
      </candidateList>
      <explain>来自自定义错词库。</explain>
      <paraID> 2EBF8A2</paraID>
      <start>49</start>
      <end>51</end>
      <status>unmodified</status>
      <modifiedWord/>
      <trackRevisions>false</trackRevisions>
    </reviewItem>
    <reviewItem>
      <errorID>45fff8c5-1b42-4463-9faf-e341a04da562</errorID>
      <errorWord>》（</errorWord>
      <group>L1_Other</group>
      <groupName>其他问题</groupName>
      <ability>L2_UserTypo</ability>
      <abilityName>自定义错误</abilityName>
      <candidateList>
        <item>（……》</item>
      </candidateList>
      <explain>来自自定义错词库。</explain>
      <paraID>15493191</paraID>
      <start>54</start>
      <end>56</end>
      <status>unmodified</status>
      <modifiedWord/>
      <trackRevisions>false</trackRevisions>
    </reviewItem>
    <reviewItem>
      <errorID>589533e0-5c0d-439b-b94a-8a1ffd8ced18</errorID>
      <errorWord>》（</errorWord>
      <group>L1_Other</group>
      <groupName>其他问题</groupName>
      <ability>L2_UserTypo</ability>
      <abilityName>自定义错误</abilityName>
      <candidateList>
        <item>（……》</item>
      </candidateList>
      <explain>来自自定义错词库。</explain>
      <paraID>4723D40A</paraID>
      <start>58</start>
      <end>60</end>
      <status>unmodified</status>
      <modifiedWord/>
      <trackRevisions>false</trackRevisions>
    </reviewItem>
    <reviewItem>
      <errorID>239db142-4874-4a0e-ac15-ed2068e3f73f</errorID>
      <errorWord>征状</errorWord>
      <group>L1_Word</group>
      <groupName>字词问题</groupName>
      <ability>L2_Typo</ability>
      <abilityName>字词错误</abilityName>
      <candidateList>
        <item>症状</item>
      </candidateList>
      <explain/>
      <paraID>3C05D21F</paraID>
      <start>12</start>
      <end>14</end>
      <status>unmodified</status>
      <modifiedWord/>
      <trackRevisions>false</trackRevisions>
    </reviewItem>
    <reviewItem>
      <errorID>19c78861-15a1-43fa-8db6-c260dce0e6d2</errorID>
      <errorWord>》（</errorWord>
      <group>L1_Other</group>
      <groupName>其他问题</groupName>
      <ability>L2_UserTypo</ability>
      <abilityName>自定义错误</abilityName>
      <candidateList>
        <item>（……》</item>
      </candidateList>
      <explain>来自自定义错词库。</explain>
      <paraID>6933E913</paraID>
      <start>82</start>
      <end>84</end>
      <status>unmodified</status>
      <modifiedWord/>
      <trackRevisions>false</trackRevisions>
    </reviewItem>
    <reviewItem>
      <errorID>4cd512a2-84b1-49e9-8855-7887adead543</errorID>
      <errorWord>期</errorWord>
      <group>L1_Word</group>
      <groupName>字词问题</groupName>
      <ability>L2_Typo</ability>
      <abilityName>字词错误</abilityName>
      <candidateList>
        <item>期间</item>
      </candidateList>
      <explain>〈名〉某个时期里面：农忙～｜春节～｜抗战～。</explain>
      <paraID>4100AEC3</paraID>
      <start>2</start>
      <end>3</end>
      <status>unmodified</status>
      <modifiedWord/>
      <trackRevisions>false</trackRevisions>
    </reviewItem>
    <reviewItem>
      <errorID>988a3714-e750-456f-9914-fe15555c5b15</errorID>
      <errorWord>》（</errorWord>
      <group>L1_Other</group>
      <groupName>其他问题</groupName>
      <ability>L2_UserTypo</ability>
      <abilityName>自定义错误</abilityName>
      <candidateList>
        <item>（……》</item>
      </candidateList>
      <explain>来自自定义错词库。</explain>
      <paraID>44CC89DC</paraID>
      <start>58</start>
      <end>60</end>
      <status>unmodified</status>
      <modifiedWord/>
      <trackRevisions>false</trackRevisions>
    </reviewItem>
    <reviewItem>
      <errorID>7cc52011-4717-4b1e-bae9-52f07cae3119</errorID>
      <errorWord>期</errorWord>
      <group>L1_Word</group>
      <groupName>字词问题</groupName>
      <ability>L2_Typo</ability>
      <abilityName>字词错误</abilityName>
      <candidateList>
        <item>期间</item>
      </candidateList>
      <explain>〈名〉某个时期里面：农忙～｜春节～｜抗战～。</explain>
      <paraID>79B53B78</paraID>
      <start>4</start>
      <end>5</end>
      <status>unmodified</status>
      <modifiedWord/>
      <trackRevisions>false</trackRevisions>
    </reviewItem>
    <reviewItem>
      <errorID>4edc9978-4b20-4328-a2b9-431f975c4a17</errorID>
      <errorWord>》（</errorWord>
      <group>L1_Other</group>
      <groupName>其他问题</groupName>
      <ability>L2_UserTypo</ability>
      <abilityName>自定义错误</abilityName>
      <candidateList>
        <item>（……》</item>
      </candidateList>
      <explain>来自自定义错词库。</explain>
      <paraID> 3DA6D33</paraID>
      <start>28</start>
      <end>30</end>
      <status>unmodified</status>
      <modifiedWord/>
      <trackRevisions>false</trackRevisions>
    </reviewItem>
    <reviewItem>
      <errorID>c8d1adb5-b503-478d-902e-4cad8d9a7977</errorID>
      <errorWord>》（</errorWord>
      <group>L1_Other</group>
      <groupName>其他问题</groupName>
      <ability>L2_UserTypo</ability>
      <abilityName>自定义错误</abilityName>
      <candidateList>
        <item>（……》</item>
      </candidateList>
      <explain>来自自定义错词库。</explain>
      <paraID>3036C007</paraID>
      <start>40</start>
      <end>42</end>
      <status>unmodified</status>
      <modifiedWord/>
      <trackRevisions>false</trackRevisions>
    </reviewItem>
    <reviewItem>
      <errorID>b24487e0-f237-4ffd-9d0c-b84701733641</errorID>
      <errorWord>》（</errorWord>
      <group>L1_Other</group>
      <groupName>其他问题</groupName>
      <ability>L2_UserTypo</ability>
      <abilityName>自定义错误</abilityName>
      <candidateList>
        <item>（……》</item>
      </candidateList>
      <explain>来自自定义错词库。</explain>
      <paraID> 225D297</paraID>
      <start>33</start>
      <end>35</end>
      <status>unmodified</status>
      <modifiedWord/>
      <trackRevisions>false</trackRevisions>
    </reviewItem>
    <reviewItem>
      <errorID>4cf8515e-43b8-4521-b86f-5479795d7432</errorID>
      <errorWord>》（</errorWord>
      <group>L1_Other</group>
      <groupName>其他问题</groupName>
      <ability>L2_UserTypo</ability>
      <abilityName>自定义错误</abilityName>
      <candidateList>
        <item>（……》</item>
      </candidateList>
      <explain>来自自定义错词库。</explain>
      <paraID>1B4EDF64</paraID>
      <start>31</start>
      <end>33</end>
      <status>unmodified</status>
      <modifiedWord/>
      <trackRevisions>false</trackRevisions>
    </reviewItem>
    <reviewItem>
      <errorID>39c1598a-38da-43cf-8288-85cc5356d3a7</errorID>
      <errorWord>》（</errorWord>
      <group>L1_Other</group>
      <groupName>其他问题</groupName>
      <ability>L2_UserTypo</ability>
      <abilityName>自定义错误</abilityName>
      <candidateList>
        <item>（……》</item>
      </candidateList>
      <explain>来自自定义错词库。</explain>
      <paraID>1A922326</paraID>
      <start>20</start>
      <end>22</end>
      <status>unmodified</status>
      <modifiedWord/>
      <trackRevisions>false</trackRevisions>
    </reviewItem>
    <reviewItem>
      <errorID>9c75d81a-273a-42a0-97fd-80a67e461139</errorID>
      <errorWord>》（</errorWord>
      <group>L1_Other</group>
      <groupName>其他问题</groupName>
      <ability>L2_UserTypo</ability>
      <abilityName>自定义错误</abilityName>
      <candidateList>
        <item>（……》</item>
      </candidateList>
      <explain>来自自定义错词库。</explain>
      <paraID> AFBC6FC</paraID>
      <start>20</start>
      <end>22</end>
      <status>unmodified</status>
      <modifiedWord/>
      <trackRevisions>false</trackRevisions>
    </reviewItem>
    <reviewItem>
      <errorID>730fded9-b2e4-4312-a486-34fe83dcd839</errorID>
      <errorWord>》（</errorWord>
      <group>L1_Other</group>
      <groupName>其他问题</groupName>
      <ability>L2_UserTypo</ability>
      <abilityName>自定义错误</abilityName>
      <candidateList>
        <item>（……》</item>
      </candidateList>
      <explain>来自自定义错词库。</explain>
      <paraID>5DB5C9D7</paraID>
      <start>79</start>
      <end>81</end>
      <status>unmodified</status>
      <modifiedWord/>
      <trackRevisions>false</trackRevisions>
    </reviewItem>
    <reviewItem>
      <errorID>3eb06133-ccca-4c8c-8c61-0f06450584f6</errorID>
      <errorWord>》（</errorWord>
      <group>L1_Other</group>
      <groupName>其他问题</groupName>
      <ability>L2_UserTypo</ability>
      <abilityName>自定义错误</abilityName>
      <candidateList>
        <item>（……》</item>
      </candidateList>
      <explain>来自自定义错词库。</explain>
      <paraID>5DB5C9D7</paraID>
      <start>114</start>
      <end>116</end>
      <status>unmodified</status>
      <modifiedWord/>
      <trackRevisions>false</trackRevisions>
    </reviewItem>
    <reviewItem>
      <errorID>970d7b6b-9247-450b-a15f-15375075f372</errorID>
      <errorWord>》（</errorWord>
      <group>L1_Other</group>
      <groupName>其他问题</groupName>
      <ability>L2_UserTypo</ability>
      <abilityName>自定义错误</abilityName>
      <candidateList>
        <item>（……》</item>
      </candidateList>
      <explain>来自自定义错词库。</explain>
      <paraID>79BDC350</paraID>
      <start>20</start>
      <end>22</end>
      <status>unmodified</status>
      <modifiedWord/>
      <trackRevisions>false</trackRevisions>
    </reviewItem>
    <reviewItem>
      <errorID>f3f5e96c-a5ac-4718-a3fb-6f235b0237b6</errorID>
      <errorWord>》（</errorWord>
      <group>L1_Other</group>
      <groupName>其他问题</groupName>
      <ability>L2_UserTypo</ability>
      <abilityName>自定义错误</abilityName>
      <candidateList>
        <item>（……》</item>
      </candidateList>
      <explain>来自自定义错词库。</explain>
      <paraID>6462570A</paraID>
      <start>17</start>
      <end>19</end>
      <status>unmodified</status>
      <modifiedWord/>
      <trackRevisions>false</trackRevisions>
    </reviewItem>
    <reviewItem>
      <errorID>46c0cdb0-cf9d-44b3-be15-7c405bb823fa</errorID>
      <errorWord>污</errorWord>
      <group>L1_Word</group>
      <groupName>字词问题</groupName>
      <ability>L2_Typo</ability>
      <abilityName>字词错误</abilityName>
      <candidateList>
        <item>污量</item>
      </candidateList>
      <explain/>
      <paraID>6462570A</paraID>
      <start>78</start>
      <end>79</end>
      <status>unmodified</status>
      <modifiedWord/>
      <trackRevisions>false</trackRevisions>
    </reviewItem>
    <reviewItem>
      <errorID>6aa82cef-d265-4f96-94d7-207e9ca5ef13</errorID>
      <errorWord>》（</errorWord>
      <group>L1_Other</group>
      <groupName>其他问题</groupName>
      <ability>L2_UserTypo</ability>
      <abilityName>自定义错误</abilityName>
      <candidateList>
        <item>（……》</item>
      </candidateList>
      <explain>来自自定义错词库。</explain>
      <paraID>444829FD</paraID>
      <start>17</start>
      <end>19</end>
      <status>unmodified</status>
      <modifiedWord/>
      <trackRevisions>false</trackRevisions>
    </reviewItem>
    <reviewItem>
      <errorID>82def588-937a-4d66-9ef5-342c1b5c5b55</errorID>
      <errorWord>》（</errorWord>
      <group>L1_Other</group>
      <groupName>其他问题</groupName>
      <ability>L2_UserTypo</ability>
      <abilityName>自定义错误</abilityName>
      <candidateList>
        <item>（……》</item>
      </candidateList>
      <explain>来自自定义错词库。</explain>
      <paraID>3334FD34</paraID>
      <start>16</start>
      <end>18</end>
      <status>unmodified</status>
      <modifiedWord/>
      <trackRevisions>false</trackRevisions>
    </reviewItem>
    <reviewItem>
      <errorID>778dcdbc-5cb8-41ce-9841-363025ee7089</errorID>
      <errorWord>》（</errorWord>
      <group>L1_Other</group>
      <groupName>其他问题</groupName>
      <ability>L2_UserTypo</ability>
      <abilityName>自定义错误</abilityName>
      <candidateList>
        <item>（……》</item>
      </candidateList>
      <explain>来自自定义错词库。</explain>
      <paraID>6A20804F</paraID>
      <start>39</start>
      <end>41</end>
      <status>unmodified</status>
      <modifiedWord/>
      <trackRevisions>false</trackRevisions>
    </reviewItem>
    <reviewItem>
      <errorID>7107c4bf-1f5b-4ac0-afcf-0b50d3205bdd</errorID>
      <errorWord>》（</errorWord>
      <group>L1_Other</group>
      <groupName>其他问题</groupName>
      <ability>L2_UserTypo</ability>
      <abilityName>自定义错误</abilityName>
      <candidateList>
        <item>（……》</item>
      </candidateList>
      <explain>来自自定义错词库。</explain>
      <paraID>42E780AB</paraID>
      <start>56</start>
      <end>58</end>
      <status>unmodified</status>
      <modifiedWord/>
      <trackRevisions>false</trackRevisions>
    </reviewItem>
    <reviewItem>
      <errorID>7d55fe4e-8fc4-43e2-8282-4e1a395f06af</errorID>
      <errorWord>》（</errorWord>
      <group>L1_Other</group>
      <groupName>其他问题</groupName>
      <ability>L2_UserTypo</ability>
      <abilityName>自定义错误</abilityName>
      <candidateList>
        <item>（……》</item>
      </candidateList>
      <explain>来自自定义错词库。</explain>
      <paraID>42EBFEB8</paraID>
      <start>37</start>
      <end>39</end>
      <status>unmodified</status>
      <modifiedWord/>
      <trackRevisions>false</trackRevisions>
    </reviewItem>
    <reviewItem>
      <errorID>11f7069c-c637-4b3d-8101-6bdd039b2947</errorID>
      <errorWord>》（</errorWord>
      <group>L1_Other</group>
      <groupName>其他问题</groupName>
      <ability>L2_UserTypo</ability>
      <abilityName>自定义错误</abilityName>
      <candidateList>
        <item>（……》</item>
      </candidateList>
      <explain>来自自定义错词库。</explain>
      <paraID>3997E806</paraID>
      <start>20</start>
      <end>22</end>
      <status>unmodified</status>
      <modifiedWord/>
      <trackRevisions>false</trackRevisions>
    </reviewItem>
    <reviewItem>
      <errorID>92579277-ea16-4f67-b112-64f515e1962e</errorID>
      <errorWord>》（</errorWord>
      <group>L1_Other</group>
      <groupName>其他问题</groupName>
      <ability>L2_UserTypo</ability>
      <abilityName>自定义错误</abilityName>
      <candidateList>
        <item>（……》</item>
      </candidateList>
      <explain>来自自定义错词库。</explain>
      <paraID>3997E806</paraID>
      <start>50</start>
      <end>52</end>
      <status>unmodified</status>
      <modifiedWord/>
      <trackRevisions>false</trackRevisions>
    </reviewItem>
    <reviewItem>
      <errorID>03cc8f43-1515-45e0-a845-737d9c032514</errorID>
      <errorWord>》（</errorWord>
      <group>L1_Other</group>
      <groupName>其他问题</groupName>
      <ability>L2_UserTypo</ability>
      <abilityName>自定义错误</abilityName>
      <candidateList>
        <item>（……》</item>
      </candidateList>
      <explain>来自自定义错词库。</explain>
      <paraID>3997E806</paraID>
      <start>84</start>
      <end>86</end>
      <status>unmodified</status>
      <modifiedWord/>
      <trackRevisions>false</trackRevisions>
    </reviewItem>
    <reviewItem>
      <errorID>db1c6433-58d5-4f08-8fd6-6d32c5b30577</errorID>
      <errorWord>》（</errorWord>
      <group>L1_Other</group>
      <groupName>其他问题</groupName>
      <ability>L2_UserTypo</ability>
      <abilityName>自定义错误</abilityName>
      <candidateList>
        <item>（……》</item>
      </candidateList>
      <explain>来自自定义错词库。</explain>
      <paraID>280CE4F1</paraID>
      <start>12</start>
      <end>14</end>
      <status>unmodified</status>
      <modifiedWord/>
      <trackRevisions>false</trackRevisions>
    </reviewItem>
    <reviewItem>
      <errorID>c469b7b2-60dd-44ab-9385-0e2e70f19fb3</errorID>
      <errorWord>》（</errorWord>
      <group>L1_Other</group>
      <groupName>其他问题</groupName>
      <ability>L2_UserTypo</ability>
      <abilityName>自定义错误</abilityName>
      <candidateList>
        <item>（……》</item>
      </candidateList>
      <explain>来自自定义错词库。</explain>
      <paraID>77EEAFFC</paraID>
      <start>16</start>
      <end>18</end>
      <status>unmodified</status>
      <modifiedWord/>
      <trackRevisions>false</trackRevisions>
    </reviewItem>
    <reviewItem>
      <errorID>2290d84c-14f4-4747-845b-51556071bbc4</errorID>
      <errorWord>》（</errorWord>
      <group>L1_Other</group>
      <groupName>其他问题</groupName>
      <ability>L2_UserTypo</ability>
      <abilityName>自定义错误</abilityName>
      <candidateList>
        <item>（……》</item>
      </candidateList>
      <explain>来自自定义错词库。</explain>
      <paraID>1509235F</paraID>
      <start>12</start>
      <end>14</end>
      <status>unmodified</status>
      <modifiedWord/>
      <trackRevisions>false</trackRevisions>
    </reviewItem>
    <reviewItem>
      <errorID>6441283d-4582-424c-b879-3e77f3402b1f</errorID>
      <errorWord>程</errorWord>
      <group>L1_Word</group>
      <groupName>字词问题</groupName>
      <ability>L2_Typo</ability>
      <abilityName>字词错误</abilityName>
      <candidateList>
        <item>程中</item>
      </candidateList>
      <explain/>
      <paraID>584BAD13</paraID>
      <start>6</start>
      <end>7</end>
      <status>unmodified</status>
      <modifiedWord/>
      <trackRevisions>false</trackRevisions>
    </reviewItem>
    <reviewItem>
      <errorID>0859c0a4-5c3c-484a-870b-7a8680c7ea47</errorID>
      <errorWord>》（</errorWord>
      <group>L1_Other</group>
      <groupName>其他问题</groupName>
      <ability>L2_UserTypo</ability>
      <abilityName>自定义错误</abilityName>
      <candidateList>
        <item>（……》</item>
      </candidateList>
      <explain>来自自定义错词库。</explain>
      <paraID>61B573F0</paraID>
      <start>300</start>
      <end>302</end>
      <status>unmodified</status>
      <modifiedWord/>
      <trackRevisions>false</trackRevisions>
    </reviewItem>
    <reviewItem>
      <errorID>90359a2f-ae45-473d-9c32-e763f50e21df</errorID>
      <errorWord>》（</errorWord>
      <group>L1_Other</group>
      <groupName>其他问题</groupName>
      <ability>L2_UserTypo</ability>
      <abilityName>自定义错误</abilityName>
      <candidateList>
        <item>（……》</item>
      </candidateList>
      <explain>来自自定义错词库。</explain>
      <paraID>61B573F0</paraID>
      <start>427</start>
      <end>429</end>
      <status>unmodified</status>
      <modifiedWord/>
      <trackRevisions>false</trackRevisions>
    </reviewItem>
    <reviewItem>
      <errorID>1bc9877a-1941-43c1-bf27-4ccc3c8cfdce</errorID>
      <errorWord>》（</errorWord>
      <group>L1_Other</group>
      <groupName>其他问题</groupName>
      <ability>L2_UserTypo</ability>
      <abilityName>自定义错误</abilityName>
      <candidateList>
        <item>（……》</item>
      </candidateList>
      <explain>来自自定义错词库。</explain>
      <paraID>64F8D787</paraID>
      <start>51</start>
      <end>53</end>
      <status>unmodified</status>
      <modifiedWord/>
      <trackRevisions>false</trackRevisions>
    </reviewItem>
    <reviewItem>
      <errorID>fbbddbf9-c831-4ee7-a1c7-af0e67bee514</errorID>
      <errorWord>（</errorWord>
      <group>L1_Punc</group>
      <groupName>标点问题</groupName>
      <ability>L2_Punc</ability>
      <abilityName>标点符号检查</abilityName>
      <candidateList/>
      <explain>同一形式括号套用。</explain>
      <paraID> 8D7AC71</paraID>
      <start>7</start>
      <end>8</end>
      <status>unmodified</status>
      <modifiedWord/>
      <trackRevisions>false</trackRevisions>
    </reviewItem>
    <reviewItem>
      <errorID>91263cd6-cf01-484d-a35a-62d4a13583cb</errorID>
      <errorWord>）</errorWord>
      <group>L1_Punc</group>
      <groupName>标点问题</groupName>
      <ability>L2_Punc</ability>
      <abilityName>标点符号检查</abilityName>
      <candidateList/>
      <explain>同一形式括号套用。</explain>
      <paraID> 8D7AC71</paraID>
      <start>9</start>
      <end>10</end>
      <status>unmodified</status>
      <modifiedWord/>
      <trackRevisions>false</trackRevisions>
    </reviewItem>
    <reviewItem>
      <errorID>a1de212b-c1d9-48ea-9f3a-61521faae6d1</errorID>
      <errorWord>（</errorWord>
      <group>L1_Punc</group>
      <groupName>标点问题</groupName>
      <ability>L2_Punc</ability>
      <abilityName>标点符号检查</abilityName>
      <candidateList/>
      <explain>同一形式括号套用。</explain>
      <paraID>1C7E2C24</paraID>
      <start>9</start>
      <end>10</end>
      <status>unmodified</status>
      <modifiedWord/>
      <trackRevisions>false</trackRevisions>
    </reviewItem>
    <reviewItem>
      <errorID>b275d218-b220-4b5e-8787-c7cfe49264c1</errorID>
      <errorWord>）</errorWord>
      <group>L1_Punc</group>
      <groupName>标点问题</groupName>
      <ability>L2_Punc</ability>
      <abilityName>标点符号检查</abilityName>
      <candidateList/>
      <explain>同一形式括号套用。</explain>
      <paraID>1C7E2C24</paraID>
      <start>11</start>
      <end>12</end>
      <status>unmodified</status>
      <modifiedWord/>
      <trackRevisions>false</trackRevisions>
    </reviewItem>
    <reviewItem>
      <errorID>8b72f862-d2e8-4b66-bf8d-beadaa7df469</errorID>
      <errorWord>》（</errorWord>
      <group>L1_Other</group>
      <groupName>其他问题</groupName>
      <ability>L2_UserTypo</ability>
      <abilityName>自定义错误</abilityName>
      <candidateList>
        <item>（……》</item>
      </candidateList>
      <explain>来自自定义错词库。</explain>
      <paraID> F3A7DE3</paraID>
      <start>17</start>
      <end>19</end>
      <status>unmodified</status>
      <modifiedWord/>
      <trackRevisions>false</trackRevisions>
    </reviewItem>
    <reviewItem>
      <errorID>b3471b49-5775-4ab4-9da4-0452c8bb175e</errorID>
      <errorWord>》（</errorWord>
      <group>L1_Other</group>
      <groupName>其他问题</groupName>
      <ability>L2_UserTypo</ability>
      <abilityName>自定义错误</abilityName>
      <candidateList>
        <item>（……》</item>
      </candidateList>
      <explain>来自自定义错词库。</explain>
      <paraID>32703EFE</paraID>
      <start>45</start>
      <end>47</end>
      <status>unmodified</status>
      <modifiedWord/>
      <trackRevisions>false</trackRevisions>
    </reviewItem>
    <reviewItem>
      <errorID>db716f0f-d8dd-4f91-b53e-f0e56bb2bb52</errorID>
      <errorWord>》（</errorWord>
      <group>L1_Other</group>
      <groupName>其他问题</groupName>
      <ability>L2_UserTypo</ability>
      <abilityName>自定义错误</abilityName>
      <candidateList>
        <item>（……》</item>
      </candidateList>
      <explain>来自自定义错词库。</explain>
      <paraID>32703EFE</paraID>
      <start>103</start>
      <end>105</end>
      <status>unmodified</status>
      <modifiedWord/>
      <trackRevisions>false</trackRevisions>
    </reviewItem>
    <reviewItem>
      <errorID>8acf2a3e-7d5f-4303-9c68-edd34a5f82ae</errorID>
      <errorWord>》（</errorWord>
      <group>L1_Other</group>
      <groupName>其他问题</groupName>
      <ability>L2_UserTypo</ability>
      <abilityName>自定义错误</abilityName>
      <candidateList>
        <item>（……》</item>
      </candidateList>
      <explain>来自自定义错词库。</explain>
      <paraID>470CC9AB</paraID>
      <start>43</start>
      <end>45</end>
      <status>unmodified</status>
      <modifiedWord/>
      <trackRevisions>false</trackRevisions>
    </reviewItem>
    <reviewItem>
      <errorID>fecf8cce-35b2-4453-89fb-af36e5ddd7b5</errorID>
      <errorWord>(</errorWord>
      <group>L1_Format</group>
      <groupName>格式问题</groupName>
      <ability>L2_HalfPunc</ability>
      <abilityName>全半角检查</abilityName>
      <candidateList>
        <item>（</item>
      </candidateList>
      <explain>文本全半角错误。</explain>
      <paraID>50981879</paraID>
      <start>16</start>
      <end>17</end>
      <status>unmodified</status>
      <modifiedWord/>
      <trackRevisions>false</trackRevisions>
    </reviewItem>
    <reviewItem>
      <errorID>585d9cff-d849-44b3-b236-70fba48ce321</errorID>
      <errorWord>》（</errorWord>
      <group>L1_Other</group>
      <groupName>其他问题</groupName>
      <ability>L2_UserTypo</ability>
      <abilityName>自定义错误</abilityName>
      <candidateList>
        <item>（……》</item>
      </candidateList>
      <explain>来自自定义错词库。</explain>
      <paraID>3CFA4006</paraID>
      <start>183</start>
      <end>185</end>
      <status>unmodified</status>
      <modifiedWord/>
      <trackRevisions>false</trackRevisions>
    </reviewItem>
    <reviewItem>
      <errorID>cda68f16-e5e8-4212-bd0c-f75f1119fd73</errorID>
      <errorWord>》（</errorWord>
      <group>L1_Other</group>
      <groupName>其他问题</groupName>
      <ability>L2_UserTypo</ability>
      <abilityName>自定义错误</abilityName>
      <candidateList>
        <item>（……》</item>
      </candidateList>
      <explain>来自自定义错词库。</explain>
      <paraID>37643809</paraID>
      <start>16</start>
      <end>18</end>
      <status>unmodified</status>
      <modifiedWord/>
      <trackRevisions>false</trackRevisions>
    </reviewItem>
    <reviewItem>
      <errorID>7b147026-d506-4456-87ea-678daf3d7791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37643809</paraID>
      <start>144</start>
      <end>145</end>
      <status>unmodified</status>
      <modifiedWord/>
      <trackRevisions>false</trackRevisions>
    </reviewItem>
    <reviewItem>
      <errorID>ee4b5eb0-32fe-4327-abc5-1014d5df03b8</errorID>
      <errorWord>》（</errorWord>
      <group>L1_Other</group>
      <groupName>其他问题</groupName>
      <ability>L2_UserTypo</ability>
      <abilityName>自定义错误</abilityName>
      <candidateList>
        <item>（……》</item>
      </candidateList>
      <explain>来自自定义错词库。</explain>
      <paraID>410C0E61</paraID>
      <start>31</start>
      <end>33</end>
      <status>unmodified</status>
      <modifiedWord/>
      <trackRevisions>false</trackRevisions>
    </reviewItem>
    <reviewItem>
      <errorID>c7731ea2-6618-4320-87c1-fc2f11c723ae</errorID>
      <errorWord>〈</errorWord>
      <group>L1_Punc</group>
      <groupName>标点问题</groupName>
      <ability>L2_Punc</ability>
      <abilityName>标点符号检查</abilityName>
      <candidateList/>
      <explain/>
      <paraID>410C0E61</paraID>
      <start>52</start>
      <end>53</end>
      <status>unmodified</status>
      <modifiedWord/>
      <trackRevisions>false</trackRevisions>
    </reviewItem>
    <reviewItem>
      <errorID>6d0a1402-1c08-4ec0-8366-c1cba65f7bda</errorID>
      <errorWord>，</errorWord>
      <group>L1_Word</group>
      <groupName>字词问题</groupName>
      <ability>L2_Typo</ability>
      <abilityName>字词错误</abilityName>
      <candidateList>
        <item>，在</item>
      </candidateList>
      <explain/>
      <paraID> 61828CC</paraID>
      <start>9</start>
      <end>10</end>
      <status>unmodified</status>
      <modifiedWord/>
      <trackRevisions>false</trackRevisions>
    </reviewItem>
    <reviewItem>
      <errorID>b5218f59-993a-4a3f-b025-2f98842e0978</errorID>
      <errorWord>》（</errorWord>
      <group>L1_Other</group>
      <groupName>其他问题</groupName>
      <ability>L2_UserTypo</ability>
      <abilityName>自定义错误</abilityName>
      <candidateList>
        <item>（……》</item>
      </candidateList>
      <explain>来自自定义错词库。</explain>
      <paraID>314D2DCF</paraID>
      <start>25</start>
      <end>27</end>
      <status>unmodified</status>
      <modifiedWord/>
      <trackRevisions>false</trackRevisions>
    </reviewItem>
    <reviewItem>
      <errorID>85d8fd55-36ff-4630-806f-753a0fe8ea56</errorID>
      <errorWord>接受</errorWord>
      <group>L1_Word</group>
      <groupName>字词问题</groupName>
      <ability>L2_Typo</ability>
      <abilityName>字词错误</abilityName>
      <candidateList>
        <item>接收</item>
      </candidateList>
      <explain>存在发音相同字词的误用。</explain>
      <paraID> FB25DA0</paraID>
      <start>9</start>
      <end>11</end>
      <status>unmodified</status>
      <modifiedWord/>
      <trackRevisions>false</trackRevisions>
    </reviewItem>
    <reviewItem>
      <errorID>83e6457d-4aa9-41fc-815b-41a4407c1996</errorID>
      <errorWord>接受</errorWord>
      <group>L1_Word</group>
      <groupName>字词问题</groupName>
      <ability>L2_Typo</ability>
      <abilityName>字词错误</abilityName>
      <candidateList>
        <item>接收</item>
      </candidateList>
      <explain>存在发音相同字词的误用。</explain>
      <paraID>  C5032C</paraID>
      <start>53</start>
      <end>55</end>
      <status>unmodified</status>
      <modifiedWord/>
      <trackRevisions>false</trackRevisions>
    </reviewItem>
    <reviewItem>
      <errorID>ccaa299f-9d60-4e2d-901d-dfe4b71ef49f</errorID>
      <errorWord>接受</errorWord>
      <group>L1_Word</group>
      <groupName>字词问题</groupName>
      <ability>L2_Typo</ability>
      <abilityName>字词错误</abilityName>
      <candidateList>
        <item>接收</item>
      </candidateList>
      <explain>存在发音相同字词的误用。</explain>
      <paraID>7463210D</paraID>
      <start>37</start>
      <end>39</end>
      <status>unmodified</status>
      <modifiedWord/>
      <trackRevisions>false</trackRevisions>
    </reviewItem>
    <reviewItem>
      <errorID>ee78fc46-b34e-4186-b8da-f7f8be4c82f7</errorID>
      <errorWord>接受</errorWord>
      <group>L1_Word</group>
      <groupName>字词问题</groupName>
      <ability>L2_Typo</ability>
      <abilityName>字词错误</abilityName>
      <candidateList>
        <item>接收</item>
      </candidateList>
      <explain>存在发音相同字词的误用。</explain>
      <paraID>373D4F60</paraID>
      <start>5</start>
      <end>7</end>
      <status>unmodified</status>
      <modifiedWord/>
      <trackRevisions>false</trackRevisions>
    </reviewItem>
    <reviewItem>
      <errorID>9c385418-fc8d-45b8-ab95-6c94e8fe9e08</errorID>
      <errorWord>接受</errorWord>
      <group>L1_Word</group>
      <groupName>字词问题</groupName>
      <ability>L2_Typo</ability>
      <abilityName>字词错误</abilityName>
      <candidateList>
        <item>接收</item>
      </candidateList>
      <explain>存在发音相同字词的误用。</explain>
      <paraID>2F5B7C84</paraID>
      <start>23</start>
      <end>25</end>
      <status>unmodified</status>
      <modifiedWord/>
      <trackRevisions>false</trackRevisions>
    </reviewItem>
    <reviewItem>
      <errorID>e8295e42-b54c-4d1d-b9a9-c49656ba35df</errorID>
      <errorWord>接受</errorWord>
      <group>L1_Word</group>
      <groupName>字词问题</groupName>
      <ability>L2_Typo</ability>
      <abilityName>字词错误</abilityName>
      <candidateList>
        <item>接收</item>
      </candidateList>
      <explain>存在发音相同字词的误用。</explain>
      <paraID>3138EEA4</paraID>
      <start>47</start>
      <end>49</end>
      <status>unmodified</status>
      <modifiedWord/>
      <trackRevisions>false</trackRevisions>
    </reviewItem>
    <reviewItem>
      <errorID>62febd08-b979-466f-9b81-243e8f523770</errorID>
      <errorWord>》（</errorWord>
      <group>L1_Other</group>
      <groupName>其他问题</groupName>
      <ability>L2_UserTypo</ability>
      <abilityName>自定义错误</abilityName>
      <candidateList>
        <item>（……》</item>
      </candidateList>
      <explain>来自自定义错词库。</explain>
      <paraID>2A7F777E</paraID>
      <start>15</start>
      <end>17</end>
      <status>unmodified</status>
      <modifiedWord/>
      <trackRevisions>false</trackRevisions>
    </reviewItem>
    <reviewItem>
      <errorID>09595f69-a14d-4b12-b7bd-0fcb6459bc1c</errorID>
      <errorWord>》（</errorWord>
      <group>L1_Other</group>
      <groupName>其他问题</groupName>
      <ability>L2_UserTypo</ability>
      <abilityName>自定义错误</abilityName>
      <candidateList>
        <item>（……》</item>
      </candidateList>
      <explain>来自自定义错词库。</explain>
      <paraID>4D115D7E</paraID>
      <start>17</start>
      <end>19</end>
      <status>unmodified</status>
      <modifiedWord/>
      <trackRevisions>false</trackRevisions>
    </reviewItem>
    <reviewItem>
      <errorID>d4bb29de-99f8-48ca-9235-59b41666fdbb</errorID>
      <errorWord>》（</errorWord>
      <group>L1_Other</group>
      <groupName>其他问题</groupName>
      <ability>L2_UserTypo</ability>
      <abilityName>自定义错误</abilityName>
      <candidateList>
        <item>（……》</item>
      </candidateList>
      <explain>来自自定义错词库。</explain>
      <paraID>3B14A558</paraID>
      <start>124</start>
      <end>127</end>
      <status>unmodified</status>
      <modifiedWord/>
      <trackRevisions>false</trackRevisions>
    </reviewItem>
    <reviewItem>
      <errorID>80208f36-5273-4a6d-a489-dc0460c56033</errorID>
      <errorWord>》（</errorWord>
      <group>L1_Other</group>
      <groupName>其他问题</groupName>
      <ability>L2_UserTypo</ability>
      <abilityName>自定义错误</abilityName>
      <candidateList>
        <item>（……》</item>
      </candidateList>
      <explain>来自自定义错词库。</explain>
      <paraID>3B14A558</paraID>
      <start>222</start>
      <end>225</end>
      <status>unmodified</status>
      <modifiedWord/>
      <trackRevisions>false</trackRevisions>
    </reviewItem>
    <reviewItem>
      <errorID>2399f687-5187-450e-9f1e-178a9d8eb0e8</errorID>
      <errorWord>》（</errorWord>
      <group>L1_Other</group>
      <groupName>其他问题</groupName>
      <ability>L2_UserTypo</ability>
      <abilityName>自定义错误</abilityName>
      <candidateList>
        <item>（……》</item>
      </candidateList>
      <explain>来自自定义错词库。</explain>
      <paraID>7D289F93</paraID>
      <start>12</start>
      <end>14</end>
      <status>unmodified</status>
      <modifiedWord/>
      <trackRevisions>false</trackRevisions>
    </reviewItem>
    <reviewItem>
      <errorID>d2774184-344f-4f48-b56f-baad3f741aad</errorID>
      <errorWord>》（</errorWord>
      <group>L1_Other</group>
      <groupName>其他问题</groupName>
      <ability>L2_UserTypo</ability>
      <abilityName>自定义错误</abilityName>
      <candidateList>
        <item>（……》</item>
      </candidateList>
      <explain>来自自定义错词库。</explain>
      <paraID>5847E3ED</paraID>
      <start>15</start>
      <end>17</end>
      <status>unmodified</status>
      <modifiedWord/>
      <trackRevisions>false</trackRevisions>
    </reviewItem>
    <reviewItem>
      <errorID>428a67d3-fcd9-48b7-9f43-c0ba06123e52</errorID>
      <errorWord>》（</errorWord>
      <group>L1_Other</group>
      <groupName>其他问题</groupName>
      <ability>L2_UserTypo</ability>
      <abilityName>自定义错误</abilityName>
      <candidateList>
        <item>（……》</item>
      </candidateList>
      <explain>来自自定义错词库。</explain>
      <paraID>6589557D</paraID>
      <start>9</start>
      <end>11</end>
      <status>unmodified</status>
      <modifiedWord/>
      <trackRevisions>false</trackRevisions>
    </reviewItem>
    <reviewItem>
      <errorID>3a42d424-1c45-48ad-b4bf-028ebdfdbd73</errorID>
      <errorWord>期</errorWord>
      <group>L1_Word</group>
      <groupName>字词问题</groupName>
      <ability>L2_Typo</ability>
      <abilityName>字词错误</abilityName>
      <candidateList>
        <item>期间</item>
      </candidateList>
      <explain>〈名〉某个时期里面：农忙～｜春节～｜抗战～。</explain>
      <paraID>3FFFF316</paraID>
      <start>2</start>
      <end>3</end>
      <status>unmodified</status>
      <modifiedWord/>
      <trackRevisions>false</trackRevisions>
    </reviewItem>
    <reviewItem>
      <errorID>49f2b97d-4565-4ce2-86da-c865150452d1</errorID>
      <errorWord>消防沙</errorWord>
      <group>L1_Word</group>
      <groupName>字词问题</groupName>
      <ability>L2_Typo</ability>
      <abilityName>字词错误</abilityName>
      <candidateList>
        <item>消防砂</item>
      </candidateList>
      <explain/>
      <paraID>6208A360</paraID>
      <start>11</start>
      <end>14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c20e98-28f9-4b5f-8e75-d2f3bdeae43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47</Pages>
  <Words>12368</Words>
  <Characters>13295</Characters>
  <Lines>119</Lines>
  <Paragraphs>33</Paragraphs>
  <TotalTime>8</TotalTime>
  <ScaleCrop>false</ScaleCrop>
  <LinksUpToDate>false</LinksUpToDate>
  <CharactersWithSpaces>13527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WPS_1562320662</cp:lastModifiedBy>
  <cp:lastPrinted>2025-12-12T09:05:00Z</cp:lastPrinted>
  <dcterms:modified xsi:type="dcterms:W3CDTF">2026-01-09T08:15:13Z</dcterms:modified>
  <dc:title>附件2</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04A9DD3E9F894E959B53356C136F94F8_13</vt:lpwstr>
  </property>
  <property fmtid="{D5CDD505-2E9C-101B-9397-08002B2CF9AE}" pid="4" name="KSOTemplateDocerSaveRecord">
    <vt:lpwstr>eyJoZGlkIjoiNGRhODgyNjQ5YTE5ZjFmYjE2NDEwOTU4OTE2MjU0N2MiLCJ1c2VySWQiOiI2MDE2NTE5NzkifQ==</vt:lpwstr>
  </property>
</Properties>
</file>